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C9220C">
      <w:pPr>
        <w:pStyle w:val="2"/>
        <w:tabs>
          <w:tab w:val="left" w:pos="631"/>
        </w:tabs>
        <w:spacing w:line="253" w:lineRule="auto"/>
        <w:rPr>
          <w:rFonts w:hint="eastAsia" w:eastAsia="宋体"/>
          <w:lang w:eastAsia="zh-CN"/>
        </w:rPr>
      </w:pPr>
    </w:p>
    <w:p w14:paraId="4BF052B6">
      <w:pPr>
        <w:pStyle w:val="2"/>
        <w:spacing w:line="253" w:lineRule="auto"/>
      </w:pPr>
    </w:p>
    <w:p w14:paraId="54A662BD">
      <w:pPr>
        <w:jc w:val="center"/>
        <w:rPr>
          <w:rFonts w:hint="eastAsia" w:ascii="微软雅黑" w:hAnsi="微软雅黑" w:eastAsia="微软雅黑" w:cs="微软雅黑"/>
          <w:b/>
          <w:bCs w:val="0"/>
          <w:sz w:val="52"/>
          <w:szCs w:val="52"/>
          <w:lang w:val="en-US" w:eastAsia="zh-CN"/>
        </w:rPr>
      </w:pPr>
    </w:p>
    <w:p w14:paraId="5D6E4062">
      <w:pPr>
        <w:jc w:val="center"/>
        <w:rPr>
          <w:rFonts w:hint="eastAsia" w:ascii="微软雅黑" w:hAnsi="微软雅黑" w:eastAsia="微软雅黑" w:cs="微软雅黑"/>
          <w:b/>
          <w:bCs w:val="0"/>
          <w:sz w:val="56"/>
          <w:szCs w:val="56"/>
          <w:lang w:val="en-US" w:eastAsia="zh-CN"/>
        </w:rPr>
      </w:pPr>
      <w:r>
        <w:rPr>
          <w:rFonts w:hint="eastAsia" w:ascii="微软雅黑" w:hAnsi="微软雅黑" w:eastAsia="微软雅黑" w:cs="微软雅黑"/>
          <w:b/>
          <w:bCs w:val="0"/>
          <w:sz w:val="56"/>
          <w:szCs w:val="56"/>
          <w:lang w:val="en-US" w:eastAsia="zh-CN"/>
        </w:rPr>
        <w:t>HNE-9920</w:t>
      </w:r>
    </w:p>
    <w:p w14:paraId="194B783B">
      <w:pPr>
        <w:jc w:val="center"/>
        <w:rPr>
          <w:rFonts w:hint="eastAsia" w:ascii="微软雅黑" w:hAnsi="微软雅黑" w:eastAsia="微软雅黑" w:cs="微软雅黑"/>
          <w:b/>
          <w:bCs w:val="0"/>
          <w:sz w:val="52"/>
          <w:szCs w:val="52"/>
          <w:lang w:val="en-US" w:eastAsia="zh-CN"/>
        </w:rPr>
      </w:pPr>
      <w:r>
        <w:rPr>
          <w:rFonts w:hint="eastAsia" w:ascii="微软雅黑" w:hAnsi="微软雅黑" w:eastAsia="微软雅黑" w:cs="微软雅黑"/>
          <w:b/>
          <w:bCs w:val="0"/>
          <w:sz w:val="52"/>
          <w:szCs w:val="52"/>
          <w:lang w:val="en-US" w:eastAsia="zh-CN"/>
        </w:rPr>
        <w:t>交直流耐压绝缘测试仪</w:t>
      </w:r>
    </w:p>
    <w:p w14:paraId="18216BFC">
      <w:pPr>
        <w:jc w:val="both"/>
        <w:rPr>
          <w:rFonts w:hint="eastAsia" w:ascii="微软雅黑" w:hAnsi="微软雅黑" w:eastAsia="微软雅黑" w:cs="微软雅黑"/>
          <w:b/>
          <w:bCs w:val="0"/>
          <w:sz w:val="56"/>
          <w:szCs w:val="56"/>
          <w:lang w:val="en-US" w:eastAsia="zh-CN"/>
        </w:rPr>
      </w:pPr>
      <w:r>
        <w:rPr>
          <w:rFonts w:hint="eastAsia" w:ascii="微软雅黑" w:hAnsi="微软雅黑" w:eastAsia="微软雅黑" w:cs="微软雅黑"/>
          <w:b/>
          <w:bCs w:val="0"/>
          <w:sz w:val="56"/>
          <w:szCs w:val="56"/>
          <w:lang w:val="en-US" w:eastAsia="zh-CN"/>
        </w:rPr>
        <w:drawing>
          <wp:inline distT="0" distB="0" distL="114300" distR="114300">
            <wp:extent cx="4972050" cy="3314700"/>
            <wp:effectExtent l="0" t="0" r="0" b="0"/>
            <wp:docPr id="182" name="图片 182" descr="9920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82" descr="9920副本"/>
                    <pic:cNvPicPr>
                      <a:picLocks noChangeAspect="1"/>
                    </pic:cNvPicPr>
                  </pic:nvPicPr>
                  <pic:blipFill>
                    <a:blip r:embed="rId145"/>
                    <a:stretch>
                      <a:fillRect/>
                    </a:stretch>
                  </pic:blipFill>
                  <pic:spPr>
                    <a:xfrm>
                      <a:off x="0" y="0"/>
                      <a:ext cx="4972050" cy="3314700"/>
                    </a:xfrm>
                    <a:prstGeom prst="rect">
                      <a:avLst/>
                    </a:prstGeom>
                  </pic:spPr>
                </pic:pic>
              </a:graphicData>
            </a:graphic>
          </wp:inline>
        </w:drawing>
      </w:r>
      <w:bookmarkStart w:id="107" w:name="_GoBack"/>
      <w:bookmarkEnd w:id="107"/>
    </w:p>
    <w:p w14:paraId="4BD5D9F0">
      <w:pPr>
        <w:jc w:val="center"/>
        <w:rPr>
          <w:rFonts w:hint="eastAsia" w:ascii="微软雅黑" w:hAnsi="微软雅黑" w:eastAsia="微软雅黑" w:cs="微软雅黑"/>
          <w:b/>
          <w:bCs w:val="0"/>
          <w:sz w:val="56"/>
          <w:szCs w:val="56"/>
          <w:lang w:val="en-US" w:eastAsia="zh-CN"/>
        </w:rPr>
      </w:pPr>
    </w:p>
    <w:p w14:paraId="1961BBEA">
      <w:pPr>
        <w:jc w:val="center"/>
        <w:rPr>
          <w:rFonts w:hint="eastAsia" w:ascii="微软雅黑" w:hAnsi="微软雅黑" w:eastAsia="微软雅黑" w:cs="微软雅黑"/>
          <w:b/>
          <w:bCs w:val="0"/>
          <w:sz w:val="48"/>
          <w:szCs w:val="48"/>
          <w:lang w:val="en-US" w:eastAsia="zh-CN"/>
        </w:rPr>
      </w:pPr>
      <w:r>
        <w:rPr>
          <w:rFonts w:hint="eastAsia" w:ascii="微软雅黑" w:hAnsi="微软雅黑" w:eastAsia="微软雅黑" w:cs="微软雅黑"/>
          <w:b/>
          <w:bCs w:val="0"/>
          <w:sz w:val="48"/>
          <w:szCs w:val="48"/>
          <w:lang w:val="en-US" w:eastAsia="zh-CN"/>
        </w:rPr>
        <w:t>使用说明书</w:t>
      </w:r>
    </w:p>
    <w:p w14:paraId="71F01C14">
      <w:pPr>
        <w:spacing w:line="360" w:lineRule="auto"/>
        <w:jc w:val="left"/>
        <w:rPr>
          <w:rFonts w:hint="eastAsia" w:ascii="宋体" w:hAnsi="宋体" w:cs="微软雅黑"/>
          <w:sz w:val="28"/>
          <w:szCs w:val="22"/>
        </w:rPr>
      </w:pPr>
    </w:p>
    <w:p w14:paraId="0C03EE89">
      <w:pPr>
        <w:spacing w:line="360" w:lineRule="auto"/>
        <w:jc w:val="center"/>
        <w:rPr>
          <w:rFonts w:ascii="宋体" w:hAnsi="宋体" w:cs="微软雅黑"/>
          <w:b/>
          <w:bCs/>
          <w:sz w:val="56"/>
          <w:szCs w:val="56"/>
        </w:rPr>
      </w:pPr>
    </w:p>
    <w:p w14:paraId="72BF9CC6">
      <w:pPr>
        <w:spacing w:line="360" w:lineRule="auto"/>
        <w:jc w:val="center"/>
        <w:rPr>
          <w:rFonts w:ascii="宋体" w:hAnsi="宋体" w:cs="微软雅黑"/>
          <w:b/>
          <w:bCs/>
          <w:sz w:val="56"/>
          <w:szCs w:val="56"/>
        </w:rPr>
      </w:pPr>
    </w:p>
    <w:p w14:paraId="71BC1A1B">
      <w:pPr>
        <w:jc w:val="center"/>
        <w:rPr>
          <w:rFonts w:hint="eastAsia" w:ascii="微软雅黑" w:hAnsi="微软雅黑" w:eastAsia="微软雅黑" w:cs="微软雅黑"/>
          <w:b/>
          <w:bCs w:val="0"/>
          <w:sz w:val="56"/>
          <w:szCs w:val="56"/>
          <w:lang w:val="en-US" w:eastAsia="zh-CN"/>
        </w:rPr>
      </w:pPr>
      <w:r>
        <w:rPr>
          <w:rFonts w:hint="eastAsia" w:ascii="微软雅黑" w:hAnsi="微软雅黑" w:eastAsia="微软雅黑" w:cs="微软雅黑"/>
          <w:b/>
          <w:bCs w:val="0"/>
          <w:sz w:val="56"/>
          <w:szCs w:val="56"/>
          <w:lang w:val="en-US" w:eastAsia="zh-CN"/>
        </w:rPr>
        <w:t>武汉华能阳光电气有限公司</w:t>
      </w:r>
    </w:p>
    <w:p w14:paraId="37DF501B">
      <w:pPr>
        <w:pStyle w:val="2"/>
        <w:spacing w:line="254" w:lineRule="auto"/>
      </w:pPr>
    </w:p>
    <w:p w14:paraId="0285C647">
      <w:pPr>
        <w:pStyle w:val="2"/>
        <w:spacing w:line="254" w:lineRule="auto"/>
      </w:pPr>
    </w:p>
    <w:p w14:paraId="01AB2710">
      <w:pPr>
        <w:pStyle w:val="2"/>
        <w:spacing w:line="254" w:lineRule="auto"/>
      </w:pPr>
    </w:p>
    <w:p w14:paraId="589A6DF8">
      <w:pPr>
        <w:pStyle w:val="2"/>
        <w:spacing w:line="254" w:lineRule="auto"/>
      </w:pPr>
    </w:p>
    <w:p w14:paraId="1F3E5669">
      <w:pPr>
        <w:pStyle w:val="2"/>
        <w:spacing w:line="254" w:lineRule="auto"/>
      </w:pPr>
    </w:p>
    <w:p w14:paraId="2EC98E0F">
      <w:pPr>
        <w:spacing w:line="226" w:lineRule="auto"/>
        <w:rPr>
          <w:rFonts w:ascii="楷体" w:hAnsi="楷体" w:eastAsia="楷体" w:cs="楷体"/>
          <w:sz w:val="52"/>
          <w:szCs w:val="52"/>
        </w:rPr>
        <w:sectPr>
          <w:headerReference r:id="rId5" w:type="default"/>
          <w:pgSz w:w="11906" w:h="16838"/>
          <w:pgMar w:top="397" w:right="1785" w:bottom="0" w:left="1785" w:header="454" w:footer="0" w:gutter="0"/>
          <w:cols w:space="720" w:num="1"/>
        </w:sectPr>
      </w:pPr>
    </w:p>
    <w:p w14:paraId="7DE04523">
      <w:pPr>
        <w:pStyle w:val="2"/>
        <w:spacing w:line="273" w:lineRule="auto"/>
      </w:pPr>
    </w:p>
    <w:p w14:paraId="7FBF5DA8">
      <w:pPr>
        <w:spacing w:before="91" w:line="234" w:lineRule="auto"/>
        <w:ind w:left="9"/>
        <w:outlineLvl w:val="0"/>
        <w:rPr>
          <w:rFonts w:ascii="楷体" w:hAnsi="楷体" w:eastAsia="楷体" w:cs="楷体"/>
          <w:sz w:val="28"/>
          <w:szCs w:val="28"/>
        </w:rPr>
      </w:pPr>
      <w:r>
        <w:rPr>
          <w:rFonts w:ascii="楷体" w:hAnsi="楷体" w:eastAsia="楷体" w:cs="楷体"/>
          <w:b/>
          <w:bCs/>
          <w:spacing w:val="11"/>
          <w:sz w:val="28"/>
          <w:szCs w:val="28"/>
        </w:rPr>
        <w:t>安全警告:</w:t>
      </w:r>
    </w:p>
    <w:p w14:paraId="22DE5781">
      <w:pPr>
        <w:pStyle w:val="2"/>
        <w:spacing w:line="408" w:lineRule="auto"/>
      </w:pPr>
    </w:p>
    <w:p w14:paraId="6F7AB2D9">
      <w:pPr>
        <w:spacing w:before="78" w:line="229" w:lineRule="auto"/>
        <w:ind w:left="31"/>
        <w:rPr>
          <w:rFonts w:ascii="楷体" w:hAnsi="楷体" w:eastAsia="楷体" w:cs="楷体"/>
          <w:sz w:val="21"/>
          <w:szCs w:val="21"/>
        </w:rPr>
      </w:pPr>
      <w:r>
        <w:rPr>
          <w:rFonts w:ascii="楷体" w:hAnsi="楷体" w:eastAsia="楷体" w:cs="楷体"/>
          <w:b/>
          <w:bCs/>
          <w:spacing w:val="2"/>
          <w:position w:val="1"/>
          <w:sz w:val="24"/>
          <w:szCs w:val="24"/>
        </w:rPr>
        <w:t>仪器接地</w:t>
      </w:r>
      <w:r>
        <w:rPr>
          <w:rFonts w:ascii="楷体" w:hAnsi="楷体" w:eastAsia="楷体" w:cs="楷体"/>
          <w:spacing w:val="1"/>
          <w:position w:val="1"/>
          <w:sz w:val="24"/>
          <w:szCs w:val="24"/>
        </w:rPr>
        <w:t xml:space="preserve">         </w:t>
      </w:r>
      <w:r>
        <w:rPr>
          <w:rFonts w:ascii="楷体" w:hAnsi="楷体" w:eastAsia="楷体" w:cs="楷体"/>
          <w:spacing w:val="2"/>
          <w:sz w:val="21"/>
          <w:szCs w:val="21"/>
        </w:rPr>
        <w:t>本仪器为</w:t>
      </w:r>
      <w:r>
        <w:rPr>
          <w:rFonts w:ascii="楷体" w:hAnsi="楷体" w:eastAsia="楷体" w:cs="楷体"/>
          <w:spacing w:val="59"/>
          <w:sz w:val="21"/>
          <w:szCs w:val="21"/>
        </w:rPr>
        <w:t xml:space="preserve"> </w:t>
      </w:r>
      <w:r>
        <w:rPr>
          <w:rFonts w:ascii="楷体" w:hAnsi="楷体" w:eastAsia="楷体" w:cs="楷体"/>
          <w:spacing w:val="2"/>
          <w:sz w:val="21"/>
          <w:szCs w:val="21"/>
        </w:rPr>
        <w:t>I 类安全仪器，连接电源时，请确认电源插座含有接地线。如未接地，机壳</w:t>
      </w:r>
    </w:p>
    <w:p w14:paraId="2CD825C3">
      <w:pPr>
        <w:spacing w:before="42" w:line="228" w:lineRule="auto"/>
        <w:ind w:left="1968"/>
        <w:rPr>
          <w:rFonts w:ascii="楷体" w:hAnsi="楷体" w:eastAsia="楷体" w:cs="楷体"/>
          <w:sz w:val="21"/>
          <w:szCs w:val="21"/>
        </w:rPr>
      </w:pPr>
      <w:r>
        <w:rPr>
          <w:rFonts w:ascii="楷体" w:hAnsi="楷体" w:eastAsia="楷体" w:cs="楷体"/>
          <w:spacing w:val="3"/>
          <w:sz w:val="21"/>
          <w:szCs w:val="21"/>
        </w:rPr>
        <w:t>上带有的静电或感应电可能会造成人身伤害！</w:t>
      </w:r>
    </w:p>
    <w:p w14:paraId="3619AF23">
      <w:pPr>
        <w:pStyle w:val="2"/>
        <w:spacing w:line="253" w:lineRule="auto"/>
      </w:pPr>
    </w:p>
    <w:p w14:paraId="1A4F5E65">
      <w:pPr>
        <w:pStyle w:val="2"/>
        <w:spacing w:line="254" w:lineRule="auto"/>
      </w:pPr>
    </w:p>
    <w:p w14:paraId="2FA43CD4">
      <w:pPr>
        <w:spacing w:before="78" w:line="229" w:lineRule="auto"/>
        <w:ind w:left="58"/>
        <w:rPr>
          <w:rFonts w:ascii="楷体" w:hAnsi="楷体" w:eastAsia="楷体" w:cs="楷体"/>
          <w:sz w:val="21"/>
          <w:szCs w:val="21"/>
        </w:rPr>
      </w:pPr>
      <w:r>
        <w:rPr>
          <w:rFonts w:ascii="楷体" w:hAnsi="楷体" w:eastAsia="楷体" w:cs="楷体"/>
          <w:b/>
          <w:bCs/>
          <w:spacing w:val="5"/>
          <w:sz w:val="24"/>
          <w:szCs w:val="24"/>
        </w:rPr>
        <w:t>触电危险</w:t>
      </w:r>
      <w:r>
        <w:rPr>
          <w:rFonts w:ascii="楷体" w:hAnsi="楷体" w:eastAsia="楷体" w:cs="楷体"/>
          <w:spacing w:val="5"/>
          <w:sz w:val="24"/>
          <w:szCs w:val="24"/>
        </w:rPr>
        <w:t xml:space="preserve">        </w:t>
      </w:r>
      <w:r>
        <w:rPr>
          <w:rFonts w:ascii="楷体" w:hAnsi="楷体" w:eastAsia="楷体" w:cs="楷体"/>
          <w:spacing w:val="5"/>
          <w:sz w:val="21"/>
          <w:szCs w:val="21"/>
        </w:rPr>
        <w:t>操作、测试及仪器维护时谨防触电，非专业人员请勿擅自 打开机</w:t>
      </w:r>
      <w:r>
        <w:rPr>
          <w:rFonts w:ascii="楷体" w:hAnsi="楷体" w:eastAsia="楷体" w:cs="楷体"/>
          <w:spacing w:val="4"/>
          <w:sz w:val="21"/>
          <w:szCs w:val="21"/>
        </w:rPr>
        <w:t>箱，专业人员如需更</w:t>
      </w:r>
    </w:p>
    <w:p w14:paraId="54B829CD">
      <w:pPr>
        <w:spacing w:before="16" w:line="245" w:lineRule="auto"/>
        <w:ind w:left="2040" w:right="251" w:firstLine="3"/>
        <w:rPr>
          <w:rFonts w:ascii="楷体" w:hAnsi="楷体" w:eastAsia="楷体" w:cs="楷体"/>
          <w:sz w:val="21"/>
          <w:szCs w:val="21"/>
        </w:rPr>
      </w:pPr>
      <w:r>
        <w:rPr>
          <w:rFonts w:ascii="楷体" w:hAnsi="楷体" w:eastAsia="楷体" w:cs="楷体"/>
          <w:spacing w:val="3"/>
          <w:sz w:val="21"/>
          <w:szCs w:val="21"/>
        </w:rPr>
        <w:t>换保险丝或进行其它维护，务必先拔去电源</w:t>
      </w:r>
      <w:r>
        <w:rPr>
          <w:rFonts w:ascii="楷体" w:hAnsi="楷体" w:eastAsia="楷体" w:cs="楷体"/>
          <w:spacing w:val="2"/>
          <w:sz w:val="21"/>
          <w:szCs w:val="21"/>
        </w:rPr>
        <w:t>插头，并在有他人陪同情况下进行。即使已</w:t>
      </w:r>
      <w:r>
        <w:rPr>
          <w:rFonts w:ascii="楷体" w:hAnsi="楷体" w:eastAsia="楷体" w:cs="楷体"/>
          <w:spacing w:val="4"/>
          <w:sz w:val="21"/>
          <w:szCs w:val="21"/>
        </w:rPr>
        <w:t>拔去电源插头，电容上仍可能会有危险电压，应</w:t>
      </w:r>
      <w:r>
        <w:rPr>
          <w:rFonts w:ascii="楷体" w:hAnsi="楷体" w:eastAsia="楷体" w:cs="楷体"/>
          <w:spacing w:val="3"/>
          <w:sz w:val="21"/>
          <w:szCs w:val="21"/>
        </w:rPr>
        <w:t>在放电后再行操作。</w:t>
      </w:r>
    </w:p>
    <w:p w14:paraId="7B8A1E72">
      <w:pPr>
        <w:pStyle w:val="2"/>
        <w:spacing w:line="248" w:lineRule="auto"/>
      </w:pPr>
    </w:p>
    <w:p w14:paraId="41A20308">
      <w:pPr>
        <w:pStyle w:val="2"/>
        <w:spacing w:line="249" w:lineRule="auto"/>
      </w:pPr>
    </w:p>
    <w:p w14:paraId="6C66FCB8">
      <w:pPr>
        <w:spacing w:before="78" w:line="232" w:lineRule="auto"/>
        <w:ind w:left="74"/>
        <w:rPr>
          <w:rFonts w:ascii="楷体" w:hAnsi="楷体" w:eastAsia="楷体" w:cs="楷体"/>
          <w:sz w:val="21"/>
          <w:szCs w:val="21"/>
        </w:rPr>
      </w:pPr>
      <w:r>
        <w:rPr>
          <w:rFonts w:ascii="楷体" w:hAnsi="楷体" w:eastAsia="楷体" w:cs="楷体"/>
          <w:b/>
          <w:bCs/>
          <w:spacing w:val="4"/>
          <w:sz w:val="24"/>
          <w:szCs w:val="24"/>
        </w:rPr>
        <w:t>电击损害</w:t>
      </w:r>
      <w:r>
        <w:rPr>
          <w:rFonts w:ascii="楷体" w:hAnsi="楷体" w:eastAsia="楷体" w:cs="楷体"/>
          <w:spacing w:val="4"/>
          <w:sz w:val="24"/>
          <w:szCs w:val="24"/>
        </w:rPr>
        <w:t xml:space="preserve">        </w:t>
      </w:r>
      <w:r>
        <w:rPr>
          <w:rFonts w:ascii="楷体" w:hAnsi="楷体" w:eastAsia="楷体" w:cs="楷体"/>
          <w:spacing w:val="4"/>
          <w:sz w:val="21"/>
          <w:szCs w:val="21"/>
        </w:rPr>
        <w:t>测试过程中任何不正确取下或加</w:t>
      </w:r>
      <w:r>
        <w:rPr>
          <w:rFonts w:ascii="楷体" w:hAnsi="楷体" w:eastAsia="楷体" w:cs="楷体"/>
          <w:spacing w:val="31"/>
          <w:sz w:val="21"/>
          <w:szCs w:val="21"/>
        </w:rPr>
        <w:t xml:space="preserve"> </w:t>
      </w:r>
      <w:r>
        <w:rPr>
          <w:rFonts w:ascii="楷体" w:hAnsi="楷体" w:eastAsia="楷体" w:cs="楷体"/>
          <w:spacing w:val="4"/>
          <w:sz w:val="21"/>
          <w:szCs w:val="21"/>
        </w:rPr>
        <w:t>上被测件的操作都会造成人身、财物或仪器</w:t>
      </w:r>
      <w:r>
        <w:rPr>
          <w:rFonts w:ascii="楷体" w:hAnsi="楷体" w:eastAsia="楷体" w:cs="楷体"/>
          <w:spacing w:val="3"/>
          <w:sz w:val="21"/>
          <w:szCs w:val="21"/>
        </w:rPr>
        <w:t>的异常损</w:t>
      </w:r>
    </w:p>
    <w:p w14:paraId="560F78AB">
      <w:pPr>
        <w:spacing w:before="28" w:line="225" w:lineRule="auto"/>
        <w:ind w:left="2060"/>
        <w:rPr>
          <w:rFonts w:ascii="楷体" w:hAnsi="楷体" w:eastAsia="楷体" w:cs="楷体"/>
          <w:sz w:val="21"/>
          <w:szCs w:val="21"/>
        </w:rPr>
      </w:pPr>
      <w:r>
        <w:rPr>
          <w:rFonts w:ascii="楷体" w:hAnsi="楷体" w:eastAsia="楷体" w:cs="楷体"/>
          <w:spacing w:val="3"/>
          <w:sz w:val="21"/>
          <w:szCs w:val="21"/>
        </w:rPr>
        <w:t>害</w:t>
      </w:r>
      <w:r>
        <w:rPr>
          <w:rFonts w:ascii="楷体" w:hAnsi="楷体" w:eastAsia="楷体" w:cs="楷体"/>
          <w:spacing w:val="-3"/>
          <w:sz w:val="21"/>
          <w:szCs w:val="21"/>
        </w:rPr>
        <w:t>！！！</w:t>
      </w:r>
      <w:r>
        <w:rPr>
          <w:rFonts w:ascii="楷体" w:hAnsi="楷体" w:eastAsia="楷体" w:cs="楷体"/>
          <w:spacing w:val="44"/>
          <w:sz w:val="21"/>
          <w:szCs w:val="21"/>
        </w:rPr>
        <w:t xml:space="preserve"> </w:t>
      </w:r>
      <w:r>
        <w:rPr>
          <w:rFonts w:ascii="楷体" w:hAnsi="楷体" w:eastAsia="楷体" w:cs="楷体"/>
          <w:spacing w:val="3"/>
          <w:sz w:val="21"/>
          <w:szCs w:val="21"/>
        </w:rPr>
        <w:t>由于不正常的操作而造成仪器的损坏，其</w:t>
      </w:r>
      <w:r>
        <w:rPr>
          <w:rFonts w:ascii="楷体" w:hAnsi="楷体" w:eastAsia="楷体" w:cs="楷体"/>
          <w:spacing w:val="2"/>
          <w:sz w:val="21"/>
          <w:szCs w:val="21"/>
        </w:rPr>
        <w:t>维修费用由客户负责。</w:t>
      </w:r>
    </w:p>
    <w:p w14:paraId="79510176">
      <w:pPr>
        <w:pStyle w:val="2"/>
        <w:spacing w:line="261" w:lineRule="auto"/>
      </w:pPr>
    </w:p>
    <w:p w14:paraId="2ACF88F2">
      <w:pPr>
        <w:pStyle w:val="2"/>
        <w:spacing w:line="262" w:lineRule="auto"/>
      </w:pPr>
    </w:p>
    <w:p w14:paraId="0073886B">
      <w:pPr>
        <w:pStyle w:val="2"/>
        <w:spacing w:line="262" w:lineRule="auto"/>
      </w:pPr>
    </w:p>
    <w:p w14:paraId="70CAACAE">
      <w:pPr>
        <w:spacing w:before="78" w:line="229" w:lineRule="auto"/>
        <w:ind w:left="3"/>
        <w:rPr>
          <w:rFonts w:ascii="楷体" w:hAnsi="楷体" w:eastAsia="楷体" w:cs="楷体"/>
          <w:sz w:val="21"/>
          <w:szCs w:val="21"/>
        </w:rPr>
      </w:pPr>
      <w:r>
        <w:rPr>
          <w:rFonts w:ascii="楷体" w:hAnsi="楷体" w:eastAsia="楷体" w:cs="楷体"/>
          <w:b/>
          <w:bCs/>
          <w:spacing w:val="4"/>
          <w:sz w:val="24"/>
          <w:szCs w:val="24"/>
        </w:rPr>
        <w:t>输入电源</w:t>
      </w:r>
      <w:r>
        <w:rPr>
          <w:rFonts w:ascii="楷体" w:hAnsi="楷体" w:eastAsia="楷体" w:cs="楷体"/>
          <w:spacing w:val="4"/>
          <w:sz w:val="24"/>
          <w:szCs w:val="24"/>
        </w:rPr>
        <w:t xml:space="preserve">         </w:t>
      </w:r>
      <w:r>
        <w:rPr>
          <w:rFonts w:ascii="楷体" w:hAnsi="楷体" w:eastAsia="楷体" w:cs="楷体"/>
          <w:spacing w:val="4"/>
          <w:sz w:val="21"/>
          <w:szCs w:val="21"/>
        </w:rPr>
        <w:t>请按本仪器规定的电源参数要求</w:t>
      </w:r>
      <w:r>
        <w:rPr>
          <w:rFonts w:ascii="楷体" w:hAnsi="楷体" w:eastAsia="楷体" w:cs="楷体"/>
          <w:spacing w:val="3"/>
          <w:sz w:val="21"/>
          <w:szCs w:val="21"/>
        </w:rPr>
        <w:t>使用电源，不符合规格的</w:t>
      </w:r>
      <w:r>
        <w:rPr>
          <w:rFonts w:ascii="楷体" w:hAnsi="楷体" w:eastAsia="楷体" w:cs="楷体"/>
          <w:spacing w:val="58"/>
          <w:sz w:val="21"/>
          <w:szCs w:val="21"/>
        </w:rPr>
        <w:t xml:space="preserve"> </w:t>
      </w:r>
      <w:r>
        <w:rPr>
          <w:rFonts w:ascii="楷体" w:hAnsi="楷体" w:eastAsia="楷体" w:cs="楷体"/>
          <w:spacing w:val="3"/>
          <w:sz w:val="21"/>
          <w:szCs w:val="21"/>
        </w:rPr>
        <w:t>电源输入可能损坏本仪器。</w:t>
      </w:r>
    </w:p>
    <w:p w14:paraId="4B0F9249">
      <w:pPr>
        <w:pStyle w:val="2"/>
        <w:spacing w:line="255" w:lineRule="auto"/>
      </w:pPr>
    </w:p>
    <w:p w14:paraId="2CC227BC">
      <w:pPr>
        <w:pStyle w:val="2"/>
        <w:spacing w:line="256" w:lineRule="auto"/>
      </w:pPr>
    </w:p>
    <w:p w14:paraId="57930FA2">
      <w:pPr>
        <w:pStyle w:val="2"/>
        <w:spacing w:line="256" w:lineRule="auto"/>
      </w:pPr>
    </w:p>
    <w:p w14:paraId="5152537C">
      <w:pPr>
        <w:spacing w:before="79" w:line="230" w:lineRule="auto"/>
        <w:ind w:left="51"/>
        <w:rPr>
          <w:rFonts w:ascii="楷体" w:hAnsi="楷体" w:eastAsia="楷体" w:cs="楷体"/>
          <w:sz w:val="24"/>
          <w:szCs w:val="24"/>
        </w:rPr>
      </w:pPr>
      <w:r>
        <w:rPr>
          <w:rFonts w:ascii="楷体" w:hAnsi="楷体" w:eastAsia="楷体" w:cs="楷体"/>
          <w:b/>
          <w:bCs/>
          <w:spacing w:val="1"/>
          <w:sz w:val="24"/>
          <w:szCs w:val="24"/>
        </w:rPr>
        <w:t>远离爆炸</w:t>
      </w:r>
    </w:p>
    <w:p w14:paraId="46330F05">
      <w:pPr>
        <w:spacing w:before="53" w:line="229" w:lineRule="auto"/>
        <w:jc w:val="right"/>
        <w:rPr>
          <w:rFonts w:ascii="楷体" w:hAnsi="楷体" w:eastAsia="楷体" w:cs="楷体"/>
          <w:sz w:val="21"/>
          <w:szCs w:val="21"/>
        </w:rPr>
      </w:pPr>
      <w:r>
        <w:rPr>
          <w:rFonts w:ascii="楷体" w:hAnsi="楷体" w:eastAsia="楷体" w:cs="楷体"/>
          <w:b/>
          <w:bCs/>
          <w:spacing w:val="4"/>
          <w:sz w:val="24"/>
          <w:szCs w:val="24"/>
        </w:rPr>
        <w:t>性气体环境</w:t>
      </w:r>
      <w:r>
        <w:rPr>
          <w:rFonts w:ascii="楷体" w:hAnsi="楷体" w:eastAsia="楷体" w:cs="楷体"/>
          <w:spacing w:val="4"/>
          <w:sz w:val="24"/>
          <w:szCs w:val="24"/>
        </w:rPr>
        <w:t xml:space="preserve">     </w:t>
      </w:r>
      <w:r>
        <w:rPr>
          <w:rFonts w:ascii="楷体" w:hAnsi="楷体" w:eastAsia="楷体" w:cs="楷体"/>
          <w:spacing w:val="4"/>
          <w:sz w:val="21"/>
          <w:szCs w:val="21"/>
        </w:rPr>
        <w:t>电子仪器不可以在易燃易爆气体环境或含有腐蚀性气体</w:t>
      </w:r>
      <w:r>
        <w:rPr>
          <w:rFonts w:ascii="楷体" w:hAnsi="楷体" w:eastAsia="楷体" w:cs="楷体"/>
          <w:spacing w:val="58"/>
          <w:sz w:val="21"/>
          <w:szCs w:val="21"/>
        </w:rPr>
        <w:t xml:space="preserve"> </w:t>
      </w:r>
      <w:r>
        <w:rPr>
          <w:rFonts w:ascii="楷体" w:hAnsi="楷体" w:eastAsia="楷体" w:cs="楷体"/>
          <w:spacing w:val="4"/>
          <w:sz w:val="21"/>
          <w:szCs w:val="21"/>
        </w:rPr>
        <w:t>或烟尘环境中使用，因为这可能会</w:t>
      </w:r>
    </w:p>
    <w:p w14:paraId="1CFF84F0">
      <w:pPr>
        <w:spacing w:before="16" w:line="228" w:lineRule="auto"/>
        <w:ind w:left="1997"/>
        <w:rPr>
          <w:rFonts w:ascii="楷体" w:hAnsi="楷体" w:eastAsia="楷体" w:cs="楷体"/>
          <w:sz w:val="21"/>
          <w:szCs w:val="21"/>
        </w:rPr>
      </w:pPr>
      <w:r>
        <w:rPr>
          <w:rFonts w:ascii="楷体" w:hAnsi="楷体" w:eastAsia="楷体" w:cs="楷体"/>
          <w:spacing w:val="-2"/>
          <w:sz w:val="21"/>
          <w:szCs w:val="21"/>
        </w:rPr>
        <w:t>带来危险</w:t>
      </w:r>
      <w:r>
        <w:rPr>
          <w:rFonts w:ascii="楷体" w:hAnsi="楷体" w:eastAsia="楷体" w:cs="楷体"/>
          <w:b/>
          <w:bCs/>
          <w:spacing w:val="-2"/>
          <w:sz w:val="21"/>
          <w:szCs w:val="21"/>
        </w:rPr>
        <w:t>。</w:t>
      </w:r>
    </w:p>
    <w:p w14:paraId="72F0D6EA">
      <w:pPr>
        <w:pStyle w:val="2"/>
        <w:spacing w:line="253" w:lineRule="auto"/>
      </w:pPr>
    </w:p>
    <w:p w14:paraId="01B15FDD">
      <w:pPr>
        <w:pStyle w:val="2"/>
        <w:spacing w:line="253" w:lineRule="auto"/>
      </w:pPr>
    </w:p>
    <w:p w14:paraId="4E155467">
      <w:pPr>
        <w:spacing w:before="79" w:line="231" w:lineRule="auto"/>
        <w:ind w:left="7"/>
        <w:rPr>
          <w:rFonts w:ascii="楷体" w:hAnsi="楷体" w:eastAsia="楷体" w:cs="楷体"/>
          <w:sz w:val="24"/>
          <w:szCs w:val="24"/>
        </w:rPr>
      </w:pPr>
      <w:r>
        <w:rPr>
          <w:rFonts w:ascii="楷体" w:hAnsi="楷体" w:eastAsia="楷体" w:cs="楷体"/>
          <w:b/>
          <w:bCs/>
          <w:sz w:val="24"/>
          <w:szCs w:val="24"/>
        </w:rPr>
        <w:t>其它安全</w:t>
      </w:r>
    </w:p>
    <w:p w14:paraId="578D5AC3">
      <w:pPr>
        <w:spacing w:before="19" w:line="230" w:lineRule="auto"/>
        <w:ind w:left="15"/>
        <w:rPr>
          <w:rFonts w:ascii="楷体" w:hAnsi="楷体" w:eastAsia="楷体" w:cs="楷体"/>
          <w:sz w:val="21"/>
          <w:szCs w:val="21"/>
        </w:rPr>
      </w:pPr>
      <w:r>
        <w:rPr>
          <w:rFonts w:ascii="楷体" w:hAnsi="楷体" w:eastAsia="楷体" w:cs="楷体"/>
          <w:b/>
          <w:bCs/>
          <w:spacing w:val="3"/>
          <w:sz w:val="24"/>
          <w:szCs w:val="24"/>
        </w:rPr>
        <w:t>事项</w:t>
      </w:r>
      <w:r>
        <w:rPr>
          <w:rFonts w:ascii="楷体" w:hAnsi="楷体" w:eastAsia="楷体" w:cs="楷体"/>
          <w:spacing w:val="3"/>
          <w:sz w:val="24"/>
          <w:szCs w:val="24"/>
        </w:rPr>
        <w:t xml:space="preserve">           </w:t>
      </w:r>
      <w:r>
        <w:rPr>
          <w:rFonts w:ascii="楷体" w:hAnsi="楷体" w:eastAsia="楷体" w:cs="楷体"/>
          <w:spacing w:val="3"/>
          <w:sz w:val="21"/>
          <w:szCs w:val="21"/>
        </w:rPr>
        <w:t>请不要向本仪器的测试端子施加任何电压源或电流源。</w:t>
      </w:r>
    </w:p>
    <w:p w14:paraId="4E900216">
      <w:pPr>
        <w:pStyle w:val="2"/>
        <w:spacing w:line="341" w:lineRule="auto"/>
      </w:pPr>
    </w:p>
    <w:p w14:paraId="00C5C02A">
      <w:pPr>
        <w:pStyle w:val="2"/>
        <w:spacing w:line="341" w:lineRule="auto"/>
      </w:pPr>
    </w:p>
    <w:p w14:paraId="2C4C6F95">
      <w:pPr>
        <w:spacing w:before="79" w:line="234" w:lineRule="auto"/>
        <w:ind w:left="588"/>
        <w:rPr>
          <w:rFonts w:ascii="楷体" w:hAnsi="楷体" w:eastAsia="楷体" w:cs="楷体"/>
          <w:sz w:val="21"/>
          <w:szCs w:val="21"/>
        </w:rPr>
      </w:pPr>
      <w:r>
        <w:rPr>
          <w:rFonts w:ascii="楷体" w:hAnsi="楷体" w:eastAsia="楷体" w:cs="楷体"/>
          <w:b/>
          <w:bCs/>
          <w:spacing w:val="4"/>
          <w:sz w:val="24"/>
          <w:szCs w:val="24"/>
        </w:rPr>
        <w:t>提示</w:t>
      </w:r>
      <w:r>
        <w:rPr>
          <w:rFonts w:ascii="楷体" w:hAnsi="楷体" w:eastAsia="楷体" w:cs="楷体"/>
          <w:spacing w:val="4"/>
          <w:sz w:val="24"/>
          <w:szCs w:val="24"/>
        </w:rPr>
        <w:t xml:space="preserve">      </w:t>
      </w:r>
      <w:r>
        <w:rPr>
          <w:rFonts w:ascii="楷体" w:hAnsi="楷体" w:eastAsia="楷体" w:cs="楷体"/>
          <w:spacing w:val="4"/>
          <w:sz w:val="21"/>
          <w:szCs w:val="21"/>
        </w:rPr>
        <w:t>对所阐述内容的重要补充或提醒。</w:t>
      </w:r>
    </w:p>
    <w:p w14:paraId="56ADE983">
      <w:pPr>
        <w:pStyle w:val="2"/>
        <w:spacing w:line="268" w:lineRule="auto"/>
      </w:pPr>
    </w:p>
    <w:p w14:paraId="29D4DA97">
      <w:pPr>
        <w:pStyle w:val="2"/>
        <w:spacing w:line="268" w:lineRule="auto"/>
      </w:pPr>
    </w:p>
    <w:p w14:paraId="1DBBACCB">
      <w:pPr>
        <w:pStyle w:val="2"/>
        <w:spacing w:line="268" w:lineRule="auto"/>
      </w:pPr>
    </w:p>
    <w:p w14:paraId="07DE861E">
      <w:pPr>
        <w:pStyle w:val="2"/>
        <w:spacing w:line="268" w:lineRule="auto"/>
      </w:pPr>
    </w:p>
    <w:p w14:paraId="4E6CBC3F">
      <w:pPr>
        <w:spacing w:before="105" w:line="233" w:lineRule="auto"/>
        <w:ind w:left="436"/>
        <w:rPr>
          <w:rFonts w:ascii="楷体" w:hAnsi="楷体" w:eastAsia="楷体" w:cs="楷体"/>
          <w:sz w:val="32"/>
          <w:szCs w:val="32"/>
        </w:rPr>
      </w:pPr>
      <w:r>
        <w:rPr>
          <w:rFonts w:ascii="楷体" w:hAnsi="楷体" w:eastAsia="楷体" w:cs="楷体"/>
          <w:b/>
          <w:bCs/>
          <w:spacing w:val="-4"/>
          <w:sz w:val="32"/>
          <w:szCs w:val="32"/>
        </w:rPr>
        <w:t>说明书的使用说明：</w:t>
      </w:r>
    </w:p>
    <w:p w14:paraId="2931014E">
      <w:pPr>
        <w:spacing w:before="217" w:line="298" w:lineRule="auto"/>
        <w:ind w:left="17" w:right="157" w:firstLine="412"/>
        <w:rPr>
          <w:rFonts w:ascii="楷体" w:hAnsi="楷体" w:eastAsia="楷体" w:cs="楷体"/>
          <w:sz w:val="21"/>
          <w:szCs w:val="21"/>
        </w:rPr>
      </w:pPr>
      <w:r>
        <w:rPr>
          <w:rFonts w:ascii="楷体" w:hAnsi="楷体" w:eastAsia="楷体" w:cs="楷体"/>
          <w:spacing w:val="3"/>
          <w:sz w:val="21"/>
          <w:szCs w:val="21"/>
        </w:rPr>
        <w:t>*</w:t>
      </w:r>
      <w:r>
        <w:rPr>
          <w:rFonts w:ascii="楷体" w:hAnsi="楷体" w:eastAsia="楷体" w:cs="楷体"/>
          <w:b/>
          <w:bCs/>
          <w:spacing w:val="3"/>
          <w:sz w:val="21"/>
          <w:szCs w:val="21"/>
        </w:rPr>
        <w:t>在操作测试仪前请仔细阅读并理解说明书所描述的内容。阅读后，请把说明书放在</w:t>
      </w:r>
      <w:r>
        <w:rPr>
          <w:rFonts w:ascii="楷体" w:hAnsi="楷体" w:eastAsia="楷体" w:cs="楷体"/>
          <w:b/>
          <w:bCs/>
          <w:spacing w:val="2"/>
          <w:sz w:val="21"/>
          <w:szCs w:val="21"/>
        </w:rPr>
        <w:t>操作人员附近以便在需要时进行阅读。当把测试仪从一个工作场所搬运到另一个工作场所，请把说明书</w:t>
      </w:r>
      <w:r>
        <w:rPr>
          <w:rFonts w:ascii="楷体" w:hAnsi="楷体" w:eastAsia="楷体" w:cs="楷体"/>
          <w:b/>
          <w:bCs/>
          <w:spacing w:val="1"/>
          <w:sz w:val="21"/>
          <w:szCs w:val="21"/>
        </w:rPr>
        <w:t>随仪器搬运，以免遗失。</w:t>
      </w:r>
    </w:p>
    <w:p w14:paraId="0D0AE378">
      <w:pPr>
        <w:spacing w:before="163" w:line="300" w:lineRule="auto"/>
        <w:ind w:right="157" w:firstLine="430"/>
        <w:rPr>
          <w:rFonts w:ascii="楷体" w:hAnsi="楷体" w:eastAsia="楷体" w:cs="楷体"/>
          <w:sz w:val="21"/>
          <w:szCs w:val="21"/>
        </w:rPr>
      </w:pPr>
      <w:r>
        <w:rPr>
          <w:rFonts w:ascii="楷体" w:hAnsi="楷体" w:eastAsia="楷体" w:cs="楷体"/>
          <w:spacing w:val="3"/>
          <w:sz w:val="21"/>
          <w:szCs w:val="21"/>
        </w:rPr>
        <w:t>*</w:t>
      </w:r>
      <w:r>
        <w:rPr>
          <w:rFonts w:ascii="楷体" w:hAnsi="楷体" w:eastAsia="楷体" w:cs="楷体"/>
          <w:b/>
          <w:bCs/>
          <w:spacing w:val="3"/>
          <w:sz w:val="21"/>
          <w:szCs w:val="21"/>
        </w:rPr>
        <w:t>随着仪器功能的改进、软件的升级，使用说明书也将不断完善、升级。请注意测试</w:t>
      </w:r>
      <w:r>
        <w:rPr>
          <w:rFonts w:ascii="楷体" w:hAnsi="楷体" w:eastAsia="楷体" w:cs="楷体"/>
          <w:b/>
          <w:bCs/>
          <w:spacing w:val="2"/>
          <w:sz w:val="21"/>
          <w:szCs w:val="21"/>
        </w:rPr>
        <w:t>仪的软件和说明书的</w:t>
      </w:r>
      <w:r>
        <w:rPr>
          <w:rFonts w:ascii="楷体" w:hAnsi="楷体" w:eastAsia="楷体" w:cs="楷体"/>
          <w:b/>
          <w:bCs/>
          <w:spacing w:val="-8"/>
          <w:sz w:val="21"/>
          <w:szCs w:val="21"/>
        </w:rPr>
        <w:t>版本。</w:t>
      </w:r>
    </w:p>
    <w:p w14:paraId="58A419D7">
      <w:pPr>
        <w:spacing w:line="300" w:lineRule="auto"/>
        <w:rPr>
          <w:rFonts w:ascii="楷体" w:hAnsi="楷体" w:eastAsia="楷体" w:cs="楷体"/>
          <w:sz w:val="21"/>
          <w:szCs w:val="21"/>
        </w:rPr>
        <w:sectPr>
          <w:headerReference r:id="rId6" w:type="default"/>
          <w:pgSz w:w="11906" w:h="16838"/>
          <w:pgMar w:top="1018" w:right="752" w:bottom="0" w:left="780" w:header="672" w:footer="0" w:gutter="0"/>
          <w:cols w:space="720" w:num="1"/>
        </w:sectPr>
      </w:pPr>
    </w:p>
    <w:p w14:paraId="2DB191BE">
      <w:pPr>
        <w:pStyle w:val="2"/>
        <w:spacing w:line="436" w:lineRule="auto"/>
      </w:pPr>
    </w:p>
    <w:p w14:paraId="5E8A0600">
      <w:pPr>
        <w:spacing w:before="88" w:line="229" w:lineRule="auto"/>
        <w:ind w:left="4523"/>
        <w:outlineLvl w:val="0"/>
        <w:rPr>
          <w:rFonts w:ascii="楷体" w:hAnsi="楷体" w:eastAsia="楷体" w:cs="楷体"/>
          <w:sz w:val="27"/>
          <w:szCs w:val="27"/>
        </w:rPr>
      </w:pPr>
      <w:bookmarkStart w:id="0" w:name="bookmark1"/>
      <w:bookmarkEnd w:id="0"/>
      <w:r>
        <w:rPr>
          <w:rFonts w:ascii="楷体" w:hAnsi="楷体" w:eastAsia="楷体" w:cs="楷体"/>
          <w:spacing w:val="-17"/>
          <w:sz w:val="27"/>
          <w:szCs w:val="27"/>
        </w:rPr>
        <w:t>目录</w:t>
      </w:r>
    </w:p>
    <w:sdt>
      <w:sdtPr>
        <w:rPr>
          <w:rFonts w:ascii="楷体" w:hAnsi="楷体" w:eastAsia="楷体" w:cs="楷体"/>
          <w:sz w:val="19"/>
          <w:szCs w:val="19"/>
        </w:rPr>
        <w:id w:val="147461562"/>
        <w:docPartObj>
          <w:docPartGallery w:val="Table of Contents"/>
          <w:docPartUnique/>
        </w:docPartObj>
      </w:sdtPr>
      <w:sdtEndPr>
        <w:rPr>
          <w:rFonts w:ascii="楷体" w:hAnsi="楷体" w:eastAsia="楷体" w:cs="楷体"/>
          <w:sz w:val="19"/>
          <w:szCs w:val="19"/>
        </w:rPr>
      </w:sdtEndPr>
      <w:sdtContent>
        <w:p w14:paraId="02D1C936">
          <w:pPr>
            <w:tabs>
              <w:tab w:val="right" w:leader="dot" w:pos="8862"/>
            </w:tabs>
            <w:spacing w:before="85" w:line="230" w:lineRule="auto"/>
            <w:ind w:left="240"/>
            <w:rPr>
              <w:rFonts w:ascii="楷体" w:hAnsi="楷体" w:eastAsia="楷体" w:cs="楷体"/>
              <w:sz w:val="16"/>
              <w:szCs w:val="16"/>
            </w:rPr>
          </w:pPr>
          <w:r>
            <w:fldChar w:fldCharType="begin"/>
          </w:r>
          <w:r>
            <w:instrText xml:space="preserve"> HYPERLINK \l "bookmark2" </w:instrText>
          </w:r>
          <w:r>
            <w:fldChar w:fldCharType="separate"/>
          </w:r>
          <w:r>
            <w:rPr>
              <w:rFonts w:ascii="楷体" w:hAnsi="楷体" w:eastAsia="楷体" w:cs="楷体"/>
              <w:spacing w:val="1"/>
              <w:sz w:val="19"/>
              <w:szCs w:val="19"/>
            </w:rPr>
            <w:t>第</w:t>
          </w:r>
          <w:r>
            <w:rPr>
              <w:rFonts w:ascii="楷体" w:hAnsi="楷体" w:eastAsia="楷体" w:cs="楷体"/>
              <w:spacing w:val="-44"/>
              <w:sz w:val="19"/>
              <w:szCs w:val="19"/>
            </w:rPr>
            <w:t xml:space="preserve"> </w:t>
          </w:r>
          <w:r>
            <w:rPr>
              <w:rFonts w:ascii="楷体" w:hAnsi="楷体" w:eastAsia="楷体" w:cs="楷体"/>
              <w:spacing w:val="1"/>
              <w:sz w:val="19"/>
              <w:szCs w:val="19"/>
            </w:rPr>
            <w:t>一章安装使用</w:t>
          </w:r>
          <w:r>
            <w:rPr>
              <w:rFonts w:ascii="楷体" w:hAnsi="楷体" w:eastAsia="楷体" w:cs="楷体"/>
              <w:spacing w:val="-14"/>
              <w:sz w:val="19"/>
              <w:szCs w:val="19"/>
            </w:rPr>
            <w:t xml:space="preserve"> </w:t>
          </w:r>
          <w:r>
            <w:rPr>
              <w:rFonts w:ascii="楷体" w:hAnsi="楷体" w:eastAsia="楷体" w:cs="楷体"/>
              <w:sz w:val="19"/>
              <w:szCs w:val="19"/>
            </w:rPr>
            <w:tab/>
          </w:r>
          <w:r>
            <w:rPr>
              <w:rFonts w:ascii="楷体" w:hAnsi="楷体" w:eastAsia="楷体" w:cs="楷体"/>
              <w:spacing w:val="-9"/>
              <w:sz w:val="19"/>
              <w:szCs w:val="19"/>
            </w:rPr>
            <w:t xml:space="preserve"> </w:t>
          </w:r>
          <w:r>
            <w:rPr>
              <w:rFonts w:ascii="楷体" w:hAnsi="楷体" w:eastAsia="楷体" w:cs="楷体"/>
              <w:sz w:val="16"/>
              <w:szCs w:val="16"/>
            </w:rPr>
            <w:t>1</w:t>
          </w:r>
          <w:r>
            <w:rPr>
              <w:rFonts w:ascii="楷体" w:hAnsi="楷体" w:eastAsia="楷体" w:cs="楷体"/>
              <w:sz w:val="16"/>
              <w:szCs w:val="16"/>
            </w:rPr>
            <w:fldChar w:fldCharType="end"/>
          </w:r>
        </w:p>
        <w:p w14:paraId="33E6F734">
          <w:pPr>
            <w:tabs>
              <w:tab w:val="right" w:leader="dot" w:pos="8862"/>
            </w:tabs>
            <w:spacing w:before="193" w:line="228" w:lineRule="auto"/>
            <w:ind w:left="515"/>
            <w:rPr>
              <w:rFonts w:ascii="楷体" w:hAnsi="楷体" w:eastAsia="楷体" w:cs="楷体"/>
              <w:sz w:val="16"/>
              <w:szCs w:val="16"/>
            </w:rPr>
          </w:pPr>
          <w:r>
            <w:fldChar w:fldCharType="begin"/>
          </w:r>
          <w:r>
            <w:instrText xml:space="preserve"> HYPERLINK \l "bookmark3" </w:instrText>
          </w:r>
          <w:r>
            <w:fldChar w:fldCharType="separate"/>
          </w:r>
          <w:r>
            <w:rPr>
              <w:rFonts w:ascii="楷体" w:hAnsi="楷体" w:eastAsia="楷体" w:cs="楷体"/>
              <w:sz w:val="19"/>
              <w:szCs w:val="19"/>
            </w:rPr>
            <w:t>1.1 使用注意事项</w:t>
          </w:r>
          <w:r>
            <w:rPr>
              <w:rFonts w:ascii="楷体" w:hAnsi="楷体" w:eastAsia="楷体" w:cs="楷体"/>
              <w:spacing w:val="-65"/>
              <w:sz w:val="19"/>
              <w:szCs w:val="19"/>
            </w:rPr>
            <w:t xml:space="preserve"> </w:t>
          </w:r>
          <w:r>
            <w:rPr>
              <w:rFonts w:ascii="楷体" w:hAnsi="楷体" w:eastAsia="楷体" w:cs="楷体"/>
              <w:sz w:val="19"/>
              <w:szCs w:val="19"/>
            </w:rPr>
            <w:tab/>
          </w:r>
          <w:r>
            <w:rPr>
              <w:rFonts w:ascii="楷体" w:hAnsi="楷体" w:eastAsia="楷体" w:cs="楷体"/>
              <w:spacing w:val="-9"/>
              <w:sz w:val="19"/>
              <w:szCs w:val="19"/>
            </w:rPr>
            <w:t xml:space="preserve"> </w:t>
          </w:r>
          <w:r>
            <w:rPr>
              <w:rFonts w:ascii="楷体" w:hAnsi="楷体" w:eastAsia="楷体" w:cs="楷体"/>
              <w:sz w:val="16"/>
              <w:szCs w:val="16"/>
            </w:rPr>
            <w:t>1</w:t>
          </w:r>
          <w:r>
            <w:rPr>
              <w:rFonts w:ascii="楷体" w:hAnsi="楷体" w:eastAsia="楷体" w:cs="楷体"/>
              <w:sz w:val="16"/>
              <w:szCs w:val="16"/>
            </w:rPr>
            <w:fldChar w:fldCharType="end"/>
          </w:r>
        </w:p>
        <w:p w14:paraId="19EEA5C0">
          <w:pPr>
            <w:tabs>
              <w:tab w:val="right" w:leader="dot" w:pos="8862"/>
            </w:tabs>
            <w:spacing w:before="58" w:line="230" w:lineRule="auto"/>
            <w:ind w:left="515"/>
            <w:rPr>
              <w:rFonts w:ascii="楷体" w:hAnsi="楷体" w:eastAsia="楷体" w:cs="楷体"/>
              <w:sz w:val="16"/>
              <w:szCs w:val="16"/>
            </w:rPr>
          </w:pPr>
          <w:r>
            <w:fldChar w:fldCharType="begin"/>
          </w:r>
          <w:r>
            <w:instrText xml:space="preserve"> HYPERLINK \l "bookmark4" </w:instrText>
          </w:r>
          <w:r>
            <w:fldChar w:fldCharType="separate"/>
          </w:r>
          <w:r>
            <w:rPr>
              <w:rFonts w:ascii="楷体" w:hAnsi="楷体" w:eastAsia="楷体" w:cs="楷体"/>
              <w:sz w:val="19"/>
              <w:szCs w:val="19"/>
            </w:rPr>
            <w:t>1.2 移动时的注意要点</w:t>
          </w:r>
          <w:r>
            <w:rPr>
              <w:rFonts w:ascii="楷体" w:hAnsi="楷体" w:eastAsia="楷体" w:cs="楷体"/>
              <w:spacing w:val="-44"/>
              <w:sz w:val="19"/>
              <w:szCs w:val="19"/>
            </w:rPr>
            <w:t xml:space="preserve"> </w:t>
          </w:r>
          <w:r>
            <w:rPr>
              <w:rFonts w:ascii="楷体" w:hAnsi="楷体" w:eastAsia="楷体" w:cs="楷体"/>
              <w:sz w:val="19"/>
              <w:szCs w:val="19"/>
            </w:rPr>
            <w:tab/>
          </w:r>
          <w:r>
            <w:rPr>
              <w:rFonts w:ascii="楷体" w:hAnsi="楷体" w:eastAsia="楷体" w:cs="楷体"/>
              <w:spacing w:val="-9"/>
              <w:sz w:val="19"/>
              <w:szCs w:val="19"/>
            </w:rPr>
            <w:t xml:space="preserve"> </w:t>
          </w:r>
          <w:r>
            <w:rPr>
              <w:rFonts w:ascii="楷体" w:hAnsi="楷体" w:eastAsia="楷体" w:cs="楷体"/>
              <w:sz w:val="16"/>
              <w:szCs w:val="16"/>
            </w:rPr>
            <w:t>1</w:t>
          </w:r>
          <w:r>
            <w:rPr>
              <w:rFonts w:ascii="楷体" w:hAnsi="楷体" w:eastAsia="楷体" w:cs="楷体"/>
              <w:sz w:val="16"/>
              <w:szCs w:val="16"/>
            </w:rPr>
            <w:fldChar w:fldCharType="end"/>
          </w:r>
        </w:p>
        <w:p w14:paraId="41660589">
          <w:pPr>
            <w:tabs>
              <w:tab w:val="right" w:leader="dot" w:pos="8862"/>
            </w:tabs>
            <w:spacing w:before="73" w:line="257" w:lineRule="exact"/>
            <w:ind w:left="515"/>
            <w:rPr>
              <w:rFonts w:ascii="楷体" w:hAnsi="楷体" w:eastAsia="楷体" w:cs="楷体"/>
              <w:sz w:val="16"/>
              <w:szCs w:val="16"/>
            </w:rPr>
          </w:pPr>
          <w:r>
            <w:fldChar w:fldCharType="begin"/>
          </w:r>
          <w:r>
            <w:instrText xml:space="preserve"> HYPERLINK \l "bookmark5" </w:instrText>
          </w:r>
          <w:r>
            <w:fldChar w:fldCharType="separate"/>
          </w:r>
          <w:r>
            <w:rPr>
              <w:rFonts w:ascii="楷体" w:hAnsi="楷体" w:eastAsia="楷体" w:cs="楷体"/>
              <w:position w:val="1"/>
              <w:sz w:val="19"/>
              <w:szCs w:val="19"/>
            </w:rPr>
            <w:t>1.3 连接交流电源线</w:t>
          </w:r>
          <w:r>
            <w:rPr>
              <w:rFonts w:ascii="楷体" w:hAnsi="楷体" w:eastAsia="楷体" w:cs="楷体"/>
              <w:position w:val="1"/>
              <w:sz w:val="19"/>
              <w:szCs w:val="19"/>
            </w:rPr>
            <w:tab/>
          </w:r>
          <w:r>
            <w:rPr>
              <w:rFonts w:ascii="楷体" w:hAnsi="楷体" w:eastAsia="楷体" w:cs="楷体"/>
              <w:spacing w:val="-19"/>
              <w:position w:val="1"/>
              <w:sz w:val="19"/>
              <w:szCs w:val="19"/>
            </w:rPr>
            <w:t xml:space="preserve"> </w:t>
          </w:r>
          <w:r>
            <w:rPr>
              <w:rFonts w:ascii="楷体" w:hAnsi="楷体" w:eastAsia="楷体" w:cs="楷体"/>
              <w:sz w:val="16"/>
              <w:szCs w:val="16"/>
            </w:rPr>
            <w:t>2</w:t>
          </w:r>
          <w:r>
            <w:rPr>
              <w:rFonts w:ascii="楷体" w:hAnsi="楷体" w:eastAsia="楷体" w:cs="楷体"/>
              <w:sz w:val="16"/>
              <w:szCs w:val="16"/>
            </w:rPr>
            <w:fldChar w:fldCharType="end"/>
          </w:r>
        </w:p>
        <w:p w14:paraId="5A2FDB82">
          <w:pPr>
            <w:tabs>
              <w:tab w:val="right" w:leader="dot" w:pos="8862"/>
            </w:tabs>
            <w:spacing w:before="39" w:line="236" w:lineRule="auto"/>
            <w:ind w:left="515"/>
            <w:rPr>
              <w:rFonts w:ascii="楷体" w:hAnsi="楷体" w:eastAsia="楷体" w:cs="楷体"/>
              <w:sz w:val="16"/>
              <w:szCs w:val="16"/>
            </w:rPr>
          </w:pPr>
          <w:r>
            <w:fldChar w:fldCharType="begin"/>
          </w:r>
          <w:r>
            <w:instrText xml:space="preserve"> HYPERLINK \l "bookmark6" </w:instrText>
          </w:r>
          <w:r>
            <w:fldChar w:fldCharType="separate"/>
          </w:r>
          <w:r>
            <w:rPr>
              <w:rFonts w:ascii="楷体" w:hAnsi="楷体" w:eastAsia="楷体" w:cs="楷体"/>
              <w:spacing w:val="-2"/>
              <w:sz w:val="19"/>
              <w:szCs w:val="19"/>
            </w:rPr>
            <w:t>1.4 接地</w:t>
          </w:r>
          <w:r>
            <w:rPr>
              <w:rFonts w:ascii="楷体" w:hAnsi="楷体" w:eastAsia="楷体" w:cs="楷体"/>
              <w:spacing w:val="7"/>
              <w:sz w:val="19"/>
              <w:szCs w:val="19"/>
            </w:rPr>
            <w:t xml:space="preserve"> </w:t>
          </w:r>
          <w:r>
            <w:rPr>
              <w:rFonts w:ascii="楷体" w:hAnsi="楷体" w:eastAsia="楷体" w:cs="楷体"/>
              <w:sz w:val="19"/>
              <w:szCs w:val="19"/>
            </w:rPr>
            <w:tab/>
          </w:r>
          <w:r>
            <w:rPr>
              <w:rFonts w:ascii="楷体" w:hAnsi="楷体" w:eastAsia="楷体" w:cs="楷体"/>
              <w:spacing w:val="-14"/>
              <w:sz w:val="19"/>
              <w:szCs w:val="19"/>
            </w:rPr>
            <w:t xml:space="preserve"> </w:t>
          </w:r>
          <w:r>
            <w:rPr>
              <w:rFonts w:ascii="楷体" w:hAnsi="楷体" w:eastAsia="楷体" w:cs="楷体"/>
              <w:sz w:val="16"/>
              <w:szCs w:val="16"/>
            </w:rPr>
            <w:t>2</w:t>
          </w:r>
          <w:r>
            <w:rPr>
              <w:rFonts w:ascii="楷体" w:hAnsi="楷体" w:eastAsia="楷体" w:cs="楷体"/>
              <w:sz w:val="16"/>
              <w:szCs w:val="16"/>
            </w:rPr>
            <w:fldChar w:fldCharType="end"/>
          </w:r>
        </w:p>
        <w:p w14:paraId="5FC4B5C7">
          <w:pPr>
            <w:tabs>
              <w:tab w:val="right" w:leader="dot" w:pos="8862"/>
            </w:tabs>
            <w:spacing w:before="41" w:line="237" w:lineRule="auto"/>
            <w:ind w:left="515"/>
            <w:rPr>
              <w:rFonts w:ascii="楷体" w:hAnsi="楷体" w:eastAsia="楷体" w:cs="楷体"/>
              <w:sz w:val="16"/>
              <w:szCs w:val="16"/>
            </w:rPr>
          </w:pPr>
          <w:r>
            <w:fldChar w:fldCharType="begin"/>
          </w:r>
          <w:r>
            <w:instrText xml:space="preserve"> HYPERLINK \l "bookmark7" </w:instrText>
          </w:r>
          <w:r>
            <w:fldChar w:fldCharType="separate"/>
          </w:r>
          <w:r>
            <w:rPr>
              <w:rFonts w:ascii="楷体" w:hAnsi="楷体" w:eastAsia="楷体" w:cs="楷体"/>
              <w:spacing w:val="-1"/>
              <w:sz w:val="19"/>
              <w:szCs w:val="19"/>
            </w:rPr>
            <w:t>1.5 操作检查</w:t>
          </w:r>
          <w:r>
            <w:rPr>
              <w:rFonts w:ascii="楷体" w:hAnsi="楷体" w:eastAsia="楷体" w:cs="楷体"/>
              <w:spacing w:val="-25"/>
              <w:sz w:val="19"/>
              <w:szCs w:val="19"/>
            </w:rPr>
            <w:t xml:space="preserve"> </w:t>
          </w:r>
          <w:r>
            <w:rPr>
              <w:rFonts w:ascii="楷体" w:hAnsi="楷体" w:eastAsia="楷体" w:cs="楷体"/>
              <w:sz w:val="19"/>
              <w:szCs w:val="19"/>
            </w:rPr>
            <w:tab/>
          </w:r>
          <w:r>
            <w:rPr>
              <w:rFonts w:ascii="楷体" w:hAnsi="楷体" w:eastAsia="楷体" w:cs="楷体"/>
              <w:spacing w:val="-18"/>
              <w:sz w:val="19"/>
              <w:szCs w:val="19"/>
            </w:rPr>
            <w:t xml:space="preserve"> </w:t>
          </w:r>
          <w:r>
            <w:rPr>
              <w:rFonts w:ascii="楷体" w:hAnsi="楷体" w:eastAsia="楷体" w:cs="楷体"/>
              <w:position w:val="4"/>
              <w:sz w:val="16"/>
              <w:szCs w:val="16"/>
            </w:rPr>
            <w:t>3</w:t>
          </w:r>
          <w:r>
            <w:rPr>
              <w:rFonts w:ascii="楷体" w:hAnsi="楷体" w:eastAsia="楷体" w:cs="楷体"/>
              <w:position w:val="4"/>
              <w:sz w:val="16"/>
              <w:szCs w:val="16"/>
            </w:rPr>
            <w:fldChar w:fldCharType="end"/>
          </w:r>
        </w:p>
        <w:p w14:paraId="64DFD133">
          <w:pPr>
            <w:tabs>
              <w:tab w:val="right" w:leader="dot" w:pos="8862"/>
            </w:tabs>
            <w:spacing w:before="80" w:line="228" w:lineRule="auto"/>
            <w:ind w:left="515"/>
            <w:rPr>
              <w:rFonts w:ascii="楷体" w:hAnsi="楷体" w:eastAsia="楷体" w:cs="楷体"/>
              <w:sz w:val="16"/>
              <w:szCs w:val="16"/>
            </w:rPr>
          </w:pPr>
          <w:r>
            <w:fldChar w:fldCharType="begin"/>
          </w:r>
          <w:r>
            <w:instrText xml:space="preserve"> HYPERLINK \l "bookmark8" </w:instrText>
          </w:r>
          <w:r>
            <w:fldChar w:fldCharType="separate"/>
          </w:r>
          <w:r>
            <w:rPr>
              <w:rFonts w:ascii="楷体" w:hAnsi="楷体" w:eastAsia="楷体" w:cs="楷体"/>
              <w:spacing w:val="-1"/>
              <w:sz w:val="19"/>
              <w:szCs w:val="19"/>
            </w:rPr>
            <w:t xml:space="preserve">1.6 仪器的其它特性 </w:t>
          </w:r>
          <w:r>
            <w:rPr>
              <w:rFonts w:ascii="楷体" w:hAnsi="楷体" w:eastAsia="楷体" w:cs="楷体"/>
              <w:sz w:val="19"/>
              <w:szCs w:val="19"/>
            </w:rPr>
            <w:tab/>
          </w:r>
          <w:r>
            <w:rPr>
              <w:rFonts w:ascii="楷体" w:hAnsi="楷体" w:eastAsia="楷体" w:cs="楷体"/>
              <w:spacing w:val="-18"/>
              <w:sz w:val="19"/>
              <w:szCs w:val="19"/>
            </w:rPr>
            <w:t xml:space="preserve"> </w:t>
          </w:r>
          <w:r>
            <w:rPr>
              <w:rFonts w:ascii="楷体" w:hAnsi="楷体" w:eastAsia="楷体" w:cs="楷体"/>
              <w:position w:val="1"/>
              <w:sz w:val="16"/>
              <w:szCs w:val="16"/>
            </w:rPr>
            <w:t>3</w:t>
          </w:r>
          <w:r>
            <w:rPr>
              <w:rFonts w:ascii="楷体" w:hAnsi="楷体" w:eastAsia="楷体" w:cs="楷体"/>
              <w:position w:val="1"/>
              <w:sz w:val="16"/>
              <w:szCs w:val="16"/>
            </w:rPr>
            <w:fldChar w:fldCharType="end"/>
          </w:r>
        </w:p>
        <w:p w14:paraId="6FD65B1A">
          <w:pPr>
            <w:tabs>
              <w:tab w:val="right" w:leader="dot" w:pos="8862"/>
            </w:tabs>
            <w:spacing w:before="81" w:line="228" w:lineRule="auto"/>
            <w:ind w:left="201"/>
            <w:rPr>
              <w:rFonts w:ascii="楷体" w:hAnsi="楷体" w:eastAsia="楷体" w:cs="楷体"/>
              <w:sz w:val="16"/>
              <w:szCs w:val="16"/>
            </w:rPr>
          </w:pPr>
          <w:r>
            <w:fldChar w:fldCharType="begin"/>
          </w:r>
          <w:r>
            <w:instrText xml:space="preserve"> HYPERLINK \l "bookmark9" </w:instrText>
          </w:r>
          <w:r>
            <w:fldChar w:fldCharType="separate"/>
          </w:r>
          <w:r>
            <w:rPr>
              <w:rFonts w:ascii="楷体" w:hAnsi="楷体" w:eastAsia="楷体" w:cs="楷体"/>
              <w:spacing w:val="3"/>
              <w:sz w:val="19"/>
              <w:szCs w:val="19"/>
            </w:rPr>
            <w:t>第二章操作规范和措施</w:t>
          </w:r>
          <w:r>
            <w:rPr>
              <w:rFonts w:ascii="楷体" w:hAnsi="楷体" w:eastAsia="楷体" w:cs="楷体"/>
              <w:spacing w:val="-26"/>
              <w:sz w:val="19"/>
              <w:szCs w:val="19"/>
            </w:rPr>
            <w:t xml:space="preserve"> </w:t>
          </w:r>
          <w:r>
            <w:rPr>
              <w:rFonts w:ascii="楷体" w:hAnsi="楷体" w:eastAsia="楷体" w:cs="楷体"/>
              <w:sz w:val="19"/>
              <w:szCs w:val="19"/>
            </w:rPr>
            <w:tab/>
          </w:r>
          <w:r>
            <w:rPr>
              <w:rFonts w:ascii="楷体" w:hAnsi="楷体" w:eastAsia="楷体" w:cs="楷体"/>
              <w:spacing w:val="-22"/>
              <w:sz w:val="19"/>
              <w:szCs w:val="19"/>
            </w:rPr>
            <w:t xml:space="preserve"> </w:t>
          </w:r>
          <w:r>
            <w:rPr>
              <w:rFonts w:ascii="楷体" w:hAnsi="楷体" w:eastAsia="楷体" w:cs="楷体"/>
              <w:sz w:val="16"/>
              <w:szCs w:val="16"/>
            </w:rPr>
            <w:t>4</w:t>
          </w:r>
          <w:r>
            <w:rPr>
              <w:rFonts w:ascii="楷体" w:hAnsi="楷体" w:eastAsia="楷体" w:cs="楷体"/>
              <w:sz w:val="16"/>
              <w:szCs w:val="16"/>
            </w:rPr>
            <w:fldChar w:fldCharType="end"/>
          </w:r>
        </w:p>
        <w:p w14:paraId="4A9FB084">
          <w:pPr>
            <w:tabs>
              <w:tab w:val="right" w:leader="dot" w:pos="8862"/>
            </w:tabs>
            <w:spacing w:before="56" w:line="250" w:lineRule="exact"/>
            <w:ind w:left="504"/>
            <w:rPr>
              <w:rFonts w:ascii="楷体" w:hAnsi="楷体" w:eastAsia="楷体" w:cs="楷体"/>
              <w:sz w:val="16"/>
              <w:szCs w:val="16"/>
            </w:rPr>
          </w:pPr>
          <w:r>
            <w:fldChar w:fldCharType="begin"/>
          </w:r>
          <w:r>
            <w:instrText xml:space="preserve"> HYPERLINK \l "bookmark10" </w:instrText>
          </w:r>
          <w:r>
            <w:fldChar w:fldCharType="separate"/>
          </w:r>
          <w:r>
            <w:rPr>
              <w:rFonts w:ascii="楷体" w:hAnsi="楷体" w:eastAsia="楷体" w:cs="楷体"/>
              <w:position w:val="1"/>
              <w:sz w:val="19"/>
              <w:szCs w:val="19"/>
            </w:rPr>
            <w:t xml:space="preserve">2.1 禁止的操作行为 </w:t>
          </w:r>
          <w:r>
            <w:rPr>
              <w:rFonts w:ascii="楷体" w:hAnsi="楷体" w:eastAsia="楷体" w:cs="楷体"/>
              <w:position w:val="1"/>
              <w:sz w:val="19"/>
              <w:szCs w:val="19"/>
            </w:rPr>
            <w:tab/>
          </w:r>
          <w:r>
            <w:rPr>
              <w:rFonts w:ascii="楷体" w:hAnsi="楷体" w:eastAsia="楷体" w:cs="楷体"/>
              <w:spacing w:val="-22"/>
              <w:position w:val="1"/>
              <w:sz w:val="19"/>
              <w:szCs w:val="19"/>
            </w:rPr>
            <w:t xml:space="preserve"> </w:t>
          </w:r>
          <w:r>
            <w:rPr>
              <w:rFonts w:ascii="楷体" w:hAnsi="楷体" w:eastAsia="楷体" w:cs="楷体"/>
              <w:position w:val="4"/>
              <w:sz w:val="16"/>
              <w:szCs w:val="16"/>
            </w:rPr>
            <w:t>4</w:t>
          </w:r>
          <w:r>
            <w:rPr>
              <w:rFonts w:ascii="楷体" w:hAnsi="楷体" w:eastAsia="楷体" w:cs="楷体"/>
              <w:position w:val="4"/>
              <w:sz w:val="16"/>
              <w:szCs w:val="16"/>
            </w:rPr>
            <w:fldChar w:fldCharType="end"/>
          </w:r>
        </w:p>
        <w:p w14:paraId="13CB9D4D">
          <w:pPr>
            <w:tabs>
              <w:tab w:val="right" w:leader="dot" w:pos="8862"/>
            </w:tabs>
            <w:spacing w:before="60" w:line="229" w:lineRule="auto"/>
            <w:ind w:left="504"/>
            <w:rPr>
              <w:rFonts w:ascii="楷体" w:hAnsi="楷体" w:eastAsia="楷体" w:cs="楷体"/>
              <w:sz w:val="16"/>
              <w:szCs w:val="16"/>
            </w:rPr>
          </w:pPr>
          <w:r>
            <w:fldChar w:fldCharType="begin"/>
          </w:r>
          <w:r>
            <w:instrText xml:space="preserve"> HYPERLINK \l "bookmark11" </w:instrText>
          </w:r>
          <w:r>
            <w:fldChar w:fldCharType="separate"/>
          </w:r>
          <w:r>
            <w:rPr>
              <w:rFonts w:ascii="楷体" w:hAnsi="楷体" w:eastAsia="楷体" w:cs="楷体"/>
              <w:spacing w:val="-3"/>
              <w:sz w:val="19"/>
              <w:szCs w:val="19"/>
            </w:rPr>
            <w:t>2.2</w:t>
          </w:r>
          <w:r>
            <w:rPr>
              <w:rFonts w:ascii="楷体" w:hAnsi="楷体" w:eastAsia="楷体" w:cs="楷体"/>
              <w:spacing w:val="34"/>
              <w:w w:val="101"/>
              <w:sz w:val="19"/>
              <w:szCs w:val="19"/>
            </w:rPr>
            <w:t xml:space="preserve"> </w:t>
          </w:r>
          <w:r>
            <w:rPr>
              <w:rFonts w:ascii="楷体" w:hAnsi="楷体" w:eastAsia="楷体" w:cs="楷体"/>
              <w:spacing w:val="-3"/>
              <w:sz w:val="19"/>
              <w:szCs w:val="19"/>
            </w:rPr>
            <w:t xml:space="preserve">紧急情况的处理 </w:t>
          </w:r>
          <w:r>
            <w:rPr>
              <w:rFonts w:ascii="楷体" w:hAnsi="楷体" w:eastAsia="楷体" w:cs="楷体"/>
              <w:sz w:val="19"/>
              <w:szCs w:val="19"/>
            </w:rPr>
            <w:tab/>
          </w:r>
          <w:r>
            <w:rPr>
              <w:rFonts w:ascii="楷体" w:hAnsi="楷体" w:eastAsia="楷体" w:cs="楷体"/>
              <w:spacing w:val="-22"/>
              <w:sz w:val="19"/>
              <w:szCs w:val="19"/>
            </w:rPr>
            <w:t xml:space="preserve"> </w:t>
          </w:r>
          <w:r>
            <w:rPr>
              <w:rFonts w:ascii="楷体" w:hAnsi="楷体" w:eastAsia="楷体" w:cs="楷体"/>
              <w:sz w:val="16"/>
              <w:szCs w:val="16"/>
            </w:rPr>
            <w:t>4</w:t>
          </w:r>
          <w:r>
            <w:rPr>
              <w:rFonts w:ascii="楷体" w:hAnsi="楷体" w:eastAsia="楷体" w:cs="楷体"/>
              <w:sz w:val="16"/>
              <w:szCs w:val="16"/>
            </w:rPr>
            <w:fldChar w:fldCharType="end"/>
          </w:r>
        </w:p>
        <w:p w14:paraId="2A5731B6">
          <w:pPr>
            <w:tabs>
              <w:tab w:val="right" w:leader="dot" w:pos="8862"/>
            </w:tabs>
            <w:spacing w:before="61" w:line="241" w:lineRule="auto"/>
            <w:ind w:left="504"/>
            <w:rPr>
              <w:rFonts w:ascii="楷体" w:hAnsi="楷体" w:eastAsia="楷体" w:cs="楷体"/>
              <w:sz w:val="16"/>
              <w:szCs w:val="16"/>
            </w:rPr>
          </w:pPr>
          <w:r>
            <w:fldChar w:fldCharType="begin"/>
          </w:r>
          <w:r>
            <w:instrText xml:space="preserve"> HYPERLINK \l "bookmark12" </w:instrText>
          </w:r>
          <w:r>
            <w:fldChar w:fldCharType="separate"/>
          </w:r>
          <w:r>
            <w:rPr>
              <w:rFonts w:ascii="楷体" w:hAnsi="楷体" w:eastAsia="楷体" w:cs="楷体"/>
              <w:spacing w:val="1"/>
              <w:sz w:val="19"/>
              <w:szCs w:val="19"/>
            </w:rPr>
            <w:t>2.3 测试中的预防措施</w:t>
          </w:r>
          <w:r>
            <w:rPr>
              <w:rFonts w:ascii="楷体" w:hAnsi="楷体" w:eastAsia="楷体" w:cs="楷体"/>
              <w:spacing w:val="-16"/>
              <w:sz w:val="19"/>
              <w:szCs w:val="19"/>
            </w:rPr>
            <w:t xml:space="preserve"> </w:t>
          </w:r>
          <w:r>
            <w:rPr>
              <w:rFonts w:ascii="楷体" w:hAnsi="楷体" w:eastAsia="楷体" w:cs="楷体"/>
              <w:sz w:val="19"/>
              <w:szCs w:val="19"/>
            </w:rPr>
            <w:tab/>
          </w:r>
          <w:r>
            <w:rPr>
              <w:rFonts w:ascii="楷体" w:hAnsi="楷体" w:eastAsia="楷体" w:cs="楷体"/>
              <w:spacing w:val="-22"/>
              <w:sz w:val="19"/>
              <w:szCs w:val="19"/>
            </w:rPr>
            <w:t xml:space="preserve"> </w:t>
          </w:r>
          <w:r>
            <w:rPr>
              <w:rFonts w:ascii="楷体" w:hAnsi="楷体" w:eastAsia="楷体" w:cs="楷体"/>
              <w:position w:val="3"/>
              <w:sz w:val="16"/>
              <w:szCs w:val="16"/>
            </w:rPr>
            <w:t>4</w:t>
          </w:r>
          <w:r>
            <w:rPr>
              <w:rFonts w:ascii="楷体" w:hAnsi="楷体" w:eastAsia="楷体" w:cs="楷体"/>
              <w:position w:val="3"/>
              <w:sz w:val="16"/>
              <w:szCs w:val="16"/>
            </w:rPr>
            <w:fldChar w:fldCharType="end"/>
          </w:r>
        </w:p>
        <w:p w14:paraId="2D290F05">
          <w:pPr>
            <w:tabs>
              <w:tab w:val="right" w:leader="dot" w:pos="8862"/>
            </w:tabs>
            <w:spacing w:before="74" w:line="231" w:lineRule="auto"/>
            <w:ind w:left="504"/>
            <w:rPr>
              <w:rFonts w:ascii="楷体" w:hAnsi="楷体" w:eastAsia="楷体" w:cs="楷体"/>
              <w:sz w:val="16"/>
              <w:szCs w:val="16"/>
            </w:rPr>
          </w:pPr>
          <w:r>
            <w:fldChar w:fldCharType="begin"/>
          </w:r>
          <w:r>
            <w:instrText xml:space="preserve"> HYPERLINK \l "bookmark13" </w:instrText>
          </w:r>
          <w:r>
            <w:fldChar w:fldCharType="separate"/>
          </w:r>
          <w:r>
            <w:rPr>
              <w:rFonts w:ascii="楷体" w:hAnsi="楷体" w:eastAsia="楷体" w:cs="楷体"/>
              <w:spacing w:val="-2"/>
              <w:sz w:val="19"/>
              <w:szCs w:val="19"/>
            </w:rPr>
            <w:t>2.4</w:t>
          </w:r>
          <w:r>
            <w:rPr>
              <w:rFonts w:ascii="楷体" w:hAnsi="楷体" w:eastAsia="楷体" w:cs="楷体"/>
              <w:spacing w:val="29"/>
              <w:sz w:val="19"/>
              <w:szCs w:val="19"/>
            </w:rPr>
            <w:t xml:space="preserve"> </w:t>
          </w:r>
          <w:r>
            <w:rPr>
              <w:rFonts w:ascii="楷体" w:hAnsi="楷体" w:eastAsia="楷体" w:cs="楷体"/>
              <w:spacing w:val="-2"/>
              <w:sz w:val="19"/>
              <w:szCs w:val="19"/>
            </w:rPr>
            <w:t xml:space="preserve">高压测试警告 </w:t>
          </w:r>
          <w:r>
            <w:rPr>
              <w:rFonts w:ascii="楷体" w:hAnsi="楷体" w:eastAsia="楷体" w:cs="楷体"/>
              <w:sz w:val="19"/>
              <w:szCs w:val="19"/>
            </w:rPr>
            <w:tab/>
          </w:r>
          <w:r>
            <w:rPr>
              <w:rFonts w:ascii="楷体" w:hAnsi="楷体" w:eastAsia="楷体" w:cs="楷体"/>
              <w:spacing w:val="-22"/>
              <w:sz w:val="19"/>
              <w:szCs w:val="19"/>
            </w:rPr>
            <w:t xml:space="preserve"> </w:t>
          </w:r>
          <w:r>
            <w:rPr>
              <w:rFonts w:ascii="楷体" w:hAnsi="楷体" w:eastAsia="楷体" w:cs="楷体"/>
              <w:position w:val="1"/>
              <w:sz w:val="16"/>
              <w:szCs w:val="16"/>
            </w:rPr>
            <w:t>5</w:t>
          </w:r>
          <w:r>
            <w:rPr>
              <w:rFonts w:ascii="楷体" w:hAnsi="楷体" w:eastAsia="楷体" w:cs="楷体"/>
              <w:position w:val="1"/>
              <w:sz w:val="16"/>
              <w:szCs w:val="16"/>
            </w:rPr>
            <w:fldChar w:fldCharType="end"/>
          </w:r>
        </w:p>
        <w:p w14:paraId="2E175E5D">
          <w:pPr>
            <w:tabs>
              <w:tab w:val="right" w:leader="dot" w:pos="8862"/>
            </w:tabs>
            <w:spacing w:before="28" w:line="239" w:lineRule="auto"/>
            <w:ind w:left="504"/>
            <w:rPr>
              <w:rFonts w:ascii="楷体" w:hAnsi="楷体" w:eastAsia="楷体" w:cs="楷体"/>
              <w:sz w:val="16"/>
              <w:szCs w:val="16"/>
            </w:rPr>
          </w:pPr>
          <w:r>
            <w:fldChar w:fldCharType="begin"/>
          </w:r>
          <w:r>
            <w:instrText xml:space="preserve"> HYPERLINK \l "bookmark14" </w:instrText>
          </w:r>
          <w:r>
            <w:fldChar w:fldCharType="separate"/>
          </w:r>
          <w:r>
            <w:rPr>
              <w:rFonts w:ascii="楷体" w:hAnsi="楷体" w:eastAsia="楷体" w:cs="楷体"/>
              <w:spacing w:val="1"/>
              <w:sz w:val="19"/>
              <w:szCs w:val="19"/>
            </w:rPr>
            <w:t>2.5 有故障仪器的危险状态处理</w:t>
          </w:r>
          <w:r>
            <w:rPr>
              <w:rFonts w:ascii="楷体" w:hAnsi="楷体" w:eastAsia="楷体" w:cs="楷体"/>
              <w:spacing w:val="86"/>
              <w:sz w:val="19"/>
              <w:szCs w:val="19"/>
            </w:rPr>
            <w:t xml:space="preserve"> </w:t>
          </w:r>
          <w:r>
            <w:rPr>
              <w:rFonts w:ascii="楷体" w:hAnsi="楷体" w:eastAsia="楷体" w:cs="楷体"/>
              <w:sz w:val="19"/>
              <w:szCs w:val="19"/>
            </w:rPr>
            <w:tab/>
          </w:r>
          <w:r>
            <w:rPr>
              <w:rFonts w:ascii="楷体" w:hAnsi="楷体" w:eastAsia="楷体" w:cs="楷体"/>
              <w:spacing w:val="-18"/>
              <w:sz w:val="19"/>
              <w:szCs w:val="19"/>
            </w:rPr>
            <w:t xml:space="preserve"> </w:t>
          </w:r>
          <w:r>
            <w:rPr>
              <w:rFonts w:ascii="楷体" w:hAnsi="楷体" w:eastAsia="楷体" w:cs="楷体"/>
              <w:position w:val="5"/>
              <w:sz w:val="16"/>
              <w:szCs w:val="16"/>
            </w:rPr>
            <w:t>6</w:t>
          </w:r>
          <w:r>
            <w:rPr>
              <w:rFonts w:ascii="楷体" w:hAnsi="楷体" w:eastAsia="楷体" w:cs="楷体"/>
              <w:position w:val="5"/>
              <w:sz w:val="16"/>
              <w:szCs w:val="16"/>
            </w:rPr>
            <w:fldChar w:fldCharType="end"/>
          </w:r>
        </w:p>
        <w:p w14:paraId="2A62E1E0">
          <w:pPr>
            <w:tabs>
              <w:tab w:val="right" w:leader="dot" w:pos="8862"/>
            </w:tabs>
            <w:spacing w:before="27" w:line="280" w:lineRule="exact"/>
            <w:ind w:left="504"/>
            <w:rPr>
              <w:rFonts w:ascii="楷体" w:hAnsi="楷体" w:eastAsia="楷体" w:cs="楷体"/>
              <w:sz w:val="16"/>
              <w:szCs w:val="16"/>
            </w:rPr>
          </w:pPr>
          <w:r>
            <w:fldChar w:fldCharType="begin"/>
          </w:r>
          <w:r>
            <w:instrText xml:space="preserve"> HYPERLINK \l "bookmark15" </w:instrText>
          </w:r>
          <w:r>
            <w:fldChar w:fldCharType="separate"/>
          </w:r>
          <w:r>
            <w:rPr>
              <w:rFonts w:ascii="楷体" w:hAnsi="楷体" w:eastAsia="楷体" w:cs="楷体"/>
              <w:spacing w:val="1"/>
              <w:position w:val="1"/>
              <w:sz w:val="19"/>
              <w:szCs w:val="19"/>
            </w:rPr>
            <w:t xml:space="preserve">2.6 保证长时间无故障使用的条件 </w:t>
          </w:r>
          <w:r>
            <w:rPr>
              <w:rFonts w:ascii="楷体" w:hAnsi="楷体" w:eastAsia="楷体" w:cs="楷体"/>
              <w:position w:val="1"/>
              <w:sz w:val="19"/>
              <w:szCs w:val="19"/>
            </w:rPr>
            <w:tab/>
          </w:r>
          <w:r>
            <w:rPr>
              <w:rFonts w:ascii="楷体" w:hAnsi="楷体" w:eastAsia="楷体" w:cs="楷体"/>
              <w:spacing w:val="-18"/>
              <w:position w:val="1"/>
              <w:sz w:val="19"/>
              <w:szCs w:val="19"/>
            </w:rPr>
            <w:t xml:space="preserve"> </w:t>
          </w:r>
          <w:r>
            <w:rPr>
              <w:rFonts w:ascii="楷体" w:hAnsi="楷体" w:eastAsia="楷体" w:cs="楷体"/>
              <w:position w:val="7"/>
              <w:sz w:val="16"/>
              <w:szCs w:val="16"/>
            </w:rPr>
            <w:t>6</w:t>
          </w:r>
          <w:r>
            <w:rPr>
              <w:rFonts w:ascii="楷体" w:hAnsi="楷体" w:eastAsia="楷体" w:cs="楷体"/>
              <w:position w:val="7"/>
              <w:sz w:val="16"/>
              <w:szCs w:val="16"/>
            </w:rPr>
            <w:fldChar w:fldCharType="end"/>
          </w:r>
        </w:p>
        <w:p w14:paraId="4C68D753">
          <w:pPr>
            <w:tabs>
              <w:tab w:val="right" w:leader="dot" w:pos="8862"/>
            </w:tabs>
            <w:spacing w:before="75" w:line="231" w:lineRule="auto"/>
            <w:ind w:left="504"/>
            <w:rPr>
              <w:rFonts w:ascii="楷体" w:hAnsi="楷体" w:eastAsia="楷体" w:cs="楷体"/>
              <w:sz w:val="16"/>
              <w:szCs w:val="16"/>
            </w:rPr>
          </w:pPr>
          <w:r>
            <w:fldChar w:fldCharType="begin"/>
          </w:r>
          <w:r>
            <w:instrText xml:space="preserve"> HYPERLINK \l "bookmark16" </w:instrText>
          </w:r>
          <w:r>
            <w:fldChar w:fldCharType="separate"/>
          </w:r>
          <w:r>
            <w:rPr>
              <w:rFonts w:ascii="楷体" w:hAnsi="楷体" w:eastAsia="楷体" w:cs="楷体"/>
              <w:spacing w:val="-6"/>
              <w:sz w:val="19"/>
              <w:szCs w:val="19"/>
            </w:rPr>
            <w:t>2.7</w:t>
          </w:r>
          <w:r>
            <w:rPr>
              <w:rFonts w:ascii="楷体" w:hAnsi="楷体" w:eastAsia="楷体" w:cs="楷体"/>
              <w:spacing w:val="48"/>
              <w:sz w:val="19"/>
              <w:szCs w:val="19"/>
            </w:rPr>
            <w:t xml:space="preserve"> </w:t>
          </w:r>
          <w:r>
            <w:rPr>
              <w:rFonts w:ascii="楷体" w:hAnsi="楷体" w:eastAsia="楷体" w:cs="楷体"/>
              <w:spacing w:val="-6"/>
              <w:sz w:val="19"/>
              <w:szCs w:val="19"/>
            </w:rPr>
            <w:t>日常检查</w:t>
          </w:r>
          <w:r>
            <w:rPr>
              <w:rFonts w:ascii="楷体" w:hAnsi="楷体" w:eastAsia="楷体" w:cs="楷体"/>
              <w:spacing w:val="47"/>
              <w:sz w:val="19"/>
              <w:szCs w:val="19"/>
            </w:rPr>
            <w:t xml:space="preserve"> </w:t>
          </w:r>
          <w:r>
            <w:rPr>
              <w:rFonts w:ascii="楷体" w:hAnsi="楷体" w:eastAsia="楷体" w:cs="楷体"/>
              <w:sz w:val="19"/>
              <w:szCs w:val="19"/>
            </w:rPr>
            <w:tab/>
          </w:r>
          <w:r>
            <w:rPr>
              <w:rFonts w:ascii="楷体" w:hAnsi="楷体" w:eastAsia="楷体" w:cs="楷体"/>
              <w:spacing w:val="-18"/>
              <w:sz w:val="19"/>
              <w:szCs w:val="19"/>
            </w:rPr>
            <w:t xml:space="preserve"> </w:t>
          </w:r>
          <w:r>
            <w:rPr>
              <w:rFonts w:ascii="楷体" w:hAnsi="楷体" w:eastAsia="楷体" w:cs="楷体"/>
              <w:sz w:val="16"/>
              <w:szCs w:val="16"/>
            </w:rPr>
            <w:t>6</w:t>
          </w:r>
          <w:r>
            <w:rPr>
              <w:rFonts w:ascii="楷体" w:hAnsi="楷体" w:eastAsia="楷体" w:cs="楷体"/>
              <w:sz w:val="16"/>
              <w:szCs w:val="16"/>
            </w:rPr>
            <w:fldChar w:fldCharType="end"/>
          </w:r>
        </w:p>
        <w:p w14:paraId="04E06E55">
          <w:pPr>
            <w:tabs>
              <w:tab w:val="right" w:leader="dot" w:pos="8862"/>
            </w:tabs>
            <w:spacing w:before="96" w:line="228" w:lineRule="auto"/>
            <w:ind w:left="197"/>
            <w:rPr>
              <w:rFonts w:ascii="楷体" w:hAnsi="楷体" w:eastAsia="楷体" w:cs="楷体"/>
              <w:sz w:val="16"/>
              <w:szCs w:val="16"/>
            </w:rPr>
          </w:pPr>
          <w:r>
            <w:fldChar w:fldCharType="begin"/>
          </w:r>
          <w:r>
            <w:instrText xml:space="preserve"> HYPERLINK \l "bookmark17" </w:instrText>
          </w:r>
          <w:r>
            <w:fldChar w:fldCharType="separate"/>
          </w:r>
          <w:r>
            <w:rPr>
              <w:rFonts w:ascii="楷体" w:hAnsi="楷体" w:eastAsia="楷体" w:cs="楷体"/>
              <w:spacing w:val="3"/>
              <w:sz w:val="19"/>
              <w:szCs w:val="19"/>
            </w:rPr>
            <w:t>第三章仪器面板概述</w:t>
          </w:r>
          <w:r>
            <w:rPr>
              <w:rFonts w:ascii="楷体" w:hAnsi="楷体" w:eastAsia="楷体" w:cs="楷体"/>
              <w:spacing w:val="85"/>
              <w:w w:val="101"/>
              <w:sz w:val="19"/>
              <w:szCs w:val="19"/>
            </w:rPr>
            <w:t xml:space="preserve"> </w:t>
          </w:r>
          <w:r>
            <w:rPr>
              <w:rFonts w:ascii="楷体" w:hAnsi="楷体" w:eastAsia="楷体" w:cs="楷体"/>
              <w:sz w:val="19"/>
              <w:szCs w:val="19"/>
            </w:rPr>
            <w:tab/>
          </w:r>
          <w:r>
            <w:rPr>
              <w:rFonts w:ascii="楷体" w:hAnsi="楷体" w:eastAsia="楷体" w:cs="楷体"/>
              <w:spacing w:val="-17"/>
              <w:sz w:val="19"/>
              <w:szCs w:val="19"/>
            </w:rPr>
            <w:t xml:space="preserve"> </w:t>
          </w:r>
          <w:r>
            <w:rPr>
              <w:rFonts w:ascii="楷体" w:hAnsi="楷体" w:eastAsia="楷体" w:cs="楷体"/>
              <w:sz w:val="16"/>
              <w:szCs w:val="16"/>
            </w:rPr>
            <w:t>7</w:t>
          </w:r>
          <w:r>
            <w:rPr>
              <w:rFonts w:ascii="楷体" w:hAnsi="楷体" w:eastAsia="楷体" w:cs="楷体"/>
              <w:sz w:val="16"/>
              <w:szCs w:val="16"/>
            </w:rPr>
            <w:fldChar w:fldCharType="end"/>
          </w:r>
        </w:p>
        <w:p w14:paraId="0FEBA30D">
          <w:pPr>
            <w:tabs>
              <w:tab w:val="right" w:leader="dot" w:pos="8862"/>
            </w:tabs>
            <w:spacing w:before="59" w:line="233" w:lineRule="auto"/>
            <w:ind w:left="506"/>
            <w:rPr>
              <w:rFonts w:ascii="楷体" w:hAnsi="楷体" w:eastAsia="楷体" w:cs="楷体"/>
              <w:sz w:val="16"/>
              <w:szCs w:val="16"/>
            </w:rPr>
          </w:pPr>
          <w:r>
            <w:fldChar w:fldCharType="begin"/>
          </w:r>
          <w:r>
            <w:instrText xml:space="preserve"> HYPERLINK \l "bookmark18" </w:instrText>
          </w:r>
          <w:r>
            <w:fldChar w:fldCharType="separate"/>
          </w:r>
          <w:r>
            <w:rPr>
              <w:rFonts w:ascii="楷体" w:hAnsi="楷体" w:eastAsia="楷体" w:cs="楷体"/>
              <w:spacing w:val="-1"/>
              <w:sz w:val="19"/>
              <w:szCs w:val="19"/>
            </w:rPr>
            <w:t>3.1</w:t>
          </w:r>
          <w:r>
            <w:rPr>
              <w:rFonts w:ascii="楷体" w:hAnsi="楷体" w:eastAsia="楷体" w:cs="楷体"/>
              <w:spacing w:val="25"/>
              <w:sz w:val="19"/>
              <w:szCs w:val="19"/>
            </w:rPr>
            <w:t xml:space="preserve"> </w:t>
          </w:r>
          <w:r>
            <w:rPr>
              <w:rFonts w:ascii="楷体" w:hAnsi="楷体" w:eastAsia="楷体" w:cs="楷体"/>
              <w:spacing w:val="-1"/>
              <w:sz w:val="19"/>
              <w:szCs w:val="19"/>
            </w:rPr>
            <w:t>前面板说明</w:t>
          </w:r>
          <w:r>
            <w:rPr>
              <w:rFonts w:ascii="楷体" w:hAnsi="楷体" w:eastAsia="楷体" w:cs="楷体"/>
              <w:spacing w:val="-17"/>
              <w:sz w:val="19"/>
              <w:szCs w:val="19"/>
            </w:rPr>
            <w:t xml:space="preserve"> </w:t>
          </w:r>
          <w:r>
            <w:rPr>
              <w:rFonts w:ascii="楷体" w:hAnsi="楷体" w:eastAsia="楷体" w:cs="楷体"/>
              <w:sz w:val="19"/>
              <w:szCs w:val="19"/>
            </w:rPr>
            <w:tab/>
          </w:r>
          <w:r>
            <w:rPr>
              <w:rFonts w:ascii="楷体" w:hAnsi="楷体" w:eastAsia="楷体" w:cs="楷体"/>
              <w:spacing w:val="-17"/>
              <w:sz w:val="19"/>
              <w:szCs w:val="19"/>
            </w:rPr>
            <w:t xml:space="preserve"> </w:t>
          </w:r>
          <w:r>
            <w:rPr>
              <w:rFonts w:ascii="楷体" w:hAnsi="楷体" w:eastAsia="楷体" w:cs="楷体"/>
              <w:sz w:val="16"/>
              <w:szCs w:val="16"/>
            </w:rPr>
            <w:t>7</w:t>
          </w:r>
          <w:r>
            <w:rPr>
              <w:rFonts w:ascii="楷体" w:hAnsi="楷体" w:eastAsia="楷体" w:cs="楷体"/>
              <w:sz w:val="16"/>
              <w:szCs w:val="16"/>
            </w:rPr>
            <w:fldChar w:fldCharType="end"/>
          </w:r>
        </w:p>
        <w:p w14:paraId="6E7C71F0">
          <w:pPr>
            <w:tabs>
              <w:tab w:val="right" w:leader="dot" w:pos="8862"/>
            </w:tabs>
            <w:spacing w:before="76" w:line="235" w:lineRule="auto"/>
            <w:ind w:left="507"/>
            <w:rPr>
              <w:rFonts w:ascii="楷体" w:hAnsi="楷体" w:eastAsia="楷体" w:cs="楷体"/>
              <w:sz w:val="16"/>
              <w:szCs w:val="16"/>
            </w:rPr>
          </w:pPr>
          <w:r>
            <w:fldChar w:fldCharType="begin"/>
          </w:r>
          <w:r>
            <w:instrText xml:space="preserve"> HYPERLINK \l "bookmark19" </w:instrText>
          </w:r>
          <w:r>
            <w:fldChar w:fldCharType="separate"/>
          </w:r>
          <w:r>
            <w:rPr>
              <w:rFonts w:ascii="楷体" w:hAnsi="楷体" w:eastAsia="楷体" w:cs="楷体"/>
              <w:spacing w:val="1"/>
              <w:sz w:val="19"/>
              <w:szCs w:val="19"/>
            </w:rPr>
            <w:t>3.2 程控耐压仪后面板说明</w:t>
          </w:r>
          <w:r>
            <w:rPr>
              <w:rFonts w:ascii="楷体" w:hAnsi="楷体" w:eastAsia="楷体" w:cs="楷体"/>
              <w:sz w:val="19"/>
              <w:szCs w:val="19"/>
            </w:rPr>
            <w:tab/>
          </w:r>
          <w:r>
            <w:rPr>
              <w:rFonts w:ascii="楷体" w:hAnsi="楷体" w:eastAsia="楷体" w:cs="楷体"/>
              <w:spacing w:val="-22"/>
              <w:sz w:val="19"/>
              <w:szCs w:val="19"/>
            </w:rPr>
            <w:t xml:space="preserve"> </w:t>
          </w:r>
          <w:r>
            <w:rPr>
              <w:rFonts w:ascii="楷体" w:hAnsi="楷体" w:eastAsia="楷体" w:cs="楷体"/>
              <w:position w:val="2"/>
              <w:sz w:val="16"/>
              <w:szCs w:val="16"/>
            </w:rPr>
            <w:t>9</w:t>
          </w:r>
          <w:r>
            <w:rPr>
              <w:rFonts w:ascii="楷体" w:hAnsi="楷体" w:eastAsia="楷体" w:cs="楷体"/>
              <w:position w:val="2"/>
              <w:sz w:val="16"/>
              <w:szCs w:val="16"/>
            </w:rPr>
            <w:fldChar w:fldCharType="end"/>
          </w:r>
        </w:p>
        <w:p w14:paraId="62126C58">
          <w:pPr>
            <w:tabs>
              <w:tab w:val="right" w:leader="dot" w:pos="8910"/>
            </w:tabs>
            <w:spacing w:before="78"/>
            <w:ind w:left="507"/>
            <w:rPr>
              <w:rFonts w:ascii="楷体" w:hAnsi="楷体" w:eastAsia="楷体" w:cs="楷体"/>
              <w:sz w:val="19"/>
              <w:szCs w:val="19"/>
            </w:rPr>
          </w:pPr>
          <w:r>
            <w:fldChar w:fldCharType="begin"/>
          </w:r>
          <w:r>
            <w:instrText xml:space="preserve"> HYPERLINK \l "bookmark20" </w:instrText>
          </w:r>
          <w:r>
            <w:fldChar w:fldCharType="separate"/>
          </w:r>
          <w:r>
            <w:rPr>
              <w:rFonts w:ascii="楷体" w:hAnsi="楷体" w:eastAsia="楷体" w:cs="楷体"/>
              <w:spacing w:val="-1"/>
              <w:position w:val="1"/>
              <w:sz w:val="19"/>
              <w:szCs w:val="19"/>
            </w:rPr>
            <w:t xml:space="preserve">3.3 </w:t>
          </w:r>
          <w:r>
            <w:rPr>
              <w:rFonts w:ascii="楷体" w:hAnsi="楷体" w:eastAsia="楷体" w:cs="楷体"/>
              <w:spacing w:val="-1"/>
              <w:sz w:val="19"/>
              <w:szCs w:val="19"/>
            </w:rPr>
            <w:t>仪器性能概述</w:t>
          </w:r>
          <w:r>
            <w:rPr>
              <w:rFonts w:ascii="楷体" w:hAnsi="楷体" w:eastAsia="楷体" w:cs="楷体"/>
              <w:spacing w:val="80"/>
              <w:sz w:val="19"/>
              <w:szCs w:val="19"/>
            </w:rPr>
            <w:t xml:space="preserve"> </w:t>
          </w:r>
          <w:r>
            <w:rPr>
              <w:rFonts w:ascii="楷体" w:hAnsi="楷体" w:eastAsia="楷体" w:cs="楷体"/>
              <w:sz w:val="19"/>
              <w:szCs w:val="19"/>
            </w:rPr>
            <w:tab/>
          </w:r>
          <w:r>
            <w:rPr>
              <w:rFonts w:ascii="楷体" w:hAnsi="楷体" w:eastAsia="楷体" w:cs="楷体"/>
              <w:spacing w:val="-20"/>
              <w:sz w:val="19"/>
              <w:szCs w:val="19"/>
            </w:rPr>
            <w:t xml:space="preserve"> </w:t>
          </w:r>
          <w:r>
            <w:rPr>
              <w:rFonts w:ascii="楷体" w:hAnsi="楷体" w:eastAsia="楷体" w:cs="楷体"/>
              <w:spacing w:val="-8"/>
              <w:sz w:val="19"/>
              <w:szCs w:val="19"/>
            </w:rPr>
            <w:t>10</w:t>
          </w:r>
          <w:r>
            <w:rPr>
              <w:rFonts w:ascii="楷体" w:hAnsi="楷体" w:eastAsia="楷体" w:cs="楷体"/>
              <w:spacing w:val="-8"/>
              <w:sz w:val="19"/>
              <w:szCs w:val="19"/>
            </w:rPr>
            <w:fldChar w:fldCharType="end"/>
          </w:r>
        </w:p>
        <w:p w14:paraId="1CF2001B">
          <w:pPr>
            <w:tabs>
              <w:tab w:val="right" w:leader="dot" w:pos="8902"/>
            </w:tabs>
            <w:spacing w:before="26" w:line="304" w:lineRule="exact"/>
            <w:ind w:left="507"/>
            <w:rPr>
              <w:rFonts w:ascii="楷体" w:hAnsi="楷体" w:eastAsia="楷体" w:cs="楷体"/>
              <w:sz w:val="19"/>
              <w:szCs w:val="19"/>
            </w:rPr>
          </w:pPr>
          <w:r>
            <w:fldChar w:fldCharType="begin"/>
          </w:r>
          <w:r>
            <w:instrText xml:space="preserve"> HYPERLINK \l "bookmark21" </w:instrText>
          </w:r>
          <w:r>
            <w:fldChar w:fldCharType="separate"/>
          </w:r>
          <w:r>
            <w:rPr>
              <w:rFonts w:ascii="楷体" w:hAnsi="楷体" w:eastAsia="楷体" w:cs="楷体"/>
              <w:spacing w:val="-1"/>
              <w:position w:val="4"/>
              <w:sz w:val="19"/>
              <w:szCs w:val="19"/>
            </w:rPr>
            <w:t xml:space="preserve">3.4 </w:t>
          </w:r>
          <w:r>
            <w:rPr>
              <w:rFonts w:ascii="楷体" w:hAnsi="楷体" w:eastAsia="楷体" w:cs="楷体"/>
              <w:spacing w:val="-1"/>
              <w:position w:val="3"/>
              <w:sz w:val="19"/>
              <w:szCs w:val="19"/>
            </w:rPr>
            <w:t xml:space="preserve">仪器平面尺寸图 </w:t>
          </w:r>
          <w:r>
            <w:rPr>
              <w:rFonts w:ascii="楷体" w:hAnsi="楷体" w:eastAsia="楷体" w:cs="楷体"/>
              <w:position w:val="3"/>
              <w:sz w:val="19"/>
              <w:szCs w:val="19"/>
            </w:rPr>
            <w:tab/>
          </w:r>
          <w:r>
            <w:rPr>
              <w:rFonts w:ascii="楷体" w:hAnsi="楷体" w:eastAsia="楷体" w:cs="楷体"/>
              <w:spacing w:val="-28"/>
              <w:position w:val="3"/>
              <w:sz w:val="19"/>
              <w:szCs w:val="19"/>
            </w:rPr>
            <w:t xml:space="preserve"> </w:t>
          </w:r>
          <w:r>
            <w:rPr>
              <w:rFonts w:ascii="楷体" w:hAnsi="楷体" w:eastAsia="楷体" w:cs="楷体"/>
              <w:spacing w:val="-8"/>
              <w:sz w:val="19"/>
              <w:szCs w:val="19"/>
            </w:rPr>
            <w:t>13</w:t>
          </w:r>
          <w:r>
            <w:rPr>
              <w:rFonts w:ascii="楷体" w:hAnsi="楷体" w:eastAsia="楷体" w:cs="楷体"/>
              <w:spacing w:val="-8"/>
              <w:sz w:val="19"/>
              <w:szCs w:val="19"/>
            </w:rPr>
            <w:fldChar w:fldCharType="end"/>
          </w:r>
        </w:p>
        <w:p w14:paraId="05C76DDD">
          <w:pPr>
            <w:tabs>
              <w:tab w:val="right" w:leader="dot" w:pos="8895"/>
            </w:tabs>
            <w:spacing w:line="293" w:lineRule="exact"/>
            <w:ind w:left="183"/>
            <w:rPr>
              <w:rFonts w:ascii="楷体" w:hAnsi="楷体" w:eastAsia="楷体" w:cs="楷体"/>
              <w:sz w:val="19"/>
              <w:szCs w:val="19"/>
            </w:rPr>
          </w:pPr>
          <w:r>
            <w:fldChar w:fldCharType="begin"/>
          </w:r>
          <w:r>
            <w:instrText xml:space="preserve"> HYPERLINK \l "bookmark22" </w:instrText>
          </w:r>
          <w:r>
            <w:fldChar w:fldCharType="separate"/>
          </w:r>
          <w:r>
            <w:rPr>
              <w:rFonts w:ascii="楷体" w:hAnsi="楷体" w:eastAsia="楷体" w:cs="楷体"/>
              <w:spacing w:val="-1"/>
              <w:position w:val="3"/>
              <w:sz w:val="19"/>
              <w:szCs w:val="19"/>
            </w:rPr>
            <w:t>第</w:t>
          </w:r>
          <w:r>
            <w:rPr>
              <w:rFonts w:ascii="楷体" w:hAnsi="楷体" w:eastAsia="楷体" w:cs="楷体"/>
              <w:spacing w:val="-50"/>
              <w:position w:val="3"/>
              <w:sz w:val="19"/>
              <w:szCs w:val="19"/>
            </w:rPr>
            <w:t xml:space="preserve"> </w:t>
          </w:r>
          <w:r>
            <w:rPr>
              <w:rFonts w:ascii="楷体" w:hAnsi="楷体" w:eastAsia="楷体" w:cs="楷体"/>
              <w:spacing w:val="-1"/>
              <w:position w:val="3"/>
              <w:sz w:val="19"/>
              <w:szCs w:val="19"/>
            </w:rPr>
            <w:t>四章操作说明</w:t>
          </w:r>
          <w:r>
            <w:rPr>
              <w:rFonts w:ascii="楷体" w:hAnsi="楷体" w:eastAsia="楷体" w:cs="楷体"/>
              <w:spacing w:val="35"/>
              <w:position w:val="3"/>
              <w:sz w:val="19"/>
              <w:szCs w:val="19"/>
            </w:rPr>
            <w:t xml:space="preserve"> </w:t>
          </w:r>
          <w:r>
            <w:rPr>
              <w:rFonts w:ascii="楷体" w:hAnsi="楷体" w:eastAsia="楷体" w:cs="楷体"/>
              <w:position w:val="2"/>
              <w:sz w:val="19"/>
              <w:szCs w:val="19"/>
            </w:rPr>
            <w:tab/>
          </w:r>
          <w:r>
            <w:rPr>
              <w:rFonts w:ascii="楷体" w:hAnsi="楷体" w:eastAsia="楷体" w:cs="楷体"/>
              <w:spacing w:val="-44"/>
              <w:position w:val="3"/>
              <w:sz w:val="19"/>
              <w:szCs w:val="19"/>
            </w:rPr>
            <w:t xml:space="preserve"> </w:t>
          </w:r>
          <w:r>
            <w:rPr>
              <w:rFonts w:ascii="楷体" w:hAnsi="楷体" w:eastAsia="楷体" w:cs="楷体"/>
              <w:spacing w:val="-8"/>
              <w:position w:val="-1"/>
              <w:sz w:val="19"/>
              <w:szCs w:val="19"/>
            </w:rPr>
            <w:t>14</w:t>
          </w:r>
          <w:r>
            <w:rPr>
              <w:rFonts w:ascii="楷体" w:hAnsi="楷体" w:eastAsia="楷体" w:cs="楷体"/>
              <w:spacing w:val="-8"/>
              <w:position w:val="-1"/>
              <w:sz w:val="19"/>
              <w:szCs w:val="19"/>
            </w:rPr>
            <w:fldChar w:fldCharType="end"/>
          </w:r>
        </w:p>
        <w:p w14:paraId="1E758AA8">
          <w:pPr>
            <w:tabs>
              <w:tab w:val="right" w:leader="dot" w:pos="8895"/>
            </w:tabs>
            <w:spacing w:before="1" w:line="228" w:lineRule="auto"/>
            <w:ind w:left="460"/>
            <w:rPr>
              <w:rFonts w:ascii="楷体" w:hAnsi="楷体" w:eastAsia="楷体" w:cs="楷体"/>
              <w:sz w:val="19"/>
              <w:szCs w:val="19"/>
            </w:rPr>
          </w:pPr>
          <w:r>
            <w:fldChar w:fldCharType="begin"/>
          </w:r>
          <w:r>
            <w:instrText xml:space="preserve"> HYPERLINK \l "bookmark23" </w:instrText>
          </w:r>
          <w:r>
            <w:fldChar w:fldCharType="separate"/>
          </w:r>
          <w:r>
            <w:rPr>
              <w:rFonts w:ascii="楷体" w:hAnsi="楷体" w:eastAsia="楷体" w:cs="楷体"/>
              <w:position w:val="1"/>
              <w:sz w:val="19"/>
              <w:szCs w:val="19"/>
            </w:rPr>
            <w:t>4.1</w:t>
          </w:r>
          <w:r>
            <w:rPr>
              <w:rFonts w:ascii="楷体" w:hAnsi="楷体" w:eastAsia="楷体" w:cs="楷体"/>
              <w:spacing w:val="-22"/>
              <w:position w:val="1"/>
              <w:sz w:val="19"/>
              <w:szCs w:val="19"/>
            </w:rPr>
            <w:t xml:space="preserve"> </w:t>
          </w:r>
          <w:r>
            <w:rPr>
              <w:rFonts w:ascii="楷体" w:hAnsi="楷体" w:eastAsia="楷体" w:cs="楷体"/>
              <w:position w:val="1"/>
              <w:sz w:val="19"/>
              <w:szCs w:val="19"/>
            </w:rPr>
            <w:t>开机说明及开机画面</w:t>
          </w:r>
          <w:r>
            <w:rPr>
              <w:rFonts w:ascii="楷体" w:hAnsi="楷体" w:eastAsia="楷体" w:cs="楷体"/>
              <w:spacing w:val="53"/>
              <w:position w:val="1"/>
              <w:sz w:val="19"/>
              <w:szCs w:val="19"/>
            </w:rPr>
            <w:t xml:space="preserve"> </w:t>
          </w:r>
          <w:r>
            <w:rPr>
              <w:rFonts w:ascii="楷体" w:hAnsi="楷体" w:eastAsia="楷体" w:cs="楷体"/>
              <w:sz w:val="19"/>
              <w:szCs w:val="19"/>
            </w:rPr>
            <w:tab/>
          </w:r>
          <w:r>
            <w:rPr>
              <w:rFonts w:ascii="楷体" w:hAnsi="楷体" w:eastAsia="楷体" w:cs="楷体"/>
              <w:spacing w:val="-34"/>
              <w:position w:val="1"/>
              <w:sz w:val="19"/>
              <w:szCs w:val="19"/>
            </w:rPr>
            <w:t xml:space="preserve"> </w:t>
          </w:r>
          <w:r>
            <w:rPr>
              <w:rFonts w:ascii="楷体" w:hAnsi="楷体" w:eastAsia="楷体" w:cs="楷体"/>
              <w:spacing w:val="-8"/>
              <w:position w:val="-8"/>
              <w:sz w:val="19"/>
              <w:szCs w:val="19"/>
            </w:rPr>
            <w:t>14</w:t>
          </w:r>
          <w:r>
            <w:rPr>
              <w:rFonts w:ascii="楷体" w:hAnsi="楷体" w:eastAsia="楷体" w:cs="楷体"/>
              <w:spacing w:val="-8"/>
              <w:position w:val="-8"/>
              <w:sz w:val="19"/>
              <w:szCs w:val="19"/>
            </w:rPr>
            <w:fldChar w:fldCharType="end"/>
          </w:r>
        </w:p>
        <w:p w14:paraId="216B8096">
          <w:pPr>
            <w:tabs>
              <w:tab w:val="right" w:leader="dot" w:pos="8902"/>
            </w:tabs>
            <w:spacing w:line="309" w:lineRule="exact"/>
            <w:ind w:left="460"/>
            <w:rPr>
              <w:rFonts w:ascii="楷体" w:hAnsi="楷体" w:eastAsia="楷体" w:cs="楷体"/>
              <w:sz w:val="19"/>
              <w:szCs w:val="19"/>
            </w:rPr>
          </w:pPr>
          <w:r>
            <w:fldChar w:fldCharType="begin"/>
          </w:r>
          <w:r>
            <w:instrText xml:space="preserve"> HYPERLINK \l "bookmark24" </w:instrText>
          </w:r>
          <w:r>
            <w:fldChar w:fldCharType="separate"/>
          </w:r>
          <w:r>
            <w:rPr>
              <w:rFonts w:ascii="楷体" w:hAnsi="楷体" w:eastAsia="楷体" w:cs="楷体"/>
              <w:spacing w:val="-1"/>
              <w:position w:val="4"/>
              <w:sz w:val="19"/>
              <w:szCs w:val="19"/>
            </w:rPr>
            <w:t>4.2</w:t>
          </w:r>
          <w:r>
            <w:rPr>
              <w:rFonts w:ascii="楷体" w:hAnsi="楷体" w:eastAsia="楷体" w:cs="楷体"/>
              <w:spacing w:val="-31"/>
              <w:position w:val="4"/>
              <w:sz w:val="19"/>
              <w:szCs w:val="19"/>
            </w:rPr>
            <w:t xml:space="preserve"> </w:t>
          </w:r>
          <w:r>
            <w:rPr>
              <w:rFonts w:ascii="楷体" w:hAnsi="楷体" w:eastAsia="楷体" w:cs="楷体"/>
              <w:spacing w:val="-1"/>
              <w:position w:val="4"/>
              <w:sz w:val="19"/>
              <w:szCs w:val="19"/>
            </w:rPr>
            <w:t xml:space="preserve">操作步骤 </w:t>
          </w:r>
          <w:r>
            <w:rPr>
              <w:rFonts w:ascii="楷体" w:hAnsi="楷体" w:eastAsia="楷体" w:cs="楷体"/>
              <w:position w:val="3"/>
              <w:sz w:val="19"/>
              <w:szCs w:val="19"/>
            </w:rPr>
            <w:tab/>
          </w:r>
          <w:r>
            <w:rPr>
              <w:rFonts w:ascii="楷体" w:hAnsi="楷体" w:eastAsia="楷体" w:cs="楷体"/>
              <w:spacing w:val="-13"/>
              <w:position w:val="4"/>
              <w:sz w:val="19"/>
              <w:szCs w:val="19"/>
            </w:rPr>
            <w:t xml:space="preserve"> </w:t>
          </w:r>
          <w:r>
            <w:rPr>
              <w:rFonts w:ascii="楷体" w:hAnsi="楷体" w:eastAsia="楷体" w:cs="楷体"/>
              <w:spacing w:val="-8"/>
              <w:position w:val="-1"/>
              <w:sz w:val="19"/>
              <w:szCs w:val="19"/>
            </w:rPr>
            <w:t>14</w:t>
          </w:r>
          <w:r>
            <w:rPr>
              <w:rFonts w:ascii="楷体" w:hAnsi="楷体" w:eastAsia="楷体" w:cs="楷体"/>
              <w:spacing w:val="-8"/>
              <w:position w:val="-1"/>
              <w:sz w:val="19"/>
              <w:szCs w:val="19"/>
            </w:rPr>
            <w:fldChar w:fldCharType="end"/>
          </w:r>
        </w:p>
        <w:p w14:paraId="1A7D8D30">
          <w:pPr>
            <w:tabs>
              <w:tab w:val="right" w:leader="dot" w:pos="8902"/>
            </w:tabs>
            <w:spacing w:line="238" w:lineRule="auto"/>
            <w:ind w:left="635"/>
            <w:rPr>
              <w:rFonts w:ascii="楷体" w:hAnsi="楷体" w:eastAsia="楷体" w:cs="楷体"/>
              <w:sz w:val="19"/>
              <w:szCs w:val="19"/>
            </w:rPr>
          </w:pPr>
          <w:r>
            <w:fldChar w:fldCharType="begin"/>
          </w:r>
          <w:r>
            <w:instrText xml:space="preserve"> HYPERLINK \l "bookmark25" </w:instrText>
          </w:r>
          <w:r>
            <w:fldChar w:fldCharType="separate"/>
          </w:r>
          <w:r>
            <w:rPr>
              <w:rFonts w:ascii="楷体" w:hAnsi="楷体" w:eastAsia="楷体" w:cs="楷体"/>
              <w:spacing w:val="1"/>
              <w:sz w:val="19"/>
              <w:szCs w:val="19"/>
            </w:rPr>
            <w:t>4.2.1 设置测试仪器参数</w:t>
          </w:r>
          <w:r>
            <w:rPr>
              <w:rFonts w:ascii="楷体" w:hAnsi="楷体" w:eastAsia="楷体" w:cs="楷体"/>
              <w:spacing w:val="20"/>
              <w:sz w:val="19"/>
              <w:szCs w:val="19"/>
            </w:rPr>
            <w:t xml:space="preserve">  </w:t>
          </w:r>
          <w:r>
            <w:rPr>
              <w:rFonts w:ascii="楷体" w:hAnsi="楷体" w:eastAsia="楷体" w:cs="楷体"/>
              <w:sz w:val="19"/>
              <w:szCs w:val="19"/>
            </w:rPr>
            <w:tab/>
          </w:r>
          <w:r>
            <w:rPr>
              <w:rFonts w:ascii="楷体" w:hAnsi="楷体" w:eastAsia="楷体" w:cs="楷体"/>
              <w:spacing w:val="12"/>
              <w:sz w:val="19"/>
              <w:szCs w:val="19"/>
            </w:rPr>
            <w:t xml:space="preserve"> </w:t>
          </w:r>
          <w:r>
            <w:rPr>
              <w:rFonts w:ascii="楷体" w:hAnsi="楷体" w:eastAsia="楷体" w:cs="楷体"/>
              <w:spacing w:val="-8"/>
              <w:position w:val="1"/>
              <w:sz w:val="19"/>
              <w:szCs w:val="19"/>
            </w:rPr>
            <w:t>14</w:t>
          </w:r>
          <w:r>
            <w:rPr>
              <w:rFonts w:ascii="楷体" w:hAnsi="楷体" w:eastAsia="楷体" w:cs="楷体"/>
              <w:spacing w:val="-8"/>
              <w:position w:val="1"/>
              <w:sz w:val="19"/>
              <w:szCs w:val="19"/>
            </w:rPr>
            <w:fldChar w:fldCharType="end"/>
          </w:r>
        </w:p>
        <w:p w14:paraId="7EBE32F9">
          <w:pPr>
            <w:tabs>
              <w:tab w:val="right" w:leader="dot" w:pos="8902"/>
            </w:tabs>
            <w:spacing w:before="100" w:line="251" w:lineRule="exact"/>
            <w:ind w:left="635"/>
            <w:rPr>
              <w:rFonts w:ascii="楷体" w:hAnsi="楷体" w:eastAsia="楷体" w:cs="楷体"/>
              <w:sz w:val="19"/>
              <w:szCs w:val="19"/>
            </w:rPr>
          </w:pPr>
          <w:r>
            <w:fldChar w:fldCharType="begin"/>
          </w:r>
          <w:r>
            <w:instrText xml:space="preserve"> HYPERLINK \l "bookmark26" </w:instrText>
          </w:r>
          <w:r>
            <w:fldChar w:fldCharType="separate"/>
          </w:r>
          <w:r>
            <w:rPr>
              <w:rFonts w:ascii="楷体" w:hAnsi="楷体" w:eastAsia="楷体" w:cs="楷体"/>
              <w:position w:val="1"/>
              <w:sz w:val="19"/>
              <w:szCs w:val="19"/>
            </w:rPr>
            <w:t>4.2.2</w:t>
          </w:r>
          <w:r>
            <w:rPr>
              <w:rFonts w:ascii="楷体" w:hAnsi="楷体" w:eastAsia="楷体" w:cs="楷体"/>
              <w:spacing w:val="43"/>
              <w:position w:val="1"/>
              <w:sz w:val="19"/>
              <w:szCs w:val="19"/>
            </w:rPr>
            <w:t xml:space="preserve"> </w:t>
          </w:r>
          <w:r>
            <w:rPr>
              <w:rFonts w:ascii="楷体" w:hAnsi="楷体" w:eastAsia="楷体" w:cs="楷体"/>
              <w:position w:val="1"/>
              <w:sz w:val="19"/>
              <w:szCs w:val="19"/>
            </w:rPr>
            <w:t>连接测试仪器与被测物</w:t>
          </w:r>
          <w:r>
            <w:rPr>
              <w:rFonts w:ascii="楷体" w:hAnsi="楷体" w:eastAsia="楷体" w:cs="楷体"/>
              <w:spacing w:val="40"/>
              <w:position w:val="1"/>
              <w:sz w:val="19"/>
              <w:szCs w:val="19"/>
            </w:rPr>
            <w:t xml:space="preserve"> </w:t>
          </w:r>
          <w:r>
            <w:rPr>
              <w:rFonts w:ascii="楷体" w:hAnsi="楷体" w:eastAsia="楷体" w:cs="楷体"/>
              <w:position w:val="1"/>
              <w:sz w:val="19"/>
              <w:szCs w:val="19"/>
            </w:rPr>
            <w:tab/>
          </w:r>
          <w:r>
            <w:rPr>
              <w:rFonts w:ascii="楷体" w:hAnsi="楷体" w:eastAsia="楷体" w:cs="楷体"/>
              <w:spacing w:val="-13"/>
              <w:position w:val="1"/>
              <w:sz w:val="19"/>
              <w:szCs w:val="19"/>
            </w:rPr>
            <w:t xml:space="preserve"> </w:t>
          </w:r>
          <w:r>
            <w:rPr>
              <w:rFonts w:ascii="楷体" w:hAnsi="楷体" w:eastAsia="楷体" w:cs="楷体"/>
              <w:spacing w:val="-8"/>
              <w:position w:val="1"/>
              <w:sz w:val="19"/>
              <w:szCs w:val="19"/>
            </w:rPr>
            <w:t>14</w:t>
          </w:r>
          <w:r>
            <w:rPr>
              <w:rFonts w:ascii="楷体" w:hAnsi="楷体" w:eastAsia="楷体" w:cs="楷体"/>
              <w:spacing w:val="-8"/>
              <w:position w:val="1"/>
              <w:sz w:val="19"/>
              <w:szCs w:val="19"/>
            </w:rPr>
            <w:fldChar w:fldCharType="end"/>
          </w:r>
        </w:p>
        <w:p w14:paraId="3A35F564">
          <w:pPr>
            <w:tabs>
              <w:tab w:val="right" w:leader="dot" w:pos="8899"/>
            </w:tabs>
            <w:spacing w:before="98" w:line="241" w:lineRule="auto"/>
            <w:ind w:left="635"/>
            <w:rPr>
              <w:rFonts w:ascii="楷体" w:hAnsi="楷体" w:eastAsia="楷体" w:cs="楷体"/>
              <w:sz w:val="19"/>
              <w:szCs w:val="19"/>
            </w:rPr>
          </w:pPr>
          <w:r>
            <w:fldChar w:fldCharType="begin"/>
          </w:r>
          <w:r>
            <w:instrText xml:space="preserve"> HYPERLINK \l "bookmark27" </w:instrText>
          </w:r>
          <w:r>
            <w:fldChar w:fldCharType="separate"/>
          </w:r>
          <w:r>
            <w:rPr>
              <w:rFonts w:ascii="楷体" w:hAnsi="楷体" w:eastAsia="楷体" w:cs="楷体"/>
              <w:spacing w:val="1"/>
              <w:sz w:val="19"/>
              <w:szCs w:val="19"/>
            </w:rPr>
            <w:t>4.2.3</w:t>
          </w:r>
          <w:r>
            <w:rPr>
              <w:rFonts w:ascii="楷体" w:hAnsi="楷体" w:eastAsia="楷体" w:cs="楷体"/>
              <w:spacing w:val="38"/>
              <w:sz w:val="19"/>
              <w:szCs w:val="19"/>
            </w:rPr>
            <w:t xml:space="preserve"> </w:t>
          </w:r>
          <w:r>
            <w:rPr>
              <w:rFonts w:ascii="楷体" w:hAnsi="楷体" w:eastAsia="楷体" w:cs="楷体"/>
              <w:spacing w:val="1"/>
              <w:sz w:val="19"/>
              <w:szCs w:val="19"/>
            </w:rPr>
            <w:t xml:space="preserve">按启动键开始测试 </w:t>
          </w:r>
          <w:r>
            <w:rPr>
              <w:rFonts w:ascii="楷体" w:hAnsi="楷体" w:eastAsia="楷体" w:cs="楷体"/>
              <w:sz w:val="19"/>
              <w:szCs w:val="19"/>
            </w:rPr>
            <w:tab/>
          </w:r>
          <w:r>
            <w:rPr>
              <w:rFonts w:ascii="楷体" w:hAnsi="楷体" w:eastAsia="楷体" w:cs="楷体"/>
              <w:spacing w:val="-16"/>
              <w:sz w:val="19"/>
              <w:szCs w:val="19"/>
            </w:rPr>
            <w:t xml:space="preserve"> </w:t>
          </w:r>
          <w:r>
            <w:rPr>
              <w:rFonts w:ascii="楷体" w:hAnsi="楷体" w:eastAsia="楷体" w:cs="楷体"/>
              <w:spacing w:val="-8"/>
              <w:sz w:val="19"/>
              <w:szCs w:val="19"/>
            </w:rPr>
            <w:t>15</w:t>
          </w:r>
          <w:r>
            <w:rPr>
              <w:rFonts w:ascii="楷体" w:hAnsi="楷体" w:eastAsia="楷体" w:cs="楷体"/>
              <w:spacing w:val="-8"/>
              <w:sz w:val="19"/>
              <w:szCs w:val="19"/>
            </w:rPr>
            <w:fldChar w:fldCharType="end"/>
          </w:r>
        </w:p>
        <w:p w14:paraId="04DFEF4F">
          <w:pPr>
            <w:tabs>
              <w:tab w:val="right" w:leader="dot" w:pos="8899"/>
            </w:tabs>
            <w:spacing w:before="94" w:line="233" w:lineRule="auto"/>
            <w:ind w:left="635"/>
            <w:rPr>
              <w:rFonts w:ascii="楷体" w:hAnsi="楷体" w:eastAsia="楷体" w:cs="楷体"/>
              <w:sz w:val="19"/>
              <w:szCs w:val="19"/>
            </w:rPr>
          </w:pPr>
          <w:r>
            <w:fldChar w:fldCharType="begin"/>
          </w:r>
          <w:r>
            <w:instrText xml:space="preserve"> HYPERLINK \l "bookmark28" </w:instrText>
          </w:r>
          <w:r>
            <w:fldChar w:fldCharType="separate"/>
          </w:r>
          <w:r>
            <w:rPr>
              <w:rFonts w:ascii="楷体" w:hAnsi="楷体" w:eastAsia="楷体" w:cs="楷体"/>
              <w:sz w:val="19"/>
              <w:szCs w:val="19"/>
            </w:rPr>
            <w:t>4.2.4</w:t>
          </w:r>
          <w:r>
            <w:rPr>
              <w:rFonts w:ascii="楷体" w:hAnsi="楷体" w:eastAsia="楷体" w:cs="楷体"/>
              <w:spacing w:val="37"/>
              <w:sz w:val="19"/>
              <w:szCs w:val="19"/>
            </w:rPr>
            <w:t xml:space="preserve"> </w:t>
          </w:r>
          <w:r>
            <w:rPr>
              <w:rFonts w:ascii="楷体" w:hAnsi="楷体" w:eastAsia="楷体" w:cs="楷体"/>
              <w:sz w:val="19"/>
              <w:szCs w:val="19"/>
            </w:rPr>
            <w:t>合格品判定</w:t>
          </w:r>
          <w:r>
            <w:rPr>
              <w:rFonts w:ascii="楷体" w:hAnsi="楷体" w:eastAsia="楷体" w:cs="楷体"/>
              <w:spacing w:val="-47"/>
              <w:sz w:val="19"/>
              <w:szCs w:val="19"/>
            </w:rPr>
            <w:t xml:space="preserve"> </w:t>
          </w:r>
          <w:r>
            <w:rPr>
              <w:rFonts w:ascii="楷体" w:hAnsi="楷体" w:eastAsia="楷体" w:cs="楷体"/>
              <w:sz w:val="19"/>
              <w:szCs w:val="19"/>
            </w:rPr>
            <w:tab/>
          </w:r>
          <w:r>
            <w:rPr>
              <w:rFonts w:ascii="楷体" w:hAnsi="楷体" w:eastAsia="楷体" w:cs="楷体"/>
              <w:spacing w:val="4"/>
              <w:sz w:val="19"/>
              <w:szCs w:val="19"/>
            </w:rPr>
            <w:t xml:space="preserve"> </w:t>
          </w:r>
          <w:r>
            <w:rPr>
              <w:rFonts w:ascii="楷体" w:hAnsi="楷体" w:eastAsia="楷体" w:cs="楷体"/>
              <w:spacing w:val="-8"/>
              <w:sz w:val="19"/>
              <w:szCs w:val="19"/>
            </w:rPr>
            <w:t>15</w:t>
          </w:r>
          <w:r>
            <w:rPr>
              <w:rFonts w:ascii="楷体" w:hAnsi="楷体" w:eastAsia="楷体" w:cs="楷体"/>
              <w:spacing w:val="-8"/>
              <w:sz w:val="19"/>
              <w:szCs w:val="19"/>
            </w:rPr>
            <w:fldChar w:fldCharType="end"/>
          </w:r>
        </w:p>
        <w:p w14:paraId="4E72C5FF">
          <w:pPr>
            <w:tabs>
              <w:tab w:val="right" w:leader="dot" w:pos="8899"/>
            </w:tabs>
            <w:spacing w:before="101" w:line="233" w:lineRule="auto"/>
            <w:ind w:left="635"/>
            <w:rPr>
              <w:rFonts w:ascii="楷体" w:hAnsi="楷体" w:eastAsia="楷体" w:cs="楷体"/>
              <w:sz w:val="19"/>
              <w:szCs w:val="19"/>
            </w:rPr>
          </w:pPr>
          <w:r>
            <w:fldChar w:fldCharType="begin"/>
          </w:r>
          <w:r>
            <w:instrText xml:space="preserve"> HYPERLINK \l "bookmark29" </w:instrText>
          </w:r>
          <w:r>
            <w:fldChar w:fldCharType="separate"/>
          </w:r>
          <w:r>
            <w:rPr>
              <w:rFonts w:ascii="楷体" w:hAnsi="楷体" w:eastAsia="楷体" w:cs="楷体"/>
              <w:sz w:val="19"/>
              <w:szCs w:val="19"/>
            </w:rPr>
            <w:t>4.2.5</w:t>
          </w:r>
          <w:r>
            <w:rPr>
              <w:rFonts w:ascii="楷体" w:hAnsi="楷体" w:eastAsia="楷体" w:cs="楷体"/>
              <w:spacing w:val="39"/>
              <w:sz w:val="19"/>
              <w:szCs w:val="19"/>
            </w:rPr>
            <w:t xml:space="preserve"> </w:t>
          </w:r>
          <w:r>
            <w:rPr>
              <w:rFonts w:ascii="楷体" w:hAnsi="楷体" w:eastAsia="楷体" w:cs="楷体"/>
              <w:sz w:val="19"/>
              <w:szCs w:val="19"/>
            </w:rPr>
            <w:t>不合格品判定</w:t>
          </w:r>
          <w:r>
            <w:rPr>
              <w:rFonts w:ascii="楷体" w:hAnsi="楷体" w:eastAsia="楷体" w:cs="楷体"/>
              <w:spacing w:val="27"/>
              <w:sz w:val="19"/>
              <w:szCs w:val="19"/>
            </w:rPr>
            <w:t xml:space="preserve"> </w:t>
          </w:r>
          <w:r>
            <w:rPr>
              <w:rFonts w:ascii="楷体" w:hAnsi="楷体" w:eastAsia="楷体" w:cs="楷体"/>
              <w:sz w:val="19"/>
              <w:szCs w:val="19"/>
            </w:rPr>
            <w:tab/>
          </w:r>
          <w:r>
            <w:rPr>
              <w:rFonts w:ascii="楷体" w:hAnsi="楷体" w:eastAsia="楷体" w:cs="楷体"/>
              <w:spacing w:val="-16"/>
              <w:sz w:val="19"/>
              <w:szCs w:val="19"/>
            </w:rPr>
            <w:t xml:space="preserve"> </w:t>
          </w:r>
          <w:r>
            <w:rPr>
              <w:rFonts w:ascii="楷体" w:hAnsi="楷体" w:eastAsia="楷体" w:cs="楷体"/>
              <w:spacing w:val="-8"/>
              <w:sz w:val="19"/>
              <w:szCs w:val="19"/>
            </w:rPr>
            <w:t>15</w:t>
          </w:r>
          <w:r>
            <w:rPr>
              <w:rFonts w:ascii="楷体" w:hAnsi="楷体" w:eastAsia="楷体" w:cs="楷体"/>
              <w:spacing w:val="-8"/>
              <w:sz w:val="19"/>
              <w:szCs w:val="19"/>
            </w:rPr>
            <w:fldChar w:fldCharType="end"/>
          </w:r>
        </w:p>
        <w:p w14:paraId="77B2B314">
          <w:pPr>
            <w:tabs>
              <w:tab w:val="right" w:leader="dot" w:pos="8899"/>
            </w:tabs>
            <w:spacing w:before="115" w:line="228" w:lineRule="auto"/>
            <w:ind w:left="635"/>
            <w:rPr>
              <w:rFonts w:ascii="楷体" w:hAnsi="楷体" w:eastAsia="楷体" w:cs="楷体"/>
              <w:sz w:val="19"/>
              <w:szCs w:val="19"/>
            </w:rPr>
          </w:pPr>
          <w:r>
            <w:fldChar w:fldCharType="begin"/>
          </w:r>
          <w:r>
            <w:instrText xml:space="preserve"> HYPERLINK \l "bookmark30" </w:instrText>
          </w:r>
          <w:r>
            <w:fldChar w:fldCharType="separate"/>
          </w:r>
          <w:r>
            <w:rPr>
              <w:rFonts w:ascii="楷体" w:hAnsi="楷体" w:eastAsia="楷体" w:cs="楷体"/>
              <w:spacing w:val="-1"/>
              <w:sz w:val="19"/>
              <w:szCs w:val="19"/>
            </w:rPr>
            <w:t>4.2.6</w:t>
          </w:r>
          <w:r>
            <w:rPr>
              <w:rFonts w:ascii="楷体" w:hAnsi="楷体" w:eastAsia="楷体" w:cs="楷体"/>
              <w:spacing w:val="37"/>
              <w:sz w:val="19"/>
              <w:szCs w:val="19"/>
            </w:rPr>
            <w:t xml:space="preserve"> </w:t>
          </w:r>
          <w:r>
            <w:rPr>
              <w:rFonts w:ascii="楷体" w:hAnsi="楷体" w:eastAsia="楷体" w:cs="楷体"/>
              <w:spacing w:val="-1"/>
              <w:sz w:val="19"/>
              <w:szCs w:val="19"/>
            </w:rPr>
            <w:t>START</w:t>
          </w:r>
          <w:r>
            <w:rPr>
              <w:rFonts w:ascii="楷体" w:hAnsi="楷体" w:eastAsia="楷体" w:cs="楷体"/>
              <w:spacing w:val="63"/>
              <w:sz w:val="19"/>
              <w:szCs w:val="19"/>
            </w:rPr>
            <w:t xml:space="preserve"> </w:t>
          </w:r>
          <w:r>
            <w:rPr>
              <w:rFonts w:ascii="楷体" w:hAnsi="楷体" w:eastAsia="楷体" w:cs="楷体"/>
              <w:spacing w:val="-1"/>
              <w:sz w:val="19"/>
              <w:szCs w:val="19"/>
            </w:rPr>
            <w:t>STOP</w:t>
          </w:r>
          <w:r>
            <w:rPr>
              <w:rFonts w:ascii="楷体" w:hAnsi="楷体" w:eastAsia="楷体" w:cs="楷体"/>
              <w:spacing w:val="62"/>
              <w:sz w:val="19"/>
              <w:szCs w:val="19"/>
            </w:rPr>
            <w:t xml:space="preserve"> </w:t>
          </w:r>
          <w:r>
            <w:rPr>
              <w:rFonts w:ascii="楷体" w:hAnsi="楷体" w:eastAsia="楷体" w:cs="楷体"/>
              <w:spacing w:val="-1"/>
              <w:sz w:val="19"/>
              <w:szCs w:val="19"/>
            </w:rPr>
            <w:t xml:space="preserve">操作说明 </w:t>
          </w:r>
          <w:r>
            <w:rPr>
              <w:rFonts w:ascii="楷体" w:hAnsi="楷体" w:eastAsia="楷体" w:cs="楷体"/>
              <w:sz w:val="19"/>
              <w:szCs w:val="19"/>
            </w:rPr>
            <w:tab/>
          </w:r>
          <w:r>
            <w:rPr>
              <w:rFonts w:ascii="楷体" w:hAnsi="楷体" w:eastAsia="楷体" w:cs="楷体"/>
              <w:spacing w:val="1"/>
              <w:sz w:val="19"/>
              <w:szCs w:val="19"/>
            </w:rPr>
            <w:t xml:space="preserve"> </w:t>
          </w:r>
          <w:r>
            <w:rPr>
              <w:rFonts w:ascii="楷体" w:hAnsi="楷体" w:eastAsia="楷体" w:cs="楷体"/>
              <w:spacing w:val="-8"/>
              <w:sz w:val="19"/>
              <w:szCs w:val="19"/>
            </w:rPr>
            <w:t>15</w:t>
          </w:r>
          <w:r>
            <w:rPr>
              <w:rFonts w:ascii="楷体" w:hAnsi="楷体" w:eastAsia="楷体" w:cs="楷体"/>
              <w:spacing w:val="-8"/>
              <w:sz w:val="19"/>
              <w:szCs w:val="19"/>
            </w:rPr>
            <w:fldChar w:fldCharType="end"/>
          </w:r>
        </w:p>
        <w:p w14:paraId="21053B70">
          <w:pPr>
            <w:tabs>
              <w:tab w:val="right" w:leader="dot" w:pos="8900"/>
            </w:tabs>
            <w:spacing w:before="127" w:line="227" w:lineRule="auto"/>
            <w:ind w:left="578"/>
            <w:rPr>
              <w:rFonts w:ascii="楷体" w:hAnsi="楷体" w:eastAsia="楷体" w:cs="楷体"/>
              <w:sz w:val="19"/>
              <w:szCs w:val="19"/>
            </w:rPr>
          </w:pPr>
          <w:r>
            <w:fldChar w:fldCharType="begin"/>
          </w:r>
          <w:r>
            <w:instrText xml:space="preserve"> HYPERLINK \l "bookmark31" </w:instrText>
          </w:r>
          <w:r>
            <w:fldChar w:fldCharType="separate"/>
          </w:r>
          <w:r>
            <w:rPr>
              <w:rFonts w:ascii="楷体" w:hAnsi="楷体" w:eastAsia="楷体" w:cs="楷体"/>
              <w:sz w:val="19"/>
              <w:szCs w:val="19"/>
            </w:rPr>
            <w:t>测试项目界面和参数说明</w:t>
          </w:r>
          <w:r>
            <w:rPr>
              <w:rFonts w:ascii="楷体" w:hAnsi="楷体" w:eastAsia="楷体" w:cs="楷体"/>
              <w:spacing w:val="35"/>
              <w:w w:val="101"/>
              <w:sz w:val="19"/>
              <w:szCs w:val="19"/>
            </w:rPr>
            <w:t xml:space="preserve"> </w:t>
          </w:r>
          <w:r>
            <w:rPr>
              <w:rFonts w:ascii="楷体" w:hAnsi="楷体" w:eastAsia="楷体" w:cs="楷体"/>
              <w:sz w:val="19"/>
              <w:szCs w:val="19"/>
            </w:rPr>
            <w:tab/>
          </w:r>
          <w:r>
            <w:rPr>
              <w:rFonts w:ascii="楷体" w:hAnsi="楷体" w:eastAsia="楷体" w:cs="楷体"/>
              <w:spacing w:val="28"/>
              <w:sz w:val="19"/>
              <w:szCs w:val="19"/>
            </w:rPr>
            <w:t xml:space="preserve"> </w:t>
          </w:r>
          <w:r>
            <w:rPr>
              <w:rFonts w:ascii="楷体" w:hAnsi="楷体" w:eastAsia="楷体" w:cs="楷体"/>
              <w:spacing w:val="-8"/>
              <w:sz w:val="19"/>
              <w:szCs w:val="19"/>
            </w:rPr>
            <w:t>16</w:t>
          </w:r>
          <w:r>
            <w:rPr>
              <w:rFonts w:ascii="楷体" w:hAnsi="楷体" w:eastAsia="楷体" w:cs="楷体"/>
              <w:spacing w:val="-8"/>
              <w:sz w:val="19"/>
              <w:szCs w:val="19"/>
            </w:rPr>
            <w:fldChar w:fldCharType="end"/>
          </w:r>
        </w:p>
        <w:p w14:paraId="5CFEB0BF">
          <w:pPr>
            <w:tabs>
              <w:tab w:val="right" w:leader="dot" w:pos="8900"/>
            </w:tabs>
            <w:spacing w:before="54" w:line="233" w:lineRule="auto"/>
            <w:ind w:left="460"/>
            <w:rPr>
              <w:rFonts w:ascii="楷体" w:hAnsi="楷体" w:eastAsia="楷体" w:cs="楷体"/>
              <w:sz w:val="19"/>
              <w:szCs w:val="19"/>
            </w:rPr>
          </w:pPr>
          <w:r>
            <w:fldChar w:fldCharType="begin"/>
          </w:r>
          <w:r>
            <w:instrText xml:space="preserve"> HYPERLINK \l "bookmark32" </w:instrText>
          </w:r>
          <w:r>
            <w:fldChar w:fldCharType="separate"/>
          </w:r>
          <w:r>
            <w:rPr>
              <w:rFonts w:ascii="楷体" w:hAnsi="楷体" w:eastAsia="楷体" w:cs="楷体"/>
              <w:spacing w:val="2"/>
              <w:sz w:val="19"/>
              <w:szCs w:val="19"/>
            </w:rPr>
            <w:t>4.3 仪器开机自检</w:t>
          </w:r>
          <w:r>
            <w:rPr>
              <w:rFonts w:ascii="楷体" w:hAnsi="楷体" w:eastAsia="楷体" w:cs="楷体"/>
              <w:spacing w:val="-42"/>
              <w:sz w:val="19"/>
              <w:szCs w:val="19"/>
            </w:rPr>
            <w:t xml:space="preserve"> </w:t>
          </w:r>
          <w:r>
            <w:rPr>
              <w:rFonts w:ascii="楷体" w:hAnsi="楷体" w:eastAsia="楷体" w:cs="楷体"/>
              <w:sz w:val="19"/>
              <w:szCs w:val="19"/>
            </w:rPr>
            <w:tab/>
          </w:r>
          <w:r>
            <w:rPr>
              <w:rFonts w:ascii="楷体" w:hAnsi="楷体" w:eastAsia="楷体" w:cs="楷体"/>
              <w:spacing w:val="61"/>
              <w:sz w:val="19"/>
              <w:szCs w:val="19"/>
            </w:rPr>
            <w:t xml:space="preserve"> </w:t>
          </w:r>
          <w:r>
            <w:rPr>
              <w:rFonts w:ascii="楷体" w:hAnsi="楷体" w:eastAsia="楷体" w:cs="楷体"/>
              <w:spacing w:val="-8"/>
              <w:sz w:val="19"/>
              <w:szCs w:val="19"/>
            </w:rPr>
            <w:t>16</w:t>
          </w:r>
          <w:r>
            <w:rPr>
              <w:rFonts w:ascii="楷体" w:hAnsi="楷体" w:eastAsia="楷体" w:cs="楷体"/>
              <w:spacing w:val="-8"/>
              <w:sz w:val="19"/>
              <w:szCs w:val="19"/>
            </w:rPr>
            <w:fldChar w:fldCharType="end"/>
          </w:r>
        </w:p>
        <w:p w14:paraId="4BE29251">
          <w:pPr>
            <w:tabs>
              <w:tab w:val="right" w:leader="dot" w:pos="8902"/>
            </w:tabs>
            <w:spacing w:before="72" w:line="239" w:lineRule="auto"/>
            <w:ind w:left="457"/>
            <w:rPr>
              <w:rFonts w:ascii="楷体" w:hAnsi="楷体" w:eastAsia="楷体" w:cs="楷体"/>
              <w:sz w:val="19"/>
              <w:szCs w:val="19"/>
            </w:rPr>
          </w:pPr>
          <w:r>
            <w:fldChar w:fldCharType="begin"/>
          </w:r>
          <w:r>
            <w:instrText xml:space="preserve"> HYPERLINK \l "bookmark33" </w:instrText>
          </w:r>
          <w:r>
            <w:fldChar w:fldCharType="separate"/>
          </w:r>
          <w:r>
            <w:rPr>
              <w:rFonts w:ascii="楷体" w:hAnsi="楷体" w:eastAsia="楷体" w:cs="楷体"/>
              <w:position w:val="-1"/>
              <w:sz w:val="19"/>
              <w:szCs w:val="19"/>
            </w:rPr>
            <w:t>4.4</w:t>
          </w:r>
          <w:r>
            <w:rPr>
              <w:rFonts w:ascii="楷体" w:hAnsi="楷体" w:eastAsia="楷体" w:cs="楷体"/>
              <w:spacing w:val="22"/>
              <w:position w:val="-1"/>
              <w:sz w:val="19"/>
              <w:szCs w:val="19"/>
            </w:rPr>
            <w:t xml:space="preserve"> </w:t>
          </w:r>
          <w:r>
            <w:rPr>
              <w:rFonts w:ascii="楷体" w:hAnsi="楷体" w:eastAsia="楷体" w:cs="楷体"/>
              <w:position w:val="-1"/>
              <w:sz w:val="19"/>
              <w:szCs w:val="19"/>
            </w:rPr>
            <w:t>参数设置模式</w:t>
          </w:r>
          <w:r>
            <w:rPr>
              <w:rFonts w:ascii="楷体" w:hAnsi="楷体" w:eastAsia="楷体" w:cs="楷体"/>
              <w:spacing w:val="-40"/>
              <w:position w:val="-1"/>
              <w:sz w:val="19"/>
              <w:szCs w:val="19"/>
            </w:rPr>
            <w:t xml:space="preserve"> </w:t>
          </w:r>
          <w:r>
            <w:rPr>
              <w:rFonts w:ascii="楷体" w:hAnsi="楷体" w:eastAsia="楷体" w:cs="楷体"/>
              <w:sz w:val="19"/>
              <w:szCs w:val="19"/>
            </w:rPr>
            <w:tab/>
          </w:r>
          <w:r>
            <w:rPr>
              <w:rFonts w:ascii="楷体" w:hAnsi="楷体" w:eastAsia="楷体" w:cs="楷体"/>
              <w:spacing w:val="62"/>
              <w:position w:val="-1"/>
              <w:sz w:val="19"/>
              <w:szCs w:val="19"/>
            </w:rPr>
            <w:t xml:space="preserve"> </w:t>
          </w:r>
          <w:r>
            <w:rPr>
              <w:rFonts w:ascii="楷体" w:hAnsi="楷体" w:eastAsia="楷体" w:cs="楷体"/>
              <w:spacing w:val="-8"/>
              <w:position w:val="4"/>
              <w:sz w:val="19"/>
              <w:szCs w:val="19"/>
            </w:rPr>
            <w:t>17</w:t>
          </w:r>
          <w:r>
            <w:rPr>
              <w:rFonts w:ascii="楷体" w:hAnsi="楷体" w:eastAsia="楷体" w:cs="楷体"/>
              <w:spacing w:val="-8"/>
              <w:position w:val="4"/>
              <w:sz w:val="19"/>
              <w:szCs w:val="19"/>
            </w:rPr>
            <w:fldChar w:fldCharType="end"/>
          </w:r>
        </w:p>
        <w:p w14:paraId="5F01371E">
          <w:pPr>
            <w:tabs>
              <w:tab w:val="right" w:leader="dot" w:pos="8902"/>
            </w:tabs>
            <w:spacing w:before="86" w:line="236" w:lineRule="auto"/>
            <w:ind w:left="631"/>
            <w:rPr>
              <w:rFonts w:ascii="楷体" w:hAnsi="楷体" w:eastAsia="楷体" w:cs="楷体"/>
              <w:sz w:val="19"/>
              <w:szCs w:val="19"/>
            </w:rPr>
          </w:pPr>
          <w:r>
            <w:fldChar w:fldCharType="begin"/>
          </w:r>
          <w:r>
            <w:instrText xml:space="preserve"> HYPERLINK \l "bookmark34" </w:instrText>
          </w:r>
          <w:r>
            <w:fldChar w:fldCharType="separate"/>
          </w:r>
          <w:r>
            <w:rPr>
              <w:rFonts w:ascii="楷体" w:hAnsi="楷体" w:eastAsia="楷体" w:cs="楷体"/>
              <w:spacing w:val="-1"/>
              <w:sz w:val="19"/>
              <w:szCs w:val="19"/>
            </w:rPr>
            <w:t>4.4.1 参数设置说明</w:t>
          </w:r>
          <w:r>
            <w:rPr>
              <w:rFonts w:ascii="楷体" w:hAnsi="楷体" w:eastAsia="楷体" w:cs="楷体"/>
              <w:spacing w:val="-21"/>
              <w:sz w:val="19"/>
              <w:szCs w:val="19"/>
            </w:rPr>
            <w:t xml:space="preserve"> </w:t>
          </w:r>
          <w:r>
            <w:rPr>
              <w:rFonts w:ascii="楷体" w:hAnsi="楷体" w:eastAsia="楷体" w:cs="楷体"/>
              <w:sz w:val="19"/>
              <w:szCs w:val="19"/>
            </w:rPr>
            <w:tab/>
          </w:r>
          <w:r>
            <w:rPr>
              <w:rFonts w:ascii="楷体" w:hAnsi="楷体" w:eastAsia="楷体" w:cs="楷体"/>
              <w:spacing w:val="79"/>
              <w:sz w:val="19"/>
              <w:szCs w:val="19"/>
            </w:rPr>
            <w:t xml:space="preserve"> </w:t>
          </w:r>
          <w:r>
            <w:rPr>
              <w:rFonts w:ascii="楷体" w:hAnsi="楷体" w:eastAsia="楷体" w:cs="楷体"/>
              <w:spacing w:val="-8"/>
              <w:position w:val="4"/>
              <w:sz w:val="19"/>
              <w:szCs w:val="19"/>
            </w:rPr>
            <w:t>17</w:t>
          </w:r>
          <w:r>
            <w:rPr>
              <w:rFonts w:ascii="楷体" w:hAnsi="楷体" w:eastAsia="楷体" w:cs="楷体"/>
              <w:spacing w:val="-8"/>
              <w:position w:val="4"/>
              <w:sz w:val="19"/>
              <w:szCs w:val="19"/>
            </w:rPr>
            <w:fldChar w:fldCharType="end"/>
          </w:r>
        </w:p>
        <w:p w14:paraId="7362D2AE">
          <w:pPr>
            <w:tabs>
              <w:tab w:val="right" w:leader="dot" w:pos="8902"/>
            </w:tabs>
            <w:spacing w:before="87" w:line="242" w:lineRule="auto"/>
            <w:ind w:left="631"/>
            <w:rPr>
              <w:rFonts w:ascii="楷体" w:hAnsi="楷体" w:eastAsia="楷体" w:cs="楷体"/>
              <w:sz w:val="19"/>
              <w:szCs w:val="19"/>
            </w:rPr>
          </w:pPr>
          <w:r>
            <w:fldChar w:fldCharType="begin"/>
          </w:r>
          <w:r>
            <w:instrText xml:space="preserve"> HYPERLINK \l "bookmark35" </w:instrText>
          </w:r>
          <w:r>
            <w:fldChar w:fldCharType="separate"/>
          </w:r>
          <w:r>
            <w:rPr>
              <w:rFonts w:ascii="楷体" w:hAnsi="楷体" w:eastAsia="楷体" w:cs="楷体"/>
              <w:sz w:val="19"/>
              <w:szCs w:val="19"/>
            </w:rPr>
            <w:t>4.4.2 步骤所支持测试模式说明</w:t>
          </w:r>
          <w:r>
            <w:rPr>
              <w:rFonts w:ascii="楷体" w:hAnsi="楷体" w:eastAsia="楷体" w:cs="楷体"/>
              <w:spacing w:val="74"/>
              <w:sz w:val="19"/>
              <w:szCs w:val="19"/>
            </w:rPr>
            <w:t xml:space="preserve"> </w:t>
          </w:r>
          <w:r>
            <w:rPr>
              <w:rFonts w:ascii="楷体" w:hAnsi="楷体" w:eastAsia="楷体" w:cs="楷体"/>
              <w:sz w:val="19"/>
              <w:szCs w:val="19"/>
            </w:rPr>
            <w:tab/>
          </w:r>
          <w:r>
            <w:rPr>
              <w:rFonts w:ascii="楷体" w:hAnsi="楷体" w:eastAsia="楷体" w:cs="楷体"/>
              <w:spacing w:val="62"/>
              <w:sz w:val="19"/>
              <w:szCs w:val="19"/>
            </w:rPr>
            <w:t xml:space="preserve"> </w:t>
          </w:r>
          <w:r>
            <w:rPr>
              <w:rFonts w:ascii="楷体" w:hAnsi="楷体" w:eastAsia="楷体" w:cs="楷体"/>
              <w:spacing w:val="-8"/>
              <w:position w:val="2"/>
              <w:sz w:val="19"/>
              <w:szCs w:val="19"/>
            </w:rPr>
            <w:t>17</w:t>
          </w:r>
          <w:r>
            <w:rPr>
              <w:rFonts w:ascii="楷体" w:hAnsi="楷体" w:eastAsia="楷体" w:cs="楷体"/>
              <w:spacing w:val="-8"/>
              <w:position w:val="2"/>
              <w:sz w:val="19"/>
              <w:szCs w:val="19"/>
            </w:rPr>
            <w:fldChar w:fldCharType="end"/>
          </w:r>
        </w:p>
        <w:p w14:paraId="26A89CFA">
          <w:pPr>
            <w:tabs>
              <w:tab w:val="right" w:leader="dot" w:pos="8902"/>
            </w:tabs>
            <w:spacing w:before="104"/>
            <w:ind w:left="631"/>
            <w:rPr>
              <w:rFonts w:ascii="楷体" w:hAnsi="楷体" w:eastAsia="楷体" w:cs="楷体"/>
              <w:sz w:val="19"/>
              <w:szCs w:val="19"/>
            </w:rPr>
          </w:pPr>
          <w:r>
            <w:fldChar w:fldCharType="begin"/>
          </w:r>
          <w:r>
            <w:instrText xml:space="preserve"> HYPERLINK \l "bookmark36" </w:instrText>
          </w:r>
          <w:r>
            <w:fldChar w:fldCharType="separate"/>
          </w:r>
          <w:r>
            <w:rPr>
              <w:rFonts w:ascii="楷体" w:hAnsi="楷体" w:eastAsia="楷体" w:cs="楷体"/>
              <w:spacing w:val="1"/>
              <w:sz w:val="19"/>
              <w:szCs w:val="19"/>
            </w:rPr>
            <w:t xml:space="preserve">4.4.3 </w:t>
          </w:r>
          <w:r>
            <w:rPr>
              <w:rFonts w:ascii="楷体" w:hAnsi="楷体" w:eastAsia="楷体" w:cs="楷体"/>
              <w:sz w:val="19"/>
              <w:szCs w:val="19"/>
            </w:rPr>
            <w:t>ACW</w:t>
          </w:r>
          <w:r>
            <w:rPr>
              <w:rFonts w:ascii="楷体" w:hAnsi="楷体" w:eastAsia="楷体" w:cs="楷体"/>
              <w:spacing w:val="-43"/>
              <w:sz w:val="19"/>
              <w:szCs w:val="19"/>
            </w:rPr>
            <w:t xml:space="preserve"> </w:t>
          </w:r>
          <w:r>
            <w:rPr>
              <w:rFonts w:ascii="楷体" w:hAnsi="楷体" w:eastAsia="楷体" w:cs="楷体"/>
              <w:spacing w:val="1"/>
              <w:sz w:val="19"/>
              <w:szCs w:val="19"/>
            </w:rPr>
            <w:t>交流耐压参数设置</w:t>
          </w:r>
          <w:r>
            <w:rPr>
              <w:rFonts w:ascii="楷体" w:hAnsi="楷体" w:eastAsia="楷体" w:cs="楷体"/>
              <w:spacing w:val="10"/>
              <w:sz w:val="19"/>
              <w:szCs w:val="19"/>
            </w:rPr>
            <w:t xml:space="preserve"> </w:t>
          </w:r>
          <w:r>
            <w:rPr>
              <w:rFonts w:ascii="楷体" w:hAnsi="楷体" w:eastAsia="楷体" w:cs="楷体"/>
              <w:sz w:val="19"/>
              <w:szCs w:val="19"/>
            </w:rPr>
            <w:tab/>
          </w:r>
          <w:r>
            <w:rPr>
              <w:rFonts w:ascii="楷体" w:hAnsi="楷体" w:eastAsia="楷体" w:cs="楷体"/>
              <w:spacing w:val="42"/>
              <w:sz w:val="19"/>
              <w:szCs w:val="19"/>
            </w:rPr>
            <w:t xml:space="preserve"> </w:t>
          </w:r>
          <w:r>
            <w:rPr>
              <w:rFonts w:ascii="楷体" w:hAnsi="楷体" w:eastAsia="楷体" w:cs="楷体"/>
              <w:spacing w:val="-8"/>
              <w:position w:val="1"/>
              <w:sz w:val="19"/>
              <w:szCs w:val="19"/>
            </w:rPr>
            <w:t>17</w:t>
          </w:r>
          <w:r>
            <w:rPr>
              <w:rFonts w:ascii="楷体" w:hAnsi="楷体" w:eastAsia="楷体" w:cs="楷体"/>
              <w:spacing w:val="-8"/>
              <w:position w:val="1"/>
              <w:sz w:val="19"/>
              <w:szCs w:val="19"/>
            </w:rPr>
            <w:fldChar w:fldCharType="end"/>
          </w:r>
        </w:p>
        <w:p w14:paraId="667BF520">
          <w:pPr>
            <w:tabs>
              <w:tab w:val="right" w:leader="dot" w:pos="8907"/>
            </w:tabs>
            <w:spacing w:before="82" w:line="234" w:lineRule="auto"/>
            <w:ind w:left="631"/>
            <w:rPr>
              <w:rFonts w:ascii="楷体" w:hAnsi="楷体" w:eastAsia="楷体" w:cs="楷体"/>
              <w:sz w:val="19"/>
              <w:szCs w:val="19"/>
            </w:rPr>
          </w:pPr>
          <w:r>
            <w:fldChar w:fldCharType="begin"/>
          </w:r>
          <w:r>
            <w:instrText xml:space="preserve"> HYPERLINK \l "bookmark37" </w:instrText>
          </w:r>
          <w:r>
            <w:fldChar w:fldCharType="separate"/>
          </w:r>
          <w:r>
            <w:rPr>
              <w:rFonts w:ascii="楷体" w:hAnsi="楷体" w:eastAsia="楷体" w:cs="楷体"/>
              <w:sz w:val="19"/>
              <w:szCs w:val="19"/>
            </w:rPr>
            <w:t>4.4.4</w:t>
          </w:r>
          <w:r>
            <w:rPr>
              <w:rFonts w:ascii="楷体" w:hAnsi="楷体" w:eastAsia="楷体" w:cs="楷体"/>
              <w:spacing w:val="50"/>
              <w:sz w:val="19"/>
              <w:szCs w:val="19"/>
            </w:rPr>
            <w:t xml:space="preserve"> </w:t>
          </w:r>
          <w:r>
            <w:rPr>
              <w:rFonts w:ascii="楷体" w:hAnsi="楷体" w:eastAsia="楷体" w:cs="楷体"/>
              <w:sz w:val="19"/>
              <w:szCs w:val="19"/>
            </w:rPr>
            <w:t>DCW</w:t>
          </w:r>
          <w:r>
            <w:rPr>
              <w:rFonts w:ascii="楷体" w:hAnsi="楷体" w:eastAsia="楷体" w:cs="楷体"/>
              <w:spacing w:val="-50"/>
              <w:sz w:val="19"/>
              <w:szCs w:val="19"/>
            </w:rPr>
            <w:t xml:space="preserve"> </w:t>
          </w:r>
          <w:r>
            <w:rPr>
              <w:rFonts w:ascii="楷体" w:hAnsi="楷体" w:eastAsia="楷体" w:cs="楷体"/>
              <w:sz w:val="19"/>
              <w:szCs w:val="19"/>
            </w:rPr>
            <w:t>直流耐压参数设置</w:t>
          </w:r>
          <w:r>
            <w:rPr>
              <w:rFonts w:ascii="楷体" w:hAnsi="楷体" w:eastAsia="楷体" w:cs="楷体"/>
              <w:spacing w:val="-28"/>
              <w:sz w:val="19"/>
              <w:szCs w:val="19"/>
            </w:rPr>
            <w:t xml:space="preserve"> </w:t>
          </w:r>
          <w:r>
            <w:rPr>
              <w:rFonts w:ascii="楷体" w:hAnsi="楷体" w:eastAsia="楷体" w:cs="楷体"/>
              <w:sz w:val="19"/>
              <w:szCs w:val="19"/>
            </w:rPr>
            <w:tab/>
          </w:r>
          <w:r>
            <w:rPr>
              <w:rFonts w:ascii="楷体" w:hAnsi="楷体" w:eastAsia="楷体" w:cs="楷体"/>
              <w:spacing w:val="10"/>
              <w:sz w:val="19"/>
              <w:szCs w:val="19"/>
            </w:rPr>
            <w:t xml:space="preserve"> </w:t>
          </w:r>
          <w:r>
            <w:rPr>
              <w:rFonts w:ascii="楷体" w:hAnsi="楷体" w:eastAsia="楷体" w:cs="楷体"/>
              <w:spacing w:val="-2"/>
              <w:position w:val="2"/>
              <w:sz w:val="19"/>
              <w:szCs w:val="19"/>
            </w:rPr>
            <w:t>22</w:t>
          </w:r>
          <w:r>
            <w:rPr>
              <w:rFonts w:ascii="楷体" w:hAnsi="楷体" w:eastAsia="楷体" w:cs="楷体"/>
              <w:spacing w:val="-2"/>
              <w:position w:val="2"/>
              <w:sz w:val="19"/>
              <w:szCs w:val="19"/>
            </w:rPr>
            <w:fldChar w:fldCharType="end"/>
          </w:r>
        </w:p>
        <w:p w14:paraId="57459CF0">
          <w:pPr>
            <w:tabs>
              <w:tab w:val="right" w:leader="dot" w:pos="8907"/>
            </w:tabs>
            <w:spacing w:before="48" w:line="281" w:lineRule="exact"/>
            <w:ind w:left="631"/>
            <w:rPr>
              <w:rFonts w:ascii="楷体" w:hAnsi="楷体" w:eastAsia="楷体" w:cs="楷体"/>
              <w:sz w:val="19"/>
              <w:szCs w:val="19"/>
            </w:rPr>
          </w:pPr>
          <w:r>
            <w:fldChar w:fldCharType="begin"/>
          </w:r>
          <w:r>
            <w:instrText xml:space="preserve"> HYPERLINK \l "bookmark38" </w:instrText>
          </w:r>
          <w:r>
            <w:fldChar w:fldCharType="separate"/>
          </w:r>
          <w:r>
            <w:rPr>
              <w:rFonts w:ascii="楷体" w:hAnsi="楷体" w:eastAsia="楷体" w:cs="楷体"/>
              <w:spacing w:val="-1"/>
              <w:position w:val="1"/>
              <w:sz w:val="19"/>
              <w:szCs w:val="19"/>
            </w:rPr>
            <w:t>4.4.5</w:t>
          </w:r>
          <w:r>
            <w:rPr>
              <w:rFonts w:ascii="楷体" w:hAnsi="楷体" w:eastAsia="楷体" w:cs="楷体"/>
              <w:spacing w:val="50"/>
              <w:position w:val="1"/>
              <w:sz w:val="19"/>
              <w:szCs w:val="19"/>
            </w:rPr>
            <w:t xml:space="preserve"> </w:t>
          </w:r>
          <w:r>
            <w:rPr>
              <w:rFonts w:ascii="楷体" w:hAnsi="楷体" w:eastAsia="楷体" w:cs="楷体"/>
              <w:spacing w:val="-1"/>
              <w:position w:val="1"/>
              <w:sz w:val="19"/>
              <w:szCs w:val="19"/>
            </w:rPr>
            <w:t xml:space="preserve">IR绝缘电阻参数设置 </w:t>
          </w:r>
          <w:r>
            <w:rPr>
              <w:rFonts w:ascii="楷体" w:hAnsi="楷体" w:eastAsia="楷体" w:cs="楷体"/>
              <w:position w:val="1"/>
              <w:sz w:val="19"/>
              <w:szCs w:val="19"/>
            </w:rPr>
            <w:tab/>
          </w:r>
          <w:r>
            <w:rPr>
              <w:rFonts w:ascii="楷体" w:hAnsi="楷体" w:eastAsia="楷体" w:cs="楷体"/>
              <w:spacing w:val="9"/>
              <w:position w:val="1"/>
              <w:sz w:val="19"/>
              <w:szCs w:val="19"/>
            </w:rPr>
            <w:t xml:space="preserve"> </w:t>
          </w:r>
          <w:r>
            <w:rPr>
              <w:rFonts w:ascii="楷体" w:hAnsi="楷体" w:eastAsia="楷体" w:cs="楷体"/>
              <w:spacing w:val="-2"/>
              <w:position w:val="4"/>
              <w:sz w:val="19"/>
              <w:szCs w:val="19"/>
            </w:rPr>
            <w:t>27</w:t>
          </w:r>
          <w:r>
            <w:rPr>
              <w:rFonts w:ascii="楷体" w:hAnsi="楷体" w:eastAsia="楷体" w:cs="楷体"/>
              <w:spacing w:val="-2"/>
              <w:position w:val="4"/>
              <w:sz w:val="19"/>
              <w:szCs w:val="19"/>
            </w:rPr>
            <w:fldChar w:fldCharType="end"/>
          </w:r>
        </w:p>
        <w:p w14:paraId="21C7F28C">
          <w:pPr>
            <w:tabs>
              <w:tab w:val="right" w:leader="dot" w:pos="8920"/>
            </w:tabs>
            <w:spacing w:before="154" w:line="237" w:lineRule="auto"/>
            <w:ind w:left="444"/>
            <w:rPr>
              <w:rFonts w:ascii="楷体" w:hAnsi="楷体" w:eastAsia="楷体" w:cs="楷体"/>
              <w:sz w:val="19"/>
              <w:szCs w:val="19"/>
            </w:rPr>
          </w:pPr>
          <w:r>
            <w:fldChar w:fldCharType="begin"/>
          </w:r>
          <w:r>
            <w:instrText xml:space="preserve"> HYPERLINK \l "bookmark39" </w:instrText>
          </w:r>
          <w:r>
            <w:fldChar w:fldCharType="separate"/>
          </w:r>
          <w:r>
            <w:rPr>
              <w:rFonts w:ascii="楷体" w:hAnsi="楷体" w:eastAsia="楷体" w:cs="楷体"/>
              <w:spacing w:val="-3"/>
              <w:sz w:val="19"/>
              <w:szCs w:val="19"/>
            </w:rPr>
            <w:t>4.5</w:t>
          </w:r>
          <w:r>
            <w:rPr>
              <w:rFonts w:ascii="楷体" w:hAnsi="楷体" w:eastAsia="楷体" w:cs="楷体"/>
              <w:spacing w:val="67"/>
              <w:sz w:val="19"/>
              <w:szCs w:val="19"/>
            </w:rPr>
            <w:t xml:space="preserve"> </w:t>
          </w:r>
          <w:r>
            <w:rPr>
              <w:rFonts w:ascii="楷体" w:hAnsi="楷体" w:eastAsia="楷体" w:cs="楷体"/>
              <w:spacing w:val="-3"/>
              <w:sz w:val="19"/>
              <w:szCs w:val="19"/>
            </w:rPr>
            <w:t>系统设置模式</w:t>
          </w:r>
          <w:r>
            <w:rPr>
              <w:rFonts w:ascii="楷体" w:hAnsi="楷体" w:eastAsia="楷体" w:cs="楷体"/>
              <w:spacing w:val="-46"/>
              <w:sz w:val="19"/>
              <w:szCs w:val="19"/>
            </w:rPr>
            <w:t xml:space="preserve"> </w:t>
          </w:r>
          <w:r>
            <w:rPr>
              <w:rFonts w:ascii="楷体" w:hAnsi="楷体" w:eastAsia="楷体" w:cs="楷体"/>
              <w:sz w:val="19"/>
              <w:szCs w:val="19"/>
            </w:rPr>
            <w:tab/>
          </w:r>
          <w:r>
            <w:rPr>
              <w:rFonts w:ascii="楷体" w:hAnsi="楷体" w:eastAsia="楷体" w:cs="楷体"/>
              <w:spacing w:val="25"/>
              <w:sz w:val="19"/>
              <w:szCs w:val="19"/>
            </w:rPr>
            <w:t xml:space="preserve"> </w:t>
          </w:r>
          <w:r>
            <w:rPr>
              <w:rFonts w:ascii="楷体" w:hAnsi="楷体" w:eastAsia="楷体" w:cs="楷体"/>
              <w:spacing w:val="-3"/>
              <w:sz w:val="19"/>
              <w:szCs w:val="19"/>
            </w:rPr>
            <w:t>30</w:t>
          </w:r>
          <w:r>
            <w:rPr>
              <w:rFonts w:ascii="楷体" w:hAnsi="楷体" w:eastAsia="楷体" w:cs="楷体"/>
              <w:spacing w:val="-3"/>
              <w:sz w:val="19"/>
              <w:szCs w:val="19"/>
            </w:rPr>
            <w:fldChar w:fldCharType="end"/>
          </w:r>
        </w:p>
        <w:p w14:paraId="15D8ACAC">
          <w:pPr>
            <w:tabs>
              <w:tab w:val="right" w:leader="dot" w:pos="8920"/>
            </w:tabs>
            <w:spacing w:before="83" w:line="260" w:lineRule="exact"/>
            <w:ind w:left="631"/>
            <w:rPr>
              <w:rFonts w:ascii="楷体" w:hAnsi="楷体" w:eastAsia="楷体" w:cs="楷体"/>
              <w:sz w:val="19"/>
              <w:szCs w:val="19"/>
            </w:rPr>
          </w:pPr>
          <w:r>
            <w:fldChar w:fldCharType="begin"/>
          </w:r>
          <w:r>
            <w:instrText xml:space="preserve"> HYPERLINK \l "bookmark40" </w:instrText>
          </w:r>
          <w:r>
            <w:fldChar w:fldCharType="separate"/>
          </w:r>
          <w:r>
            <w:rPr>
              <w:rFonts w:ascii="楷体" w:hAnsi="楷体" w:eastAsia="楷体" w:cs="楷体"/>
              <w:spacing w:val="-2"/>
              <w:sz w:val="19"/>
              <w:szCs w:val="19"/>
            </w:rPr>
            <w:t>4.5.1</w:t>
          </w:r>
          <w:r>
            <w:rPr>
              <w:rFonts w:ascii="楷体" w:hAnsi="楷体" w:eastAsia="楷体" w:cs="楷体"/>
              <w:spacing w:val="58"/>
              <w:sz w:val="19"/>
              <w:szCs w:val="19"/>
            </w:rPr>
            <w:t xml:space="preserve"> </w:t>
          </w:r>
          <w:r>
            <w:rPr>
              <w:rFonts w:ascii="楷体" w:hAnsi="楷体" w:eastAsia="楷体" w:cs="楷体"/>
              <w:spacing w:val="-2"/>
              <w:position w:val="1"/>
              <w:sz w:val="19"/>
              <w:szCs w:val="19"/>
            </w:rPr>
            <w:t>系统设置参数说明</w:t>
          </w:r>
          <w:r>
            <w:rPr>
              <w:rFonts w:ascii="楷体" w:hAnsi="楷体" w:eastAsia="楷体" w:cs="楷体"/>
              <w:spacing w:val="-50"/>
              <w:position w:val="1"/>
              <w:sz w:val="19"/>
              <w:szCs w:val="19"/>
            </w:rPr>
            <w:t xml:space="preserve"> </w:t>
          </w:r>
          <w:r>
            <w:rPr>
              <w:rFonts w:ascii="楷体" w:hAnsi="楷体" w:eastAsia="楷体" w:cs="楷体"/>
              <w:position w:val="1"/>
              <w:sz w:val="19"/>
              <w:szCs w:val="19"/>
            </w:rPr>
            <w:tab/>
          </w:r>
          <w:r>
            <w:rPr>
              <w:rFonts w:ascii="楷体" w:hAnsi="楷体" w:eastAsia="楷体" w:cs="楷体"/>
              <w:spacing w:val="25"/>
              <w:position w:val="1"/>
              <w:sz w:val="19"/>
              <w:szCs w:val="19"/>
            </w:rPr>
            <w:t xml:space="preserve"> </w:t>
          </w:r>
          <w:r>
            <w:rPr>
              <w:rFonts w:ascii="楷体" w:hAnsi="楷体" w:eastAsia="楷体" w:cs="楷体"/>
              <w:spacing w:val="-3"/>
              <w:position w:val="1"/>
              <w:sz w:val="19"/>
              <w:szCs w:val="19"/>
            </w:rPr>
            <w:t>30</w:t>
          </w:r>
          <w:r>
            <w:rPr>
              <w:rFonts w:ascii="楷体" w:hAnsi="楷体" w:eastAsia="楷体" w:cs="楷体"/>
              <w:spacing w:val="-3"/>
              <w:position w:val="1"/>
              <w:sz w:val="19"/>
              <w:szCs w:val="19"/>
            </w:rPr>
            <w:fldChar w:fldCharType="end"/>
          </w:r>
        </w:p>
        <w:p w14:paraId="2190F7B2">
          <w:pPr>
            <w:tabs>
              <w:tab w:val="right" w:leader="dot" w:pos="8920"/>
            </w:tabs>
            <w:spacing w:before="80" w:line="269" w:lineRule="exact"/>
            <w:ind w:left="631"/>
            <w:rPr>
              <w:rFonts w:ascii="楷体" w:hAnsi="楷体" w:eastAsia="楷体" w:cs="楷体"/>
              <w:sz w:val="19"/>
              <w:szCs w:val="19"/>
            </w:rPr>
          </w:pPr>
          <w:r>
            <w:fldChar w:fldCharType="begin"/>
          </w:r>
          <w:r>
            <w:instrText xml:space="preserve"> HYPERLINK \l "bookmark41" </w:instrText>
          </w:r>
          <w:r>
            <w:fldChar w:fldCharType="separate"/>
          </w:r>
          <w:r>
            <w:rPr>
              <w:rFonts w:ascii="楷体" w:hAnsi="楷体" w:eastAsia="楷体" w:cs="楷体"/>
              <w:spacing w:val="2"/>
              <w:sz w:val="19"/>
              <w:szCs w:val="19"/>
            </w:rPr>
            <w:t xml:space="preserve">4.5.2 </w:t>
          </w:r>
          <w:r>
            <w:rPr>
              <w:rFonts w:ascii="楷体" w:hAnsi="楷体" w:eastAsia="楷体" w:cs="楷体"/>
              <w:spacing w:val="2"/>
              <w:position w:val="1"/>
              <w:sz w:val="19"/>
              <w:szCs w:val="19"/>
            </w:rPr>
            <w:t>接触检查功能说明</w:t>
          </w:r>
          <w:r>
            <w:rPr>
              <w:rFonts w:ascii="楷体" w:hAnsi="楷体" w:eastAsia="楷体" w:cs="楷体"/>
              <w:spacing w:val="-46"/>
              <w:position w:val="1"/>
              <w:sz w:val="19"/>
              <w:szCs w:val="19"/>
            </w:rPr>
            <w:t xml:space="preserve"> </w:t>
          </w:r>
          <w:r>
            <w:rPr>
              <w:rFonts w:ascii="楷体" w:hAnsi="楷体" w:eastAsia="楷体" w:cs="楷体"/>
              <w:position w:val="1"/>
              <w:sz w:val="19"/>
              <w:szCs w:val="19"/>
            </w:rPr>
            <w:tab/>
          </w:r>
          <w:r>
            <w:rPr>
              <w:rFonts w:ascii="楷体" w:hAnsi="楷体" w:eastAsia="楷体" w:cs="楷体"/>
              <w:spacing w:val="25"/>
              <w:position w:val="1"/>
              <w:sz w:val="19"/>
              <w:szCs w:val="19"/>
            </w:rPr>
            <w:t xml:space="preserve"> </w:t>
          </w:r>
          <w:r>
            <w:rPr>
              <w:rFonts w:ascii="楷体" w:hAnsi="楷体" w:eastAsia="楷体" w:cs="楷体"/>
              <w:spacing w:val="-3"/>
              <w:position w:val="1"/>
              <w:sz w:val="19"/>
              <w:szCs w:val="19"/>
            </w:rPr>
            <w:t>32</w:t>
          </w:r>
          <w:r>
            <w:rPr>
              <w:rFonts w:ascii="楷体" w:hAnsi="楷体" w:eastAsia="楷体" w:cs="楷体"/>
              <w:spacing w:val="-3"/>
              <w:position w:val="1"/>
              <w:sz w:val="19"/>
              <w:szCs w:val="19"/>
            </w:rPr>
            <w:fldChar w:fldCharType="end"/>
          </w:r>
        </w:p>
        <w:p w14:paraId="1A55DA22">
          <w:pPr>
            <w:tabs>
              <w:tab w:val="right" w:leader="dot" w:pos="8920"/>
            </w:tabs>
            <w:spacing w:before="71" w:line="252" w:lineRule="exact"/>
            <w:ind w:left="631"/>
            <w:rPr>
              <w:rFonts w:ascii="楷体" w:hAnsi="楷体" w:eastAsia="楷体" w:cs="楷体"/>
              <w:sz w:val="19"/>
              <w:szCs w:val="19"/>
            </w:rPr>
          </w:pPr>
          <w:r>
            <w:fldChar w:fldCharType="begin"/>
          </w:r>
          <w:r>
            <w:instrText xml:space="preserve"> HYPERLINK \l "bookmark42" </w:instrText>
          </w:r>
          <w:r>
            <w:fldChar w:fldCharType="separate"/>
          </w:r>
          <w:r>
            <w:rPr>
              <w:rFonts w:ascii="楷体" w:hAnsi="楷体" w:eastAsia="楷体" w:cs="楷体"/>
              <w:spacing w:val="-1"/>
              <w:position w:val="1"/>
              <w:sz w:val="19"/>
              <w:szCs w:val="19"/>
            </w:rPr>
            <w:t>4.5.3</w:t>
          </w:r>
          <w:r>
            <w:rPr>
              <w:rFonts w:ascii="楷体" w:hAnsi="楷体" w:eastAsia="楷体" w:cs="楷体"/>
              <w:spacing w:val="39"/>
              <w:position w:val="1"/>
              <w:sz w:val="19"/>
              <w:szCs w:val="19"/>
            </w:rPr>
            <w:t xml:space="preserve"> </w:t>
          </w:r>
          <w:r>
            <w:rPr>
              <w:rFonts w:ascii="楷体" w:hAnsi="楷体" w:eastAsia="楷体" w:cs="楷体"/>
              <w:spacing w:val="-1"/>
              <w:position w:val="1"/>
              <w:sz w:val="19"/>
              <w:szCs w:val="19"/>
            </w:rPr>
            <w:t>测试结果存储</w:t>
          </w:r>
          <w:r>
            <w:rPr>
              <w:rFonts w:ascii="楷体" w:hAnsi="楷体" w:eastAsia="楷体" w:cs="楷体"/>
              <w:spacing w:val="73"/>
              <w:position w:val="1"/>
              <w:sz w:val="19"/>
              <w:szCs w:val="19"/>
            </w:rPr>
            <w:t xml:space="preserve"> </w:t>
          </w:r>
          <w:r>
            <w:rPr>
              <w:rFonts w:ascii="楷体" w:hAnsi="楷体" w:eastAsia="楷体" w:cs="楷体"/>
              <w:position w:val="1"/>
              <w:sz w:val="19"/>
              <w:szCs w:val="19"/>
            </w:rPr>
            <w:tab/>
          </w:r>
          <w:r>
            <w:rPr>
              <w:rFonts w:ascii="楷体" w:hAnsi="楷体" w:eastAsia="楷体" w:cs="楷体"/>
              <w:spacing w:val="25"/>
              <w:position w:val="1"/>
              <w:sz w:val="19"/>
              <w:szCs w:val="19"/>
            </w:rPr>
            <w:t xml:space="preserve"> </w:t>
          </w:r>
          <w:r>
            <w:rPr>
              <w:rFonts w:ascii="楷体" w:hAnsi="楷体" w:eastAsia="楷体" w:cs="楷体"/>
              <w:spacing w:val="-3"/>
              <w:position w:val="1"/>
              <w:sz w:val="19"/>
              <w:szCs w:val="19"/>
            </w:rPr>
            <w:t>32</w:t>
          </w:r>
          <w:r>
            <w:rPr>
              <w:rFonts w:ascii="楷体" w:hAnsi="楷体" w:eastAsia="楷体" w:cs="楷体"/>
              <w:spacing w:val="-3"/>
              <w:position w:val="1"/>
              <w:sz w:val="19"/>
              <w:szCs w:val="19"/>
            </w:rPr>
            <w:fldChar w:fldCharType="end"/>
          </w:r>
        </w:p>
        <w:p w14:paraId="065FE27E">
          <w:pPr>
            <w:tabs>
              <w:tab w:val="right" w:leader="dot" w:pos="8907"/>
            </w:tabs>
            <w:spacing w:before="107" w:line="242" w:lineRule="auto"/>
            <w:ind w:left="441"/>
            <w:rPr>
              <w:rFonts w:ascii="楷体" w:hAnsi="楷体" w:eastAsia="楷体" w:cs="楷体"/>
              <w:sz w:val="19"/>
              <w:szCs w:val="19"/>
            </w:rPr>
          </w:pPr>
          <w:r>
            <w:fldChar w:fldCharType="begin"/>
          </w:r>
          <w:r>
            <w:instrText xml:space="preserve"> HYPERLINK \l "bookmark43" </w:instrText>
          </w:r>
          <w:r>
            <w:fldChar w:fldCharType="separate"/>
          </w:r>
          <w:r>
            <w:rPr>
              <w:rFonts w:ascii="楷体" w:hAnsi="楷体" w:eastAsia="楷体" w:cs="楷体"/>
              <w:spacing w:val="-1"/>
              <w:position w:val="1"/>
              <w:sz w:val="19"/>
              <w:szCs w:val="19"/>
            </w:rPr>
            <w:t>4.6</w:t>
          </w:r>
          <w:r>
            <w:rPr>
              <w:rFonts w:ascii="楷体" w:hAnsi="楷体" w:eastAsia="楷体" w:cs="楷体"/>
              <w:spacing w:val="36"/>
              <w:position w:val="1"/>
              <w:sz w:val="19"/>
              <w:szCs w:val="19"/>
            </w:rPr>
            <w:t xml:space="preserve"> </w:t>
          </w:r>
          <w:r>
            <w:rPr>
              <w:rFonts w:ascii="楷体" w:hAnsi="楷体" w:eastAsia="楷体" w:cs="楷体"/>
              <w:spacing w:val="-1"/>
              <w:sz w:val="19"/>
              <w:szCs w:val="19"/>
            </w:rPr>
            <w:t>文件参数说明</w:t>
          </w:r>
          <w:r>
            <w:rPr>
              <w:rFonts w:ascii="楷体" w:hAnsi="楷体" w:eastAsia="楷体" w:cs="楷体"/>
              <w:spacing w:val="-29"/>
              <w:sz w:val="19"/>
              <w:szCs w:val="19"/>
            </w:rPr>
            <w:t xml:space="preserve"> </w:t>
          </w:r>
          <w:r>
            <w:rPr>
              <w:rFonts w:ascii="楷体" w:hAnsi="楷体" w:eastAsia="楷体" w:cs="楷体"/>
              <w:sz w:val="19"/>
              <w:szCs w:val="19"/>
            </w:rPr>
            <w:tab/>
          </w:r>
          <w:r>
            <w:rPr>
              <w:rFonts w:ascii="楷体" w:hAnsi="楷体" w:eastAsia="楷体" w:cs="楷体"/>
              <w:spacing w:val="10"/>
              <w:sz w:val="19"/>
              <w:szCs w:val="19"/>
            </w:rPr>
            <w:t xml:space="preserve"> </w:t>
          </w:r>
          <w:r>
            <w:rPr>
              <w:rFonts w:ascii="楷体" w:hAnsi="楷体" w:eastAsia="楷体" w:cs="楷体"/>
              <w:spacing w:val="-3"/>
              <w:sz w:val="19"/>
              <w:szCs w:val="19"/>
            </w:rPr>
            <w:t>33</w:t>
          </w:r>
          <w:r>
            <w:rPr>
              <w:rFonts w:ascii="楷体" w:hAnsi="楷体" w:eastAsia="楷体" w:cs="楷体"/>
              <w:spacing w:val="-3"/>
              <w:sz w:val="19"/>
              <w:szCs w:val="19"/>
            </w:rPr>
            <w:fldChar w:fldCharType="end"/>
          </w:r>
        </w:p>
      </w:sdtContent>
    </w:sdt>
    <w:p w14:paraId="5452FC7C">
      <w:pPr>
        <w:spacing w:line="242" w:lineRule="auto"/>
        <w:rPr>
          <w:rFonts w:ascii="楷体" w:hAnsi="楷体" w:eastAsia="楷体" w:cs="楷体"/>
          <w:sz w:val="19"/>
          <w:szCs w:val="19"/>
        </w:rPr>
        <w:sectPr>
          <w:headerReference r:id="rId7" w:type="default"/>
          <w:pgSz w:w="11906" w:h="16838"/>
          <w:pgMar w:top="1018" w:right="985" w:bottom="0" w:left="863" w:header="672" w:footer="0" w:gutter="0"/>
          <w:cols w:space="720" w:num="1"/>
        </w:sectPr>
      </w:pPr>
    </w:p>
    <w:p w14:paraId="5B6EEBCD">
      <w:pPr>
        <w:pStyle w:val="2"/>
        <w:spacing w:line="376" w:lineRule="auto"/>
      </w:pPr>
    </w:p>
    <w:sdt>
      <w:sdtPr>
        <w:rPr>
          <w:rFonts w:ascii="楷体" w:hAnsi="楷体" w:eastAsia="楷体" w:cs="楷体"/>
          <w:sz w:val="19"/>
          <w:szCs w:val="19"/>
        </w:rPr>
        <w:id w:val="147452491"/>
        <w:docPartObj>
          <w:docPartGallery w:val="Table of Contents"/>
          <w:docPartUnique/>
        </w:docPartObj>
      </w:sdtPr>
      <w:sdtEndPr>
        <w:rPr>
          <w:rFonts w:ascii="楷体" w:hAnsi="楷体" w:eastAsia="楷体" w:cs="楷体"/>
          <w:sz w:val="19"/>
          <w:szCs w:val="19"/>
        </w:rPr>
      </w:sdtEndPr>
      <w:sdtContent>
        <w:p w14:paraId="13937BF2">
          <w:pPr>
            <w:tabs>
              <w:tab w:val="right" w:leader="dot" w:pos="10010"/>
            </w:tabs>
            <w:spacing w:before="62" w:line="265" w:lineRule="exact"/>
            <w:ind w:left="515"/>
            <w:rPr>
              <w:rFonts w:ascii="楷体" w:hAnsi="楷体" w:eastAsia="楷体" w:cs="楷体"/>
              <w:sz w:val="19"/>
              <w:szCs w:val="19"/>
            </w:rPr>
          </w:pPr>
          <w:bookmarkStart w:id="1" w:name="bookmark44"/>
          <w:bookmarkEnd w:id="1"/>
          <w:r>
            <w:fldChar w:fldCharType="begin"/>
          </w:r>
          <w:r>
            <w:instrText xml:space="preserve"> HYPERLINK \l "bookmark45" </w:instrText>
          </w:r>
          <w:r>
            <w:fldChar w:fldCharType="separate"/>
          </w:r>
          <w:r>
            <w:rPr>
              <w:rFonts w:ascii="楷体" w:hAnsi="楷体" w:eastAsia="楷体" w:cs="楷体"/>
              <w:position w:val="1"/>
              <w:sz w:val="19"/>
              <w:szCs w:val="19"/>
            </w:rPr>
            <w:t>4.7</w:t>
          </w:r>
          <w:r>
            <w:rPr>
              <w:rFonts w:ascii="楷体" w:hAnsi="楷体" w:eastAsia="楷体" w:cs="楷体"/>
              <w:spacing w:val="-18"/>
              <w:position w:val="1"/>
              <w:sz w:val="19"/>
              <w:szCs w:val="19"/>
            </w:rPr>
            <w:t xml:space="preserve"> </w:t>
          </w:r>
          <w:r>
            <w:rPr>
              <w:rFonts w:ascii="楷体" w:hAnsi="楷体" w:eastAsia="楷体" w:cs="楷体"/>
              <w:position w:val="1"/>
              <w:sz w:val="19"/>
              <w:szCs w:val="19"/>
            </w:rPr>
            <w:t>测试功能原理与使用说明</w:t>
          </w:r>
          <w:r>
            <w:rPr>
              <w:rFonts w:ascii="楷体" w:hAnsi="楷体" w:eastAsia="楷体" w:cs="楷体"/>
              <w:spacing w:val="17"/>
              <w:position w:val="1"/>
              <w:sz w:val="19"/>
              <w:szCs w:val="19"/>
            </w:rPr>
            <w:t xml:space="preserve">   </w:t>
          </w:r>
          <w:r>
            <w:rPr>
              <w:rFonts w:ascii="楷体" w:hAnsi="楷体" w:eastAsia="楷体" w:cs="楷体"/>
              <w:position w:val="1"/>
              <w:sz w:val="19"/>
              <w:szCs w:val="19"/>
            </w:rPr>
            <w:tab/>
          </w:r>
          <w:r>
            <w:rPr>
              <w:rFonts w:ascii="楷体" w:hAnsi="楷体" w:eastAsia="楷体" w:cs="楷体"/>
              <w:spacing w:val="36"/>
              <w:position w:val="1"/>
              <w:sz w:val="19"/>
              <w:szCs w:val="19"/>
            </w:rPr>
            <w:t xml:space="preserve">  </w:t>
          </w:r>
          <w:r>
            <w:rPr>
              <w:rFonts w:ascii="楷体" w:hAnsi="楷体" w:eastAsia="楷体" w:cs="楷体"/>
              <w:spacing w:val="-3"/>
              <w:sz w:val="19"/>
              <w:szCs w:val="19"/>
            </w:rPr>
            <w:t>33</w:t>
          </w:r>
          <w:r>
            <w:rPr>
              <w:rFonts w:ascii="楷体" w:hAnsi="楷体" w:eastAsia="楷体" w:cs="楷体"/>
              <w:spacing w:val="-3"/>
              <w:sz w:val="19"/>
              <w:szCs w:val="19"/>
            </w:rPr>
            <w:fldChar w:fldCharType="end"/>
          </w:r>
        </w:p>
        <w:p w14:paraId="0A710AE9">
          <w:pPr>
            <w:tabs>
              <w:tab w:val="right" w:leader="dot" w:pos="10002"/>
            </w:tabs>
            <w:spacing w:before="109"/>
            <w:ind w:left="515"/>
            <w:rPr>
              <w:rFonts w:ascii="楷体" w:hAnsi="楷体" w:eastAsia="楷体" w:cs="楷体"/>
              <w:sz w:val="19"/>
              <w:szCs w:val="19"/>
            </w:rPr>
          </w:pPr>
          <w:r>
            <w:fldChar w:fldCharType="begin"/>
          </w:r>
          <w:r>
            <w:instrText xml:space="preserve"> HYPERLINK \l "bookmark46" </w:instrText>
          </w:r>
          <w:r>
            <w:fldChar w:fldCharType="separate"/>
          </w:r>
          <w:r>
            <w:rPr>
              <w:rFonts w:ascii="楷体" w:hAnsi="楷体" w:eastAsia="楷体" w:cs="楷体"/>
              <w:spacing w:val="1"/>
              <w:sz w:val="19"/>
              <w:szCs w:val="19"/>
            </w:rPr>
            <w:t>4.8</w:t>
          </w:r>
          <w:r>
            <w:rPr>
              <w:rFonts w:ascii="楷体" w:hAnsi="楷体" w:eastAsia="楷体" w:cs="楷体"/>
              <w:spacing w:val="-19"/>
              <w:sz w:val="19"/>
              <w:szCs w:val="19"/>
            </w:rPr>
            <w:t xml:space="preserve"> </w:t>
          </w:r>
          <w:r>
            <w:rPr>
              <w:rFonts w:ascii="楷体" w:hAnsi="楷体" w:eastAsia="楷体" w:cs="楷体"/>
              <w:sz w:val="19"/>
              <w:szCs w:val="19"/>
            </w:rPr>
            <w:t>HANDLER</w:t>
          </w:r>
          <w:r>
            <w:rPr>
              <w:rFonts w:ascii="楷体" w:hAnsi="楷体" w:eastAsia="楷体" w:cs="楷体"/>
              <w:spacing w:val="1"/>
              <w:sz w:val="19"/>
              <w:szCs w:val="19"/>
            </w:rPr>
            <w:t xml:space="preserve"> 和</w:t>
          </w:r>
          <w:r>
            <w:rPr>
              <w:rFonts w:ascii="楷体" w:hAnsi="楷体" w:eastAsia="楷体" w:cs="楷体"/>
              <w:sz w:val="19"/>
              <w:szCs w:val="19"/>
            </w:rPr>
            <w:t>SIGNAL</w:t>
          </w:r>
          <w:r>
            <w:rPr>
              <w:rFonts w:ascii="楷体" w:hAnsi="楷体" w:eastAsia="楷体" w:cs="楷体"/>
              <w:spacing w:val="1"/>
              <w:sz w:val="19"/>
              <w:szCs w:val="19"/>
            </w:rPr>
            <w:t xml:space="preserve"> 接口电路结构与使用    </w:t>
          </w:r>
          <w:r>
            <w:rPr>
              <w:rFonts w:ascii="楷体" w:hAnsi="楷体" w:eastAsia="楷体" w:cs="楷体"/>
              <w:sz w:val="19"/>
              <w:szCs w:val="19"/>
            </w:rPr>
            <w:tab/>
          </w:r>
          <w:r>
            <w:rPr>
              <w:rFonts w:ascii="楷体" w:hAnsi="楷体" w:eastAsia="楷体" w:cs="楷体"/>
              <w:spacing w:val="6"/>
              <w:sz w:val="19"/>
              <w:szCs w:val="19"/>
            </w:rPr>
            <w:t xml:space="preserve">   </w:t>
          </w:r>
          <w:r>
            <w:rPr>
              <w:rFonts w:ascii="楷体" w:hAnsi="楷体" w:eastAsia="楷体" w:cs="楷体"/>
              <w:spacing w:val="-3"/>
              <w:sz w:val="19"/>
              <w:szCs w:val="19"/>
            </w:rPr>
            <w:t>37</w:t>
          </w:r>
          <w:r>
            <w:rPr>
              <w:rFonts w:ascii="楷体" w:hAnsi="楷体" w:eastAsia="楷体" w:cs="楷体"/>
              <w:spacing w:val="-3"/>
              <w:sz w:val="19"/>
              <w:szCs w:val="19"/>
            </w:rPr>
            <w:fldChar w:fldCharType="end"/>
          </w:r>
        </w:p>
        <w:p w14:paraId="570C4B1F">
          <w:pPr>
            <w:tabs>
              <w:tab w:val="right" w:leader="dot" w:pos="10002"/>
            </w:tabs>
            <w:spacing w:before="44" w:line="234" w:lineRule="auto"/>
            <w:ind w:left="667"/>
            <w:rPr>
              <w:rFonts w:ascii="楷体" w:hAnsi="楷体" w:eastAsia="楷体" w:cs="楷体"/>
              <w:sz w:val="19"/>
              <w:szCs w:val="19"/>
            </w:rPr>
          </w:pPr>
          <w:r>
            <w:fldChar w:fldCharType="begin"/>
          </w:r>
          <w:r>
            <w:instrText xml:space="preserve"> HYPERLINK \l "bookmark47" </w:instrText>
          </w:r>
          <w:r>
            <w:fldChar w:fldCharType="separate"/>
          </w:r>
          <w:r>
            <w:rPr>
              <w:rFonts w:ascii="楷体" w:hAnsi="楷体" w:eastAsia="楷体" w:cs="楷体"/>
              <w:position w:val="1"/>
              <w:sz w:val="19"/>
              <w:szCs w:val="19"/>
            </w:rPr>
            <w:t>4.8.1</w:t>
          </w:r>
          <w:r>
            <w:rPr>
              <w:rFonts w:ascii="楷体" w:hAnsi="楷体" w:eastAsia="楷体" w:cs="楷体"/>
              <w:spacing w:val="16"/>
              <w:position w:val="1"/>
              <w:sz w:val="19"/>
              <w:szCs w:val="19"/>
            </w:rPr>
            <w:t xml:space="preserve">  </w:t>
          </w:r>
          <w:r>
            <w:rPr>
              <w:rFonts w:ascii="楷体" w:hAnsi="楷体" w:eastAsia="楷体" w:cs="楷体"/>
              <w:position w:val="-1"/>
              <w:sz w:val="19"/>
              <w:szCs w:val="19"/>
            </w:rPr>
            <w:t xml:space="preserve">控制接口原理  </w:t>
          </w:r>
          <w:r>
            <w:rPr>
              <w:rFonts w:ascii="楷体" w:hAnsi="楷体" w:eastAsia="楷体" w:cs="楷体"/>
              <w:sz w:val="19"/>
              <w:szCs w:val="19"/>
            </w:rPr>
            <w:tab/>
          </w:r>
          <w:r>
            <w:rPr>
              <w:rFonts w:ascii="楷体" w:hAnsi="楷体" w:eastAsia="楷体" w:cs="楷体"/>
              <w:spacing w:val="32"/>
              <w:position w:val="-1"/>
              <w:sz w:val="19"/>
              <w:szCs w:val="19"/>
            </w:rPr>
            <w:t xml:space="preserve">  </w:t>
          </w:r>
          <w:r>
            <w:rPr>
              <w:rFonts w:ascii="楷体" w:hAnsi="楷体" w:eastAsia="楷体" w:cs="楷体"/>
              <w:spacing w:val="-3"/>
              <w:sz w:val="19"/>
              <w:szCs w:val="19"/>
            </w:rPr>
            <w:t>37</w:t>
          </w:r>
          <w:r>
            <w:rPr>
              <w:rFonts w:ascii="楷体" w:hAnsi="楷体" w:eastAsia="楷体" w:cs="楷体"/>
              <w:spacing w:val="-3"/>
              <w:sz w:val="19"/>
              <w:szCs w:val="19"/>
            </w:rPr>
            <w:fldChar w:fldCharType="end"/>
          </w:r>
        </w:p>
        <w:p w14:paraId="261C9B32">
          <w:pPr>
            <w:tabs>
              <w:tab w:val="right" w:leader="dot" w:pos="10012"/>
            </w:tabs>
            <w:spacing w:before="46" w:line="235" w:lineRule="auto"/>
            <w:ind w:left="667"/>
            <w:rPr>
              <w:rFonts w:ascii="楷体" w:hAnsi="楷体" w:eastAsia="楷体" w:cs="楷体"/>
              <w:sz w:val="19"/>
              <w:szCs w:val="19"/>
            </w:rPr>
          </w:pPr>
          <w:r>
            <w:fldChar w:fldCharType="begin"/>
          </w:r>
          <w:r>
            <w:instrText xml:space="preserve"> HYPERLINK \l "bookmark48" </w:instrText>
          </w:r>
          <w:r>
            <w:fldChar w:fldCharType="separate"/>
          </w:r>
          <w:r>
            <w:rPr>
              <w:rFonts w:ascii="楷体" w:hAnsi="楷体" w:eastAsia="楷体" w:cs="楷体"/>
              <w:spacing w:val="-2"/>
              <w:position w:val="1"/>
              <w:sz w:val="19"/>
              <w:szCs w:val="19"/>
            </w:rPr>
            <w:t>4.8.2</w:t>
          </w:r>
          <w:r>
            <w:rPr>
              <w:rFonts w:ascii="楷体" w:hAnsi="楷体" w:eastAsia="楷体" w:cs="楷体"/>
              <w:spacing w:val="21"/>
              <w:position w:val="1"/>
              <w:sz w:val="19"/>
              <w:szCs w:val="19"/>
            </w:rPr>
            <w:t xml:space="preserve">  </w:t>
          </w:r>
          <w:r>
            <w:rPr>
              <w:rFonts w:ascii="楷体" w:hAnsi="楷体" w:eastAsia="楷体" w:cs="楷体"/>
              <w:spacing w:val="-2"/>
              <w:position w:val="-1"/>
              <w:sz w:val="19"/>
              <w:szCs w:val="19"/>
            </w:rPr>
            <w:t>控制接口使用</w:t>
          </w:r>
          <w:r>
            <w:rPr>
              <w:rFonts w:ascii="楷体" w:hAnsi="楷体" w:eastAsia="楷体" w:cs="楷体"/>
              <w:spacing w:val="31"/>
              <w:position w:val="-1"/>
              <w:sz w:val="19"/>
              <w:szCs w:val="19"/>
            </w:rPr>
            <w:t xml:space="preserve">  </w:t>
          </w:r>
          <w:r>
            <w:rPr>
              <w:rFonts w:ascii="楷体" w:hAnsi="楷体" w:eastAsia="楷体" w:cs="楷体"/>
              <w:sz w:val="19"/>
              <w:szCs w:val="19"/>
            </w:rPr>
            <w:tab/>
          </w:r>
          <w:r>
            <w:rPr>
              <w:rFonts w:ascii="楷体" w:hAnsi="楷体" w:eastAsia="楷体" w:cs="楷体"/>
              <w:spacing w:val="37"/>
              <w:position w:val="-1"/>
              <w:sz w:val="19"/>
              <w:szCs w:val="19"/>
            </w:rPr>
            <w:t xml:space="preserve">  </w:t>
          </w:r>
          <w:r>
            <w:rPr>
              <w:rFonts w:ascii="楷体" w:hAnsi="楷体" w:eastAsia="楷体" w:cs="楷体"/>
              <w:spacing w:val="-3"/>
              <w:sz w:val="19"/>
              <w:szCs w:val="19"/>
            </w:rPr>
            <w:t>38</w:t>
          </w:r>
          <w:r>
            <w:rPr>
              <w:rFonts w:ascii="楷体" w:hAnsi="楷体" w:eastAsia="楷体" w:cs="楷体"/>
              <w:spacing w:val="-3"/>
              <w:sz w:val="19"/>
              <w:szCs w:val="19"/>
            </w:rPr>
            <w:fldChar w:fldCharType="end"/>
          </w:r>
        </w:p>
        <w:p w14:paraId="430CF084">
          <w:pPr>
            <w:tabs>
              <w:tab w:val="right" w:leader="dot" w:pos="10005"/>
            </w:tabs>
            <w:spacing w:before="58" w:line="227" w:lineRule="auto"/>
            <w:ind w:left="524"/>
            <w:rPr>
              <w:rFonts w:ascii="楷体" w:hAnsi="楷体" w:eastAsia="楷体" w:cs="楷体"/>
              <w:sz w:val="19"/>
              <w:szCs w:val="19"/>
            </w:rPr>
          </w:pPr>
          <w:r>
            <w:fldChar w:fldCharType="begin"/>
          </w:r>
          <w:r>
            <w:instrText xml:space="preserve"> HYPERLINK \l "bookmark49" </w:instrText>
          </w:r>
          <w:r>
            <w:fldChar w:fldCharType="separate"/>
          </w:r>
          <w:r>
            <w:rPr>
              <w:rFonts w:ascii="楷体" w:hAnsi="楷体" w:eastAsia="楷体" w:cs="楷体"/>
              <w:spacing w:val="1"/>
              <w:sz w:val="19"/>
              <w:szCs w:val="19"/>
            </w:rPr>
            <w:t>4.9</w:t>
          </w:r>
          <w:r>
            <w:rPr>
              <w:rFonts w:ascii="楷体" w:hAnsi="楷体" w:eastAsia="楷体" w:cs="楷体"/>
              <w:spacing w:val="-33"/>
              <w:sz w:val="19"/>
              <w:szCs w:val="19"/>
            </w:rPr>
            <w:t xml:space="preserve"> </w:t>
          </w:r>
          <w:r>
            <w:rPr>
              <w:rFonts w:ascii="楷体" w:hAnsi="楷体" w:eastAsia="楷体" w:cs="楷体"/>
              <w:spacing w:val="1"/>
              <w:sz w:val="19"/>
              <w:szCs w:val="19"/>
            </w:rPr>
            <w:t>仪器的其它接口和功能</w:t>
          </w:r>
          <w:r>
            <w:rPr>
              <w:rFonts w:ascii="楷体" w:hAnsi="楷体" w:eastAsia="楷体" w:cs="楷体"/>
              <w:spacing w:val="29"/>
              <w:sz w:val="19"/>
              <w:szCs w:val="19"/>
            </w:rPr>
            <w:t xml:space="preserve"> </w:t>
          </w:r>
          <w:r>
            <w:rPr>
              <w:rFonts w:ascii="楷体" w:hAnsi="楷体" w:eastAsia="楷体" w:cs="楷体"/>
              <w:sz w:val="19"/>
              <w:szCs w:val="19"/>
            </w:rPr>
            <w:tab/>
          </w:r>
          <w:r>
            <w:rPr>
              <w:rFonts w:ascii="楷体" w:hAnsi="楷体" w:eastAsia="楷体" w:cs="楷体"/>
              <w:spacing w:val="12"/>
              <w:sz w:val="19"/>
              <w:szCs w:val="19"/>
            </w:rPr>
            <w:t xml:space="preserve">   </w:t>
          </w:r>
          <w:r>
            <w:rPr>
              <w:rFonts w:ascii="楷体" w:hAnsi="楷体" w:eastAsia="楷体" w:cs="楷体"/>
              <w:spacing w:val="-3"/>
              <w:sz w:val="19"/>
              <w:szCs w:val="19"/>
            </w:rPr>
            <w:t>38</w:t>
          </w:r>
          <w:r>
            <w:rPr>
              <w:rFonts w:ascii="楷体" w:hAnsi="楷体" w:eastAsia="楷体" w:cs="楷体"/>
              <w:spacing w:val="-3"/>
              <w:sz w:val="19"/>
              <w:szCs w:val="19"/>
            </w:rPr>
            <w:fldChar w:fldCharType="end"/>
          </w:r>
        </w:p>
        <w:p w14:paraId="41503D86">
          <w:pPr>
            <w:tabs>
              <w:tab w:val="right" w:leader="dot" w:pos="10005"/>
            </w:tabs>
            <w:spacing w:before="105" w:line="227" w:lineRule="auto"/>
            <w:ind w:left="94"/>
            <w:rPr>
              <w:rFonts w:ascii="楷体" w:hAnsi="楷体" w:eastAsia="楷体" w:cs="楷体"/>
              <w:sz w:val="19"/>
              <w:szCs w:val="19"/>
            </w:rPr>
          </w:pPr>
          <w:r>
            <w:fldChar w:fldCharType="begin"/>
          </w:r>
          <w:r>
            <w:instrText xml:space="preserve"> HYPERLINK \l "bookmark50" </w:instrText>
          </w:r>
          <w:r>
            <w:fldChar w:fldCharType="separate"/>
          </w:r>
          <w:r>
            <w:rPr>
              <w:rFonts w:ascii="楷体" w:hAnsi="楷体" w:eastAsia="楷体" w:cs="楷体"/>
              <w:spacing w:val="1"/>
              <w:sz w:val="19"/>
              <w:szCs w:val="19"/>
            </w:rPr>
            <w:t xml:space="preserve">第五章 </w:t>
          </w:r>
          <w:r>
            <w:rPr>
              <w:rFonts w:ascii="楷体" w:hAnsi="楷体" w:eastAsia="楷体" w:cs="楷体"/>
              <w:sz w:val="19"/>
              <w:szCs w:val="19"/>
            </w:rPr>
            <w:t>MODBUS</w:t>
          </w:r>
          <w:r>
            <w:rPr>
              <w:rFonts w:ascii="楷体" w:hAnsi="楷体" w:eastAsia="楷体" w:cs="楷体"/>
              <w:spacing w:val="1"/>
              <w:sz w:val="19"/>
              <w:szCs w:val="19"/>
            </w:rPr>
            <w:t>-</w:t>
          </w:r>
          <w:r>
            <w:rPr>
              <w:rFonts w:ascii="楷体" w:hAnsi="楷体" w:eastAsia="楷体" w:cs="楷体"/>
              <w:sz w:val="19"/>
              <w:szCs w:val="19"/>
            </w:rPr>
            <w:t>RTU</w:t>
          </w:r>
          <w:r>
            <w:rPr>
              <w:rFonts w:ascii="楷体" w:hAnsi="楷体" w:eastAsia="楷体" w:cs="楷体"/>
              <w:spacing w:val="1"/>
              <w:sz w:val="19"/>
              <w:szCs w:val="19"/>
            </w:rPr>
            <w:t xml:space="preserve"> 仪器通讯协议（支持</w:t>
          </w:r>
          <w:r>
            <w:rPr>
              <w:rFonts w:ascii="楷体" w:hAnsi="楷体" w:eastAsia="楷体" w:cs="楷体"/>
              <w:sz w:val="19"/>
              <w:szCs w:val="19"/>
            </w:rPr>
            <w:t>modscan</w:t>
          </w:r>
          <w:r>
            <w:rPr>
              <w:rFonts w:ascii="楷体" w:hAnsi="楷体" w:eastAsia="楷体" w:cs="楷体"/>
              <w:spacing w:val="1"/>
              <w:sz w:val="19"/>
              <w:szCs w:val="19"/>
            </w:rPr>
            <w:t>32）</w:t>
          </w:r>
          <w:r>
            <w:rPr>
              <w:rFonts w:ascii="楷体" w:hAnsi="楷体" w:eastAsia="楷体" w:cs="楷体"/>
              <w:sz w:val="19"/>
              <w:szCs w:val="19"/>
            </w:rPr>
            <w:tab/>
          </w:r>
          <w:r>
            <w:rPr>
              <w:rFonts w:ascii="楷体" w:hAnsi="楷体" w:eastAsia="楷体" w:cs="楷体"/>
              <w:spacing w:val="12"/>
              <w:sz w:val="19"/>
              <w:szCs w:val="19"/>
            </w:rPr>
            <w:t xml:space="preserve">   </w:t>
          </w:r>
          <w:r>
            <w:rPr>
              <w:rFonts w:ascii="楷体" w:hAnsi="楷体" w:eastAsia="楷体" w:cs="楷体"/>
              <w:spacing w:val="-3"/>
              <w:sz w:val="19"/>
              <w:szCs w:val="19"/>
            </w:rPr>
            <w:t>39</w:t>
          </w:r>
          <w:r>
            <w:rPr>
              <w:rFonts w:ascii="楷体" w:hAnsi="楷体" w:eastAsia="楷体" w:cs="楷体"/>
              <w:spacing w:val="-3"/>
              <w:sz w:val="19"/>
              <w:szCs w:val="19"/>
            </w:rPr>
            <w:fldChar w:fldCharType="end"/>
          </w:r>
        </w:p>
        <w:p w14:paraId="4C7F7CCD">
          <w:pPr>
            <w:tabs>
              <w:tab w:val="right" w:leader="dot" w:pos="10000"/>
            </w:tabs>
            <w:spacing w:before="161" w:line="228" w:lineRule="auto"/>
            <w:ind w:left="105"/>
            <w:rPr>
              <w:rFonts w:ascii="楷体" w:hAnsi="楷体" w:eastAsia="楷体" w:cs="楷体"/>
              <w:sz w:val="19"/>
              <w:szCs w:val="19"/>
            </w:rPr>
          </w:pPr>
          <w:r>
            <w:fldChar w:fldCharType="begin"/>
          </w:r>
          <w:r>
            <w:instrText xml:space="preserve"> HYPERLINK \l "bookmark51" </w:instrText>
          </w:r>
          <w:r>
            <w:fldChar w:fldCharType="separate"/>
          </w:r>
          <w:r>
            <w:rPr>
              <w:rFonts w:ascii="楷体" w:hAnsi="楷体" w:eastAsia="楷体" w:cs="楷体"/>
              <w:spacing w:val="3"/>
              <w:sz w:val="19"/>
              <w:szCs w:val="19"/>
            </w:rPr>
            <w:t xml:space="preserve">第六章 </w:t>
          </w:r>
          <w:r>
            <w:rPr>
              <w:rFonts w:ascii="楷体" w:hAnsi="楷体" w:eastAsia="楷体" w:cs="楷体"/>
              <w:sz w:val="19"/>
              <w:szCs w:val="19"/>
            </w:rPr>
            <w:t>SCPI</w:t>
          </w:r>
          <w:r>
            <w:rPr>
              <w:rFonts w:ascii="楷体" w:hAnsi="楷体" w:eastAsia="楷体" w:cs="楷体"/>
              <w:spacing w:val="3"/>
              <w:sz w:val="19"/>
              <w:szCs w:val="19"/>
            </w:rPr>
            <w:t>串口指令集说明</w:t>
          </w:r>
          <w:r>
            <w:rPr>
              <w:rFonts w:ascii="楷体" w:hAnsi="楷体" w:eastAsia="楷体" w:cs="楷体"/>
              <w:spacing w:val="71"/>
              <w:sz w:val="19"/>
              <w:szCs w:val="19"/>
            </w:rPr>
            <w:t xml:space="preserve"> </w:t>
          </w:r>
          <w:r>
            <w:rPr>
              <w:rFonts w:ascii="楷体" w:hAnsi="楷体" w:eastAsia="楷体" w:cs="楷体"/>
              <w:sz w:val="19"/>
              <w:szCs w:val="19"/>
            </w:rPr>
            <w:tab/>
          </w:r>
          <w:r>
            <w:rPr>
              <w:rFonts w:ascii="楷体" w:hAnsi="楷体" w:eastAsia="楷体" w:cs="楷体"/>
              <w:spacing w:val="42"/>
              <w:sz w:val="19"/>
              <w:szCs w:val="19"/>
            </w:rPr>
            <w:t xml:space="preserve">  </w:t>
          </w:r>
          <w:r>
            <w:rPr>
              <w:rFonts w:ascii="楷体" w:hAnsi="楷体" w:eastAsia="楷体" w:cs="楷体"/>
              <w:spacing w:val="-1"/>
              <w:sz w:val="19"/>
              <w:szCs w:val="19"/>
            </w:rPr>
            <w:t>48</w:t>
          </w:r>
          <w:r>
            <w:rPr>
              <w:rFonts w:ascii="楷体" w:hAnsi="楷体" w:eastAsia="楷体" w:cs="楷体"/>
              <w:spacing w:val="-1"/>
              <w:sz w:val="19"/>
              <w:szCs w:val="19"/>
            </w:rPr>
            <w:fldChar w:fldCharType="end"/>
          </w:r>
        </w:p>
        <w:p w14:paraId="36570F2C">
          <w:pPr>
            <w:tabs>
              <w:tab w:val="right" w:leader="dot" w:pos="10004"/>
            </w:tabs>
            <w:spacing w:before="122" w:line="285" w:lineRule="exact"/>
            <w:ind w:left="544"/>
            <w:rPr>
              <w:rFonts w:ascii="楷体" w:hAnsi="楷体" w:eastAsia="楷体" w:cs="楷体"/>
              <w:sz w:val="19"/>
              <w:szCs w:val="19"/>
            </w:rPr>
          </w:pPr>
          <w:r>
            <w:fldChar w:fldCharType="begin"/>
          </w:r>
          <w:r>
            <w:instrText xml:space="preserve"> HYPERLINK \l "bookmark52" </w:instrText>
          </w:r>
          <w:r>
            <w:fldChar w:fldCharType="separate"/>
          </w:r>
          <w:r>
            <w:rPr>
              <w:rFonts w:ascii="楷体" w:hAnsi="楷体" w:eastAsia="楷体" w:cs="楷体"/>
              <w:position w:val="2"/>
              <w:sz w:val="19"/>
              <w:szCs w:val="19"/>
            </w:rPr>
            <w:t>指令格式简要说明：</w:t>
          </w:r>
          <w:r>
            <w:rPr>
              <w:rFonts w:ascii="楷体" w:hAnsi="楷体" w:eastAsia="楷体" w:cs="楷体"/>
              <w:spacing w:val="28"/>
              <w:position w:val="2"/>
              <w:sz w:val="19"/>
              <w:szCs w:val="19"/>
            </w:rPr>
            <w:t xml:space="preserve"> </w:t>
          </w:r>
          <w:r>
            <w:rPr>
              <w:rFonts w:ascii="楷体" w:hAnsi="楷体" w:eastAsia="楷体" w:cs="楷体"/>
              <w:position w:val="2"/>
              <w:sz w:val="19"/>
              <w:szCs w:val="19"/>
            </w:rPr>
            <w:tab/>
          </w:r>
          <w:r>
            <w:rPr>
              <w:rFonts w:ascii="楷体" w:hAnsi="楷体" w:eastAsia="楷体" w:cs="楷体"/>
              <w:spacing w:val="41"/>
              <w:position w:val="2"/>
              <w:sz w:val="19"/>
              <w:szCs w:val="19"/>
            </w:rPr>
            <w:t xml:space="preserve">  </w:t>
          </w:r>
          <w:r>
            <w:rPr>
              <w:rFonts w:ascii="楷体" w:hAnsi="楷体" w:eastAsia="楷体" w:cs="楷体"/>
              <w:spacing w:val="2"/>
              <w:sz w:val="19"/>
              <w:szCs w:val="19"/>
            </w:rPr>
            <w:t>48</w:t>
          </w:r>
          <w:r>
            <w:rPr>
              <w:rFonts w:ascii="楷体" w:hAnsi="楷体" w:eastAsia="楷体" w:cs="楷体"/>
              <w:spacing w:val="2"/>
              <w:sz w:val="19"/>
              <w:szCs w:val="19"/>
            </w:rPr>
            <w:fldChar w:fldCharType="end"/>
          </w:r>
        </w:p>
        <w:p w14:paraId="449D0354">
          <w:pPr>
            <w:tabs>
              <w:tab w:val="right" w:leader="dot" w:pos="10002"/>
            </w:tabs>
            <w:spacing w:before="23" w:line="235" w:lineRule="auto"/>
            <w:ind w:left="539"/>
            <w:rPr>
              <w:rFonts w:ascii="楷体" w:hAnsi="楷体" w:eastAsia="楷体" w:cs="楷体"/>
              <w:sz w:val="19"/>
              <w:szCs w:val="19"/>
            </w:rPr>
          </w:pPr>
          <w:r>
            <w:fldChar w:fldCharType="begin"/>
          </w:r>
          <w:r>
            <w:instrText xml:space="preserve"> HYPERLINK \l "bookmark53" </w:instrText>
          </w:r>
          <w:r>
            <w:fldChar w:fldCharType="separate"/>
          </w:r>
          <w:r>
            <w:rPr>
              <w:rFonts w:ascii="楷体" w:hAnsi="楷体" w:eastAsia="楷体" w:cs="楷体"/>
              <w:spacing w:val="-1"/>
              <w:sz w:val="19"/>
              <w:szCs w:val="19"/>
            </w:rPr>
            <w:t>6.1</w:t>
          </w:r>
          <w:r>
            <w:rPr>
              <w:rFonts w:ascii="楷体" w:hAnsi="楷体" w:eastAsia="楷体" w:cs="楷体"/>
              <w:spacing w:val="-18"/>
              <w:sz w:val="19"/>
              <w:szCs w:val="19"/>
            </w:rPr>
            <w:t xml:space="preserve"> </w:t>
          </w:r>
          <w:r>
            <w:rPr>
              <w:rFonts w:ascii="楷体" w:hAnsi="楷体" w:eastAsia="楷体" w:cs="楷体"/>
              <w:spacing w:val="-1"/>
              <w:sz w:val="19"/>
              <w:szCs w:val="19"/>
            </w:rPr>
            <w:t xml:space="preserve">SCPI 指令集 </w:t>
          </w:r>
          <w:r>
            <w:rPr>
              <w:rFonts w:ascii="楷体" w:hAnsi="楷体" w:eastAsia="楷体" w:cs="楷体"/>
              <w:sz w:val="19"/>
              <w:szCs w:val="19"/>
            </w:rPr>
            <w:tab/>
          </w:r>
          <w:r>
            <w:rPr>
              <w:rFonts w:ascii="楷体" w:hAnsi="楷体" w:eastAsia="楷体" w:cs="楷体"/>
              <w:spacing w:val="43"/>
              <w:sz w:val="19"/>
              <w:szCs w:val="19"/>
            </w:rPr>
            <w:t xml:space="preserve">  </w:t>
          </w:r>
          <w:r>
            <w:rPr>
              <w:rFonts w:ascii="楷体" w:hAnsi="楷体" w:eastAsia="楷体" w:cs="楷体"/>
              <w:spacing w:val="-1"/>
              <w:position w:val="1"/>
              <w:sz w:val="19"/>
              <w:szCs w:val="19"/>
            </w:rPr>
            <w:t>48</w:t>
          </w:r>
          <w:r>
            <w:rPr>
              <w:rFonts w:ascii="楷体" w:hAnsi="楷体" w:eastAsia="楷体" w:cs="楷体"/>
              <w:spacing w:val="-1"/>
              <w:position w:val="1"/>
              <w:sz w:val="19"/>
              <w:szCs w:val="19"/>
            </w:rPr>
            <w:fldChar w:fldCharType="end"/>
          </w:r>
        </w:p>
        <w:p w14:paraId="69568CB4">
          <w:pPr>
            <w:tabs>
              <w:tab w:val="right" w:leader="dot" w:pos="10002"/>
            </w:tabs>
            <w:spacing w:before="110" w:line="225" w:lineRule="auto"/>
            <w:ind w:left="539"/>
            <w:rPr>
              <w:rFonts w:ascii="楷体" w:hAnsi="楷体" w:eastAsia="楷体" w:cs="楷体"/>
              <w:sz w:val="19"/>
              <w:szCs w:val="19"/>
            </w:rPr>
          </w:pPr>
          <w:r>
            <w:fldChar w:fldCharType="begin"/>
          </w:r>
          <w:r>
            <w:instrText xml:space="preserve"> HYPERLINK \l "bookmark54" </w:instrText>
          </w:r>
          <w:r>
            <w:fldChar w:fldCharType="separate"/>
          </w:r>
          <w:r>
            <w:rPr>
              <w:rFonts w:ascii="楷体" w:hAnsi="楷体" w:eastAsia="楷体" w:cs="楷体"/>
              <w:spacing w:val="-1"/>
              <w:sz w:val="19"/>
              <w:szCs w:val="19"/>
            </w:rPr>
            <w:t>6.2</w:t>
          </w:r>
          <w:r>
            <w:rPr>
              <w:rFonts w:ascii="楷体" w:hAnsi="楷体" w:eastAsia="楷体" w:cs="楷体"/>
              <w:spacing w:val="-9"/>
              <w:sz w:val="19"/>
              <w:szCs w:val="19"/>
            </w:rPr>
            <w:t xml:space="preserve"> </w:t>
          </w:r>
          <w:r>
            <w:rPr>
              <w:rFonts w:ascii="楷体" w:hAnsi="楷体" w:eastAsia="楷体" w:cs="楷体"/>
              <w:spacing w:val="-1"/>
              <w:sz w:val="19"/>
              <w:szCs w:val="19"/>
            </w:rPr>
            <w:t>DISP LAY</w:t>
          </w:r>
          <w:r>
            <w:rPr>
              <w:rFonts w:ascii="楷体" w:hAnsi="楷体" w:eastAsia="楷体" w:cs="楷体"/>
              <w:spacing w:val="-17"/>
              <w:sz w:val="19"/>
              <w:szCs w:val="19"/>
            </w:rPr>
            <w:t xml:space="preserve"> </w:t>
          </w:r>
          <w:r>
            <w:rPr>
              <w:rFonts w:ascii="楷体" w:hAnsi="楷体" w:eastAsia="楷体" w:cs="楷体"/>
              <w:spacing w:val="-1"/>
              <w:sz w:val="19"/>
              <w:szCs w:val="19"/>
            </w:rPr>
            <w:t xml:space="preserve">子系统命令集  </w:t>
          </w:r>
          <w:r>
            <w:rPr>
              <w:rFonts w:ascii="楷体" w:hAnsi="楷体" w:eastAsia="楷体" w:cs="楷体"/>
              <w:sz w:val="19"/>
              <w:szCs w:val="19"/>
            </w:rPr>
            <w:tab/>
          </w:r>
          <w:r>
            <w:rPr>
              <w:rFonts w:ascii="楷体" w:hAnsi="楷体" w:eastAsia="楷体" w:cs="楷体"/>
              <w:spacing w:val="43"/>
              <w:sz w:val="19"/>
              <w:szCs w:val="19"/>
            </w:rPr>
            <w:t xml:space="preserve">  </w:t>
          </w:r>
          <w:r>
            <w:rPr>
              <w:rFonts w:ascii="楷体" w:hAnsi="楷体" w:eastAsia="楷体" w:cs="楷体"/>
              <w:spacing w:val="-1"/>
              <w:sz w:val="19"/>
              <w:szCs w:val="19"/>
            </w:rPr>
            <w:t>48</w:t>
          </w:r>
          <w:r>
            <w:rPr>
              <w:rFonts w:ascii="楷体" w:hAnsi="楷体" w:eastAsia="楷体" w:cs="楷体"/>
              <w:spacing w:val="-1"/>
              <w:sz w:val="19"/>
              <w:szCs w:val="19"/>
            </w:rPr>
            <w:fldChar w:fldCharType="end"/>
          </w:r>
        </w:p>
        <w:p w14:paraId="70E79C1E">
          <w:pPr>
            <w:tabs>
              <w:tab w:val="right" w:leader="dot" w:pos="10000"/>
            </w:tabs>
            <w:spacing w:before="88" w:line="229" w:lineRule="auto"/>
            <w:ind w:left="539"/>
            <w:rPr>
              <w:rFonts w:ascii="楷体" w:hAnsi="楷体" w:eastAsia="楷体" w:cs="楷体"/>
              <w:sz w:val="19"/>
              <w:szCs w:val="19"/>
            </w:rPr>
          </w:pPr>
          <w:r>
            <w:fldChar w:fldCharType="begin"/>
          </w:r>
          <w:r>
            <w:instrText xml:space="preserve"> HYPERLINK \l "bookmark55" </w:instrText>
          </w:r>
          <w:r>
            <w:fldChar w:fldCharType="separate"/>
          </w:r>
          <w:r>
            <w:rPr>
              <w:rFonts w:ascii="楷体" w:hAnsi="楷体" w:eastAsia="楷体" w:cs="楷体"/>
              <w:spacing w:val="-1"/>
              <w:sz w:val="19"/>
              <w:szCs w:val="19"/>
            </w:rPr>
            <w:t>6.3</w:t>
          </w:r>
          <w:r>
            <w:rPr>
              <w:rFonts w:ascii="楷体" w:hAnsi="楷体" w:eastAsia="楷体" w:cs="楷体"/>
              <w:spacing w:val="-6"/>
              <w:sz w:val="19"/>
              <w:szCs w:val="19"/>
            </w:rPr>
            <w:t xml:space="preserve"> </w:t>
          </w:r>
          <w:r>
            <w:rPr>
              <w:rFonts w:ascii="楷体" w:hAnsi="楷体" w:eastAsia="楷体" w:cs="楷体"/>
              <w:spacing w:val="-1"/>
              <w:sz w:val="19"/>
              <w:szCs w:val="19"/>
            </w:rPr>
            <w:t>FUNCtion</w:t>
          </w:r>
          <w:r>
            <w:rPr>
              <w:rFonts w:ascii="楷体" w:hAnsi="楷体" w:eastAsia="楷体" w:cs="楷体"/>
              <w:spacing w:val="20"/>
              <w:sz w:val="19"/>
              <w:szCs w:val="19"/>
            </w:rPr>
            <w:t xml:space="preserve">  </w:t>
          </w:r>
          <w:r>
            <w:rPr>
              <w:rFonts w:ascii="楷体" w:hAnsi="楷体" w:eastAsia="楷体" w:cs="楷体"/>
              <w:spacing w:val="-1"/>
              <w:sz w:val="19"/>
              <w:szCs w:val="19"/>
            </w:rPr>
            <w:t>子系统命令集</w:t>
          </w:r>
          <w:r>
            <w:rPr>
              <w:rFonts w:ascii="楷体" w:hAnsi="楷体" w:eastAsia="楷体" w:cs="楷体"/>
              <w:spacing w:val="61"/>
              <w:sz w:val="19"/>
              <w:szCs w:val="19"/>
            </w:rPr>
            <w:t xml:space="preserve"> </w:t>
          </w:r>
          <w:r>
            <w:rPr>
              <w:rFonts w:ascii="楷体" w:hAnsi="楷体" w:eastAsia="楷体" w:cs="楷体"/>
              <w:sz w:val="19"/>
              <w:szCs w:val="19"/>
            </w:rPr>
            <w:tab/>
          </w:r>
          <w:r>
            <w:rPr>
              <w:rFonts w:ascii="楷体" w:hAnsi="楷体" w:eastAsia="楷体" w:cs="楷体"/>
              <w:spacing w:val="42"/>
              <w:sz w:val="19"/>
              <w:szCs w:val="19"/>
            </w:rPr>
            <w:t xml:space="preserve">  </w:t>
          </w:r>
          <w:r>
            <w:rPr>
              <w:rFonts w:ascii="楷体" w:hAnsi="楷体" w:eastAsia="楷体" w:cs="楷体"/>
              <w:spacing w:val="-1"/>
              <w:position w:val="2"/>
              <w:sz w:val="19"/>
              <w:szCs w:val="19"/>
            </w:rPr>
            <w:t>49</w:t>
          </w:r>
          <w:r>
            <w:rPr>
              <w:rFonts w:ascii="楷体" w:hAnsi="楷体" w:eastAsia="楷体" w:cs="楷体"/>
              <w:spacing w:val="-1"/>
              <w:position w:val="2"/>
              <w:sz w:val="19"/>
              <w:szCs w:val="19"/>
            </w:rPr>
            <w:fldChar w:fldCharType="end"/>
          </w:r>
        </w:p>
        <w:p w14:paraId="4A964F52">
          <w:pPr>
            <w:tabs>
              <w:tab w:val="right" w:leader="dot" w:pos="10000"/>
            </w:tabs>
            <w:spacing w:before="83" w:line="238" w:lineRule="auto"/>
            <w:ind w:left="731"/>
            <w:rPr>
              <w:rFonts w:ascii="楷体" w:hAnsi="楷体" w:eastAsia="楷体" w:cs="楷体"/>
              <w:sz w:val="19"/>
              <w:szCs w:val="19"/>
            </w:rPr>
          </w:pPr>
          <w:r>
            <w:fldChar w:fldCharType="begin"/>
          </w:r>
          <w:r>
            <w:instrText xml:space="preserve"> HYPERLINK \l "bookmark56" </w:instrText>
          </w:r>
          <w:r>
            <w:fldChar w:fldCharType="separate"/>
          </w:r>
          <w:r>
            <w:rPr>
              <w:rFonts w:ascii="楷体" w:hAnsi="楷体" w:eastAsia="楷体" w:cs="楷体"/>
              <w:spacing w:val="3"/>
              <w:sz w:val="19"/>
              <w:szCs w:val="19"/>
            </w:rPr>
            <w:t>6.3.1</w:t>
          </w:r>
          <w:r>
            <w:rPr>
              <w:rFonts w:ascii="楷体" w:hAnsi="楷体" w:eastAsia="楷体" w:cs="楷体"/>
              <w:spacing w:val="59"/>
              <w:sz w:val="19"/>
              <w:szCs w:val="19"/>
            </w:rPr>
            <w:t xml:space="preserve"> </w:t>
          </w:r>
          <w:r>
            <w:rPr>
              <w:rFonts w:ascii="楷体" w:hAnsi="楷体" w:eastAsia="楷体" w:cs="楷体"/>
              <w:position w:val="3"/>
              <w:sz w:val="13"/>
              <w:szCs w:val="13"/>
            </w:rPr>
            <w:t>FUNCtiontion</w:t>
          </w:r>
          <w:r>
            <w:rPr>
              <w:rFonts w:ascii="楷体" w:hAnsi="楷体" w:eastAsia="楷体" w:cs="楷体"/>
              <w:spacing w:val="25"/>
              <w:position w:val="3"/>
              <w:sz w:val="13"/>
              <w:szCs w:val="13"/>
            </w:rPr>
            <w:t xml:space="preserve"> </w:t>
          </w:r>
          <w:r>
            <w:rPr>
              <w:rFonts w:ascii="楷体" w:hAnsi="楷体" w:eastAsia="楷体" w:cs="楷体"/>
              <w:spacing w:val="3"/>
              <w:sz w:val="19"/>
              <w:szCs w:val="19"/>
            </w:rPr>
            <w:t>子系统命令集主要用于设定仪器测</w:t>
          </w:r>
          <w:r>
            <w:rPr>
              <w:rFonts w:ascii="楷体" w:hAnsi="楷体" w:eastAsia="楷体" w:cs="楷体"/>
              <w:spacing w:val="2"/>
              <w:sz w:val="19"/>
              <w:szCs w:val="19"/>
            </w:rPr>
            <w:t xml:space="preserve">试功能的测试参数 </w:t>
          </w:r>
          <w:r>
            <w:rPr>
              <w:rFonts w:ascii="楷体" w:hAnsi="楷体" w:eastAsia="楷体" w:cs="楷体"/>
              <w:sz w:val="19"/>
              <w:szCs w:val="19"/>
            </w:rPr>
            <w:tab/>
          </w:r>
          <w:r>
            <w:rPr>
              <w:rFonts w:ascii="楷体" w:hAnsi="楷体" w:eastAsia="楷体" w:cs="楷体"/>
              <w:spacing w:val="42"/>
              <w:sz w:val="19"/>
              <w:szCs w:val="19"/>
            </w:rPr>
            <w:t xml:space="preserve">  </w:t>
          </w:r>
          <w:r>
            <w:rPr>
              <w:rFonts w:ascii="楷体" w:hAnsi="楷体" w:eastAsia="楷体" w:cs="楷体"/>
              <w:spacing w:val="-1"/>
              <w:sz w:val="19"/>
              <w:szCs w:val="19"/>
            </w:rPr>
            <w:t>49</w:t>
          </w:r>
          <w:r>
            <w:rPr>
              <w:rFonts w:ascii="楷体" w:hAnsi="楷体" w:eastAsia="楷体" w:cs="楷体"/>
              <w:spacing w:val="-1"/>
              <w:sz w:val="19"/>
              <w:szCs w:val="19"/>
            </w:rPr>
            <w:fldChar w:fldCharType="end"/>
          </w:r>
        </w:p>
        <w:p w14:paraId="7F2735FA">
          <w:pPr>
            <w:tabs>
              <w:tab w:val="right" w:leader="dot" w:pos="10000"/>
            </w:tabs>
            <w:spacing w:before="54" w:line="236" w:lineRule="auto"/>
            <w:ind w:left="744"/>
            <w:rPr>
              <w:rFonts w:ascii="楷体" w:hAnsi="楷体" w:eastAsia="楷体" w:cs="楷体"/>
              <w:sz w:val="19"/>
              <w:szCs w:val="19"/>
            </w:rPr>
          </w:pPr>
          <w:r>
            <w:fldChar w:fldCharType="begin"/>
          </w:r>
          <w:r>
            <w:instrText xml:space="preserve"> HYPERLINK \l "bookmark57" </w:instrText>
          </w:r>
          <w:r>
            <w:fldChar w:fldCharType="separate"/>
          </w:r>
          <w:r>
            <w:rPr>
              <w:rFonts w:ascii="楷体" w:hAnsi="楷体" w:eastAsia="楷体" w:cs="楷体"/>
              <w:spacing w:val="-2"/>
              <w:sz w:val="19"/>
              <w:szCs w:val="19"/>
            </w:rPr>
            <w:t>6.3.2</w:t>
          </w:r>
          <w:r>
            <w:rPr>
              <w:rFonts w:ascii="楷体" w:hAnsi="楷体" w:eastAsia="楷体" w:cs="楷体"/>
              <w:spacing w:val="66"/>
              <w:sz w:val="19"/>
              <w:szCs w:val="19"/>
            </w:rPr>
            <w:t xml:space="preserve"> </w:t>
          </w:r>
          <w:r>
            <w:rPr>
              <w:rFonts w:ascii="楷体" w:hAnsi="楷体" w:eastAsia="楷体" w:cs="楷体"/>
              <w:spacing w:val="-2"/>
              <w:sz w:val="19"/>
              <w:szCs w:val="19"/>
            </w:rPr>
            <w:t>PROG</w:t>
          </w:r>
          <w:r>
            <w:rPr>
              <w:rFonts w:ascii="楷体" w:hAnsi="楷体" w:eastAsia="楷体" w:cs="楷体"/>
              <w:spacing w:val="-36"/>
              <w:sz w:val="19"/>
              <w:szCs w:val="19"/>
            </w:rPr>
            <w:t xml:space="preserve"> </w:t>
          </w:r>
          <w:r>
            <w:rPr>
              <w:rFonts w:ascii="楷体" w:hAnsi="楷体" w:eastAsia="楷体" w:cs="楷体"/>
              <w:spacing w:val="-2"/>
              <w:sz w:val="19"/>
              <w:szCs w:val="19"/>
            </w:rPr>
            <w:t>功能</w:t>
          </w:r>
          <w:r>
            <w:rPr>
              <w:rFonts w:ascii="楷体" w:hAnsi="楷体" w:eastAsia="楷体" w:cs="楷体"/>
              <w:spacing w:val="-54"/>
              <w:sz w:val="19"/>
              <w:szCs w:val="19"/>
            </w:rPr>
            <w:t xml:space="preserve"> </w:t>
          </w:r>
          <w:r>
            <w:rPr>
              <w:rFonts w:ascii="楷体" w:hAnsi="楷体" w:eastAsia="楷体" w:cs="楷体"/>
              <w:spacing w:val="-2"/>
              <w:sz w:val="19"/>
              <w:szCs w:val="19"/>
            </w:rPr>
            <w:t>命令集</w:t>
          </w:r>
          <w:r>
            <w:rPr>
              <w:rFonts w:ascii="楷体" w:hAnsi="楷体" w:eastAsia="楷体" w:cs="楷体"/>
              <w:spacing w:val="-27"/>
              <w:sz w:val="19"/>
              <w:szCs w:val="19"/>
            </w:rPr>
            <w:t xml:space="preserve"> </w:t>
          </w:r>
          <w:r>
            <w:rPr>
              <w:rFonts w:ascii="楷体" w:hAnsi="楷体" w:eastAsia="楷体" w:cs="楷体"/>
              <w:sz w:val="19"/>
              <w:szCs w:val="19"/>
            </w:rPr>
            <w:tab/>
          </w:r>
          <w:r>
            <w:rPr>
              <w:rFonts w:ascii="楷体" w:hAnsi="楷体" w:eastAsia="楷体" w:cs="楷体"/>
              <w:spacing w:val="36"/>
              <w:sz w:val="19"/>
              <w:szCs w:val="19"/>
            </w:rPr>
            <w:t xml:space="preserve">  </w:t>
          </w:r>
          <w:r>
            <w:rPr>
              <w:rFonts w:ascii="楷体" w:hAnsi="楷体" w:eastAsia="楷体" w:cs="楷体"/>
              <w:spacing w:val="-1"/>
              <w:position w:val="1"/>
              <w:sz w:val="19"/>
              <w:szCs w:val="19"/>
            </w:rPr>
            <w:t>49</w:t>
          </w:r>
          <w:r>
            <w:rPr>
              <w:rFonts w:ascii="楷体" w:hAnsi="楷体" w:eastAsia="楷体" w:cs="楷体"/>
              <w:spacing w:val="-1"/>
              <w:position w:val="1"/>
              <w:sz w:val="19"/>
              <w:szCs w:val="19"/>
            </w:rPr>
            <w:fldChar w:fldCharType="end"/>
          </w:r>
        </w:p>
        <w:p w14:paraId="18112C40">
          <w:pPr>
            <w:tabs>
              <w:tab w:val="right" w:leader="dot" w:pos="10000"/>
            </w:tabs>
            <w:spacing w:before="78" w:line="237" w:lineRule="auto"/>
            <w:ind w:left="744"/>
            <w:rPr>
              <w:rFonts w:ascii="楷体" w:hAnsi="楷体" w:eastAsia="楷体" w:cs="楷体"/>
              <w:sz w:val="19"/>
              <w:szCs w:val="19"/>
            </w:rPr>
          </w:pPr>
          <w:r>
            <w:fldChar w:fldCharType="begin"/>
          </w:r>
          <w:r>
            <w:instrText xml:space="preserve"> HYPERLINK \l "bookmark58" </w:instrText>
          </w:r>
          <w:r>
            <w:fldChar w:fldCharType="separate"/>
          </w:r>
          <w:r>
            <w:rPr>
              <w:rFonts w:ascii="楷体" w:hAnsi="楷体" w:eastAsia="楷体" w:cs="楷体"/>
              <w:spacing w:val="2"/>
              <w:sz w:val="19"/>
              <w:szCs w:val="19"/>
            </w:rPr>
            <w:t>6.3.3</w:t>
          </w:r>
          <w:r>
            <w:rPr>
              <w:rFonts w:ascii="楷体" w:hAnsi="楷体" w:eastAsia="楷体" w:cs="楷体"/>
              <w:spacing w:val="57"/>
              <w:sz w:val="19"/>
              <w:szCs w:val="19"/>
            </w:rPr>
            <w:t xml:space="preserve"> </w:t>
          </w:r>
          <w:r>
            <w:rPr>
              <w:rFonts w:ascii="楷体" w:hAnsi="楷体" w:eastAsia="楷体" w:cs="楷体"/>
              <w:sz w:val="19"/>
              <w:szCs w:val="19"/>
            </w:rPr>
            <w:t>AC</w:t>
          </w:r>
          <w:r>
            <w:rPr>
              <w:rFonts w:ascii="楷体" w:hAnsi="楷体" w:eastAsia="楷体" w:cs="楷体"/>
              <w:spacing w:val="2"/>
              <w:sz w:val="19"/>
              <w:szCs w:val="19"/>
            </w:rPr>
            <w:t xml:space="preserve"> </w:t>
          </w:r>
          <w:r>
            <w:rPr>
              <w:rFonts w:ascii="楷体" w:hAnsi="楷体" w:eastAsia="楷体" w:cs="楷体"/>
              <w:sz w:val="19"/>
              <w:szCs w:val="19"/>
            </w:rPr>
            <w:t>Setup</w:t>
          </w:r>
          <w:r>
            <w:rPr>
              <w:rFonts w:ascii="楷体" w:hAnsi="楷体" w:eastAsia="楷体" w:cs="楷体"/>
              <w:spacing w:val="2"/>
              <w:sz w:val="19"/>
              <w:szCs w:val="19"/>
            </w:rPr>
            <w:t>功能命令集</w:t>
          </w:r>
          <w:r>
            <w:rPr>
              <w:rFonts w:ascii="楷体" w:hAnsi="楷体" w:eastAsia="楷体" w:cs="楷体"/>
              <w:spacing w:val="-57"/>
              <w:sz w:val="19"/>
              <w:szCs w:val="19"/>
            </w:rPr>
            <w:t xml:space="preserve"> </w:t>
          </w:r>
          <w:r>
            <w:rPr>
              <w:rFonts w:ascii="楷体" w:hAnsi="楷体" w:eastAsia="楷体" w:cs="楷体"/>
              <w:sz w:val="19"/>
              <w:szCs w:val="19"/>
            </w:rPr>
            <w:tab/>
          </w:r>
          <w:r>
            <w:rPr>
              <w:rFonts w:ascii="楷体" w:hAnsi="楷体" w:eastAsia="楷体" w:cs="楷体"/>
              <w:spacing w:val="14"/>
              <w:sz w:val="19"/>
              <w:szCs w:val="19"/>
            </w:rPr>
            <w:t xml:space="preserve">   </w:t>
          </w:r>
          <w:r>
            <w:rPr>
              <w:rFonts w:ascii="楷体" w:hAnsi="楷体" w:eastAsia="楷体" w:cs="楷体"/>
              <w:spacing w:val="-1"/>
              <w:position w:val="1"/>
              <w:sz w:val="19"/>
              <w:szCs w:val="19"/>
            </w:rPr>
            <w:t>50</w:t>
          </w:r>
          <w:r>
            <w:rPr>
              <w:rFonts w:ascii="楷体" w:hAnsi="楷体" w:eastAsia="楷体" w:cs="楷体"/>
              <w:spacing w:val="-1"/>
              <w:position w:val="1"/>
              <w:sz w:val="19"/>
              <w:szCs w:val="19"/>
            </w:rPr>
            <w:fldChar w:fldCharType="end"/>
          </w:r>
        </w:p>
        <w:p w14:paraId="070602E3">
          <w:pPr>
            <w:tabs>
              <w:tab w:val="right" w:leader="dot" w:pos="10000"/>
            </w:tabs>
            <w:spacing w:before="53" w:line="231" w:lineRule="auto"/>
            <w:ind w:left="731"/>
            <w:rPr>
              <w:rFonts w:ascii="楷体" w:hAnsi="楷体" w:eastAsia="楷体" w:cs="楷体"/>
              <w:sz w:val="19"/>
              <w:szCs w:val="19"/>
            </w:rPr>
          </w:pPr>
          <w:r>
            <w:fldChar w:fldCharType="begin"/>
          </w:r>
          <w:r>
            <w:instrText xml:space="preserve"> HYPERLINK \l "bookmark59" </w:instrText>
          </w:r>
          <w:r>
            <w:fldChar w:fldCharType="separate"/>
          </w:r>
          <w:r>
            <w:rPr>
              <w:rFonts w:ascii="楷体" w:hAnsi="楷体" w:eastAsia="楷体" w:cs="楷体"/>
              <w:spacing w:val="-1"/>
              <w:sz w:val="19"/>
              <w:szCs w:val="19"/>
            </w:rPr>
            <w:t>6.3.4</w:t>
          </w:r>
          <w:r>
            <w:rPr>
              <w:rFonts w:ascii="楷体" w:hAnsi="楷体" w:eastAsia="楷体" w:cs="楷体"/>
              <w:spacing w:val="66"/>
              <w:sz w:val="19"/>
              <w:szCs w:val="19"/>
            </w:rPr>
            <w:t xml:space="preserve"> </w:t>
          </w:r>
          <w:r>
            <w:rPr>
              <w:rFonts w:ascii="楷体" w:hAnsi="楷体" w:eastAsia="楷体" w:cs="楷体"/>
              <w:spacing w:val="-1"/>
              <w:sz w:val="19"/>
              <w:szCs w:val="19"/>
            </w:rPr>
            <w:t>DC</w:t>
          </w:r>
          <w:r>
            <w:rPr>
              <w:rFonts w:ascii="楷体" w:hAnsi="楷体" w:eastAsia="楷体" w:cs="楷体"/>
              <w:spacing w:val="30"/>
              <w:sz w:val="19"/>
              <w:szCs w:val="19"/>
            </w:rPr>
            <w:t xml:space="preserve"> </w:t>
          </w:r>
          <w:r>
            <w:rPr>
              <w:rFonts w:ascii="楷体" w:hAnsi="楷体" w:eastAsia="楷体" w:cs="楷体"/>
              <w:spacing w:val="-1"/>
              <w:sz w:val="19"/>
              <w:szCs w:val="19"/>
            </w:rPr>
            <w:t>Setup功能命令集</w:t>
          </w:r>
          <w:r>
            <w:rPr>
              <w:rFonts w:ascii="楷体" w:hAnsi="楷体" w:eastAsia="楷体" w:cs="楷体"/>
              <w:spacing w:val="-67"/>
              <w:sz w:val="19"/>
              <w:szCs w:val="19"/>
            </w:rPr>
            <w:t xml:space="preserve"> </w:t>
          </w:r>
          <w:r>
            <w:rPr>
              <w:rFonts w:ascii="楷体" w:hAnsi="楷体" w:eastAsia="楷体" w:cs="楷体"/>
              <w:sz w:val="19"/>
              <w:szCs w:val="19"/>
            </w:rPr>
            <w:tab/>
          </w:r>
          <w:r>
            <w:rPr>
              <w:rFonts w:ascii="楷体" w:hAnsi="楷体" w:eastAsia="楷体" w:cs="楷体"/>
              <w:spacing w:val="14"/>
              <w:sz w:val="19"/>
              <w:szCs w:val="19"/>
            </w:rPr>
            <w:t xml:space="preserve">   </w:t>
          </w:r>
          <w:r>
            <w:rPr>
              <w:rFonts w:ascii="楷体" w:hAnsi="楷体" w:eastAsia="楷体" w:cs="楷体"/>
              <w:spacing w:val="-1"/>
              <w:sz w:val="19"/>
              <w:szCs w:val="19"/>
            </w:rPr>
            <w:t>53</w:t>
          </w:r>
          <w:r>
            <w:rPr>
              <w:rFonts w:ascii="楷体" w:hAnsi="楷体" w:eastAsia="楷体" w:cs="楷体"/>
              <w:spacing w:val="-1"/>
              <w:sz w:val="19"/>
              <w:szCs w:val="19"/>
            </w:rPr>
            <w:fldChar w:fldCharType="end"/>
          </w:r>
        </w:p>
        <w:p w14:paraId="644A708D">
          <w:pPr>
            <w:tabs>
              <w:tab w:val="right" w:leader="dot" w:pos="9997"/>
            </w:tabs>
            <w:spacing w:before="77" w:line="227" w:lineRule="auto"/>
            <w:ind w:left="734"/>
            <w:rPr>
              <w:rFonts w:ascii="楷体" w:hAnsi="楷体" w:eastAsia="楷体" w:cs="楷体"/>
              <w:sz w:val="19"/>
              <w:szCs w:val="19"/>
            </w:rPr>
          </w:pPr>
          <w:r>
            <w:fldChar w:fldCharType="begin"/>
          </w:r>
          <w:r>
            <w:instrText xml:space="preserve"> HYPERLINK \l "bookmark60" </w:instrText>
          </w:r>
          <w:r>
            <w:fldChar w:fldCharType="separate"/>
          </w:r>
          <w:r>
            <w:rPr>
              <w:rFonts w:ascii="楷体" w:hAnsi="楷体" w:eastAsia="楷体" w:cs="楷体"/>
              <w:spacing w:val="-1"/>
              <w:sz w:val="19"/>
              <w:szCs w:val="19"/>
            </w:rPr>
            <w:t>6.3.5  IR Setup功能命令集</w:t>
          </w:r>
          <w:r>
            <w:rPr>
              <w:rFonts w:ascii="楷体" w:hAnsi="楷体" w:eastAsia="楷体" w:cs="楷体"/>
              <w:spacing w:val="-55"/>
              <w:sz w:val="19"/>
              <w:szCs w:val="19"/>
            </w:rPr>
            <w:t xml:space="preserve"> </w:t>
          </w:r>
          <w:r>
            <w:rPr>
              <w:rFonts w:ascii="楷体" w:hAnsi="楷体" w:eastAsia="楷体" w:cs="楷体"/>
              <w:sz w:val="19"/>
              <w:szCs w:val="19"/>
            </w:rPr>
            <w:tab/>
          </w:r>
          <w:r>
            <w:rPr>
              <w:rFonts w:ascii="楷体" w:hAnsi="楷体" w:eastAsia="楷体" w:cs="楷体"/>
              <w:spacing w:val="14"/>
              <w:sz w:val="19"/>
              <w:szCs w:val="19"/>
            </w:rPr>
            <w:t xml:space="preserve">   </w:t>
          </w:r>
          <w:r>
            <w:rPr>
              <w:rFonts w:ascii="楷体" w:hAnsi="楷体" w:eastAsia="楷体" w:cs="楷体"/>
              <w:spacing w:val="-2"/>
              <w:position w:val="1"/>
              <w:sz w:val="19"/>
              <w:szCs w:val="19"/>
            </w:rPr>
            <w:t>56</w:t>
          </w:r>
          <w:r>
            <w:rPr>
              <w:rFonts w:ascii="楷体" w:hAnsi="楷体" w:eastAsia="楷体" w:cs="楷体"/>
              <w:spacing w:val="-2"/>
              <w:position w:val="1"/>
              <w:sz w:val="19"/>
              <w:szCs w:val="19"/>
            </w:rPr>
            <w:fldChar w:fldCharType="end"/>
          </w:r>
        </w:p>
        <w:p w14:paraId="36EED9AA">
          <w:pPr>
            <w:tabs>
              <w:tab w:val="right" w:leader="dot" w:pos="10002"/>
            </w:tabs>
            <w:spacing w:before="43" w:line="233" w:lineRule="auto"/>
            <w:ind w:left="527"/>
            <w:rPr>
              <w:rFonts w:ascii="楷体" w:hAnsi="楷体" w:eastAsia="楷体" w:cs="楷体"/>
              <w:sz w:val="19"/>
              <w:szCs w:val="19"/>
            </w:rPr>
          </w:pPr>
          <w:r>
            <w:fldChar w:fldCharType="begin"/>
          </w:r>
          <w:r>
            <w:instrText xml:space="preserve"> HYPERLINK \l "bookmark61" </w:instrText>
          </w:r>
          <w:r>
            <w:fldChar w:fldCharType="separate"/>
          </w:r>
          <w:r>
            <w:rPr>
              <w:rFonts w:ascii="楷体" w:hAnsi="楷体" w:eastAsia="楷体" w:cs="楷体"/>
              <w:spacing w:val="-2"/>
              <w:sz w:val="19"/>
              <w:szCs w:val="19"/>
            </w:rPr>
            <w:t>6.4 SYSTEM</w:t>
          </w:r>
          <w:r>
            <w:rPr>
              <w:rFonts w:ascii="楷体" w:hAnsi="楷体" w:eastAsia="楷体" w:cs="楷体"/>
              <w:spacing w:val="-16"/>
              <w:sz w:val="19"/>
              <w:szCs w:val="19"/>
            </w:rPr>
            <w:t xml:space="preserve"> </w:t>
          </w:r>
          <w:r>
            <w:rPr>
              <w:rFonts w:ascii="楷体" w:hAnsi="楷体" w:eastAsia="楷体" w:cs="楷体"/>
              <w:spacing w:val="-2"/>
              <w:sz w:val="19"/>
              <w:szCs w:val="19"/>
            </w:rPr>
            <w:t xml:space="preserve">子系统命令集 </w:t>
          </w:r>
          <w:r>
            <w:rPr>
              <w:rFonts w:ascii="楷体" w:hAnsi="楷体" w:eastAsia="楷体" w:cs="楷体"/>
              <w:sz w:val="19"/>
              <w:szCs w:val="19"/>
            </w:rPr>
            <w:tab/>
          </w:r>
          <w:r>
            <w:rPr>
              <w:rFonts w:ascii="楷体" w:hAnsi="楷体" w:eastAsia="楷体" w:cs="楷体"/>
              <w:spacing w:val="13"/>
              <w:sz w:val="19"/>
              <w:szCs w:val="19"/>
            </w:rPr>
            <w:t xml:space="preserve">   </w:t>
          </w:r>
          <w:r>
            <w:rPr>
              <w:rFonts w:ascii="楷体" w:hAnsi="楷体" w:eastAsia="楷体" w:cs="楷体"/>
              <w:spacing w:val="-1"/>
              <w:position w:val="1"/>
              <w:sz w:val="19"/>
              <w:szCs w:val="19"/>
            </w:rPr>
            <w:t>59</w:t>
          </w:r>
          <w:r>
            <w:rPr>
              <w:rFonts w:ascii="楷体" w:hAnsi="楷体" w:eastAsia="楷体" w:cs="楷体"/>
              <w:spacing w:val="-1"/>
              <w:position w:val="1"/>
              <w:sz w:val="19"/>
              <w:szCs w:val="19"/>
            </w:rPr>
            <w:fldChar w:fldCharType="end"/>
          </w:r>
        </w:p>
        <w:p w14:paraId="050E3DA3">
          <w:pPr>
            <w:tabs>
              <w:tab w:val="right" w:leader="dot" w:pos="10014"/>
            </w:tabs>
            <w:spacing w:before="41" w:line="235" w:lineRule="auto"/>
            <w:ind w:left="531"/>
            <w:rPr>
              <w:rFonts w:ascii="楷体" w:hAnsi="楷体" w:eastAsia="楷体" w:cs="楷体"/>
              <w:sz w:val="19"/>
              <w:szCs w:val="19"/>
            </w:rPr>
          </w:pPr>
          <w:r>
            <w:fldChar w:fldCharType="begin"/>
          </w:r>
          <w:r>
            <w:instrText xml:space="preserve"> HYPERLINK \l "bookmark62" </w:instrText>
          </w:r>
          <w:r>
            <w:fldChar w:fldCharType="separate"/>
          </w:r>
          <w:r>
            <w:rPr>
              <w:rFonts w:ascii="楷体" w:hAnsi="楷体" w:eastAsia="楷体" w:cs="楷体"/>
              <w:spacing w:val="-1"/>
              <w:position w:val="-1"/>
              <w:sz w:val="19"/>
              <w:szCs w:val="19"/>
            </w:rPr>
            <w:t>6.5</w:t>
          </w:r>
          <w:r>
            <w:rPr>
              <w:rFonts w:ascii="楷体" w:hAnsi="楷体" w:eastAsia="楷体" w:cs="楷体"/>
              <w:spacing w:val="28"/>
              <w:position w:val="-1"/>
              <w:sz w:val="19"/>
              <w:szCs w:val="19"/>
            </w:rPr>
            <w:t xml:space="preserve"> </w:t>
          </w:r>
          <w:r>
            <w:rPr>
              <w:rFonts w:ascii="楷体" w:hAnsi="楷体" w:eastAsia="楷体" w:cs="楷体"/>
              <w:spacing w:val="-1"/>
              <w:position w:val="-1"/>
              <w:sz w:val="19"/>
              <w:szCs w:val="19"/>
            </w:rPr>
            <w:t>MMEM</w:t>
          </w:r>
          <w:r>
            <w:rPr>
              <w:rFonts w:ascii="楷体" w:hAnsi="楷体" w:eastAsia="楷体" w:cs="楷体"/>
              <w:spacing w:val="-23"/>
              <w:position w:val="-1"/>
              <w:sz w:val="19"/>
              <w:szCs w:val="19"/>
            </w:rPr>
            <w:t xml:space="preserve"> </w:t>
          </w:r>
          <w:r>
            <w:rPr>
              <w:rFonts w:ascii="楷体" w:hAnsi="楷体" w:eastAsia="楷体" w:cs="楷体"/>
              <w:spacing w:val="-1"/>
              <w:position w:val="-1"/>
              <w:sz w:val="19"/>
              <w:szCs w:val="19"/>
            </w:rPr>
            <w:t>子系统命令集</w:t>
          </w:r>
          <w:r>
            <w:rPr>
              <w:rFonts w:ascii="楷体" w:hAnsi="楷体" w:eastAsia="楷体" w:cs="楷体"/>
              <w:spacing w:val="-40"/>
              <w:position w:val="-1"/>
              <w:sz w:val="19"/>
              <w:szCs w:val="19"/>
            </w:rPr>
            <w:t xml:space="preserve"> </w:t>
          </w:r>
          <w:r>
            <w:rPr>
              <w:rFonts w:ascii="楷体" w:hAnsi="楷体" w:eastAsia="楷体" w:cs="楷体"/>
              <w:sz w:val="19"/>
              <w:szCs w:val="19"/>
            </w:rPr>
            <w:tab/>
          </w:r>
          <w:r>
            <w:rPr>
              <w:rFonts w:ascii="楷体" w:hAnsi="楷体" w:eastAsia="楷体" w:cs="楷体"/>
              <w:spacing w:val="38"/>
              <w:position w:val="-1"/>
              <w:sz w:val="19"/>
              <w:szCs w:val="19"/>
            </w:rPr>
            <w:t xml:space="preserve">  </w:t>
          </w:r>
          <w:r>
            <w:rPr>
              <w:rFonts w:ascii="楷体" w:hAnsi="楷体" w:eastAsia="楷体" w:cs="楷体"/>
              <w:spacing w:val="-2"/>
              <w:position w:val="5"/>
              <w:sz w:val="19"/>
              <w:szCs w:val="19"/>
            </w:rPr>
            <w:t>61</w:t>
          </w:r>
          <w:r>
            <w:rPr>
              <w:rFonts w:ascii="楷体" w:hAnsi="楷体" w:eastAsia="楷体" w:cs="楷体"/>
              <w:spacing w:val="-2"/>
              <w:position w:val="5"/>
              <w:sz w:val="19"/>
              <w:szCs w:val="19"/>
            </w:rPr>
            <w:fldChar w:fldCharType="end"/>
          </w:r>
        </w:p>
        <w:p w14:paraId="7DBAEEB7">
          <w:pPr>
            <w:tabs>
              <w:tab w:val="right" w:leader="dot" w:pos="10014"/>
            </w:tabs>
            <w:spacing w:before="29" w:line="235" w:lineRule="auto"/>
            <w:ind w:left="536"/>
            <w:rPr>
              <w:rFonts w:ascii="楷体" w:hAnsi="楷体" w:eastAsia="楷体" w:cs="楷体"/>
              <w:sz w:val="19"/>
              <w:szCs w:val="19"/>
            </w:rPr>
          </w:pPr>
          <w:r>
            <w:fldChar w:fldCharType="begin"/>
          </w:r>
          <w:r>
            <w:instrText xml:space="preserve"> HYPERLINK \l "bookmark63" </w:instrText>
          </w:r>
          <w:r>
            <w:fldChar w:fldCharType="separate"/>
          </w:r>
          <w:r>
            <w:rPr>
              <w:rFonts w:ascii="楷体" w:hAnsi="楷体" w:eastAsia="楷体" w:cs="楷体"/>
              <w:spacing w:val="-2"/>
              <w:position w:val="-1"/>
              <w:sz w:val="19"/>
              <w:szCs w:val="19"/>
            </w:rPr>
            <w:t>6.6</w:t>
          </w:r>
          <w:r>
            <w:rPr>
              <w:rFonts w:ascii="楷体" w:hAnsi="楷体" w:eastAsia="楷体" w:cs="楷体"/>
              <w:spacing w:val="36"/>
              <w:position w:val="-1"/>
              <w:sz w:val="19"/>
              <w:szCs w:val="19"/>
            </w:rPr>
            <w:t xml:space="preserve"> </w:t>
          </w:r>
          <w:r>
            <w:rPr>
              <w:rFonts w:ascii="楷体" w:hAnsi="楷体" w:eastAsia="楷体" w:cs="楷体"/>
              <w:spacing w:val="-2"/>
              <w:position w:val="-1"/>
              <w:sz w:val="19"/>
              <w:szCs w:val="19"/>
            </w:rPr>
            <w:t>FETCH 子系统命令集</w:t>
          </w:r>
          <w:r>
            <w:rPr>
              <w:rFonts w:ascii="楷体" w:hAnsi="楷体" w:eastAsia="楷体" w:cs="楷体"/>
              <w:spacing w:val="-65"/>
              <w:position w:val="-1"/>
              <w:sz w:val="19"/>
              <w:szCs w:val="19"/>
            </w:rPr>
            <w:t xml:space="preserve"> </w:t>
          </w:r>
          <w:r>
            <w:rPr>
              <w:rFonts w:ascii="楷体" w:hAnsi="楷体" w:eastAsia="楷体" w:cs="楷体"/>
              <w:sz w:val="19"/>
              <w:szCs w:val="19"/>
            </w:rPr>
            <w:tab/>
          </w:r>
          <w:r>
            <w:rPr>
              <w:rFonts w:ascii="楷体" w:hAnsi="楷体" w:eastAsia="楷体" w:cs="楷体"/>
              <w:spacing w:val="38"/>
              <w:position w:val="-1"/>
              <w:sz w:val="19"/>
              <w:szCs w:val="19"/>
            </w:rPr>
            <w:t xml:space="preserve">  </w:t>
          </w:r>
          <w:r>
            <w:rPr>
              <w:rFonts w:ascii="楷体" w:hAnsi="楷体" w:eastAsia="楷体" w:cs="楷体"/>
              <w:spacing w:val="-2"/>
              <w:position w:val="5"/>
              <w:sz w:val="19"/>
              <w:szCs w:val="19"/>
            </w:rPr>
            <w:t>62</w:t>
          </w:r>
          <w:r>
            <w:rPr>
              <w:rFonts w:ascii="楷体" w:hAnsi="楷体" w:eastAsia="楷体" w:cs="楷体"/>
              <w:spacing w:val="-2"/>
              <w:position w:val="5"/>
              <w:sz w:val="19"/>
              <w:szCs w:val="19"/>
            </w:rPr>
            <w:fldChar w:fldCharType="end"/>
          </w:r>
        </w:p>
        <w:p w14:paraId="09C67EEE">
          <w:pPr>
            <w:tabs>
              <w:tab w:val="right" w:leader="dot" w:pos="10005"/>
            </w:tabs>
            <w:spacing w:before="28" w:line="238" w:lineRule="auto"/>
            <w:ind w:left="529"/>
            <w:rPr>
              <w:rFonts w:ascii="楷体" w:hAnsi="楷体" w:eastAsia="楷体" w:cs="楷体"/>
              <w:sz w:val="19"/>
              <w:szCs w:val="19"/>
            </w:rPr>
          </w:pPr>
          <w:r>
            <w:fldChar w:fldCharType="begin"/>
          </w:r>
          <w:r>
            <w:instrText xml:space="preserve"> HYPERLINK \l "bookmark64" </w:instrText>
          </w:r>
          <w:r>
            <w:fldChar w:fldCharType="separate"/>
          </w:r>
          <w:r>
            <w:rPr>
              <w:rFonts w:ascii="楷体" w:hAnsi="楷体" w:eastAsia="楷体" w:cs="楷体"/>
              <w:spacing w:val="-1"/>
              <w:position w:val="-1"/>
              <w:sz w:val="19"/>
              <w:szCs w:val="19"/>
            </w:rPr>
            <w:t>6.7</w:t>
          </w:r>
          <w:r>
            <w:rPr>
              <w:rFonts w:ascii="楷体" w:hAnsi="楷体" w:eastAsia="楷体" w:cs="楷体"/>
              <w:spacing w:val="-10"/>
              <w:position w:val="-1"/>
              <w:sz w:val="19"/>
              <w:szCs w:val="19"/>
            </w:rPr>
            <w:t xml:space="preserve"> </w:t>
          </w:r>
          <w:r>
            <w:rPr>
              <w:rFonts w:ascii="楷体" w:hAnsi="楷体" w:eastAsia="楷体" w:cs="楷体"/>
              <w:spacing w:val="-1"/>
              <w:position w:val="-1"/>
              <w:sz w:val="19"/>
              <w:szCs w:val="19"/>
            </w:rPr>
            <w:t>其他控制命令集</w:t>
          </w:r>
          <w:r>
            <w:rPr>
              <w:rFonts w:ascii="楷体" w:hAnsi="楷体" w:eastAsia="楷体" w:cs="楷体"/>
              <w:spacing w:val="-49"/>
              <w:position w:val="-1"/>
              <w:sz w:val="19"/>
              <w:szCs w:val="19"/>
            </w:rPr>
            <w:t xml:space="preserve"> </w:t>
          </w:r>
          <w:r>
            <w:rPr>
              <w:rFonts w:ascii="楷体" w:hAnsi="楷体" w:eastAsia="楷体" w:cs="楷体"/>
              <w:sz w:val="19"/>
              <w:szCs w:val="19"/>
            </w:rPr>
            <w:tab/>
          </w:r>
          <w:r>
            <w:rPr>
              <w:rFonts w:ascii="楷体" w:hAnsi="楷体" w:eastAsia="楷体" w:cs="楷体"/>
              <w:spacing w:val="34"/>
              <w:position w:val="-1"/>
              <w:sz w:val="19"/>
              <w:szCs w:val="19"/>
            </w:rPr>
            <w:t xml:space="preserve">  </w:t>
          </w:r>
          <w:r>
            <w:rPr>
              <w:rFonts w:ascii="楷体" w:hAnsi="楷体" w:eastAsia="楷体" w:cs="楷体"/>
              <w:spacing w:val="-2"/>
              <w:position w:val="5"/>
              <w:sz w:val="19"/>
              <w:szCs w:val="19"/>
            </w:rPr>
            <w:t>63</w:t>
          </w:r>
          <w:r>
            <w:rPr>
              <w:rFonts w:ascii="楷体" w:hAnsi="楷体" w:eastAsia="楷体" w:cs="楷体"/>
              <w:spacing w:val="-2"/>
              <w:position w:val="5"/>
              <w:sz w:val="19"/>
              <w:szCs w:val="19"/>
            </w:rPr>
            <w:fldChar w:fldCharType="end"/>
          </w:r>
        </w:p>
        <w:p w14:paraId="06B1148C">
          <w:pPr>
            <w:tabs>
              <w:tab w:val="right" w:leader="dot" w:pos="10005"/>
            </w:tabs>
            <w:spacing w:before="8" w:line="238" w:lineRule="auto"/>
            <w:ind w:left="529"/>
            <w:rPr>
              <w:rFonts w:ascii="楷体" w:hAnsi="楷体" w:eastAsia="楷体" w:cs="楷体"/>
              <w:sz w:val="19"/>
              <w:szCs w:val="19"/>
            </w:rPr>
          </w:pPr>
          <w:r>
            <w:fldChar w:fldCharType="begin"/>
          </w:r>
          <w:r>
            <w:instrText xml:space="preserve"> HYPERLINK \l "bookmark65" </w:instrText>
          </w:r>
          <w:r>
            <w:fldChar w:fldCharType="separate"/>
          </w:r>
          <w:r>
            <w:rPr>
              <w:rFonts w:ascii="楷体" w:hAnsi="楷体" w:eastAsia="楷体" w:cs="楷体"/>
              <w:spacing w:val="-2"/>
              <w:sz w:val="19"/>
              <w:szCs w:val="19"/>
            </w:rPr>
            <w:t>6.8</w:t>
          </w:r>
          <w:r>
            <w:rPr>
              <w:rFonts w:ascii="楷体" w:hAnsi="楷体" w:eastAsia="楷体" w:cs="楷体"/>
              <w:spacing w:val="-6"/>
              <w:sz w:val="19"/>
              <w:szCs w:val="19"/>
            </w:rPr>
            <w:t xml:space="preserve"> </w:t>
          </w:r>
          <w:r>
            <w:rPr>
              <w:rFonts w:ascii="楷体" w:hAnsi="楷体" w:eastAsia="楷体" w:cs="楷体"/>
              <w:spacing w:val="-2"/>
              <w:position w:val="-1"/>
              <w:sz w:val="19"/>
              <w:szCs w:val="19"/>
            </w:rPr>
            <w:t>技术参数</w:t>
          </w:r>
          <w:r>
            <w:rPr>
              <w:rFonts w:ascii="楷体" w:hAnsi="楷体" w:eastAsia="楷体" w:cs="楷体"/>
              <w:spacing w:val="-25"/>
              <w:position w:val="-1"/>
              <w:sz w:val="19"/>
              <w:szCs w:val="19"/>
            </w:rPr>
            <w:t xml:space="preserve"> </w:t>
          </w:r>
          <w:r>
            <w:rPr>
              <w:rFonts w:ascii="楷体" w:hAnsi="楷体" w:eastAsia="楷体" w:cs="楷体"/>
              <w:sz w:val="19"/>
              <w:szCs w:val="19"/>
            </w:rPr>
            <w:tab/>
          </w:r>
          <w:r>
            <w:rPr>
              <w:rFonts w:ascii="楷体" w:hAnsi="楷体" w:eastAsia="楷体" w:cs="楷体"/>
              <w:spacing w:val="10"/>
              <w:position w:val="-1"/>
              <w:sz w:val="19"/>
              <w:szCs w:val="19"/>
            </w:rPr>
            <w:t xml:space="preserve">  </w:t>
          </w:r>
          <w:r>
            <w:rPr>
              <w:rFonts w:ascii="楷体" w:hAnsi="楷体" w:eastAsia="楷体" w:cs="楷体"/>
              <w:spacing w:val="-2"/>
              <w:position w:val="2"/>
              <w:sz w:val="19"/>
              <w:szCs w:val="19"/>
            </w:rPr>
            <w:t>63</w:t>
          </w:r>
          <w:r>
            <w:rPr>
              <w:rFonts w:ascii="楷体" w:hAnsi="楷体" w:eastAsia="楷体" w:cs="楷体"/>
              <w:spacing w:val="-2"/>
              <w:position w:val="2"/>
              <w:sz w:val="19"/>
              <w:szCs w:val="19"/>
            </w:rPr>
            <w:fldChar w:fldCharType="end"/>
          </w:r>
        </w:p>
        <w:p w14:paraId="3ECC4F50">
          <w:pPr>
            <w:tabs>
              <w:tab w:val="right" w:leader="dot" w:pos="10007"/>
            </w:tabs>
            <w:spacing w:before="69" w:line="231" w:lineRule="auto"/>
            <w:ind w:left="527"/>
            <w:rPr>
              <w:rFonts w:ascii="楷体" w:hAnsi="楷体" w:eastAsia="楷体" w:cs="楷体"/>
              <w:sz w:val="19"/>
              <w:szCs w:val="19"/>
            </w:rPr>
          </w:pPr>
          <w:r>
            <w:fldChar w:fldCharType="begin"/>
          </w:r>
          <w:r>
            <w:instrText xml:space="preserve"> HYPERLINK \l "bookmark66" </w:instrText>
          </w:r>
          <w:r>
            <w:fldChar w:fldCharType="separate"/>
          </w:r>
          <w:r>
            <w:rPr>
              <w:rFonts w:ascii="楷体" w:hAnsi="楷体" w:eastAsia="楷体" w:cs="楷体"/>
              <w:spacing w:val="1"/>
              <w:sz w:val="19"/>
              <w:szCs w:val="19"/>
            </w:rPr>
            <w:t>6.9 仪器系统升级步骤说明</w:t>
          </w:r>
          <w:r>
            <w:rPr>
              <w:rFonts w:ascii="楷体" w:hAnsi="楷体" w:eastAsia="楷体" w:cs="楷体"/>
              <w:spacing w:val="29"/>
              <w:sz w:val="19"/>
              <w:szCs w:val="19"/>
            </w:rPr>
            <w:t xml:space="preserve"> </w:t>
          </w:r>
          <w:r>
            <w:rPr>
              <w:rFonts w:ascii="楷体" w:hAnsi="楷体" w:eastAsia="楷体" w:cs="楷体"/>
              <w:sz w:val="19"/>
              <w:szCs w:val="19"/>
            </w:rPr>
            <w:tab/>
          </w:r>
          <w:r>
            <w:rPr>
              <w:rFonts w:ascii="楷体" w:hAnsi="楷体" w:eastAsia="楷体" w:cs="楷体"/>
              <w:spacing w:val="27"/>
              <w:sz w:val="19"/>
              <w:szCs w:val="19"/>
            </w:rPr>
            <w:t xml:space="preserve">  </w:t>
          </w:r>
          <w:r>
            <w:rPr>
              <w:rFonts w:ascii="楷体" w:hAnsi="楷体" w:eastAsia="楷体" w:cs="楷体"/>
              <w:spacing w:val="-2"/>
              <w:sz w:val="19"/>
              <w:szCs w:val="19"/>
            </w:rPr>
            <w:t>64</w:t>
          </w:r>
          <w:r>
            <w:rPr>
              <w:rFonts w:ascii="楷体" w:hAnsi="楷体" w:eastAsia="楷体" w:cs="楷体"/>
              <w:spacing w:val="-2"/>
              <w:sz w:val="19"/>
              <w:szCs w:val="19"/>
            </w:rPr>
            <w:fldChar w:fldCharType="end"/>
          </w:r>
        </w:p>
        <w:p w14:paraId="6A85522F">
          <w:pPr>
            <w:tabs>
              <w:tab w:val="right" w:leader="dot" w:pos="10002"/>
            </w:tabs>
            <w:spacing w:before="60" w:line="230" w:lineRule="auto"/>
            <w:ind w:left="527"/>
            <w:rPr>
              <w:rFonts w:ascii="楷体" w:hAnsi="楷体" w:eastAsia="楷体" w:cs="楷体"/>
              <w:sz w:val="19"/>
              <w:szCs w:val="19"/>
            </w:rPr>
          </w:pPr>
          <w:r>
            <w:fldChar w:fldCharType="begin"/>
          </w:r>
          <w:r>
            <w:instrText xml:space="preserve"> HYPERLINK \l "bookmark67" </w:instrText>
          </w:r>
          <w:r>
            <w:fldChar w:fldCharType="separate"/>
          </w:r>
          <w:r>
            <w:rPr>
              <w:rFonts w:ascii="楷体" w:hAnsi="楷体" w:eastAsia="楷体" w:cs="楷体"/>
              <w:spacing w:val="-1"/>
              <w:sz w:val="19"/>
              <w:szCs w:val="19"/>
            </w:rPr>
            <w:t>6.10  附录参数表</w:t>
          </w:r>
          <w:r>
            <w:rPr>
              <w:rFonts w:ascii="楷体" w:hAnsi="楷体" w:eastAsia="楷体" w:cs="楷体"/>
              <w:spacing w:val="-42"/>
              <w:sz w:val="19"/>
              <w:szCs w:val="19"/>
            </w:rPr>
            <w:t xml:space="preserve"> </w:t>
          </w:r>
          <w:r>
            <w:rPr>
              <w:rFonts w:ascii="楷体" w:hAnsi="楷体" w:eastAsia="楷体" w:cs="楷体"/>
              <w:sz w:val="19"/>
              <w:szCs w:val="19"/>
            </w:rPr>
            <w:tab/>
          </w:r>
          <w:r>
            <w:rPr>
              <w:rFonts w:ascii="楷体" w:hAnsi="楷体" w:eastAsia="楷体" w:cs="楷体"/>
              <w:spacing w:val="39"/>
              <w:sz w:val="19"/>
              <w:szCs w:val="19"/>
            </w:rPr>
            <w:t xml:space="preserve"> </w:t>
          </w:r>
          <w:r>
            <w:rPr>
              <w:rFonts w:ascii="楷体" w:hAnsi="楷体" w:eastAsia="楷体" w:cs="楷体"/>
              <w:spacing w:val="-2"/>
              <w:sz w:val="19"/>
              <w:szCs w:val="19"/>
            </w:rPr>
            <w:t>64</w:t>
          </w:r>
          <w:r>
            <w:rPr>
              <w:rFonts w:ascii="楷体" w:hAnsi="楷体" w:eastAsia="楷体" w:cs="楷体"/>
              <w:spacing w:val="-2"/>
              <w:sz w:val="19"/>
              <w:szCs w:val="19"/>
            </w:rPr>
            <w:fldChar w:fldCharType="end"/>
          </w:r>
        </w:p>
        <w:p w14:paraId="5AB00336">
          <w:pPr>
            <w:tabs>
              <w:tab w:val="right" w:leader="dot" w:pos="10014"/>
            </w:tabs>
            <w:spacing w:before="82" w:line="277" w:lineRule="exact"/>
            <w:ind w:left="527"/>
            <w:rPr>
              <w:rFonts w:ascii="楷体" w:hAnsi="楷体" w:eastAsia="楷体" w:cs="楷体"/>
              <w:sz w:val="19"/>
              <w:szCs w:val="19"/>
            </w:rPr>
          </w:pPr>
          <w:r>
            <w:fldChar w:fldCharType="begin"/>
          </w:r>
          <w:r>
            <w:instrText xml:space="preserve"> HYPERLINK \l "bookmark68" </w:instrText>
          </w:r>
          <w:r>
            <w:fldChar w:fldCharType="separate"/>
          </w:r>
          <w:r>
            <w:rPr>
              <w:rFonts w:ascii="楷体" w:hAnsi="楷体" w:eastAsia="楷体" w:cs="楷体"/>
              <w:spacing w:val="-2"/>
              <w:position w:val="3"/>
              <w:sz w:val="19"/>
              <w:szCs w:val="19"/>
            </w:rPr>
            <w:t>6.11</w:t>
          </w:r>
          <w:r>
            <w:rPr>
              <w:rFonts w:ascii="楷体" w:hAnsi="楷体" w:eastAsia="楷体" w:cs="楷体"/>
              <w:spacing w:val="63"/>
              <w:position w:val="3"/>
              <w:sz w:val="19"/>
              <w:szCs w:val="19"/>
            </w:rPr>
            <w:t xml:space="preserve"> </w:t>
          </w:r>
          <w:r>
            <w:rPr>
              <w:rFonts w:ascii="楷体" w:hAnsi="楷体" w:eastAsia="楷体" w:cs="楷体"/>
              <w:spacing w:val="-2"/>
              <w:position w:val="2"/>
              <w:sz w:val="19"/>
              <w:szCs w:val="19"/>
            </w:rPr>
            <w:t>附件及保修</w:t>
          </w:r>
          <w:r>
            <w:rPr>
              <w:rFonts w:ascii="楷体" w:hAnsi="楷体" w:eastAsia="楷体" w:cs="楷体"/>
              <w:spacing w:val="-52"/>
              <w:position w:val="2"/>
              <w:sz w:val="19"/>
              <w:szCs w:val="19"/>
            </w:rPr>
            <w:t xml:space="preserve"> </w:t>
          </w:r>
          <w:r>
            <w:rPr>
              <w:rFonts w:ascii="楷体" w:hAnsi="楷体" w:eastAsia="楷体" w:cs="楷体"/>
              <w:position w:val="2"/>
              <w:sz w:val="19"/>
              <w:szCs w:val="19"/>
            </w:rPr>
            <w:tab/>
          </w:r>
          <w:r>
            <w:rPr>
              <w:rFonts w:ascii="楷体" w:hAnsi="楷体" w:eastAsia="楷体" w:cs="楷体"/>
              <w:spacing w:val="30"/>
              <w:position w:val="2"/>
              <w:sz w:val="19"/>
              <w:szCs w:val="19"/>
            </w:rPr>
            <w:t xml:space="preserve">  </w:t>
          </w:r>
          <w:r>
            <w:rPr>
              <w:rFonts w:ascii="楷体" w:hAnsi="楷体" w:eastAsia="楷体" w:cs="楷体"/>
              <w:spacing w:val="1"/>
              <w:position w:val="1"/>
              <w:sz w:val="19"/>
              <w:szCs w:val="19"/>
            </w:rPr>
            <w:t>68</w:t>
          </w:r>
          <w:r>
            <w:rPr>
              <w:rFonts w:ascii="楷体" w:hAnsi="楷体" w:eastAsia="楷体" w:cs="楷体"/>
              <w:spacing w:val="1"/>
              <w:position w:val="1"/>
              <w:sz w:val="19"/>
              <w:szCs w:val="19"/>
            </w:rPr>
            <w:fldChar w:fldCharType="end"/>
          </w:r>
        </w:p>
        <w:p w14:paraId="43412DB7">
          <w:pPr>
            <w:tabs>
              <w:tab w:val="right" w:leader="dot" w:pos="10014"/>
            </w:tabs>
            <w:spacing w:before="63" w:line="277" w:lineRule="exact"/>
            <w:ind w:left="527"/>
            <w:rPr>
              <w:rFonts w:ascii="楷体" w:hAnsi="楷体" w:eastAsia="楷体" w:cs="楷体"/>
              <w:sz w:val="19"/>
              <w:szCs w:val="19"/>
            </w:rPr>
          </w:pPr>
          <w:r>
            <w:fldChar w:fldCharType="begin"/>
          </w:r>
          <w:r>
            <w:instrText xml:space="preserve"> HYPERLINK \l "bookmark69" </w:instrText>
          </w:r>
          <w:r>
            <w:fldChar w:fldCharType="separate"/>
          </w:r>
          <w:r>
            <w:rPr>
              <w:rFonts w:ascii="楷体" w:hAnsi="楷体" w:eastAsia="楷体" w:cs="楷体"/>
              <w:spacing w:val="-2"/>
              <w:position w:val="2"/>
              <w:sz w:val="19"/>
              <w:szCs w:val="19"/>
            </w:rPr>
            <w:t>6.12</w:t>
          </w:r>
          <w:r>
            <w:rPr>
              <w:rFonts w:ascii="楷体" w:hAnsi="楷体" w:eastAsia="楷体" w:cs="楷体"/>
              <w:spacing w:val="67"/>
              <w:position w:val="2"/>
              <w:sz w:val="19"/>
              <w:szCs w:val="19"/>
            </w:rPr>
            <w:t xml:space="preserve"> </w:t>
          </w:r>
          <w:r>
            <w:rPr>
              <w:rFonts w:ascii="楷体" w:hAnsi="楷体" w:eastAsia="楷体" w:cs="楷体"/>
              <w:spacing w:val="-2"/>
              <w:position w:val="1"/>
              <w:sz w:val="19"/>
              <w:szCs w:val="19"/>
            </w:rPr>
            <w:t>附录：参数表</w:t>
          </w:r>
          <w:r>
            <w:rPr>
              <w:rFonts w:ascii="楷体" w:hAnsi="楷体" w:eastAsia="楷体" w:cs="楷体"/>
              <w:spacing w:val="-71"/>
              <w:position w:val="1"/>
              <w:sz w:val="19"/>
              <w:szCs w:val="19"/>
            </w:rPr>
            <w:t xml:space="preserve"> </w:t>
          </w:r>
          <w:r>
            <w:rPr>
              <w:rFonts w:ascii="楷体" w:hAnsi="楷体" w:eastAsia="楷体" w:cs="楷体"/>
              <w:position w:val="1"/>
              <w:sz w:val="19"/>
              <w:szCs w:val="19"/>
            </w:rPr>
            <w:tab/>
          </w:r>
          <w:r>
            <w:rPr>
              <w:rFonts w:ascii="楷体" w:hAnsi="楷体" w:eastAsia="楷体" w:cs="楷体"/>
              <w:spacing w:val="30"/>
              <w:position w:val="1"/>
              <w:sz w:val="19"/>
              <w:szCs w:val="19"/>
            </w:rPr>
            <w:t xml:space="preserve">  </w:t>
          </w:r>
          <w:r>
            <w:rPr>
              <w:rFonts w:ascii="楷体" w:hAnsi="楷体" w:eastAsia="楷体" w:cs="楷体"/>
              <w:spacing w:val="1"/>
              <w:sz w:val="19"/>
              <w:szCs w:val="19"/>
            </w:rPr>
            <w:t>68</w:t>
          </w:r>
          <w:r>
            <w:rPr>
              <w:rFonts w:ascii="楷体" w:hAnsi="楷体" w:eastAsia="楷体" w:cs="楷体"/>
              <w:spacing w:val="1"/>
              <w:sz w:val="19"/>
              <w:szCs w:val="19"/>
            </w:rPr>
            <w:fldChar w:fldCharType="end"/>
          </w:r>
        </w:p>
        <w:p w14:paraId="097ECC25">
          <w:pPr>
            <w:tabs>
              <w:tab w:val="right" w:leader="dot" w:pos="10014"/>
            </w:tabs>
            <w:spacing w:before="63" w:line="277" w:lineRule="exact"/>
            <w:ind w:left="527"/>
            <w:rPr>
              <w:rFonts w:ascii="楷体" w:hAnsi="楷体" w:eastAsia="楷体" w:cs="楷体"/>
              <w:sz w:val="19"/>
              <w:szCs w:val="19"/>
            </w:rPr>
          </w:pPr>
          <w:r>
            <w:fldChar w:fldCharType="begin"/>
          </w:r>
          <w:r>
            <w:instrText xml:space="preserve"> HYPERLINK \l "bookmark70" </w:instrText>
          </w:r>
          <w:r>
            <w:fldChar w:fldCharType="separate"/>
          </w:r>
          <w:r>
            <w:rPr>
              <w:rFonts w:ascii="楷体" w:hAnsi="楷体" w:eastAsia="楷体" w:cs="楷体"/>
              <w:spacing w:val="-1"/>
              <w:position w:val="3"/>
              <w:sz w:val="19"/>
              <w:szCs w:val="19"/>
            </w:rPr>
            <w:t>6.13</w:t>
          </w:r>
          <w:r>
            <w:rPr>
              <w:rFonts w:ascii="楷体" w:hAnsi="楷体" w:eastAsia="楷体" w:cs="楷体"/>
              <w:spacing w:val="54"/>
              <w:position w:val="3"/>
              <w:sz w:val="19"/>
              <w:szCs w:val="19"/>
            </w:rPr>
            <w:t xml:space="preserve"> </w:t>
          </w:r>
          <w:r>
            <w:rPr>
              <w:rFonts w:ascii="楷体" w:hAnsi="楷体" w:eastAsia="楷体" w:cs="楷体"/>
              <w:spacing w:val="-1"/>
              <w:position w:val="2"/>
              <w:sz w:val="19"/>
              <w:szCs w:val="19"/>
            </w:rPr>
            <w:t>保修及附件</w:t>
          </w:r>
          <w:r>
            <w:rPr>
              <w:rFonts w:ascii="楷体" w:hAnsi="楷体" w:eastAsia="楷体" w:cs="楷体"/>
              <w:spacing w:val="13"/>
              <w:position w:val="2"/>
              <w:sz w:val="19"/>
              <w:szCs w:val="19"/>
            </w:rPr>
            <w:t xml:space="preserve">  </w:t>
          </w:r>
          <w:r>
            <w:rPr>
              <w:rFonts w:ascii="楷体" w:hAnsi="楷体" w:eastAsia="楷体" w:cs="楷体"/>
              <w:position w:val="2"/>
              <w:sz w:val="19"/>
              <w:szCs w:val="19"/>
            </w:rPr>
            <w:tab/>
          </w:r>
          <w:r>
            <w:rPr>
              <w:rFonts w:ascii="楷体" w:hAnsi="楷体" w:eastAsia="楷体" w:cs="楷体"/>
              <w:spacing w:val="30"/>
              <w:w w:val="101"/>
              <w:position w:val="2"/>
              <w:sz w:val="19"/>
              <w:szCs w:val="19"/>
            </w:rPr>
            <w:t xml:space="preserve">  </w:t>
          </w:r>
          <w:r>
            <w:rPr>
              <w:rFonts w:ascii="楷体" w:hAnsi="楷体" w:eastAsia="楷体" w:cs="楷体"/>
              <w:position w:val="1"/>
              <w:sz w:val="19"/>
              <w:szCs w:val="19"/>
            </w:rPr>
            <w:t>70</w:t>
          </w:r>
          <w:r>
            <w:rPr>
              <w:rFonts w:ascii="楷体" w:hAnsi="楷体" w:eastAsia="楷体" w:cs="楷体"/>
              <w:position w:val="1"/>
              <w:sz w:val="19"/>
              <w:szCs w:val="19"/>
            </w:rPr>
            <w:fldChar w:fldCharType="end"/>
          </w:r>
        </w:p>
        <w:p w14:paraId="252746FF">
          <w:pPr>
            <w:tabs>
              <w:tab w:val="right" w:leader="dot" w:pos="10004"/>
            </w:tabs>
            <w:spacing w:before="49" w:line="232" w:lineRule="auto"/>
            <w:ind w:left="135"/>
            <w:rPr>
              <w:rFonts w:ascii="楷体" w:hAnsi="楷体" w:eastAsia="楷体" w:cs="楷体"/>
              <w:sz w:val="19"/>
              <w:szCs w:val="19"/>
            </w:rPr>
          </w:pPr>
          <w:r>
            <w:fldChar w:fldCharType="begin"/>
          </w:r>
          <w:r>
            <w:instrText xml:space="preserve"> HYPERLINK \l "bookmark71" </w:instrText>
          </w:r>
          <w:r>
            <w:fldChar w:fldCharType="separate"/>
          </w:r>
          <w:r>
            <w:rPr>
              <w:rFonts w:ascii="楷体" w:hAnsi="楷体" w:eastAsia="楷体" w:cs="楷体"/>
              <w:spacing w:val="2"/>
              <w:sz w:val="19"/>
              <w:szCs w:val="19"/>
            </w:rPr>
            <w:t>第七章  多通道耐压绝缘电阻测试仪说明</w:t>
          </w:r>
          <w:r>
            <w:rPr>
              <w:rFonts w:ascii="楷体" w:hAnsi="楷体" w:eastAsia="楷体" w:cs="楷体"/>
              <w:sz w:val="19"/>
              <w:szCs w:val="19"/>
            </w:rPr>
            <w:tab/>
          </w:r>
          <w:r>
            <w:rPr>
              <w:rFonts w:ascii="楷体" w:hAnsi="楷体" w:eastAsia="楷体" w:cs="楷体"/>
              <w:spacing w:val="32"/>
              <w:sz w:val="19"/>
              <w:szCs w:val="19"/>
            </w:rPr>
            <w:t xml:space="preserve">  </w:t>
          </w:r>
          <w:r>
            <w:rPr>
              <w:rFonts w:ascii="楷体" w:hAnsi="楷体" w:eastAsia="楷体" w:cs="楷体"/>
              <w:spacing w:val="-2"/>
              <w:sz w:val="19"/>
              <w:szCs w:val="19"/>
            </w:rPr>
            <w:t>71</w:t>
          </w:r>
          <w:r>
            <w:rPr>
              <w:rFonts w:ascii="楷体" w:hAnsi="楷体" w:eastAsia="楷体" w:cs="楷体"/>
              <w:spacing w:val="-2"/>
              <w:sz w:val="19"/>
              <w:szCs w:val="19"/>
            </w:rPr>
            <w:fldChar w:fldCharType="end"/>
          </w:r>
        </w:p>
        <w:p w14:paraId="023AD0A0">
          <w:pPr>
            <w:tabs>
              <w:tab w:val="right" w:leader="dot" w:pos="10004"/>
            </w:tabs>
            <w:spacing w:before="102" w:line="285" w:lineRule="exact"/>
            <w:ind w:left="527"/>
            <w:rPr>
              <w:rFonts w:ascii="楷体" w:hAnsi="楷体" w:eastAsia="楷体" w:cs="楷体"/>
              <w:sz w:val="19"/>
              <w:szCs w:val="19"/>
            </w:rPr>
          </w:pPr>
          <w:r>
            <w:fldChar w:fldCharType="begin"/>
          </w:r>
          <w:r>
            <w:instrText xml:space="preserve"> HYPERLINK \l "bookmark72" </w:instrText>
          </w:r>
          <w:r>
            <w:fldChar w:fldCharType="separate"/>
          </w:r>
          <w:r>
            <w:rPr>
              <w:rFonts w:ascii="楷体" w:hAnsi="楷体" w:eastAsia="楷体" w:cs="楷体"/>
              <w:spacing w:val="-2"/>
              <w:position w:val="1"/>
              <w:sz w:val="19"/>
              <w:szCs w:val="19"/>
            </w:rPr>
            <w:t>7.1</w:t>
          </w:r>
          <w:r>
            <w:rPr>
              <w:rFonts w:ascii="楷体" w:hAnsi="楷体" w:eastAsia="楷体" w:cs="楷体"/>
              <w:spacing w:val="62"/>
              <w:position w:val="1"/>
              <w:sz w:val="19"/>
              <w:szCs w:val="19"/>
            </w:rPr>
            <w:t xml:space="preserve"> </w:t>
          </w:r>
          <w:r>
            <w:rPr>
              <w:rFonts w:ascii="楷体" w:hAnsi="楷体" w:eastAsia="楷体" w:cs="楷体"/>
              <w:spacing w:val="-2"/>
              <w:position w:val="2"/>
              <w:sz w:val="19"/>
              <w:szCs w:val="19"/>
            </w:rPr>
            <w:t>多通道模块说明</w:t>
          </w:r>
          <w:r>
            <w:rPr>
              <w:rFonts w:ascii="楷体" w:hAnsi="楷体" w:eastAsia="楷体" w:cs="楷体"/>
              <w:spacing w:val="-67"/>
              <w:position w:val="2"/>
              <w:sz w:val="19"/>
              <w:szCs w:val="19"/>
            </w:rPr>
            <w:t xml:space="preserve"> </w:t>
          </w:r>
          <w:r>
            <w:rPr>
              <w:rFonts w:ascii="楷体" w:hAnsi="楷体" w:eastAsia="楷体" w:cs="楷体"/>
              <w:position w:val="2"/>
              <w:sz w:val="19"/>
              <w:szCs w:val="19"/>
            </w:rPr>
            <w:tab/>
          </w:r>
          <w:r>
            <w:rPr>
              <w:rFonts w:ascii="楷体" w:hAnsi="楷体" w:eastAsia="楷体" w:cs="楷体"/>
              <w:spacing w:val="39"/>
              <w:position w:val="2"/>
              <w:sz w:val="19"/>
              <w:szCs w:val="19"/>
            </w:rPr>
            <w:t xml:space="preserve">  </w:t>
          </w:r>
          <w:r>
            <w:rPr>
              <w:rFonts w:ascii="楷体" w:hAnsi="楷体" w:eastAsia="楷体" w:cs="楷体"/>
              <w:spacing w:val="-2"/>
              <w:position w:val="4"/>
              <w:sz w:val="19"/>
              <w:szCs w:val="19"/>
            </w:rPr>
            <w:t>71</w:t>
          </w:r>
          <w:r>
            <w:rPr>
              <w:rFonts w:ascii="楷体" w:hAnsi="楷体" w:eastAsia="楷体" w:cs="楷体"/>
              <w:spacing w:val="-2"/>
              <w:position w:val="4"/>
              <w:sz w:val="19"/>
              <w:szCs w:val="19"/>
            </w:rPr>
            <w:fldChar w:fldCharType="end"/>
          </w:r>
        </w:p>
        <w:p w14:paraId="42ECBD55">
          <w:pPr>
            <w:tabs>
              <w:tab w:val="right" w:leader="dot" w:pos="10010"/>
            </w:tabs>
            <w:spacing w:before="81" w:line="235" w:lineRule="auto"/>
            <w:ind w:left="527"/>
            <w:rPr>
              <w:rFonts w:ascii="楷体" w:hAnsi="楷体" w:eastAsia="楷体" w:cs="楷体"/>
              <w:sz w:val="19"/>
              <w:szCs w:val="19"/>
            </w:rPr>
          </w:pPr>
          <w:r>
            <w:fldChar w:fldCharType="begin"/>
          </w:r>
          <w:r>
            <w:instrText xml:space="preserve"> HYPERLINK \l "bookmark73" </w:instrText>
          </w:r>
          <w:r>
            <w:fldChar w:fldCharType="separate"/>
          </w:r>
          <w:r>
            <w:rPr>
              <w:rFonts w:ascii="楷体" w:hAnsi="楷体" w:eastAsia="楷体" w:cs="楷体"/>
              <w:sz w:val="19"/>
              <w:szCs w:val="19"/>
            </w:rPr>
            <w:t>7.2</w:t>
          </w:r>
          <w:r>
            <w:rPr>
              <w:rFonts w:ascii="楷体" w:hAnsi="楷体" w:eastAsia="楷体" w:cs="楷体"/>
              <w:spacing w:val="97"/>
              <w:sz w:val="19"/>
              <w:szCs w:val="19"/>
            </w:rPr>
            <w:t xml:space="preserve"> </w:t>
          </w:r>
          <w:r>
            <w:rPr>
              <w:rFonts w:ascii="楷体" w:hAnsi="楷体" w:eastAsia="楷体" w:cs="楷体"/>
              <w:sz w:val="19"/>
              <w:szCs w:val="19"/>
            </w:rPr>
            <w:t>SCAN多通道结构与使用</w:t>
          </w:r>
          <w:r>
            <w:rPr>
              <w:rFonts w:ascii="楷体" w:hAnsi="楷体" w:eastAsia="楷体" w:cs="楷体"/>
              <w:spacing w:val="-47"/>
              <w:sz w:val="19"/>
              <w:szCs w:val="19"/>
            </w:rPr>
            <w:t xml:space="preserve"> </w:t>
          </w:r>
          <w:r>
            <w:rPr>
              <w:rFonts w:ascii="楷体" w:hAnsi="楷体" w:eastAsia="楷体" w:cs="楷体"/>
              <w:sz w:val="19"/>
              <w:szCs w:val="19"/>
            </w:rPr>
            <w:tab/>
          </w:r>
          <w:r>
            <w:rPr>
              <w:rFonts w:ascii="楷体" w:hAnsi="楷体" w:eastAsia="楷体" w:cs="楷体"/>
              <w:spacing w:val="42"/>
              <w:sz w:val="19"/>
              <w:szCs w:val="19"/>
            </w:rPr>
            <w:t xml:space="preserve">  </w:t>
          </w:r>
          <w:r>
            <w:rPr>
              <w:rFonts w:ascii="楷体" w:hAnsi="楷体" w:eastAsia="楷体" w:cs="楷体"/>
              <w:spacing w:val="-2"/>
              <w:position w:val="1"/>
              <w:sz w:val="19"/>
              <w:szCs w:val="19"/>
            </w:rPr>
            <w:t>72</w:t>
          </w:r>
          <w:r>
            <w:rPr>
              <w:rFonts w:ascii="楷体" w:hAnsi="楷体" w:eastAsia="楷体" w:cs="楷体"/>
              <w:spacing w:val="-2"/>
              <w:position w:val="1"/>
              <w:sz w:val="19"/>
              <w:szCs w:val="19"/>
            </w:rPr>
            <w:fldChar w:fldCharType="end"/>
          </w:r>
        </w:p>
        <w:p w14:paraId="36786758">
          <w:pPr>
            <w:tabs>
              <w:tab w:val="right" w:leader="dot" w:pos="10004"/>
            </w:tabs>
            <w:spacing w:before="100" w:line="260" w:lineRule="exact"/>
            <w:ind w:left="527"/>
            <w:rPr>
              <w:rFonts w:ascii="楷体" w:hAnsi="楷体" w:eastAsia="楷体" w:cs="楷体"/>
              <w:sz w:val="19"/>
              <w:szCs w:val="19"/>
            </w:rPr>
          </w:pPr>
          <w:r>
            <w:fldChar w:fldCharType="begin"/>
          </w:r>
          <w:r>
            <w:instrText xml:space="preserve"> HYPERLINK \l "bookmark74" </w:instrText>
          </w:r>
          <w:r>
            <w:fldChar w:fldCharType="separate"/>
          </w:r>
          <w:r>
            <w:rPr>
              <w:rFonts w:ascii="楷体" w:hAnsi="楷体" w:eastAsia="楷体" w:cs="楷体"/>
              <w:spacing w:val="-1"/>
              <w:position w:val="1"/>
              <w:sz w:val="19"/>
              <w:szCs w:val="19"/>
            </w:rPr>
            <w:t>7.3  多通道系列参数表</w:t>
          </w:r>
          <w:r>
            <w:rPr>
              <w:rFonts w:ascii="楷体" w:hAnsi="楷体" w:eastAsia="楷体" w:cs="楷体"/>
              <w:spacing w:val="-65"/>
              <w:position w:val="1"/>
              <w:sz w:val="19"/>
              <w:szCs w:val="19"/>
            </w:rPr>
            <w:t xml:space="preserve"> </w:t>
          </w:r>
          <w:r>
            <w:rPr>
              <w:rFonts w:ascii="楷体" w:hAnsi="楷体" w:eastAsia="楷体" w:cs="楷体"/>
              <w:position w:val="1"/>
              <w:sz w:val="19"/>
              <w:szCs w:val="19"/>
            </w:rPr>
            <w:tab/>
          </w:r>
          <w:r>
            <w:rPr>
              <w:rFonts w:ascii="楷体" w:hAnsi="楷体" w:eastAsia="楷体" w:cs="楷体"/>
              <w:spacing w:val="39"/>
              <w:position w:val="1"/>
              <w:sz w:val="19"/>
              <w:szCs w:val="19"/>
            </w:rPr>
            <w:t xml:space="preserve">  </w:t>
          </w:r>
          <w:r>
            <w:rPr>
              <w:rFonts w:ascii="楷体" w:hAnsi="楷体" w:eastAsia="楷体" w:cs="楷体"/>
              <w:spacing w:val="-2"/>
              <w:sz w:val="19"/>
              <w:szCs w:val="19"/>
            </w:rPr>
            <w:t>78</w:t>
          </w:r>
          <w:r>
            <w:rPr>
              <w:rFonts w:ascii="楷体" w:hAnsi="楷体" w:eastAsia="楷体" w:cs="楷体"/>
              <w:spacing w:val="-2"/>
              <w:sz w:val="19"/>
              <w:szCs w:val="19"/>
            </w:rPr>
            <w:fldChar w:fldCharType="end"/>
          </w:r>
        </w:p>
        <w:p w14:paraId="2D527A98">
          <w:pPr>
            <w:tabs>
              <w:tab w:val="right" w:leader="dot" w:pos="10000"/>
            </w:tabs>
            <w:spacing w:before="99" w:line="271" w:lineRule="exact"/>
            <w:ind w:left="520"/>
            <w:rPr>
              <w:rFonts w:ascii="楷体" w:hAnsi="楷体" w:eastAsia="楷体" w:cs="楷体"/>
              <w:sz w:val="19"/>
              <w:szCs w:val="19"/>
            </w:rPr>
          </w:pPr>
          <w:r>
            <w:fldChar w:fldCharType="begin"/>
          </w:r>
          <w:r>
            <w:instrText xml:space="preserve"> HYPERLINK \l "bookmark75" </w:instrText>
          </w:r>
          <w:r>
            <w:fldChar w:fldCharType="separate"/>
          </w:r>
          <w:r>
            <w:rPr>
              <w:rFonts w:ascii="楷体" w:hAnsi="楷体" w:eastAsia="楷体" w:cs="楷体"/>
              <w:spacing w:val="-3"/>
              <w:sz w:val="19"/>
              <w:szCs w:val="19"/>
            </w:rPr>
            <w:t>7.4</w:t>
          </w:r>
          <w:r>
            <w:rPr>
              <w:rFonts w:ascii="楷体" w:hAnsi="楷体" w:eastAsia="楷体" w:cs="楷体"/>
              <w:spacing w:val="81"/>
              <w:sz w:val="19"/>
              <w:szCs w:val="19"/>
            </w:rPr>
            <w:t xml:space="preserve"> </w:t>
          </w:r>
          <w:r>
            <w:rPr>
              <w:rFonts w:ascii="楷体" w:hAnsi="楷体" w:eastAsia="楷体" w:cs="楷体"/>
              <w:spacing w:val="-3"/>
              <w:position w:val="1"/>
              <w:sz w:val="19"/>
              <w:szCs w:val="19"/>
            </w:rPr>
            <w:t xml:space="preserve">多通道测试图 </w:t>
          </w:r>
          <w:r>
            <w:rPr>
              <w:rFonts w:ascii="楷体" w:hAnsi="楷体" w:eastAsia="楷体" w:cs="楷体"/>
              <w:position w:val="1"/>
              <w:sz w:val="19"/>
              <w:szCs w:val="19"/>
            </w:rPr>
            <w:tab/>
          </w:r>
          <w:r>
            <w:rPr>
              <w:rFonts w:ascii="楷体" w:hAnsi="楷体" w:eastAsia="楷体" w:cs="楷体"/>
              <w:spacing w:val="2"/>
              <w:position w:val="1"/>
              <w:sz w:val="19"/>
              <w:szCs w:val="19"/>
            </w:rPr>
            <w:t xml:space="preserve">   </w:t>
          </w:r>
          <w:r>
            <w:rPr>
              <w:rFonts w:ascii="楷体" w:hAnsi="楷体" w:eastAsia="楷体" w:cs="楷体"/>
              <w:spacing w:val="-2"/>
              <w:position w:val="2"/>
              <w:sz w:val="19"/>
              <w:szCs w:val="19"/>
            </w:rPr>
            <w:t>79</w:t>
          </w:r>
          <w:r>
            <w:rPr>
              <w:rFonts w:ascii="楷体" w:hAnsi="楷体" w:eastAsia="楷体" w:cs="楷体"/>
              <w:spacing w:val="-2"/>
              <w:position w:val="2"/>
              <w:sz w:val="19"/>
              <w:szCs w:val="19"/>
            </w:rPr>
            <w:fldChar w:fldCharType="end"/>
          </w:r>
        </w:p>
        <w:p w14:paraId="4CCB10C8">
          <w:pPr>
            <w:tabs>
              <w:tab w:val="right" w:leader="dot" w:pos="10000"/>
            </w:tabs>
            <w:spacing w:before="65" w:line="242" w:lineRule="auto"/>
            <w:ind w:left="525"/>
            <w:rPr>
              <w:rFonts w:ascii="楷体" w:hAnsi="楷体" w:eastAsia="楷体" w:cs="楷体"/>
              <w:sz w:val="19"/>
              <w:szCs w:val="19"/>
            </w:rPr>
          </w:pPr>
          <w:r>
            <w:fldChar w:fldCharType="begin"/>
          </w:r>
          <w:r>
            <w:instrText xml:space="preserve"> HYPERLINK \l "bookmark76" </w:instrText>
          </w:r>
          <w:r>
            <w:fldChar w:fldCharType="separate"/>
          </w:r>
          <w:r>
            <w:rPr>
              <w:rFonts w:ascii="楷体" w:hAnsi="楷体" w:eastAsia="楷体" w:cs="楷体"/>
              <w:spacing w:val="-1"/>
              <w:sz w:val="19"/>
              <w:szCs w:val="19"/>
            </w:rPr>
            <w:t>7.5</w:t>
          </w:r>
          <w:r>
            <w:rPr>
              <w:rFonts w:ascii="楷体" w:hAnsi="楷体" w:eastAsia="楷体" w:cs="楷体"/>
              <w:spacing w:val="96"/>
              <w:sz w:val="19"/>
              <w:szCs w:val="19"/>
            </w:rPr>
            <w:t xml:space="preserve"> </w:t>
          </w:r>
          <w:r>
            <w:rPr>
              <w:rFonts w:ascii="楷体" w:hAnsi="楷体" w:eastAsia="楷体" w:cs="楷体"/>
              <w:spacing w:val="-1"/>
              <w:sz w:val="19"/>
              <w:szCs w:val="19"/>
            </w:rPr>
            <w:t>多通道SCPI串口通信指令</w:t>
          </w:r>
          <w:r>
            <w:rPr>
              <w:rFonts w:ascii="楷体" w:hAnsi="楷体" w:eastAsia="楷体" w:cs="楷体"/>
              <w:spacing w:val="-69"/>
              <w:sz w:val="19"/>
              <w:szCs w:val="19"/>
            </w:rPr>
            <w:t xml:space="preserve"> </w:t>
          </w:r>
          <w:r>
            <w:rPr>
              <w:rFonts w:ascii="楷体" w:hAnsi="楷体" w:eastAsia="楷体" w:cs="楷体"/>
              <w:sz w:val="19"/>
              <w:szCs w:val="19"/>
            </w:rPr>
            <w:tab/>
          </w:r>
          <w:r>
            <w:rPr>
              <w:rFonts w:ascii="楷体" w:hAnsi="楷体" w:eastAsia="楷体" w:cs="楷体"/>
              <w:spacing w:val="33"/>
              <w:sz w:val="19"/>
              <w:szCs w:val="19"/>
            </w:rPr>
            <w:t xml:space="preserve">  </w:t>
          </w:r>
          <w:r>
            <w:rPr>
              <w:rFonts w:ascii="楷体" w:hAnsi="楷体" w:eastAsia="楷体" w:cs="楷体"/>
              <w:spacing w:val="-1"/>
              <w:position w:val="3"/>
              <w:sz w:val="19"/>
              <w:szCs w:val="19"/>
            </w:rPr>
            <w:t>80</w:t>
          </w:r>
          <w:r>
            <w:rPr>
              <w:rFonts w:ascii="楷体" w:hAnsi="楷体" w:eastAsia="楷体" w:cs="楷体"/>
              <w:spacing w:val="-1"/>
              <w:position w:val="3"/>
              <w:sz w:val="19"/>
              <w:szCs w:val="19"/>
            </w:rPr>
            <w:fldChar w:fldCharType="end"/>
          </w:r>
        </w:p>
        <w:p w14:paraId="619FC60A">
          <w:pPr>
            <w:tabs>
              <w:tab w:val="right" w:leader="dot" w:pos="10002"/>
            </w:tabs>
            <w:spacing w:before="83" w:line="236" w:lineRule="auto"/>
            <w:ind w:left="530"/>
            <w:rPr>
              <w:rFonts w:ascii="楷体" w:hAnsi="楷体" w:eastAsia="楷体" w:cs="楷体"/>
              <w:sz w:val="19"/>
              <w:szCs w:val="19"/>
            </w:rPr>
          </w:pPr>
          <w:r>
            <w:fldChar w:fldCharType="begin"/>
          </w:r>
          <w:r>
            <w:instrText xml:space="preserve"> HYPERLINK \l "bookmark77" </w:instrText>
          </w:r>
          <w:r>
            <w:fldChar w:fldCharType="separate"/>
          </w:r>
          <w:r>
            <w:rPr>
              <w:rFonts w:ascii="楷体" w:hAnsi="楷体" w:eastAsia="楷体" w:cs="楷体"/>
              <w:spacing w:val="-2"/>
              <w:sz w:val="19"/>
              <w:szCs w:val="19"/>
            </w:rPr>
            <w:t>7.6</w:t>
          </w:r>
          <w:r>
            <w:rPr>
              <w:rFonts w:ascii="楷体" w:hAnsi="楷体" w:eastAsia="楷体" w:cs="楷体"/>
              <w:spacing w:val="75"/>
              <w:w w:val="101"/>
              <w:sz w:val="19"/>
              <w:szCs w:val="19"/>
            </w:rPr>
            <w:t xml:space="preserve"> </w:t>
          </w:r>
          <w:r>
            <w:rPr>
              <w:rFonts w:ascii="楷体" w:hAnsi="楷体" w:eastAsia="楷体" w:cs="楷体"/>
              <w:spacing w:val="-2"/>
              <w:sz w:val="19"/>
              <w:szCs w:val="19"/>
            </w:rPr>
            <w:t>装箱清单</w:t>
          </w:r>
          <w:r>
            <w:rPr>
              <w:rFonts w:ascii="楷体" w:hAnsi="楷体" w:eastAsia="楷体" w:cs="楷体"/>
              <w:spacing w:val="-69"/>
              <w:sz w:val="19"/>
              <w:szCs w:val="19"/>
            </w:rPr>
            <w:t xml:space="preserve"> </w:t>
          </w:r>
          <w:r>
            <w:rPr>
              <w:rFonts w:ascii="楷体" w:hAnsi="楷体" w:eastAsia="楷体" w:cs="楷体"/>
              <w:sz w:val="19"/>
              <w:szCs w:val="19"/>
            </w:rPr>
            <w:tab/>
          </w:r>
          <w:r>
            <w:rPr>
              <w:rFonts w:ascii="楷体" w:hAnsi="楷体" w:eastAsia="楷体" w:cs="楷体"/>
              <w:spacing w:val="37"/>
              <w:sz w:val="19"/>
              <w:szCs w:val="19"/>
            </w:rPr>
            <w:t xml:space="preserve">  </w:t>
          </w:r>
          <w:r>
            <w:rPr>
              <w:rFonts w:ascii="楷体" w:hAnsi="楷体" w:eastAsia="楷体" w:cs="楷体"/>
              <w:spacing w:val="-1"/>
              <w:sz w:val="19"/>
              <w:szCs w:val="19"/>
            </w:rPr>
            <w:t>83</w:t>
          </w:r>
          <w:r>
            <w:rPr>
              <w:rFonts w:ascii="楷体" w:hAnsi="楷体" w:eastAsia="楷体" w:cs="楷体"/>
              <w:spacing w:val="-1"/>
              <w:sz w:val="19"/>
              <w:szCs w:val="19"/>
            </w:rPr>
            <w:fldChar w:fldCharType="end"/>
          </w:r>
        </w:p>
      </w:sdtContent>
    </w:sdt>
    <w:p w14:paraId="17FAFE72">
      <w:pPr>
        <w:spacing w:line="236" w:lineRule="auto"/>
        <w:rPr>
          <w:rFonts w:ascii="楷体" w:hAnsi="楷体" w:eastAsia="楷体" w:cs="楷体"/>
          <w:sz w:val="19"/>
          <w:szCs w:val="19"/>
        </w:rPr>
        <w:sectPr>
          <w:pgSz w:w="11906" w:h="16838"/>
          <w:pgMar w:top="1018" w:right="985" w:bottom="0" w:left="863" w:header="672" w:footer="0" w:gutter="0"/>
          <w:cols w:space="720" w:num="1"/>
        </w:sectPr>
      </w:pPr>
    </w:p>
    <w:p w14:paraId="77124691">
      <w:pPr>
        <w:pStyle w:val="2"/>
        <w:spacing w:line="265" w:lineRule="auto"/>
      </w:pPr>
    </w:p>
    <w:p w14:paraId="108947BB">
      <w:pPr>
        <w:pStyle w:val="2"/>
        <w:spacing w:line="265" w:lineRule="auto"/>
      </w:pPr>
    </w:p>
    <w:p w14:paraId="0DFF99A1">
      <w:pPr>
        <w:spacing w:before="139" w:line="225" w:lineRule="auto"/>
        <w:ind w:left="3226"/>
        <w:outlineLvl w:val="0"/>
        <w:rPr>
          <w:rFonts w:ascii="楷体" w:hAnsi="楷体" w:eastAsia="楷体" w:cs="楷体"/>
          <w:sz w:val="43"/>
          <w:szCs w:val="43"/>
        </w:rPr>
      </w:pPr>
      <w:bookmarkStart w:id="2" w:name="bookmark78"/>
      <w:bookmarkEnd w:id="2"/>
      <w:bookmarkStart w:id="3" w:name="bookmark2"/>
      <w:bookmarkEnd w:id="3"/>
      <w:r>
        <w:rPr>
          <w:rFonts w:ascii="楷体" w:hAnsi="楷体" w:eastAsia="楷体" w:cs="楷体"/>
          <w:spacing w:val="-5"/>
          <w:sz w:val="43"/>
          <w:szCs w:val="43"/>
        </w:rPr>
        <w:t>第一章 安装使用</w:t>
      </w:r>
    </w:p>
    <w:p w14:paraId="68052240">
      <w:pPr>
        <w:pStyle w:val="2"/>
        <w:spacing w:line="369" w:lineRule="auto"/>
      </w:pPr>
    </w:p>
    <w:p w14:paraId="479E5548">
      <w:pPr>
        <w:spacing w:before="65" w:line="225" w:lineRule="auto"/>
        <w:ind w:left="368"/>
        <w:rPr>
          <w:rFonts w:ascii="楷体" w:hAnsi="楷体" w:eastAsia="楷体" w:cs="楷体"/>
          <w:sz w:val="20"/>
          <w:szCs w:val="20"/>
        </w:rPr>
      </w:pPr>
      <w:r>
        <w:rPr>
          <w:rFonts w:ascii="楷体" w:hAnsi="楷体" w:eastAsia="楷体" w:cs="楷体"/>
          <w:spacing w:val="4"/>
          <w:sz w:val="20"/>
          <w:szCs w:val="20"/>
        </w:rPr>
        <w:t>本章讲述当您收到仪器后必须进行的一些检查，在安装使用仪器之前必须了解和具备的条件。</w:t>
      </w:r>
    </w:p>
    <w:p w14:paraId="11165C8B">
      <w:pPr>
        <w:spacing w:before="39" w:line="231" w:lineRule="auto"/>
        <w:ind w:left="354"/>
        <w:rPr>
          <w:rFonts w:ascii="楷体" w:hAnsi="楷体" w:eastAsia="楷体" w:cs="楷体"/>
          <w:sz w:val="20"/>
          <w:szCs w:val="20"/>
        </w:rPr>
      </w:pPr>
      <w:r>
        <w:rPr>
          <w:rFonts w:ascii="楷体" w:hAnsi="楷体" w:eastAsia="楷体" w:cs="楷体"/>
          <w:color w:val="231916"/>
          <w:spacing w:val="2"/>
          <w:sz w:val="20"/>
          <w:szCs w:val="20"/>
        </w:rPr>
        <w:t xml:space="preserve">本仪器符合 </w:t>
      </w:r>
      <w:r>
        <w:rPr>
          <w:rFonts w:ascii="楷体" w:hAnsi="楷体" w:eastAsia="楷体" w:cs="楷体"/>
          <w:color w:val="231916"/>
          <w:sz w:val="20"/>
          <w:szCs w:val="20"/>
        </w:rPr>
        <w:t>GB</w:t>
      </w:r>
      <w:r>
        <w:rPr>
          <w:rFonts w:ascii="楷体" w:hAnsi="楷体" w:eastAsia="楷体" w:cs="楷体"/>
          <w:color w:val="231916"/>
          <w:spacing w:val="2"/>
          <w:sz w:val="20"/>
          <w:szCs w:val="20"/>
        </w:rPr>
        <w:t>4793.1-2007/</w:t>
      </w:r>
      <w:r>
        <w:rPr>
          <w:rFonts w:ascii="楷体" w:hAnsi="楷体" w:eastAsia="楷体" w:cs="楷体"/>
          <w:color w:val="231916"/>
          <w:sz w:val="20"/>
          <w:szCs w:val="20"/>
        </w:rPr>
        <w:t>IEC</w:t>
      </w:r>
      <w:r>
        <w:rPr>
          <w:rFonts w:ascii="楷体" w:hAnsi="楷体" w:eastAsia="楷体" w:cs="楷体"/>
          <w:color w:val="231916"/>
          <w:spacing w:val="2"/>
          <w:sz w:val="20"/>
          <w:szCs w:val="20"/>
        </w:rPr>
        <w:t>61010-1:2001标准。</w:t>
      </w:r>
    </w:p>
    <w:p w14:paraId="398681CF">
      <w:pPr>
        <w:spacing w:before="131" w:line="229" w:lineRule="auto"/>
        <w:ind w:left="373"/>
        <w:outlineLvl w:val="1"/>
        <w:rPr>
          <w:rFonts w:ascii="楷体" w:hAnsi="楷体" w:eastAsia="楷体" w:cs="楷体"/>
          <w:sz w:val="27"/>
          <w:szCs w:val="27"/>
        </w:rPr>
      </w:pPr>
      <w:bookmarkStart w:id="4" w:name="bookmark3"/>
      <w:bookmarkEnd w:id="4"/>
      <w:r>
        <w:rPr>
          <w:rFonts w:ascii="楷体" w:hAnsi="楷体" w:eastAsia="楷体" w:cs="楷体"/>
          <w:spacing w:val="1"/>
          <w:sz w:val="27"/>
          <w:szCs w:val="27"/>
        </w:rPr>
        <w:t>1.1</w:t>
      </w:r>
      <w:r>
        <w:rPr>
          <w:rFonts w:ascii="楷体" w:hAnsi="楷体" w:eastAsia="楷体" w:cs="楷体"/>
          <w:spacing w:val="-43"/>
          <w:sz w:val="27"/>
          <w:szCs w:val="27"/>
        </w:rPr>
        <w:t xml:space="preserve"> </w:t>
      </w:r>
      <w:r>
        <w:rPr>
          <w:rFonts w:ascii="楷体" w:hAnsi="楷体" w:eastAsia="楷体" w:cs="楷体"/>
          <w:spacing w:val="1"/>
          <w:sz w:val="27"/>
          <w:szCs w:val="27"/>
        </w:rPr>
        <w:t>使用注意事项</w:t>
      </w:r>
    </w:p>
    <w:p w14:paraId="45047316">
      <w:pPr>
        <w:spacing w:before="157" w:line="228" w:lineRule="auto"/>
        <w:ind w:left="773"/>
        <w:rPr>
          <w:rFonts w:ascii="楷体" w:hAnsi="楷体" w:eastAsia="楷体" w:cs="楷体"/>
          <w:sz w:val="20"/>
          <w:szCs w:val="20"/>
        </w:rPr>
      </w:pPr>
      <w:r>
        <w:rPr>
          <w:rFonts w:ascii="楷体" w:hAnsi="楷体" w:eastAsia="楷体" w:cs="楷体"/>
          <w:spacing w:val="2"/>
          <w:sz w:val="20"/>
          <w:szCs w:val="20"/>
        </w:rPr>
        <w:t>在使用仪器时一定要遵守下面的规则：</w:t>
      </w:r>
    </w:p>
    <w:p w14:paraId="5650F913">
      <w:pPr>
        <w:spacing w:before="66" w:line="231" w:lineRule="auto"/>
        <w:ind w:left="666"/>
        <w:rPr>
          <w:rFonts w:ascii="楷体" w:hAnsi="楷体" w:eastAsia="楷体" w:cs="楷体"/>
          <w:sz w:val="20"/>
          <w:szCs w:val="20"/>
        </w:rPr>
      </w:pPr>
      <w:r>
        <w:rPr>
          <w:rFonts w:ascii="楷体" w:hAnsi="楷体" w:eastAsia="楷体" w:cs="楷体"/>
          <w:spacing w:val="4"/>
          <w:sz w:val="20"/>
          <w:szCs w:val="20"/>
        </w:rPr>
        <w:t>■不要在可燃的空气中使用该仪器</w:t>
      </w:r>
    </w:p>
    <w:p w14:paraId="3B7EBE51">
      <w:pPr>
        <w:spacing w:before="66" w:line="270" w:lineRule="auto"/>
        <w:ind w:left="688" w:right="361" w:hanging="11"/>
        <w:rPr>
          <w:rFonts w:ascii="楷体" w:hAnsi="楷体" w:eastAsia="楷体" w:cs="楷体"/>
          <w:sz w:val="20"/>
          <w:szCs w:val="20"/>
        </w:rPr>
      </w:pPr>
      <w:r>
        <w:rPr>
          <w:rFonts w:ascii="楷体" w:hAnsi="楷体" w:eastAsia="楷体" w:cs="楷体"/>
          <w:spacing w:val="5"/>
          <w:sz w:val="20"/>
          <w:szCs w:val="20"/>
        </w:rPr>
        <w:t>为了防止燃烧或者爆炸，不要在酒精、稀释剂和其它可燃性材料附近，也不要在这些气体</w:t>
      </w:r>
      <w:r>
        <w:rPr>
          <w:rFonts w:ascii="楷体" w:hAnsi="楷体" w:eastAsia="楷体" w:cs="楷体"/>
          <w:spacing w:val="4"/>
          <w:sz w:val="20"/>
          <w:szCs w:val="20"/>
        </w:rPr>
        <w:t>浓度高的空</w:t>
      </w:r>
      <w:r>
        <w:rPr>
          <w:rFonts w:ascii="楷体" w:hAnsi="楷体" w:eastAsia="楷体" w:cs="楷体"/>
          <w:spacing w:val="-3"/>
          <w:sz w:val="20"/>
          <w:szCs w:val="20"/>
        </w:rPr>
        <w:t>气中使用该仪器。</w:t>
      </w:r>
    </w:p>
    <w:p w14:paraId="0F0E8894">
      <w:pPr>
        <w:spacing w:before="36" w:line="230" w:lineRule="auto"/>
        <w:ind w:left="666"/>
        <w:rPr>
          <w:rFonts w:ascii="楷体" w:hAnsi="楷体" w:eastAsia="楷体" w:cs="楷体"/>
          <w:sz w:val="20"/>
          <w:szCs w:val="20"/>
        </w:rPr>
      </w:pPr>
      <w:r>
        <w:rPr>
          <w:rFonts w:ascii="楷体" w:hAnsi="楷体" w:eastAsia="楷体" w:cs="楷体"/>
          <w:spacing w:val="4"/>
          <w:sz w:val="20"/>
          <w:szCs w:val="20"/>
        </w:rPr>
        <w:t>■避免仪器暴露在高温和直接日照的地方</w:t>
      </w:r>
    </w:p>
    <w:p w14:paraId="17F4F7DC">
      <w:pPr>
        <w:spacing w:before="44" w:line="233" w:lineRule="auto"/>
        <w:ind w:left="663"/>
        <w:rPr>
          <w:rFonts w:ascii="楷体" w:hAnsi="楷体" w:eastAsia="楷体" w:cs="楷体"/>
          <w:sz w:val="20"/>
          <w:szCs w:val="20"/>
        </w:rPr>
      </w:pPr>
      <w:r>
        <w:rPr>
          <w:rFonts w:ascii="楷体" w:hAnsi="楷体" w:eastAsia="楷体" w:cs="楷体"/>
          <w:spacing w:val="3"/>
          <w:sz w:val="20"/>
          <w:szCs w:val="20"/>
        </w:rPr>
        <w:t>不要把仪器放在发热或者温度激烈变化的地方。</w:t>
      </w:r>
    </w:p>
    <w:p w14:paraId="1F21F382">
      <w:pPr>
        <w:spacing w:before="63" w:line="233" w:lineRule="auto"/>
        <w:ind w:left="1027"/>
        <w:rPr>
          <w:rFonts w:ascii="楷体" w:hAnsi="楷体" w:eastAsia="楷体" w:cs="楷体"/>
          <w:sz w:val="20"/>
          <w:szCs w:val="20"/>
        </w:rPr>
      </w:pPr>
      <w:r>
        <w:rPr>
          <w:rFonts w:ascii="楷体" w:hAnsi="楷体" w:eastAsia="楷体" w:cs="楷体"/>
          <w:spacing w:val="4"/>
          <w:sz w:val="20"/>
          <w:szCs w:val="20"/>
        </w:rPr>
        <w:t>仪器使用温度范围：</w:t>
      </w:r>
      <w:r>
        <w:rPr>
          <w:rFonts w:ascii="楷体" w:hAnsi="楷体" w:eastAsia="楷体" w:cs="楷体"/>
          <w:spacing w:val="-28"/>
          <w:sz w:val="20"/>
          <w:szCs w:val="20"/>
        </w:rPr>
        <w:t xml:space="preserve"> </w:t>
      </w:r>
      <w:r>
        <w:rPr>
          <w:rFonts w:ascii="楷体" w:hAnsi="楷体" w:eastAsia="楷体" w:cs="楷体"/>
          <w:spacing w:val="4"/>
          <w:sz w:val="20"/>
          <w:szCs w:val="20"/>
        </w:rPr>
        <w:t>5℃到+35℃</w:t>
      </w:r>
    </w:p>
    <w:p w14:paraId="192F1E3E">
      <w:pPr>
        <w:spacing w:before="92" w:line="233" w:lineRule="auto"/>
        <w:ind w:left="1027"/>
        <w:rPr>
          <w:rFonts w:ascii="楷体" w:hAnsi="楷体" w:eastAsia="楷体" w:cs="楷体"/>
          <w:sz w:val="20"/>
          <w:szCs w:val="20"/>
        </w:rPr>
      </w:pPr>
      <w:r>
        <w:rPr>
          <w:rFonts w:ascii="楷体" w:hAnsi="楷体" w:eastAsia="楷体" w:cs="楷体"/>
          <w:spacing w:val="3"/>
          <w:sz w:val="20"/>
          <w:szCs w:val="20"/>
        </w:rPr>
        <w:t>仪器储藏温度范围；</w:t>
      </w:r>
      <w:r>
        <w:rPr>
          <w:rFonts w:ascii="楷体" w:hAnsi="楷体" w:eastAsia="楷体" w:cs="楷体"/>
          <w:spacing w:val="-34"/>
          <w:sz w:val="20"/>
          <w:szCs w:val="20"/>
        </w:rPr>
        <w:t xml:space="preserve"> </w:t>
      </w:r>
      <w:r>
        <w:rPr>
          <w:rFonts w:ascii="楷体" w:hAnsi="楷体" w:eastAsia="楷体" w:cs="楷体"/>
          <w:spacing w:val="3"/>
          <w:sz w:val="20"/>
          <w:szCs w:val="20"/>
        </w:rPr>
        <w:t>-20℃到+60℃</w:t>
      </w:r>
    </w:p>
    <w:p w14:paraId="16EF1326">
      <w:pPr>
        <w:spacing w:before="45" w:line="232" w:lineRule="auto"/>
        <w:ind w:left="666"/>
        <w:rPr>
          <w:rFonts w:ascii="楷体" w:hAnsi="楷体" w:eastAsia="楷体" w:cs="楷体"/>
          <w:sz w:val="20"/>
          <w:szCs w:val="20"/>
        </w:rPr>
      </w:pPr>
      <w:r>
        <w:rPr>
          <w:rFonts w:ascii="楷体" w:hAnsi="楷体" w:eastAsia="楷体" w:cs="楷体"/>
          <w:spacing w:val="3"/>
          <w:sz w:val="20"/>
          <w:szCs w:val="20"/>
        </w:rPr>
        <w:t>■避免潮湿的环境</w:t>
      </w:r>
    </w:p>
    <w:p w14:paraId="5FFC9A1E">
      <w:pPr>
        <w:spacing w:before="64" w:line="231" w:lineRule="auto"/>
        <w:ind w:left="663"/>
        <w:rPr>
          <w:rFonts w:ascii="楷体" w:hAnsi="楷体" w:eastAsia="楷体" w:cs="楷体"/>
          <w:sz w:val="20"/>
          <w:szCs w:val="20"/>
        </w:rPr>
      </w:pPr>
      <w:r>
        <w:rPr>
          <w:rFonts w:ascii="楷体" w:hAnsi="楷体" w:eastAsia="楷体" w:cs="楷体"/>
          <w:spacing w:val="3"/>
          <w:sz w:val="20"/>
          <w:szCs w:val="20"/>
        </w:rPr>
        <w:t>不要把仪器放在锅炉、湿润器或者有水的高湿度的环境下。</w:t>
      </w:r>
    </w:p>
    <w:p w14:paraId="5EF16A58">
      <w:pPr>
        <w:spacing w:before="42" w:line="231" w:lineRule="auto"/>
        <w:ind w:left="971"/>
        <w:rPr>
          <w:rFonts w:ascii="楷体" w:hAnsi="楷体" w:eastAsia="楷体" w:cs="楷体"/>
          <w:sz w:val="20"/>
          <w:szCs w:val="20"/>
        </w:rPr>
      </w:pPr>
      <w:r>
        <w:rPr>
          <w:rFonts w:ascii="楷体" w:hAnsi="楷体" w:eastAsia="楷体" w:cs="楷体"/>
          <w:spacing w:val="1"/>
          <w:sz w:val="20"/>
          <w:szCs w:val="20"/>
        </w:rPr>
        <w:t>仪器使用湿度范围：</w:t>
      </w:r>
      <w:r>
        <w:rPr>
          <w:rFonts w:ascii="楷体" w:hAnsi="楷体" w:eastAsia="楷体" w:cs="楷体"/>
          <w:spacing w:val="-37"/>
          <w:sz w:val="20"/>
          <w:szCs w:val="20"/>
        </w:rPr>
        <w:t xml:space="preserve"> </w:t>
      </w:r>
      <w:r>
        <w:rPr>
          <w:rFonts w:ascii="楷体" w:hAnsi="楷体" w:eastAsia="楷体" w:cs="楷体"/>
          <w:spacing w:val="1"/>
          <w:sz w:val="20"/>
          <w:szCs w:val="20"/>
        </w:rPr>
        <w:t>20% 到 80%</w:t>
      </w:r>
      <w:r>
        <w:rPr>
          <w:rFonts w:ascii="楷体" w:hAnsi="楷体" w:eastAsia="楷体" w:cs="楷体"/>
          <w:sz w:val="20"/>
          <w:szCs w:val="20"/>
        </w:rPr>
        <w:t>RH</w:t>
      </w:r>
      <w:r>
        <w:rPr>
          <w:rFonts w:ascii="楷体" w:hAnsi="楷体" w:eastAsia="楷体" w:cs="楷体"/>
          <w:spacing w:val="13"/>
          <w:sz w:val="20"/>
          <w:szCs w:val="20"/>
        </w:rPr>
        <w:t xml:space="preserve">  </w:t>
      </w:r>
      <w:r>
        <w:rPr>
          <w:rFonts w:ascii="楷体" w:hAnsi="楷体" w:eastAsia="楷体" w:cs="楷体"/>
          <w:spacing w:val="1"/>
          <w:sz w:val="20"/>
          <w:szCs w:val="20"/>
        </w:rPr>
        <w:t>（不允许有露水凝结）</w:t>
      </w:r>
    </w:p>
    <w:p w14:paraId="46F5F120">
      <w:pPr>
        <w:spacing w:before="47" w:line="231" w:lineRule="auto"/>
        <w:ind w:left="971"/>
        <w:rPr>
          <w:rFonts w:ascii="楷体" w:hAnsi="楷体" w:eastAsia="楷体" w:cs="楷体"/>
          <w:sz w:val="20"/>
          <w:szCs w:val="20"/>
        </w:rPr>
      </w:pPr>
      <w:r>
        <w:rPr>
          <w:rFonts w:ascii="楷体" w:hAnsi="楷体" w:eastAsia="楷体" w:cs="楷体"/>
          <w:spacing w:val="4"/>
          <w:sz w:val="20"/>
          <w:szCs w:val="20"/>
        </w:rPr>
        <w:t>仪器储藏湿度范围；小于 90%</w:t>
      </w:r>
      <w:r>
        <w:rPr>
          <w:rFonts w:ascii="楷体" w:hAnsi="楷体" w:eastAsia="楷体" w:cs="楷体"/>
          <w:sz w:val="20"/>
          <w:szCs w:val="20"/>
        </w:rPr>
        <w:t>RH</w:t>
      </w:r>
      <w:r>
        <w:rPr>
          <w:rFonts w:ascii="楷体" w:hAnsi="楷体" w:eastAsia="楷体" w:cs="楷体"/>
          <w:spacing w:val="4"/>
          <w:sz w:val="20"/>
          <w:szCs w:val="20"/>
        </w:rPr>
        <w:t xml:space="preserve">  （不允许有露水凝结）</w:t>
      </w:r>
    </w:p>
    <w:p w14:paraId="2DED7900">
      <w:pPr>
        <w:spacing w:before="46" w:line="228" w:lineRule="auto"/>
        <w:ind w:left="986"/>
        <w:rPr>
          <w:rFonts w:ascii="楷体" w:hAnsi="楷体" w:eastAsia="楷体" w:cs="楷体"/>
          <w:sz w:val="20"/>
          <w:szCs w:val="20"/>
        </w:rPr>
      </w:pPr>
      <w:r>
        <w:rPr>
          <w:rFonts w:ascii="楷体" w:hAnsi="楷体" w:eastAsia="楷体" w:cs="楷体"/>
          <w:spacing w:val="4"/>
          <w:sz w:val="20"/>
          <w:szCs w:val="20"/>
        </w:rPr>
        <w:t>凝结可能引起电路无法正常工作。必须等环境完全干燥了才能使用</w:t>
      </w:r>
      <w:r>
        <w:rPr>
          <w:rFonts w:ascii="楷体" w:hAnsi="楷体" w:eastAsia="楷体" w:cs="楷体"/>
          <w:spacing w:val="3"/>
          <w:sz w:val="20"/>
          <w:szCs w:val="20"/>
        </w:rPr>
        <w:t>仪器。</w:t>
      </w:r>
    </w:p>
    <w:p w14:paraId="01C95F1C">
      <w:pPr>
        <w:spacing w:before="63" w:line="231" w:lineRule="auto"/>
        <w:ind w:left="666"/>
        <w:rPr>
          <w:rFonts w:ascii="楷体" w:hAnsi="楷体" w:eastAsia="楷体" w:cs="楷体"/>
          <w:sz w:val="20"/>
          <w:szCs w:val="20"/>
        </w:rPr>
      </w:pPr>
      <w:r>
        <w:rPr>
          <w:rFonts w:ascii="楷体" w:hAnsi="楷体" w:eastAsia="楷体" w:cs="楷体"/>
          <w:spacing w:val="4"/>
          <w:sz w:val="20"/>
          <w:szCs w:val="20"/>
        </w:rPr>
        <w:t>■不要把仪器放在有腐蚀气体的环境中</w:t>
      </w:r>
    </w:p>
    <w:p w14:paraId="63351140">
      <w:pPr>
        <w:spacing w:before="117" w:line="270" w:lineRule="auto"/>
        <w:ind w:left="673" w:right="368" w:hanging="10"/>
        <w:rPr>
          <w:rFonts w:ascii="楷体" w:hAnsi="楷体" w:eastAsia="楷体" w:cs="楷体"/>
          <w:sz w:val="20"/>
          <w:szCs w:val="20"/>
        </w:rPr>
      </w:pPr>
      <w:r>
        <w:rPr>
          <w:rFonts w:ascii="楷体" w:hAnsi="楷体" w:eastAsia="楷体" w:cs="楷体"/>
          <w:spacing w:val="5"/>
          <w:sz w:val="20"/>
          <w:szCs w:val="20"/>
        </w:rPr>
        <w:t>不要在有腐蚀气体象硫酸、雾或者类似的东西的环境中使用仪器。这可能会腐蚀导线、连接器，形成</w:t>
      </w:r>
      <w:r>
        <w:rPr>
          <w:rFonts w:ascii="楷体" w:hAnsi="楷体" w:eastAsia="楷体" w:cs="楷体"/>
          <w:spacing w:val="3"/>
          <w:sz w:val="20"/>
          <w:szCs w:val="20"/>
        </w:rPr>
        <w:t>隐患或者连接缺陷，会导致故障、失效甚至是火灾。</w:t>
      </w:r>
    </w:p>
    <w:p w14:paraId="45FF0FCB">
      <w:pPr>
        <w:spacing w:before="9" w:line="233" w:lineRule="auto"/>
        <w:ind w:left="666"/>
        <w:rPr>
          <w:rFonts w:ascii="楷体" w:hAnsi="楷体" w:eastAsia="楷体" w:cs="楷体"/>
          <w:sz w:val="20"/>
          <w:szCs w:val="20"/>
        </w:rPr>
      </w:pPr>
      <w:r>
        <w:rPr>
          <w:rFonts w:ascii="楷体" w:hAnsi="楷体" w:eastAsia="楷体" w:cs="楷体"/>
          <w:spacing w:val="4"/>
          <w:sz w:val="20"/>
          <w:szCs w:val="20"/>
        </w:rPr>
        <w:t>■不要在多灰尘的环境下使用该仪器</w:t>
      </w:r>
    </w:p>
    <w:p w14:paraId="0027AAA1">
      <w:pPr>
        <w:spacing w:before="91" w:line="232" w:lineRule="auto"/>
        <w:ind w:left="667"/>
        <w:rPr>
          <w:rFonts w:ascii="楷体" w:hAnsi="楷体" w:eastAsia="楷体" w:cs="楷体"/>
          <w:sz w:val="20"/>
          <w:szCs w:val="20"/>
        </w:rPr>
      </w:pPr>
      <w:r>
        <w:rPr>
          <w:rFonts w:ascii="楷体" w:hAnsi="楷体" w:eastAsia="楷体" w:cs="楷体"/>
          <w:spacing w:val="2"/>
          <w:sz w:val="20"/>
          <w:szCs w:val="20"/>
        </w:rPr>
        <w:t>泥土和灰尘会引起电子器件短路或者火灾。</w:t>
      </w:r>
    </w:p>
    <w:p w14:paraId="7F767A1A">
      <w:pPr>
        <w:spacing w:before="28" w:line="233" w:lineRule="auto"/>
        <w:ind w:left="666"/>
        <w:rPr>
          <w:rFonts w:ascii="楷体" w:hAnsi="楷体" w:eastAsia="楷体" w:cs="楷体"/>
          <w:sz w:val="20"/>
          <w:szCs w:val="20"/>
        </w:rPr>
      </w:pPr>
      <w:r>
        <w:rPr>
          <w:rFonts w:ascii="楷体" w:hAnsi="楷体" w:eastAsia="楷体" w:cs="楷体"/>
          <w:spacing w:val="4"/>
          <w:sz w:val="20"/>
          <w:szCs w:val="20"/>
        </w:rPr>
        <w:t>■不要在通风很差的地方使用该仪器</w:t>
      </w:r>
    </w:p>
    <w:p w14:paraId="33BFBDC9">
      <w:pPr>
        <w:spacing w:before="99" w:line="225" w:lineRule="auto"/>
        <w:ind w:left="659"/>
        <w:rPr>
          <w:rFonts w:ascii="楷体" w:hAnsi="楷体" w:eastAsia="楷体" w:cs="楷体"/>
          <w:sz w:val="20"/>
          <w:szCs w:val="20"/>
        </w:rPr>
      </w:pPr>
      <w:r>
        <w:rPr>
          <w:rFonts w:ascii="楷体" w:hAnsi="楷体" w:eastAsia="楷体" w:cs="楷体"/>
          <w:spacing w:val="4"/>
          <w:sz w:val="20"/>
          <w:szCs w:val="20"/>
        </w:rPr>
        <w:t>该仪器有强制的风冷散热系统。要提供足够的空间给侧面和后面的风口，保证空气流通。</w:t>
      </w:r>
    </w:p>
    <w:p w14:paraId="0D93B05E">
      <w:pPr>
        <w:spacing w:before="35" w:line="225" w:lineRule="auto"/>
        <w:ind w:left="666"/>
        <w:rPr>
          <w:rFonts w:ascii="楷体" w:hAnsi="楷体" w:eastAsia="楷体" w:cs="楷体"/>
          <w:sz w:val="20"/>
          <w:szCs w:val="20"/>
        </w:rPr>
      </w:pPr>
      <w:r>
        <w:rPr>
          <w:rFonts w:ascii="楷体" w:hAnsi="楷体" w:eastAsia="楷体" w:cs="楷体"/>
          <w:spacing w:val="4"/>
          <w:sz w:val="20"/>
          <w:szCs w:val="20"/>
        </w:rPr>
        <w:t>■不要在倾斜的表面或者摇动的地方使用该仪器</w:t>
      </w:r>
    </w:p>
    <w:p w14:paraId="74C8FF0F">
      <w:pPr>
        <w:spacing w:before="65" w:line="225" w:lineRule="auto"/>
        <w:ind w:left="655"/>
        <w:rPr>
          <w:rFonts w:ascii="楷体" w:hAnsi="楷体" w:eastAsia="楷体" w:cs="楷体"/>
          <w:sz w:val="20"/>
          <w:szCs w:val="20"/>
        </w:rPr>
      </w:pPr>
      <w:r>
        <w:rPr>
          <w:rFonts w:ascii="楷体" w:hAnsi="楷体" w:eastAsia="楷体" w:cs="楷体"/>
          <w:spacing w:val="4"/>
          <w:sz w:val="20"/>
          <w:szCs w:val="20"/>
        </w:rPr>
        <w:t>如果把仪器放在一个不水平的表面或者摇动的地方，仪器就有可能滑落，损坏仪器。</w:t>
      </w:r>
    </w:p>
    <w:p w14:paraId="3CDA86D7">
      <w:pPr>
        <w:spacing w:before="71" w:line="231" w:lineRule="auto"/>
        <w:ind w:left="666"/>
        <w:rPr>
          <w:rFonts w:ascii="楷体" w:hAnsi="楷体" w:eastAsia="楷体" w:cs="楷体"/>
          <w:sz w:val="20"/>
          <w:szCs w:val="20"/>
        </w:rPr>
      </w:pPr>
      <w:r>
        <w:rPr>
          <w:rFonts w:ascii="楷体" w:hAnsi="楷体" w:eastAsia="楷体" w:cs="楷体"/>
          <w:spacing w:val="4"/>
          <w:sz w:val="20"/>
          <w:szCs w:val="20"/>
        </w:rPr>
        <w:t>■不要在有强烈磁场或者电场效应的地方使用该仪器</w:t>
      </w:r>
    </w:p>
    <w:p w14:paraId="3C0EB642">
      <w:pPr>
        <w:spacing w:before="65" w:line="225" w:lineRule="auto"/>
        <w:ind w:left="655"/>
        <w:rPr>
          <w:rFonts w:ascii="楷体" w:hAnsi="楷体" w:eastAsia="楷体" w:cs="楷体"/>
          <w:sz w:val="20"/>
          <w:szCs w:val="20"/>
        </w:rPr>
      </w:pPr>
      <w:r>
        <w:rPr>
          <w:rFonts w:ascii="楷体" w:hAnsi="楷体" w:eastAsia="楷体" w:cs="楷体"/>
          <w:spacing w:val="4"/>
          <w:sz w:val="20"/>
          <w:szCs w:val="20"/>
        </w:rPr>
        <w:t>在有强烈磁场或者电场的地方使用该仪器，电磁脉冲会引起仪器故障产生火灾。</w:t>
      </w:r>
    </w:p>
    <w:p w14:paraId="0899CD32">
      <w:pPr>
        <w:spacing w:before="55" w:line="232" w:lineRule="auto"/>
        <w:ind w:left="666"/>
        <w:rPr>
          <w:rFonts w:ascii="楷体" w:hAnsi="楷体" w:eastAsia="楷体" w:cs="楷体"/>
          <w:sz w:val="20"/>
          <w:szCs w:val="20"/>
        </w:rPr>
      </w:pPr>
      <w:r>
        <w:rPr>
          <w:rFonts w:ascii="楷体" w:hAnsi="楷体" w:eastAsia="楷体" w:cs="楷体"/>
          <w:spacing w:val="4"/>
          <w:sz w:val="20"/>
          <w:szCs w:val="20"/>
        </w:rPr>
        <w:t>■不要在敏感的测试设备和接受设备附近使用该仪器</w:t>
      </w:r>
    </w:p>
    <w:p w14:paraId="21558C44">
      <w:pPr>
        <w:spacing w:before="57" w:line="286" w:lineRule="auto"/>
        <w:ind w:left="658" w:right="196" w:hanging="3"/>
        <w:rPr>
          <w:rFonts w:ascii="楷体" w:hAnsi="楷体" w:eastAsia="楷体" w:cs="楷体"/>
          <w:sz w:val="20"/>
          <w:szCs w:val="20"/>
        </w:rPr>
      </w:pPr>
      <w:r>
        <w:rPr>
          <w:rFonts w:ascii="楷体" w:hAnsi="楷体" w:eastAsia="楷体" w:cs="楷体"/>
          <w:spacing w:val="5"/>
          <w:sz w:val="20"/>
          <w:szCs w:val="20"/>
        </w:rPr>
        <w:t>如果在本仪器的附近使用这些设备，被测件失效击穿产生的</w:t>
      </w:r>
      <w:r>
        <w:rPr>
          <w:rFonts w:ascii="楷体" w:hAnsi="楷体" w:eastAsia="楷体" w:cs="楷体"/>
          <w:spacing w:val="4"/>
          <w:sz w:val="20"/>
          <w:szCs w:val="20"/>
        </w:rPr>
        <w:t>噪声也许会影响这些设备。超过</w:t>
      </w:r>
      <w:r>
        <w:rPr>
          <w:rFonts w:ascii="楷体" w:hAnsi="楷体" w:eastAsia="楷体" w:cs="楷体"/>
          <w:spacing w:val="49"/>
          <w:sz w:val="20"/>
          <w:szCs w:val="20"/>
        </w:rPr>
        <w:t xml:space="preserve"> </w:t>
      </w:r>
      <w:r>
        <w:rPr>
          <w:rFonts w:ascii="楷体" w:hAnsi="楷体" w:eastAsia="楷体" w:cs="楷体"/>
          <w:spacing w:val="4"/>
          <w:sz w:val="20"/>
          <w:szCs w:val="20"/>
        </w:rPr>
        <w:t>3</w:t>
      </w:r>
      <w:r>
        <w:rPr>
          <w:rFonts w:ascii="楷体" w:hAnsi="楷体" w:eastAsia="楷体" w:cs="楷体"/>
          <w:sz w:val="20"/>
          <w:szCs w:val="20"/>
        </w:rPr>
        <w:t>kV</w:t>
      </w:r>
      <w:r>
        <w:rPr>
          <w:rFonts w:ascii="楷体" w:hAnsi="楷体" w:eastAsia="楷体" w:cs="楷体"/>
          <w:spacing w:val="-31"/>
          <w:sz w:val="20"/>
          <w:szCs w:val="20"/>
        </w:rPr>
        <w:t xml:space="preserve"> </w:t>
      </w:r>
      <w:r>
        <w:rPr>
          <w:rFonts w:ascii="楷体" w:hAnsi="楷体" w:eastAsia="楷体" w:cs="楷体"/>
          <w:spacing w:val="4"/>
          <w:sz w:val="20"/>
          <w:szCs w:val="20"/>
        </w:rPr>
        <w:t>的测试电压，测试线间的电场会电离空气产生电晕，在测试线之</w:t>
      </w:r>
      <w:r>
        <w:rPr>
          <w:rFonts w:ascii="楷体" w:hAnsi="楷体" w:eastAsia="楷体" w:cs="楷体"/>
          <w:spacing w:val="3"/>
          <w:sz w:val="20"/>
          <w:szCs w:val="20"/>
        </w:rPr>
        <w:t>间产生大量的</w:t>
      </w:r>
      <w:r>
        <w:rPr>
          <w:rFonts w:ascii="楷体" w:hAnsi="楷体" w:eastAsia="楷体" w:cs="楷体"/>
          <w:spacing w:val="41"/>
          <w:sz w:val="20"/>
          <w:szCs w:val="20"/>
        </w:rPr>
        <w:t xml:space="preserve"> </w:t>
      </w:r>
      <w:r>
        <w:rPr>
          <w:rFonts w:ascii="楷体" w:hAnsi="楷体" w:eastAsia="楷体" w:cs="楷体"/>
          <w:sz w:val="20"/>
          <w:szCs w:val="20"/>
        </w:rPr>
        <w:t>RF</w:t>
      </w:r>
      <w:r>
        <w:rPr>
          <w:rFonts w:ascii="楷体" w:hAnsi="楷体" w:eastAsia="楷体" w:cs="楷体"/>
          <w:spacing w:val="3"/>
          <w:sz w:val="20"/>
          <w:szCs w:val="20"/>
        </w:rPr>
        <w:t xml:space="preserve"> （射频）带宽的干扰。为了减少这种影响，确保测试线之间的距离足够远。</w:t>
      </w:r>
    </w:p>
    <w:p w14:paraId="6B85F019">
      <w:pPr>
        <w:spacing w:before="1" w:line="225" w:lineRule="auto"/>
        <w:ind w:left="668"/>
        <w:rPr>
          <w:rFonts w:ascii="楷体" w:hAnsi="楷体" w:eastAsia="楷体" w:cs="楷体"/>
          <w:sz w:val="20"/>
          <w:szCs w:val="20"/>
        </w:rPr>
      </w:pPr>
      <w:r>
        <w:rPr>
          <w:rFonts w:ascii="楷体" w:hAnsi="楷体" w:eastAsia="楷体" w:cs="楷体"/>
          <w:spacing w:val="3"/>
          <w:sz w:val="20"/>
          <w:szCs w:val="20"/>
        </w:rPr>
        <w:t>另外，保持测试线远离导电表面（特别是尖鋭的金属末端）。</w:t>
      </w:r>
    </w:p>
    <w:p w14:paraId="254B76D3">
      <w:pPr>
        <w:spacing w:before="254" w:line="234" w:lineRule="auto"/>
        <w:ind w:left="373"/>
        <w:outlineLvl w:val="1"/>
        <w:rPr>
          <w:rFonts w:ascii="楷体" w:hAnsi="楷体" w:eastAsia="楷体" w:cs="楷体"/>
          <w:sz w:val="23"/>
          <w:szCs w:val="23"/>
        </w:rPr>
      </w:pPr>
      <w:bookmarkStart w:id="5" w:name="bookmark4"/>
      <w:bookmarkEnd w:id="5"/>
      <w:r>
        <w:rPr>
          <w:rFonts w:ascii="楷体" w:hAnsi="楷体" w:eastAsia="楷体" w:cs="楷体"/>
          <w:spacing w:val="1"/>
          <w:sz w:val="27"/>
          <w:szCs w:val="27"/>
        </w:rPr>
        <w:t>1.2</w:t>
      </w:r>
      <w:r>
        <w:rPr>
          <w:rFonts w:ascii="楷体" w:hAnsi="楷体" w:eastAsia="楷体" w:cs="楷体"/>
          <w:spacing w:val="-35"/>
          <w:sz w:val="27"/>
          <w:szCs w:val="27"/>
        </w:rPr>
        <w:t xml:space="preserve"> </w:t>
      </w:r>
      <w:r>
        <w:rPr>
          <w:rFonts w:ascii="楷体" w:hAnsi="楷体" w:eastAsia="楷体" w:cs="楷体"/>
          <w:spacing w:val="1"/>
          <w:sz w:val="23"/>
          <w:szCs w:val="23"/>
        </w:rPr>
        <w:t>移动时的注意要点</w:t>
      </w:r>
    </w:p>
    <w:p w14:paraId="06FFCA5E">
      <w:pPr>
        <w:spacing w:before="158" w:line="225" w:lineRule="auto"/>
        <w:ind w:left="684"/>
        <w:rPr>
          <w:rFonts w:ascii="楷体" w:hAnsi="楷体" w:eastAsia="楷体" w:cs="楷体"/>
          <w:sz w:val="20"/>
          <w:szCs w:val="20"/>
        </w:rPr>
      </w:pPr>
      <w:r>
        <w:rPr>
          <w:rFonts w:ascii="楷体" w:hAnsi="楷体" w:eastAsia="楷体" w:cs="楷体"/>
          <w:spacing w:val="2"/>
          <w:sz w:val="20"/>
          <w:szCs w:val="20"/>
        </w:rPr>
        <w:t>当要移动该仪器或者运输时，注意以下的防范措施：</w:t>
      </w:r>
    </w:p>
    <w:p w14:paraId="699353FE">
      <w:pPr>
        <w:spacing w:before="32" w:line="225" w:lineRule="auto"/>
        <w:ind w:left="666"/>
        <w:rPr>
          <w:rFonts w:ascii="楷体" w:hAnsi="楷体" w:eastAsia="楷体" w:cs="楷体"/>
          <w:sz w:val="20"/>
          <w:szCs w:val="20"/>
        </w:rPr>
      </w:pPr>
      <w:r>
        <w:rPr>
          <w:rFonts w:ascii="楷体" w:hAnsi="楷体" w:eastAsia="楷体" w:cs="楷体"/>
          <w:spacing w:val="3"/>
          <w:sz w:val="20"/>
          <w:szCs w:val="20"/>
        </w:rPr>
        <w:t>■在移动前，关掉电源开关</w:t>
      </w:r>
    </w:p>
    <w:p w14:paraId="1D71496F">
      <w:pPr>
        <w:spacing w:before="100" w:line="229" w:lineRule="auto"/>
        <w:ind w:left="655"/>
        <w:rPr>
          <w:rFonts w:ascii="楷体" w:hAnsi="楷体" w:eastAsia="楷体" w:cs="楷体"/>
          <w:sz w:val="20"/>
          <w:szCs w:val="20"/>
        </w:rPr>
      </w:pPr>
      <w:r>
        <w:rPr>
          <w:rFonts w:ascii="楷体" w:hAnsi="楷体" w:eastAsia="楷体" w:cs="楷体"/>
          <w:spacing w:val="4"/>
          <w:sz w:val="20"/>
          <w:szCs w:val="20"/>
        </w:rPr>
        <w:t>在电源开关开着的状态下进行移动会导致电击</w:t>
      </w:r>
      <w:r>
        <w:rPr>
          <w:rFonts w:ascii="楷体" w:hAnsi="楷体" w:eastAsia="楷体" w:cs="楷体"/>
          <w:spacing w:val="3"/>
          <w:sz w:val="20"/>
          <w:szCs w:val="20"/>
        </w:rPr>
        <w:t>和损坏。</w:t>
      </w:r>
    </w:p>
    <w:p w14:paraId="61F0B712">
      <w:pPr>
        <w:spacing w:before="45" w:line="225" w:lineRule="auto"/>
        <w:ind w:left="666"/>
        <w:rPr>
          <w:rFonts w:ascii="楷体" w:hAnsi="楷体" w:eastAsia="楷体" w:cs="楷体"/>
          <w:sz w:val="20"/>
          <w:szCs w:val="20"/>
        </w:rPr>
      </w:pPr>
      <w:r>
        <w:rPr>
          <w:rFonts w:ascii="楷体" w:hAnsi="楷体" w:eastAsia="楷体" w:cs="楷体"/>
          <w:spacing w:val="4"/>
          <w:sz w:val="20"/>
          <w:szCs w:val="20"/>
        </w:rPr>
        <w:t>■在移动前，要断开所有的连接线</w:t>
      </w:r>
    </w:p>
    <w:p w14:paraId="1A5BC286">
      <w:pPr>
        <w:spacing w:before="72" w:line="225" w:lineRule="auto"/>
        <w:ind w:left="674"/>
        <w:rPr>
          <w:rFonts w:ascii="楷体" w:hAnsi="楷体" w:eastAsia="楷体" w:cs="楷体"/>
          <w:sz w:val="20"/>
          <w:szCs w:val="20"/>
        </w:rPr>
      </w:pPr>
      <w:r>
        <w:rPr>
          <w:rFonts w:ascii="楷体" w:hAnsi="楷体" w:eastAsia="楷体" w:cs="楷体"/>
          <w:spacing w:val="4"/>
          <w:sz w:val="20"/>
          <w:szCs w:val="20"/>
        </w:rPr>
        <w:t>没有断开线缆移动仪器也许会导致连接线的损坏，或者</w:t>
      </w:r>
      <w:r>
        <w:rPr>
          <w:rFonts w:ascii="楷体" w:hAnsi="楷体" w:eastAsia="楷体" w:cs="楷体"/>
          <w:spacing w:val="3"/>
          <w:sz w:val="20"/>
          <w:szCs w:val="20"/>
        </w:rPr>
        <w:t>搬动过程中摔落仪器。</w:t>
      </w:r>
    </w:p>
    <w:p w14:paraId="6D009D1C">
      <w:pPr>
        <w:spacing w:line="225" w:lineRule="auto"/>
        <w:rPr>
          <w:rFonts w:ascii="楷体" w:hAnsi="楷体" w:eastAsia="楷体" w:cs="楷体"/>
          <w:sz w:val="20"/>
          <w:szCs w:val="20"/>
        </w:rPr>
        <w:sectPr>
          <w:footerReference r:id="rId8" w:type="default"/>
          <w:pgSz w:w="11906" w:h="16838"/>
          <w:pgMar w:top="1018" w:right="985" w:bottom="537" w:left="863" w:header="672" w:footer="293" w:gutter="0"/>
          <w:cols w:space="720" w:num="1"/>
        </w:sectPr>
      </w:pPr>
    </w:p>
    <w:p w14:paraId="7C3229F3">
      <w:pPr>
        <w:spacing w:before="189" w:line="235" w:lineRule="auto"/>
        <w:ind w:left="197"/>
        <w:outlineLvl w:val="0"/>
        <w:rPr>
          <w:rFonts w:ascii="楷体" w:hAnsi="楷体" w:eastAsia="楷体" w:cs="楷体"/>
          <w:sz w:val="28"/>
          <w:szCs w:val="28"/>
        </w:rPr>
      </w:pPr>
      <w:bookmarkStart w:id="6" w:name="bookmark79"/>
      <w:bookmarkEnd w:id="6"/>
      <w:bookmarkStart w:id="7" w:name="bookmark5"/>
      <w:bookmarkEnd w:id="7"/>
      <w:r>
        <w:rPr>
          <w:rFonts w:ascii="楷体" w:hAnsi="楷体" w:eastAsia="楷体" w:cs="楷体"/>
          <w:spacing w:val="2"/>
          <w:sz w:val="28"/>
          <w:szCs w:val="28"/>
        </w:rPr>
        <w:t>1.3</w:t>
      </w:r>
      <w:r>
        <w:rPr>
          <w:rFonts w:ascii="楷体" w:hAnsi="楷体" w:eastAsia="楷体" w:cs="楷体"/>
          <w:spacing w:val="-39"/>
          <w:sz w:val="28"/>
          <w:szCs w:val="28"/>
        </w:rPr>
        <w:t xml:space="preserve"> </w:t>
      </w:r>
      <w:r>
        <w:rPr>
          <w:rFonts w:ascii="楷体" w:hAnsi="楷体" w:eastAsia="楷体" w:cs="楷体"/>
          <w:spacing w:val="2"/>
          <w:sz w:val="28"/>
          <w:szCs w:val="28"/>
        </w:rPr>
        <w:t>连接交流电源线</w:t>
      </w:r>
    </w:p>
    <w:p w14:paraId="6877B084">
      <w:pPr>
        <w:pStyle w:val="2"/>
        <w:spacing w:line="410" w:lineRule="auto"/>
      </w:pPr>
    </w:p>
    <w:p w14:paraId="04ECC4B9">
      <w:pPr>
        <w:spacing w:before="68" w:line="271" w:lineRule="auto"/>
        <w:ind w:left="519" w:right="2614" w:hanging="318"/>
        <w:rPr>
          <w:rFonts w:ascii="楷体" w:hAnsi="楷体" w:eastAsia="楷体" w:cs="楷体"/>
          <w:sz w:val="21"/>
          <w:szCs w:val="21"/>
        </w:rPr>
      </w:pPr>
      <w:r>
        <w:rPr>
          <w:rFonts w:ascii="楷体" w:hAnsi="楷体" w:eastAsia="楷体" w:cs="楷体"/>
          <w:spacing w:val="1"/>
          <w:sz w:val="21"/>
          <w:szCs w:val="21"/>
        </w:rPr>
        <w:t>电源线是本公司随仪器一起提供的。</w:t>
      </w:r>
      <w:r>
        <w:rPr>
          <w:rFonts w:ascii="楷体" w:hAnsi="楷体" w:eastAsia="楷体" w:cs="楷体"/>
          <w:spacing w:val="-41"/>
          <w:sz w:val="21"/>
          <w:szCs w:val="21"/>
        </w:rPr>
        <w:t xml:space="preserve"> </w:t>
      </w:r>
      <w:r>
        <w:rPr>
          <w:rFonts w:ascii="楷体" w:hAnsi="楷体" w:eastAsia="楷体" w:cs="楷体"/>
          <w:spacing w:val="1"/>
          <w:sz w:val="21"/>
          <w:szCs w:val="21"/>
        </w:rPr>
        <w:t>不要使用非本仪器上标配的交流电源线。连接顺序</w:t>
      </w:r>
    </w:p>
    <w:p w14:paraId="04DCA033">
      <w:pPr>
        <w:spacing w:before="43" w:line="229" w:lineRule="auto"/>
        <w:ind w:left="594"/>
        <w:rPr>
          <w:rFonts w:ascii="楷体" w:hAnsi="楷体" w:eastAsia="楷体" w:cs="楷体"/>
          <w:sz w:val="21"/>
          <w:szCs w:val="21"/>
        </w:rPr>
      </w:pPr>
      <w:r>
        <w:rPr>
          <w:rFonts w:ascii="楷体" w:hAnsi="楷体" w:eastAsia="楷体" w:cs="楷体"/>
          <w:spacing w:val="-5"/>
          <w:sz w:val="21"/>
          <w:szCs w:val="21"/>
        </w:rPr>
        <w:t>1 .</w:t>
      </w:r>
      <w:r>
        <w:rPr>
          <w:rFonts w:ascii="楷体" w:hAnsi="楷体" w:eastAsia="楷体" w:cs="楷体"/>
          <w:spacing w:val="72"/>
          <w:sz w:val="21"/>
          <w:szCs w:val="21"/>
        </w:rPr>
        <w:t xml:space="preserve"> </w:t>
      </w:r>
      <w:r>
        <w:rPr>
          <w:rFonts w:ascii="楷体" w:hAnsi="楷体" w:eastAsia="楷体" w:cs="楷体"/>
          <w:spacing w:val="-5"/>
          <w:sz w:val="21"/>
          <w:szCs w:val="21"/>
        </w:rPr>
        <w:t>确定供电电源是在仪器的线电源范围内。</w:t>
      </w:r>
    </w:p>
    <w:p w14:paraId="6237F620">
      <w:pPr>
        <w:spacing w:before="27" w:line="224" w:lineRule="auto"/>
        <w:ind w:left="551"/>
        <w:rPr>
          <w:rFonts w:ascii="楷体" w:hAnsi="楷体" w:eastAsia="楷体" w:cs="楷体"/>
          <w:sz w:val="21"/>
          <w:szCs w:val="21"/>
        </w:rPr>
      </w:pPr>
      <w:r>
        <w:rPr>
          <w:rFonts w:ascii="楷体" w:hAnsi="楷体" w:eastAsia="楷体" w:cs="楷体"/>
          <w:spacing w:val="1"/>
          <w:sz w:val="21"/>
          <w:szCs w:val="21"/>
        </w:rPr>
        <w:t>2</w:t>
      </w:r>
      <w:r>
        <w:rPr>
          <w:rFonts w:ascii="楷体" w:hAnsi="楷体" w:eastAsia="楷体" w:cs="楷体"/>
          <w:spacing w:val="-32"/>
          <w:sz w:val="21"/>
          <w:szCs w:val="21"/>
        </w:rPr>
        <w:t xml:space="preserve"> </w:t>
      </w:r>
      <w:r>
        <w:rPr>
          <w:rFonts w:ascii="楷体" w:hAnsi="楷体" w:eastAsia="楷体" w:cs="楷体"/>
          <w:spacing w:val="1"/>
          <w:sz w:val="21"/>
          <w:szCs w:val="21"/>
        </w:rPr>
        <w:t>.</w:t>
      </w:r>
      <w:r>
        <w:rPr>
          <w:rFonts w:ascii="楷体" w:hAnsi="楷体" w:eastAsia="楷体" w:cs="楷体"/>
          <w:spacing w:val="58"/>
          <w:sz w:val="21"/>
          <w:szCs w:val="21"/>
        </w:rPr>
        <w:t xml:space="preserve"> </w:t>
      </w:r>
      <w:r>
        <w:rPr>
          <w:rFonts w:ascii="楷体" w:hAnsi="楷体" w:eastAsia="楷体" w:cs="楷体"/>
          <w:spacing w:val="1"/>
          <w:sz w:val="21"/>
          <w:szCs w:val="21"/>
        </w:rPr>
        <w:t>确定仪器保险丝标称值，保险丝盒安装位置正</w:t>
      </w:r>
      <w:r>
        <w:rPr>
          <w:rFonts w:ascii="楷体" w:hAnsi="楷体" w:eastAsia="楷体" w:cs="楷体"/>
          <w:sz w:val="21"/>
          <w:szCs w:val="21"/>
        </w:rPr>
        <w:t>确（电源档）。</w:t>
      </w:r>
    </w:p>
    <w:p w14:paraId="1CF6FC5C">
      <w:pPr>
        <w:spacing w:before="69" w:line="231" w:lineRule="auto"/>
        <w:ind w:left="551"/>
        <w:rPr>
          <w:rFonts w:ascii="楷体" w:hAnsi="楷体" w:eastAsia="楷体" w:cs="楷体"/>
          <w:sz w:val="21"/>
          <w:szCs w:val="21"/>
        </w:rPr>
      </w:pPr>
      <w:r>
        <w:rPr>
          <w:rFonts w:ascii="楷体" w:hAnsi="楷体" w:eastAsia="楷体" w:cs="楷体"/>
          <w:spacing w:val="-3"/>
          <w:sz w:val="21"/>
          <w:szCs w:val="21"/>
        </w:rPr>
        <w:t>3</w:t>
      </w:r>
      <w:r>
        <w:rPr>
          <w:rFonts w:ascii="楷体" w:hAnsi="楷体" w:eastAsia="楷体" w:cs="楷体"/>
          <w:spacing w:val="-32"/>
          <w:sz w:val="21"/>
          <w:szCs w:val="21"/>
        </w:rPr>
        <w:t xml:space="preserve"> </w:t>
      </w:r>
      <w:r>
        <w:rPr>
          <w:rFonts w:ascii="楷体" w:hAnsi="楷体" w:eastAsia="楷体" w:cs="楷体"/>
          <w:spacing w:val="-3"/>
          <w:sz w:val="21"/>
          <w:szCs w:val="21"/>
        </w:rPr>
        <w:t>.</w:t>
      </w:r>
      <w:r>
        <w:rPr>
          <w:rFonts w:ascii="楷体" w:hAnsi="楷体" w:eastAsia="楷体" w:cs="楷体"/>
          <w:spacing w:val="58"/>
          <w:sz w:val="21"/>
          <w:szCs w:val="21"/>
        </w:rPr>
        <w:t xml:space="preserve"> </w:t>
      </w:r>
      <w:r>
        <w:rPr>
          <w:rFonts w:ascii="楷体" w:hAnsi="楷体" w:eastAsia="楷体" w:cs="楷体"/>
          <w:spacing w:val="-3"/>
          <w:sz w:val="21"/>
          <w:szCs w:val="21"/>
        </w:rPr>
        <w:t>确定仪器的电源开关关断。</w:t>
      </w:r>
    </w:p>
    <w:p w14:paraId="34833AF1">
      <w:pPr>
        <w:spacing w:before="109" w:line="233" w:lineRule="auto"/>
        <w:ind w:left="549"/>
        <w:rPr>
          <w:rFonts w:ascii="楷体" w:hAnsi="楷体" w:eastAsia="楷体" w:cs="楷体"/>
          <w:sz w:val="21"/>
          <w:szCs w:val="21"/>
        </w:rPr>
      </w:pPr>
      <w:r>
        <w:rPr>
          <w:rFonts w:ascii="楷体" w:hAnsi="楷体" w:eastAsia="楷体" w:cs="楷体"/>
          <w:sz w:val="21"/>
          <w:szCs w:val="21"/>
        </w:rPr>
        <w:t>4</w:t>
      </w:r>
      <w:r>
        <w:rPr>
          <w:rFonts w:ascii="楷体" w:hAnsi="楷体" w:eastAsia="楷体" w:cs="楷体"/>
          <w:spacing w:val="-29"/>
          <w:sz w:val="21"/>
          <w:szCs w:val="21"/>
        </w:rPr>
        <w:t xml:space="preserve"> </w:t>
      </w:r>
      <w:r>
        <w:rPr>
          <w:rFonts w:ascii="楷体" w:hAnsi="楷体" w:eastAsia="楷体" w:cs="楷体"/>
          <w:sz w:val="21"/>
          <w:szCs w:val="21"/>
        </w:rPr>
        <w:t>.</w:t>
      </w:r>
      <w:r>
        <w:rPr>
          <w:rFonts w:ascii="楷体" w:hAnsi="楷体" w:eastAsia="楷体" w:cs="楷体"/>
          <w:spacing w:val="64"/>
          <w:sz w:val="21"/>
          <w:szCs w:val="21"/>
        </w:rPr>
        <w:t xml:space="preserve"> </w:t>
      </w:r>
      <w:r>
        <w:rPr>
          <w:rFonts w:ascii="楷体" w:hAnsi="楷体" w:eastAsia="楷体" w:cs="楷体"/>
          <w:sz w:val="21"/>
          <w:szCs w:val="21"/>
        </w:rPr>
        <w:t>连接交流电源线到后面板的 AC</w:t>
      </w:r>
      <w:r>
        <w:rPr>
          <w:rFonts w:ascii="楷体" w:hAnsi="楷体" w:eastAsia="楷体" w:cs="楷体"/>
          <w:spacing w:val="50"/>
          <w:sz w:val="21"/>
          <w:szCs w:val="21"/>
        </w:rPr>
        <w:t xml:space="preserve"> </w:t>
      </w:r>
      <w:r>
        <w:rPr>
          <w:rFonts w:ascii="楷体" w:hAnsi="楷体" w:eastAsia="楷体" w:cs="楷体"/>
          <w:sz w:val="21"/>
          <w:szCs w:val="21"/>
        </w:rPr>
        <w:t>LINE</w:t>
      </w:r>
      <w:r>
        <w:rPr>
          <w:rFonts w:ascii="楷体" w:hAnsi="楷体" w:eastAsia="楷体" w:cs="楷体"/>
          <w:spacing w:val="-49"/>
          <w:sz w:val="21"/>
          <w:szCs w:val="21"/>
        </w:rPr>
        <w:t xml:space="preserve"> </w:t>
      </w:r>
      <w:r>
        <w:rPr>
          <w:rFonts w:ascii="楷体" w:hAnsi="楷体" w:eastAsia="楷体" w:cs="楷体"/>
          <w:sz w:val="21"/>
          <w:szCs w:val="21"/>
        </w:rPr>
        <w:t>（交流电源线）端。</w:t>
      </w:r>
    </w:p>
    <w:p w14:paraId="22ADB088">
      <w:pPr>
        <w:spacing w:before="47" w:line="224" w:lineRule="auto"/>
        <w:ind w:left="551"/>
        <w:rPr>
          <w:rFonts w:ascii="楷体" w:hAnsi="楷体" w:eastAsia="楷体" w:cs="楷体"/>
          <w:sz w:val="21"/>
          <w:szCs w:val="21"/>
        </w:rPr>
      </w:pPr>
      <w:r>
        <w:rPr>
          <w:rFonts w:ascii="楷体" w:hAnsi="楷体" w:eastAsia="楷体" w:cs="楷体"/>
          <w:spacing w:val="1"/>
          <w:sz w:val="21"/>
          <w:szCs w:val="21"/>
        </w:rPr>
        <w:t>5</w:t>
      </w:r>
      <w:r>
        <w:rPr>
          <w:rFonts w:ascii="楷体" w:hAnsi="楷体" w:eastAsia="楷体" w:cs="楷体"/>
          <w:spacing w:val="-27"/>
          <w:sz w:val="21"/>
          <w:szCs w:val="21"/>
        </w:rPr>
        <w:t xml:space="preserve"> </w:t>
      </w:r>
      <w:r>
        <w:rPr>
          <w:rFonts w:ascii="楷体" w:hAnsi="楷体" w:eastAsia="楷体" w:cs="楷体"/>
          <w:spacing w:val="1"/>
          <w:sz w:val="21"/>
          <w:szCs w:val="21"/>
        </w:rPr>
        <w:t>.</w:t>
      </w:r>
      <w:r>
        <w:rPr>
          <w:rFonts w:ascii="楷体" w:hAnsi="楷体" w:eastAsia="楷体" w:cs="楷体"/>
          <w:spacing w:val="65"/>
          <w:sz w:val="21"/>
          <w:szCs w:val="21"/>
        </w:rPr>
        <w:t xml:space="preserve"> </w:t>
      </w:r>
      <w:r>
        <w:rPr>
          <w:rFonts w:ascii="楷体" w:hAnsi="楷体" w:eastAsia="楷体" w:cs="楷体"/>
          <w:spacing w:val="1"/>
          <w:sz w:val="21"/>
          <w:szCs w:val="21"/>
        </w:rPr>
        <w:t>请使用附带的交流电源线，或者有足够资格的专业人员选择的交流电源线。</w:t>
      </w:r>
    </w:p>
    <w:p w14:paraId="032344EC">
      <w:pPr>
        <w:spacing w:before="56" w:line="233" w:lineRule="auto"/>
        <w:ind w:left="547"/>
        <w:rPr>
          <w:rFonts w:ascii="楷体" w:hAnsi="楷体" w:eastAsia="楷体" w:cs="楷体"/>
          <w:sz w:val="21"/>
          <w:szCs w:val="21"/>
        </w:rPr>
      </w:pPr>
      <w:r>
        <w:rPr>
          <w:rFonts w:ascii="楷体" w:hAnsi="楷体" w:eastAsia="楷体" w:cs="楷体"/>
          <w:spacing w:val="-5"/>
          <w:sz w:val="21"/>
          <w:szCs w:val="21"/>
        </w:rPr>
        <w:t>6</w:t>
      </w:r>
      <w:r>
        <w:rPr>
          <w:rFonts w:ascii="楷体" w:hAnsi="楷体" w:eastAsia="楷体" w:cs="楷体"/>
          <w:spacing w:val="-31"/>
          <w:sz w:val="21"/>
          <w:szCs w:val="21"/>
        </w:rPr>
        <w:t xml:space="preserve"> </w:t>
      </w:r>
      <w:r>
        <w:rPr>
          <w:rFonts w:ascii="楷体" w:hAnsi="楷体" w:eastAsia="楷体" w:cs="楷体"/>
          <w:spacing w:val="-5"/>
          <w:sz w:val="21"/>
          <w:szCs w:val="21"/>
        </w:rPr>
        <w:t>.</w:t>
      </w:r>
      <w:r>
        <w:rPr>
          <w:rFonts w:ascii="楷体" w:hAnsi="楷体" w:eastAsia="楷体" w:cs="楷体"/>
          <w:spacing w:val="62"/>
          <w:sz w:val="21"/>
          <w:szCs w:val="21"/>
        </w:rPr>
        <w:t xml:space="preserve"> </w:t>
      </w:r>
      <w:r>
        <w:rPr>
          <w:rFonts w:ascii="楷体" w:hAnsi="楷体" w:eastAsia="楷体" w:cs="楷体"/>
          <w:spacing w:val="-5"/>
          <w:sz w:val="21"/>
          <w:szCs w:val="21"/>
        </w:rPr>
        <w:t>插入交流电源插座。</w:t>
      </w:r>
    </w:p>
    <w:p w14:paraId="4B91F0B7">
      <w:pPr>
        <w:pStyle w:val="2"/>
        <w:spacing w:line="447" w:lineRule="auto"/>
      </w:pPr>
    </w:p>
    <w:p w14:paraId="764D73C8">
      <w:pPr>
        <w:spacing w:before="92" w:line="239" w:lineRule="auto"/>
        <w:ind w:left="197"/>
        <w:outlineLvl w:val="1"/>
        <w:rPr>
          <w:rFonts w:ascii="楷体" w:hAnsi="楷体" w:eastAsia="楷体" w:cs="楷体"/>
          <w:sz w:val="28"/>
          <w:szCs w:val="28"/>
        </w:rPr>
      </w:pPr>
      <w:bookmarkStart w:id="8" w:name="bookmark6"/>
      <w:bookmarkEnd w:id="8"/>
      <w:r>
        <w:rPr>
          <w:rFonts w:ascii="楷体" w:hAnsi="楷体" w:eastAsia="楷体" w:cs="楷体"/>
          <w:spacing w:val="-1"/>
          <w:sz w:val="28"/>
          <w:szCs w:val="28"/>
        </w:rPr>
        <w:t>1.4</w:t>
      </w:r>
      <w:r>
        <w:rPr>
          <w:rFonts w:ascii="楷体" w:hAnsi="楷体" w:eastAsia="楷体" w:cs="楷体"/>
          <w:spacing w:val="-54"/>
          <w:sz w:val="28"/>
          <w:szCs w:val="28"/>
        </w:rPr>
        <w:t xml:space="preserve"> </w:t>
      </w:r>
      <w:r>
        <w:rPr>
          <w:rFonts w:ascii="楷体" w:hAnsi="楷体" w:eastAsia="楷体" w:cs="楷体"/>
          <w:spacing w:val="-1"/>
          <w:sz w:val="28"/>
          <w:szCs w:val="28"/>
        </w:rPr>
        <w:t>接地</w:t>
      </w:r>
    </w:p>
    <w:p w14:paraId="5F5DD1D0">
      <w:pPr>
        <w:pStyle w:val="2"/>
        <w:spacing w:line="408" w:lineRule="auto"/>
      </w:pPr>
      <w:r>
        <w:drawing>
          <wp:anchor distT="0" distB="0" distL="0" distR="0" simplePos="0" relativeHeight="251662336" behindDoc="0" locked="0" layoutInCell="1" allowOverlap="1">
            <wp:simplePos x="0" y="0"/>
            <wp:positionH relativeFrom="column">
              <wp:posOffset>110490</wp:posOffset>
            </wp:positionH>
            <wp:positionV relativeFrom="paragraph">
              <wp:posOffset>243205</wp:posOffset>
            </wp:positionV>
            <wp:extent cx="6159500" cy="10795"/>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46"/>
                    <a:stretch>
                      <a:fillRect/>
                    </a:stretch>
                  </pic:blipFill>
                  <pic:spPr>
                    <a:xfrm>
                      <a:off x="0" y="0"/>
                      <a:ext cx="6159497" cy="10935"/>
                    </a:xfrm>
                    <a:prstGeom prst="rect">
                      <a:avLst/>
                    </a:prstGeom>
                  </pic:spPr>
                </pic:pic>
              </a:graphicData>
            </a:graphic>
          </wp:anchor>
        </w:drawing>
      </w:r>
    </w:p>
    <w:p w14:paraId="0D9CE0D1">
      <w:pPr>
        <w:spacing w:before="68" w:line="224" w:lineRule="auto"/>
        <w:ind w:left="186"/>
        <w:rPr>
          <w:rFonts w:ascii="楷体" w:hAnsi="楷体" w:eastAsia="楷体" w:cs="楷体"/>
          <w:sz w:val="21"/>
          <w:szCs w:val="21"/>
        </w:rPr>
      </w:pPr>
      <w:r>
        <w:rPr>
          <w:rFonts w:ascii="楷体" w:hAnsi="楷体" w:eastAsia="楷体" w:cs="楷体"/>
          <w:spacing w:val="-2"/>
          <w:sz w:val="21"/>
          <w:szCs w:val="21"/>
          <w:shd w:val="clear" w:fill="DCDDDD"/>
        </w:rPr>
        <w:t>△警告：</w:t>
      </w:r>
      <w:r>
        <w:rPr>
          <w:rFonts w:ascii="楷体" w:hAnsi="楷体" w:eastAsia="楷体" w:cs="楷体"/>
          <w:spacing w:val="-2"/>
          <w:sz w:val="21"/>
          <w:szCs w:val="21"/>
        </w:rPr>
        <w:t xml:space="preserve"> 确保该仪器连接到电气地（安全地，大地）。</w:t>
      </w:r>
    </w:p>
    <w:p w14:paraId="17882B10">
      <w:pPr>
        <w:spacing w:before="50" w:line="281" w:lineRule="auto"/>
        <w:ind w:left="827" w:right="15" w:firstLine="7"/>
        <w:rPr>
          <w:rFonts w:ascii="楷体" w:hAnsi="楷体" w:eastAsia="楷体" w:cs="楷体"/>
          <w:sz w:val="21"/>
          <w:szCs w:val="21"/>
        </w:rPr>
      </w:pPr>
      <w:r>
        <w:rPr>
          <w:rFonts w:ascii="楷体" w:hAnsi="楷体" w:eastAsia="楷体" w:cs="楷体"/>
          <w:spacing w:val="4"/>
          <w:sz w:val="21"/>
          <w:szCs w:val="21"/>
        </w:rPr>
        <w:t>如果输出到接到外围设备或者是附近的商业电线输出中转的大地，没有和大地直接连接，那仪器的</w:t>
      </w:r>
      <w:r>
        <w:rPr>
          <w:rFonts w:ascii="楷体" w:hAnsi="楷体" w:eastAsia="楷体" w:cs="楷体"/>
          <w:spacing w:val="1"/>
          <w:sz w:val="21"/>
          <w:szCs w:val="21"/>
        </w:rPr>
        <w:t>外壳可能带有非常高的电压，变的非常危险。</w:t>
      </w:r>
    </w:p>
    <w:p w14:paraId="2A184E30">
      <w:pPr>
        <w:spacing w:before="2" w:line="285" w:lineRule="auto"/>
        <w:ind w:left="820" w:right="28" w:firstLine="1"/>
        <w:rPr>
          <w:rFonts w:ascii="楷体" w:hAnsi="楷体" w:eastAsia="楷体" w:cs="楷体"/>
          <w:sz w:val="21"/>
          <w:szCs w:val="21"/>
        </w:rPr>
      </w:pPr>
      <w:r>
        <w:rPr>
          <w:rFonts w:ascii="楷体" w:hAnsi="楷体" w:eastAsia="楷体" w:cs="楷体"/>
          <w:spacing w:val="3"/>
          <w:sz w:val="21"/>
          <w:szCs w:val="21"/>
        </w:rPr>
        <w:t>该仪器是 I</w:t>
      </w:r>
      <w:r>
        <w:rPr>
          <w:rFonts w:ascii="楷体" w:hAnsi="楷体" w:eastAsia="楷体" w:cs="楷体"/>
          <w:spacing w:val="-41"/>
          <w:sz w:val="21"/>
          <w:szCs w:val="21"/>
        </w:rPr>
        <w:t xml:space="preserve"> </w:t>
      </w:r>
      <w:r>
        <w:rPr>
          <w:rFonts w:ascii="楷体" w:hAnsi="楷体" w:eastAsia="楷体" w:cs="楷体"/>
          <w:spacing w:val="3"/>
          <w:sz w:val="21"/>
          <w:szCs w:val="21"/>
        </w:rPr>
        <w:t>类设备（设备除了基本的绝缘外有</w:t>
      </w:r>
      <w:r>
        <w:rPr>
          <w:rFonts w:ascii="楷体" w:hAnsi="楷体" w:eastAsia="楷体" w:cs="楷体"/>
          <w:spacing w:val="2"/>
          <w:sz w:val="21"/>
          <w:szCs w:val="21"/>
        </w:rPr>
        <w:t>保护地被保护不触电）。但是，如果没有正确的接地</w:t>
      </w:r>
      <w:r>
        <w:rPr>
          <w:rFonts w:ascii="楷体" w:hAnsi="楷体" w:eastAsia="楷体" w:cs="楷体"/>
          <w:spacing w:val="-1"/>
          <w:sz w:val="21"/>
          <w:szCs w:val="21"/>
        </w:rPr>
        <w:t>仍然有触电的可能。</w:t>
      </w:r>
    </w:p>
    <w:p w14:paraId="43CAFB08">
      <w:pPr>
        <w:pStyle w:val="2"/>
        <w:spacing w:line="296" w:lineRule="auto"/>
      </w:pPr>
      <w:r>
        <w:drawing>
          <wp:anchor distT="0" distB="0" distL="0" distR="0" simplePos="0" relativeHeight="251661312" behindDoc="0" locked="0" layoutInCell="1" allowOverlap="1">
            <wp:simplePos x="0" y="0"/>
            <wp:positionH relativeFrom="column">
              <wp:posOffset>110490</wp:posOffset>
            </wp:positionH>
            <wp:positionV relativeFrom="paragraph">
              <wp:posOffset>172085</wp:posOffset>
            </wp:positionV>
            <wp:extent cx="6226810" cy="10795"/>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47"/>
                    <a:stretch>
                      <a:fillRect/>
                    </a:stretch>
                  </pic:blipFill>
                  <pic:spPr>
                    <a:xfrm>
                      <a:off x="0" y="0"/>
                      <a:ext cx="6226669" cy="10938"/>
                    </a:xfrm>
                    <a:prstGeom prst="rect">
                      <a:avLst/>
                    </a:prstGeom>
                  </pic:spPr>
                </pic:pic>
              </a:graphicData>
            </a:graphic>
          </wp:anchor>
        </w:drawing>
      </w:r>
    </w:p>
    <w:p w14:paraId="5F19F048">
      <w:pPr>
        <w:spacing w:before="68" w:line="224" w:lineRule="auto"/>
        <w:ind w:left="1483"/>
        <w:rPr>
          <w:rFonts w:ascii="楷体" w:hAnsi="楷体" w:eastAsia="楷体" w:cs="楷体"/>
          <w:sz w:val="21"/>
          <w:szCs w:val="21"/>
        </w:rPr>
      </w:pPr>
      <w:r>
        <w:rPr>
          <w:rFonts w:ascii="楷体" w:hAnsi="楷体" w:eastAsia="楷体" w:cs="楷体"/>
          <w:spacing w:val="1"/>
          <w:sz w:val="21"/>
          <w:szCs w:val="21"/>
        </w:rPr>
        <w:t>为了确保安全，请务必保证仪器接地。</w:t>
      </w:r>
    </w:p>
    <w:p w14:paraId="12CDC8A1">
      <w:pPr>
        <w:pStyle w:val="2"/>
        <w:spacing w:line="324" w:lineRule="auto"/>
      </w:pPr>
    </w:p>
    <w:p w14:paraId="02CFB613">
      <w:pPr>
        <w:spacing w:before="69" w:line="228" w:lineRule="auto"/>
        <w:ind w:left="822"/>
        <w:rPr>
          <w:rFonts w:ascii="楷体" w:hAnsi="楷体" w:eastAsia="楷体" w:cs="楷体"/>
          <w:sz w:val="21"/>
          <w:szCs w:val="21"/>
        </w:rPr>
      </w:pPr>
      <w:r>
        <w:rPr>
          <w:rFonts w:ascii="楷体" w:hAnsi="楷体" w:eastAsia="楷体" w:cs="楷体"/>
          <w:spacing w:val="1"/>
          <w:sz w:val="21"/>
          <w:szCs w:val="21"/>
        </w:rPr>
        <w:t>选择下面两种可用的方法中的一个去接地：</w:t>
      </w:r>
    </w:p>
    <w:p w14:paraId="0FD30C49">
      <w:pPr>
        <w:spacing w:before="32" w:line="257" w:lineRule="auto"/>
        <w:ind w:left="1263" w:right="2603" w:hanging="367"/>
        <w:rPr>
          <w:rFonts w:ascii="楷体" w:hAnsi="楷体" w:eastAsia="楷体" w:cs="楷体"/>
          <w:sz w:val="21"/>
          <w:szCs w:val="21"/>
        </w:rPr>
      </w:pPr>
      <w:r>
        <w:rPr>
          <w:rFonts w:ascii="楷体" w:hAnsi="楷体" w:eastAsia="楷体" w:cs="楷体"/>
          <w:spacing w:val="-1"/>
          <w:sz w:val="21"/>
          <w:szCs w:val="21"/>
        </w:rPr>
        <w:t>1 .</w:t>
      </w:r>
      <w:r>
        <w:rPr>
          <w:rFonts w:ascii="楷体" w:hAnsi="楷体" w:eastAsia="楷体" w:cs="楷体"/>
          <w:spacing w:val="82"/>
          <w:sz w:val="21"/>
          <w:szCs w:val="21"/>
        </w:rPr>
        <w:t xml:space="preserve"> </w:t>
      </w:r>
      <w:r>
        <w:rPr>
          <w:rFonts w:ascii="楷体" w:hAnsi="楷体" w:eastAsia="楷体" w:cs="楷体"/>
          <w:spacing w:val="-1"/>
          <w:sz w:val="21"/>
          <w:szCs w:val="21"/>
        </w:rPr>
        <w:t>电源线连接到一个单相三线电源插座上。（请确保插</w:t>
      </w:r>
      <w:r>
        <w:rPr>
          <w:rFonts w:ascii="楷体" w:hAnsi="楷体" w:eastAsia="楷体" w:cs="楷体"/>
          <w:spacing w:val="-2"/>
          <w:sz w:val="21"/>
          <w:szCs w:val="21"/>
        </w:rPr>
        <w:t>座接地线是可靠连接大地的）</w:t>
      </w:r>
    </w:p>
    <w:p w14:paraId="64941E31">
      <w:pPr>
        <w:spacing w:before="101" w:line="262" w:lineRule="auto"/>
        <w:ind w:left="1256" w:right="2596" w:hanging="395"/>
        <w:rPr>
          <w:rFonts w:ascii="楷体" w:hAnsi="楷体" w:eastAsia="楷体" w:cs="楷体"/>
          <w:sz w:val="21"/>
          <w:szCs w:val="21"/>
        </w:rPr>
      </w:pPr>
      <w:r>
        <w:rPr>
          <w:rFonts w:ascii="楷体" w:hAnsi="楷体" w:eastAsia="楷体" w:cs="楷体"/>
          <w:spacing w:val="2"/>
          <w:sz w:val="21"/>
          <w:szCs w:val="21"/>
        </w:rPr>
        <w:t>2</w:t>
      </w:r>
      <w:r>
        <w:rPr>
          <w:rFonts w:ascii="楷体" w:hAnsi="楷体" w:eastAsia="楷体" w:cs="楷体"/>
          <w:spacing w:val="-32"/>
          <w:sz w:val="21"/>
          <w:szCs w:val="21"/>
        </w:rPr>
        <w:t xml:space="preserve"> </w:t>
      </w:r>
      <w:r>
        <w:rPr>
          <w:rFonts w:ascii="楷体" w:hAnsi="楷体" w:eastAsia="楷体" w:cs="楷体"/>
          <w:spacing w:val="2"/>
          <w:sz w:val="21"/>
          <w:szCs w:val="21"/>
        </w:rPr>
        <w:t>.</w:t>
      </w:r>
      <w:r>
        <w:rPr>
          <w:rFonts w:ascii="楷体" w:hAnsi="楷体" w:eastAsia="楷体" w:cs="楷体"/>
          <w:spacing w:val="60"/>
          <w:sz w:val="21"/>
          <w:szCs w:val="21"/>
        </w:rPr>
        <w:t xml:space="preserve"> </w:t>
      </w:r>
      <w:r>
        <w:rPr>
          <w:rFonts w:ascii="楷体" w:hAnsi="楷体" w:eastAsia="楷体" w:cs="楷体"/>
          <w:spacing w:val="2"/>
          <w:sz w:val="21"/>
          <w:szCs w:val="21"/>
        </w:rPr>
        <w:t>把后面板的保护接线端通过接地排（生产线配有的可靠连接</w:t>
      </w:r>
      <w:r>
        <w:rPr>
          <w:rFonts w:ascii="楷体" w:hAnsi="楷体" w:eastAsia="楷体" w:cs="楷体"/>
          <w:spacing w:val="1"/>
          <w:sz w:val="21"/>
          <w:szCs w:val="21"/>
        </w:rPr>
        <w:t>大地的</w:t>
      </w:r>
      <w:r>
        <w:rPr>
          <w:rFonts w:ascii="楷体" w:hAnsi="楷体" w:eastAsia="楷体" w:cs="楷体"/>
          <w:spacing w:val="4"/>
          <w:sz w:val="21"/>
          <w:szCs w:val="21"/>
        </w:rPr>
        <w:t>铜线或铜排）接到大地。让专门的工程师选择、制作、</w:t>
      </w:r>
      <w:r>
        <w:rPr>
          <w:rFonts w:ascii="楷体" w:hAnsi="楷体" w:eastAsia="楷体" w:cs="楷体"/>
          <w:spacing w:val="3"/>
          <w:sz w:val="21"/>
          <w:szCs w:val="21"/>
        </w:rPr>
        <w:t>并安装该接</w:t>
      </w:r>
      <w:r>
        <w:rPr>
          <w:rFonts w:ascii="楷体" w:hAnsi="楷体" w:eastAsia="楷体" w:cs="楷体"/>
          <w:spacing w:val="1"/>
          <w:sz w:val="21"/>
          <w:szCs w:val="21"/>
        </w:rPr>
        <w:t>地连接线。以确保接地连接正确可靠。</w:t>
      </w:r>
    </w:p>
    <w:p w14:paraId="698A58B6">
      <w:pPr>
        <w:spacing w:before="279" w:line="236" w:lineRule="auto"/>
        <w:ind w:left="6427"/>
        <w:rPr>
          <w:rFonts w:ascii="楷体" w:hAnsi="楷体" w:eastAsia="楷体" w:cs="楷体"/>
          <w:sz w:val="21"/>
          <w:szCs w:val="21"/>
        </w:rPr>
      </w:pPr>
      <w:r>
        <w:drawing>
          <wp:anchor distT="0" distB="0" distL="0" distR="0" simplePos="0" relativeHeight="251660288" behindDoc="1" locked="0" layoutInCell="1" allowOverlap="1">
            <wp:simplePos x="0" y="0"/>
            <wp:positionH relativeFrom="column">
              <wp:posOffset>3975100</wp:posOffset>
            </wp:positionH>
            <wp:positionV relativeFrom="paragraph">
              <wp:posOffset>-1577975</wp:posOffset>
            </wp:positionV>
            <wp:extent cx="2139950" cy="1968500"/>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48"/>
                    <a:stretch>
                      <a:fillRect/>
                    </a:stretch>
                  </pic:blipFill>
                  <pic:spPr>
                    <a:xfrm>
                      <a:off x="0" y="0"/>
                      <a:ext cx="2140123" cy="1968291"/>
                    </a:xfrm>
                    <a:prstGeom prst="rect">
                      <a:avLst/>
                    </a:prstGeom>
                  </pic:spPr>
                </pic:pic>
              </a:graphicData>
            </a:graphic>
          </wp:anchor>
        </w:drawing>
      </w:r>
      <w:r>
        <w:rPr>
          <w:rFonts w:ascii="楷体" w:hAnsi="楷体" w:eastAsia="楷体" w:cs="楷体"/>
          <w:sz w:val="21"/>
          <w:szCs w:val="21"/>
        </w:rPr>
        <w:t>安全地</w:t>
      </w:r>
    </w:p>
    <w:p w14:paraId="4F37E373">
      <w:pPr>
        <w:spacing w:line="236" w:lineRule="auto"/>
        <w:rPr>
          <w:rFonts w:ascii="楷体" w:hAnsi="楷体" w:eastAsia="楷体" w:cs="楷体"/>
          <w:sz w:val="21"/>
          <w:szCs w:val="21"/>
        </w:rPr>
        <w:sectPr>
          <w:pgSz w:w="11906" w:h="16838"/>
          <w:pgMar w:top="1018" w:right="985" w:bottom="533" w:left="863" w:header="672" w:footer="288" w:gutter="0"/>
          <w:cols w:space="720" w:num="1"/>
        </w:sectPr>
      </w:pPr>
    </w:p>
    <w:p w14:paraId="58098B49">
      <w:pPr>
        <w:spacing w:before="212" w:line="225" w:lineRule="auto"/>
        <w:ind w:left="470"/>
        <w:outlineLvl w:val="0"/>
        <w:rPr>
          <w:rFonts w:ascii="楷体" w:hAnsi="楷体" w:eastAsia="楷体" w:cs="楷体"/>
          <w:sz w:val="28"/>
          <w:szCs w:val="28"/>
        </w:rPr>
      </w:pPr>
      <w:bookmarkStart w:id="9" w:name="bookmark7"/>
      <w:bookmarkEnd w:id="9"/>
      <w:bookmarkStart w:id="10" w:name="bookmark80"/>
      <w:bookmarkEnd w:id="10"/>
      <w:r>
        <w:rPr>
          <w:rFonts w:ascii="楷体" w:hAnsi="楷体" w:eastAsia="楷体" w:cs="楷体"/>
          <w:spacing w:val="-4"/>
          <w:sz w:val="28"/>
          <w:szCs w:val="28"/>
        </w:rPr>
        <w:t>1.5</w:t>
      </w:r>
      <w:r>
        <w:rPr>
          <w:rFonts w:ascii="楷体" w:hAnsi="楷体" w:eastAsia="楷体" w:cs="楷体"/>
          <w:spacing w:val="-46"/>
          <w:sz w:val="28"/>
          <w:szCs w:val="28"/>
        </w:rPr>
        <w:t xml:space="preserve"> </w:t>
      </w:r>
      <w:r>
        <w:rPr>
          <w:rFonts w:ascii="楷体" w:hAnsi="楷体" w:eastAsia="楷体" w:cs="楷体"/>
          <w:spacing w:val="-4"/>
          <w:sz w:val="28"/>
          <w:szCs w:val="28"/>
        </w:rPr>
        <w:t>操作检查</w:t>
      </w:r>
    </w:p>
    <w:p w14:paraId="6E684EF2">
      <w:pPr>
        <w:spacing w:before="169" w:line="230" w:lineRule="auto"/>
        <w:ind w:left="459"/>
        <w:rPr>
          <w:rFonts w:ascii="楷体" w:hAnsi="楷体" w:eastAsia="楷体" w:cs="楷体"/>
          <w:sz w:val="20"/>
          <w:szCs w:val="20"/>
        </w:rPr>
      </w:pPr>
      <w:r>
        <mc:AlternateContent>
          <mc:Choice Requires="wps">
            <w:drawing>
              <wp:anchor distT="0" distB="0" distL="0" distR="0" simplePos="0" relativeHeight="251663360" behindDoc="1" locked="0" layoutInCell="1" allowOverlap="1">
                <wp:simplePos x="0" y="0"/>
                <wp:positionH relativeFrom="column">
                  <wp:posOffset>263525</wp:posOffset>
                </wp:positionH>
                <wp:positionV relativeFrom="paragraph">
                  <wp:posOffset>77470</wp:posOffset>
                </wp:positionV>
                <wp:extent cx="481965" cy="175895"/>
                <wp:effectExtent l="0" t="0" r="0" b="0"/>
                <wp:wrapNone/>
                <wp:docPr id="10" name="Rect 10"/>
                <wp:cNvGraphicFramePr/>
                <a:graphic xmlns:a="http://schemas.openxmlformats.org/drawingml/2006/main">
                  <a:graphicData uri="http://schemas.microsoft.com/office/word/2010/wordprocessingShape">
                    <wps:wsp>
                      <wps:cNvSpPr/>
                      <wps:spPr>
                        <a:xfrm>
                          <a:off x="263973" y="77511"/>
                          <a:ext cx="481965" cy="175895"/>
                        </a:xfrm>
                        <a:prstGeom prst="rect">
                          <a:avLst/>
                        </a:prstGeom>
                        <a:solidFill>
                          <a:srgbClr val="DDDEDE">
                            <a:alpha val="97647"/>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10" o:spid="_x0000_s1026" o:spt="1" style="position:absolute;left:0pt;margin-left:20.75pt;margin-top:6.1pt;height:13.85pt;width:37.95pt;z-index:-251653120;mso-width-relative:page;mso-height-relative:page;" fillcolor="#DDDEDE" filled="t" stroked="f" coordsize="21600,21600" o:gfxdata="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gsd7+NQAAAAIAQAADwAAAAAAAAABACAAAAAiAAAAZHJz&#10;L2Rvd25yZXYueG1sUEsBAhQAFAAAAAgAh07iQLTKc/9BAgAAjQQAAA4AAAAAAAAAAQAgAAAAIwEA&#10;AGRycy9lMm9Eb2MueG1sUEsFBgAAAAAGAAYAWQEAANYFAAAAAA==&#10;">
                <v:fill on="t" opacity="63993f" focussize="0,0"/>
                <v:stroke on="f" weight="0pt"/>
                <v:imagedata o:title=""/>
                <o:lock v:ext="edit" aspectratio="f"/>
                <v:textbox inset="0mm,0mm,0mm,0mm"/>
              </v:rect>
            </w:pict>
          </mc:Fallback>
        </mc:AlternateContent>
      </w:r>
      <w:r>
        <w:rPr>
          <w:rFonts w:ascii="楷体" w:hAnsi="楷体" w:eastAsia="楷体" w:cs="楷体"/>
          <w:spacing w:val="6"/>
          <w:sz w:val="20"/>
          <w:szCs w:val="20"/>
        </w:rPr>
        <w:t>△警告：</w:t>
      </w:r>
      <w:r>
        <w:rPr>
          <w:rFonts w:ascii="楷体" w:hAnsi="楷体" w:eastAsia="楷体" w:cs="楷体"/>
          <w:spacing w:val="-34"/>
          <w:sz w:val="20"/>
          <w:szCs w:val="20"/>
        </w:rPr>
        <w:t xml:space="preserve"> </w:t>
      </w:r>
      <w:r>
        <w:rPr>
          <w:rFonts w:ascii="楷体" w:hAnsi="楷体" w:eastAsia="楷体" w:cs="楷体"/>
          <w:spacing w:val="6"/>
          <w:sz w:val="20"/>
          <w:szCs w:val="20"/>
        </w:rPr>
        <w:t>当正常使用仪器时，尽可能的使功能互锁</w:t>
      </w:r>
      <w:r>
        <w:rPr>
          <w:rFonts w:ascii="楷体" w:hAnsi="楷体" w:eastAsia="楷体" w:cs="楷体"/>
          <w:spacing w:val="-30"/>
          <w:sz w:val="20"/>
          <w:szCs w:val="20"/>
        </w:rPr>
        <w:t xml:space="preserve"> </w:t>
      </w:r>
      <w:r>
        <w:rPr>
          <w:rFonts w:ascii="楷体" w:hAnsi="楷体" w:eastAsia="楷体" w:cs="楷体"/>
          <w:spacing w:val="6"/>
          <w:sz w:val="20"/>
          <w:szCs w:val="20"/>
        </w:rPr>
        <w:t>(</w:t>
      </w:r>
      <w:r>
        <w:rPr>
          <w:rFonts w:ascii="楷体" w:hAnsi="楷体" w:eastAsia="楷体" w:cs="楷体"/>
          <w:sz w:val="20"/>
          <w:szCs w:val="20"/>
        </w:rPr>
        <w:t>INTERLOCK</w:t>
      </w:r>
      <w:r>
        <w:rPr>
          <w:rFonts w:ascii="楷体" w:hAnsi="楷体" w:eastAsia="楷体" w:cs="楷体"/>
          <w:spacing w:val="6"/>
          <w:sz w:val="20"/>
          <w:szCs w:val="20"/>
        </w:rPr>
        <w:t>)</w:t>
      </w:r>
      <w:r>
        <w:rPr>
          <w:rFonts w:ascii="楷体" w:hAnsi="楷体" w:eastAsia="楷体" w:cs="楷体"/>
          <w:spacing w:val="99"/>
          <w:sz w:val="20"/>
          <w:szCs w:val="20"/>
        </w:rPr>
        <w:t xml:space="preserve"> </w:t>
      </w:r>
      <w:r>
        <w:rPr>
          <w:rFonts w:ascii="楷体" w:hAnsi="楷体" w:eastAsia="楷体" w:cs="楷体"/>
          <w:spacing w:val="6"/>
          <w:sz w:val="20"/>
          <w:szCs w:val="20"/>
        </w:rPr>
        <w:t>确</w:t>
      </w:r>
      <w:r>
        <w:rPr>
          <w:rFonts w:ascii="楷体" w:hAnsi="楷体" w:eastAsia="楷体" w:cs="楷体"/>
          <w:spacing w:val="5"/>
          <w:sz w:val="20"/>
          <w:szCs w:val="20"/>
        </w:rPr>
        <w:t>保使用的安全。</w:t>
      </w:r>
    </w:p>
    <w:p w14:paraId="59B2CFC6">
      <w:pPr>
        <w:spacing w:before="56" w:line="233" w:lineRule="auto"/>
        <w:ind w:left="883"/>
        <w:rPr>
          <w:rFonts w:ascii="楷体" w:hAnsi="楷体" w:eastAsia="楷体" w:cs="楷体"/>
          <w:sz w:val="20"/>
          <w:szCs w:val="20"/>
        </w:rPr>
      </w:pPr>
      <w:r>
        <w:rPr>
          <w:rFonts w:ascii="楷体" w:hAnsi="楷体" w:eastAsia="楷体" w:cs="楷体"/>
          <w:spacing w:val="8"/>
          <w:sz w:val="20"/>
          <w:szCs w:val="20"/>
        </w:rPr>
        <w:t>工作空间比较局促的场合：为被测件制作一个类似盒子的结构；</w:t>
      </w:r>
    </w:p>
    <w:p w14:paraId="08D6CD24">
      <w:pPr>
        <w:spacing w:before="68" w:line="236" w:lineRule="auto"/>
        <w:ind w:left="878"/>
        <w:rPr>
          <w:rFonts w:ascii="楷体" w:hAnsi="楷体" w:eastAsia="楷体" w:cs="楷体"/>
          <w:sz w:val="20"/>
          <w:szCs w:val="20"/>
        </w:rPr>
      </w:pPr>
      <w:r>
        <w:rPr>
          <w:rFonts w:ascii="楷体" w:hAnsi="楷体" w:eastAsia="楷体" w:cs="楷体"/>
          <w:spacing w:val="9"/>
          <w:sz w:val="20"/>
          <w:szCs w:val="20"/>
        </w:rPr>
        <w:t>在对结构复杂的大型被测件进行测试场合：在测试区域的周围使用围栏等等防止触电的保护结构。</w:t>
      </w:r>
    </w:p>
    <w:p w14:paraId="25504890">
      <w:pPr>
        <w:spacing w:before="65" w:line="230" w:lineRule="auto"/>
        <w:ind w:left="878"/>
        <w:rPr>
          <w:rFonts w:ascii="楷体" w:hAnsi="楷体" w:eastAsia="楷体" w:cs="楷体"/>
          <w:sz w:val="20"/>
          <w:szCs w:val="20"/>
        </w:rPr>
      </w:pPr>
      <w:r>
        <w:rPr>
          <w:rFonts w:ascii="楷体" w:hAnsi="楷体" w:eastAsia="楷体" w:cs="楷体"/>
          <w:spacing w:val="8"/>
          <w:sz w:val="20"/>
          <w:szCs w:val="20"/>
        </w:rPr>
        <w:t>在触电保护结构被打开时，断开</w:t>
      </w:r>
      <w:r>
        <w:rPr>
          <w:rFonts w:ascii="楷体" w:hAnsi="楷体" w:eastAsia="楷体" w:cs="楷体"/>
          <w:spacing w:val="-38"/>
          <w:sz w:val="20"/>
          <w:szCs w:val="20"/>
        </w:rPr>
        <w:t xml:space="preserve"> </w:t>
      </w:r>
      <w:r>
        <w:rPr>
          <w:rFonts w:ascii="楷体" w:hAnsi="楷体" w:eastAsia="楷体" w:cs="楷体"/>
          <w:spacing w:val="8"/>
          <w:sz w:val="20"/>
          <w:szCs w:val="20"/>
        </w:rPr>
        <w:t>(</w:t>
      </w:r>
      <w:r>
        <w:rPr>
          <w:rFonts w:ascii="楷体" w:hAnsi="楷体" w:eastAsia="楷体" w:cs="楷体"/>
          <w:sz w:val="20"/>
          <w:szCs w:val="20"/>
        </w:rPr>
        <w:t>INTERLOCK</w:t>
      </w:r>
      <w:r>
        <w:rPr>
          <w:rFonts w:ascii="楷体" w:hAnsi="楷体" w:eastAsia="楷体" w:cs="楷体"/>
          <w:spacing w:val="8"/>
          <w:sz w:val="20"/>
          <w:szCs w:val="20"/>
        </w:rPr>
        <w:t>)</w:t>
      </w:r>
      <w:r>
        <w:rPr>
          <w:rFonts w:ascii="楷体" w:hAnsi="楷体" w:eastAsia="楷体" w:cs="楷体"/>
          <w:sz w:val="20"/>
          <w:szCs w:val="20"/>
        </w:rPr>
        <w:t xml:space="preserve">  </w:t>
      </w:r>
      <w:r>
        <w:rPr>
          <w:rFonts w:ascii="楷体" w:hAnsi="楷体" w:eastAsia="楷体" w:cs="楷体"/>
          <w:spacing w:val="8"/>
          <w:sz w:val="20"/>
          <w:szCs w:val="20"/>
        </w:rPr>
        <w:t>信号回路，保证工作场所的</w:t>
      </w:r>
      <w:r>
        <w:rPr>
          <w:rFonts w:ascii="楷体" w:hAnsi="楷体" w:eastAsia="楷体" w:cs="楷体"/>
          <w:spacing w:val="7"/>
          <w:sz w:val="20"/>
          <w:szCs w:val="20"/>
        </w:rPr>
        <w:t>安全。</w:t>
      </w:r>
    </w:p>
    <w:p w14:paraId="196BA751">
      <w:pPr>
        <w:pStyle w:val="2"/>
        <w:spacing w:line="328" w:lineRule="auto"/>
      </w:pPr>
    </w:p>
    <w:p w14:paraId="33E8A9F1">
      <w:pPr>
        <w:spacing w:before="65" w:line="276" w:lineRule="auto"/>
        <w:ind w:left="1078" w:right="275" w:hanging="180"/>
        <w:rPr>
          <w:rFonts w:ascii="楷体" w:hAnsi="楷体" w:eastAsia="楷体" w:cs="楷体"/>
          <w:sz w:val="20"/>
          <w:szCs w:val="20"/>
        </w:rPr>
      </w:pPr>
      <w:r>
        <w:rPr>
          <w:rFonts w:ascii="楷体" w:hAnsi="楷体" w:eastAsia="楷体" w:cs="楷体"/>
          <w:spacing w:val="8"/>
          <w:sz w:val="20"/>
          <w:szCs w:val="20"/>
        </w:rPr>
        <w:t>当电源开关打开，仪器点亮前面板的所有灯，并且开始自检，确定所有的指示灯都亮，以确保安全。</w:t>
      </w:r>
      <w:r>
        <w:rPr>
          <w:rFonts w:ascii="楷体" w:hAnsi="楷体" w:eastAsia="楷体" w:cs="楷体"/>
          <w:spacing w:val="5"/>
          <w:sz w:val="20"/>
          <w:szCs w:val="20"/>
        </w:rPr>
        <w:t xml:space="preserve">在 </w:t>
      </w:r>
      <w:r>
        <w:rPr>
          <w:rFonts w:ascii="楷体" w:hAnsi="楷体" w:eastAsia="楷体" w:cs="楷体"/>
          <w:sz w:val="20"/>
          <w:szCs w:val="20"/>
        </w:rPr>
        <w:t>DANGER</w:t>
      </w:r>
      <w:r>
        <w:rPr>
          <w:rFonts w:ascii="楷体" w:hAnsi="楷体" w:eastAsia="楷体" w:cs="楷体"/>
          <w:spacing w:val="-28"/>
          <w:sz w:val="20"/>
          <w:szCs w:val="20"/>
        </w:rPr>
        <w:t xml:space="preserve"> </w:t>
      </w:r>
      <w:r>
        <w:rPr>
          <w:rFonts w:ascii="楷体" w:hAnsi="楷体" w:eastAsia="楷体" w:cs="楷体"/>
          <w:spacing w:val="5"/>
          <w:sz w:val="20"/>
          <w:szCs w:val="20"/>
        </w:rPr>
        <w:t>（测试时高压危险）灯损坏的情况下进行测试是特别危险的。</w:t>
      </w:r>
    </w:p>
    <w:p w14:paraId="77DD620A">
      <w:pPr>
        <w:spacing w:before="21" w:line="284" w:lineRule="auto"/>
        <w:ind w:left="1089" w:right="140" w:hanging="630"/>
        <w:rPr>
          <w:rFonts w:ascii="楷体" w:hAnsi="楷体" w:eastAsia="楷体" w:cs="楷体"/>
          <w:sz w:val="20"/>
          <w:szCs w:val="20"/>
        </w:rPr>
      </w:pPr>
      <w:r>
        <mc:AlternateContent>
          <mc:Choice Requires="wps">
            <w:drawing>
              <wp:anchor distT="0" distB="0" distL="0" distR="0" simplePos="0" relativeHeight="251664384" behindDoc="1" locked="0" layoutInCell="1" allowOverlap="1">
                <wp:simplePos x="0" y="0"/>
                <wp:positionH relativeFrom="column">
                  <wp:posOffset>262255</wp:posOffset>
                </wp:positionH>
                <wp:positionV relativeFrom="paragraph">
                  <wp:posOffset>-10160</wp:posOffset>
                </wp:positionV>
                <wp:extent cx="481965" cy="175895"/>
                <wp:effectExtent l="0" t="0" r="0" b="0"/>
                <wp:wrapNone/>
                <wp:docPr id="12" name="Rect 12"/>
                <wp:cNvGraphicFramePr/>
                <a:graphic xmlns:a="http://schemas.openxmlformats.org/drawingml/2006/main">
                  <a:graphicData uri="http://schemas.microsoft.com/office/word/2010/wordprocessingShape">
                    <wps:wsp>
                      <wps:cNvSpPr/>
                      <wps:spPr>
                        <a:xfrm>
                          <a:off x="262536" y="-10558"/>
                          <a:ext cx="481965" cy="175895"/>
                        </a:xfrm>
                        <a:prstGeom prst="rect">
                          <a:avLst/>
                        </a:prstGeom>
                        <a:solidFill>
                          <a:srgbClr val="DFDFE0">
                            <a:alpha val="96078"/>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12" o:spid="_x0000_s1026" o:spt="1" style="position:absolute;left:0pt;margin-left:20.65pt;margin-top:-0.8pt;height:13.85pt;width:37.95pt;z-index:-251652096;mso-width-relative:page;mso-height-relative:page;" fillcolor="#DFDFE0" filled="t" stroked="f" coordsize="21600,21600" o:gfxdata="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pIjwr2AAAAAgBAAAPAAAAAAAAAAEAIAAAACIA&#10;AABkcnMvZG93bnJldi54bWxQSwECFAAUAAAACACHTuJA3/NyOUICAACOBAAADgAAAAAAAAABACAA&#10;AAAnAQAAZHJzL2Uyb0RvYy54bWxQSwUGAAAAAAYABgBZAQAA2wUAAAAA&#10;">
                <v:fill on="t" opacity="62965f" focussize="0,0"/>
                <v:stroke on="f" weight="0pt"/>
                <v:imagedata o:title=""/>
                <o:lock v:ext="edit" aspectratio="f"/>
                <v:textbox inset="0mm,0mm,0mm,0mm"/>
              </v:rect>
            </w:pict>
          </mc:Fallback>
        </mc:AlternateContent>
      </w:r>
      <w:r>
        <w:rPr>
          <w:rFonts w:ascii="楷体" w:hAnsi="楷体" w:eastAsia="楷体" w:cs="楷体"/>
          <w:spacing w:val="9"/>
          <w:sz w:val="20"/>
          <w:szCs w:val="20"/>
        </w:rPr>
        <w:t>△小心：在切断电源开关后，再次开机要等几秒钟。</w:t>
      </w:r>
      <w:r>
        <w:rPr>
          <w:rFonts w:ascii="楷体" w:hAnsi="楷体" w:eastAsia="楷体" w:cs="楷体"/>
          <w:spacing w:val="8"/>
          <w:sz w:val="20"/>
          <w:szCs w:val="20"/>
        </w:rPr>
        <w:t>在没有充分的时间间隔时而重复的开</w:t>
      </w:r>
      <w:r>
        <w:rPr>
          <w:rFonts w:ascii="楷体" w:hAnsi="楷体" w:eastAsia="楷体" w:cs="楷体"/>
          <w:spacing w:val="-58"/>
          <w:sz w:val="20"/>
          <w:szCs w:val="20"/>
        </w:rPr>
        <w:t xml:space="preserve"> </w:t>
      </w:r>
      <w:r>
        <w:rPr>
          <w:rFonts w:ascii="楷体" w:hAnsi="楷体" w:eastAsia="楷体" w:cs="楷体"/>
          <w:spacing w:val="8"/>
          <w:sz w:val="20"/>
          <w:szCs w:val="20"/>
        </w:rPr>
        <w:t>/关电源对仪器有</w:t>
      </w:r>
      <w:r>
        <w:rPr>
          <w:rFonts w:ascii="楷体" w:hAnsi="楷体" w:eastAsia="楷体" w:cs="楷体"/>
          <w:spacing w:val="-4"/>
          <w:sz w:val="20"/>
          <w:szCs w:val="20"/>
        </w:rPr>
        <w:t>损害。</w:t>
      </w:r>
    </w:p>
    <w:p w14:paraId="5A949725">
      <w:pPr>
        <w:spacing w:before="43" w:line="236" w:lineRule="auto"/>
        <w:ind w:left="449"/>
        <w:rPr>
          <w:rFonts w:ascii="楷体" w:hAnsi="楷体" w:eastAsia="楷体" w:cs="楷体"/>
          <w:sz w:val="20"/>
          <w:szCs w:val="20"/>
        </w:rPr>
      </w:pPr>
      <w:r>
        <w:rPr>
          <w:rFonts w:ascii="楷体" w:hAnsi="楷体" w:eastAsia="楷体" w:cs="楷体"/>
          <w:spacing w:val="8"/>
          <w:sz w:val="20"/>
          <w:szCs w:val="20"/>
        </w:rPr>
        <w:t>检查顺序</w:t>
      </w:r>
    </w:p>
    <w:p w14:paraId="3623A130">
      <w:pPr>
        <w:spacing w:before="68" w:line="236" w:lineRule="auto"/>
        <w:ind w:left="528"/>
        <w:rPr>
          <w:rFonts w:ascii="楷体" w:hAnsi="楷体" w:eastAsia="楷体" w:cs="楷体"/>
          <w:sz w:val="20"/>
          <w:szCs w:val="20"/>
        </w:rPr>
      </w:pPr>
      <w:r>
        <w:rPr>
          <w:rFonts w:ascii="楷体" w:hAnsi="楷体" w:eastAsia="楷体" w:cs="楷体"/>
          <w:spacing w:val="4"/>
          <w:sz w:val="20"/>
          <w:szCs w:val="20"/>
        </w:rPr>
        <w:t>1 .</w:t>
      </w:r>
      <w:r>
        <w:rPr>
          <w:rFonts w:ascii="楷体" w:hAnsi="楷体" w:eastAsia="楷体" w:cs="楷体"/>
          <w:spacing w:val="60"/>
          <w:sz w:val="20"/>
          <w:szCs w:val="20"/>
        </w:rPr>
        <w:t xml:space="preserve"> </w:t>
      </w:r>
      <w:r>
        <w:rPr>
          <w:rFonts w:ascii="楷体" w:hAnsi="楷体" w:eastAsia="楷体" w:cs="楷体"/>
          <w:spacing w:val="4"/>
          <w:sz w:val="20"/>
          <w:szCs w:val="20"/>
        </w:rPr>
        <w:t>确定供电电压允许范围和保险丝盒设定的输入电压范围</w:t>
      </w:r>
      <w:r>
        <w:rPr>
          <w:rFonts w:ascii="楷体" w:hAnsi="楷体" w:eastAsia="楷体" w:cs="楷体"/>
          <w:spacing w:val="3"/>
          <w:sz w:val="20"/>
          <w:szCs w:val="20"/>
        </w:rPr>
        <w:t>一致。</w:t>
      </w:r>
    </w:p>
    <w:p w14:paraId="27BBA576">
      <w:pPr>
        <w:spacing w:before="43" w:line="236" w:lineRule="auto"/>
        <w:ind w:left="486"/>
        <w:rPr>
          <w:rFonts w:ascii="楷体" w:hAnsi="楷体" w:eastAsia="楷体" w:cs="楷体"/>
          <w:sz w:val="20"/>
          <w:szCs w:val="20"/>
        </w:rPr>
      </w:pPr>
      <w:r>
        <w:rPr>
          <w:rFonts w:ascii="楷体" w:hAnsi="楷体" w:eastAsia="楷体" w:cs="楷体"/>
          <w:spacing w:val="5"/>
          <w:sz w:val="20"/>
          <w:szCs w:val="20"/>
        </w:rPr>
        <w:t>2</w:t>
      </w:r>
      <w:r>
        <w:rPr>
          <w:rFonts w:ascii="楷体" w:hAnsi="楷体" w:eastAsia="楷体" w:cs="楷体"/>
          <w:spacing w:val="-29"/>
          <w:sz w:val="20"/>
          <w:szCs w:val="20"/>
        </w:rPr>
        <w:t xml:space="preserve"> </w:t>
      </w:r>
      <w:r>
        <w:rPr>
          <w:rFonts w:ascii="楷体" w:hAnsi="楷体" w:eastAsia="楷体" w:cs="楷体"/>
          <w:spacing w:val="5"/>
          <w:sz w:val="20"/>
          <w:szCs w:val="20"/>
        </w:rPr>
        <w:t>.</w:t>
      </w:r>
      <w:r>
        <w:rPr>
          <w:rFonts w:ascii="楷体" w:hAnsi="楷体" w:eastAsia="楷体" w:cs="楷体"/>
          <w:spacing w:val="59"/>
          <w:sz w:val="20"/>
          <w:szCs w:val="20"/>
        </w:rPr>
        <w:t xml:space="preserve"> </w:t>
      </w:r>
      <w:r>
        <w:rPr>
          <w:rFonts w:ascii="楷体" w:hAnsi="楷体" w:eastAsia="楷体" w:cs="楷体"/>
          <w:spacing w:val="5"/>
          <w:sz w:val="20"/>
          <w:szCs w:val="20"/>
        </w:rPr>
        <w:t xml:space="preserve">确定交流电源线连接到后面板的 </w:t>
      </w:r>
      <w:r>
        <w:rPr>
          <w:rFonts w:ascii="楷体" w:hAnsi="楷体" w:eastAsia="楷体" w:cs="楷体"/>
          <w:sz w:val="20"/>
          <w:szCs w:val="20"/>
        </w:rPr>
        <w:t>AC</w:t>
      </w:r>
      <w:r>
        <w:rPr>
          <w:rFonts w:ascii="楷体" w:hAnsi="楷体" w:eastAsia="楷体" w:cs="楷体"/>
          <w:spacing w:val="50"/>
          <w:sz w:val="20"/>
          <w:szCs w:val="20"/>
        </w:rPr>
        <w:t xml:space="preserve"> </w:t>
      </w:r>
      <w:r>
        <w:rPr>
          <w:rFonts w:ascii="楷体" w:hAnsi="楷体" w:eastAsia="楷体" w:cs="楷体"/>
          <w:sz w:val="20"/>
          <w:szCs w:val="20"/>
        </w:rPr>
        <w:t>LINE</w:t>
      </w:r>
      <w:r>
        <w:rPr>
          <w:rFonts w:ascii="楷体" w:hAnsi="楷体" w:eastAsia="楷体" w:cs="楷体"/>
          <w:spacing w:val="5"/>
          <w:sz w:val="20"/>
          <w:szCs w:val="20"/>
        </w:rPr>
        <w:t xml:space="preserve"> （交流电源线）端。</w:t>
      </w:r>
    </w:p>
    <w:p w14:paraId="7BCB45F0">
      <w:pPr>
        <w:spacing w:before="48" w:line="239" w:lineRule="auto"/>
        <w:ind w:left="486"/>
        <w:rPr>
          <w:rFonts w:ascii="楷体" w:hAnsi="楷体" w:eastAsia="楷体" w:cs="楷体"/>
          <w:sz w:val="20"/>
          <w:szCs w:val="20"/>
        </w:rPr>
      </w:pPr>
      <w:r>
        <w:rPr>
          <w:rFonts w:ascii="楷体" w:hAnsi="楷体" w:eastAsia="楷体" w:cs="楷体"/>
          <w:spacing w:val="3"/>
          <w:sz w:val="20"/>
          <w:szCs w:val="20"/>
        </w:rPr>
        <w:t>3</w:t>
      </w:r>
      <w:r>
        <w:rPr>
          <w:rFonts w:ascii="楷体" w:hAnsi="楷体" w:eastAsia="楷体" w:cs="楷体"/>
          <w:spacing w:val="-24"/>
          <w:sz w:val="20"/>
          <w:szCs w:val="20"/>
        </w:rPr>
        <w:t xml:space="preserve"> </w:t>
      </w:r>
      <w:r>
        <w:rPr>
          <w:rFonts w:ascii="楷体" w:hAnsi="楷体" w:eastAsia="楷体" w:cs="楷体"/>
          <w:spacing w:val="3"/>
          <w:sz w:val="20"/>
          <w:szCs w:val="20"/>
        </w:rPr>
        <w:t>.</w:t>
      </w:r>
      <w:r>
        <w:rPr>
          <w:rFonts w:ascii="楷体" w:hAnsi="楷体" w:eastAsia="楷体" w:cs="楷体"/>
          <w:spacing w:val="59"/>
          <w:sz w:val="20"/>
          <w:szCs w:val="20"/>
        </w:rPr>
        <w:t xml:space="preserve"> </w:t>
      </w:r>
      <w:r>
        <w:rPr>
          <w:rFonts w:ascii="楷体" w:hAnsi="楷体" w:eastAsia="楷体" w:cs="楷体"/>
          <w:spacing w:val="3"/>
          <w:sz w:val="20"/>
          <w:szCs w:val="20"/>
        </w:rPr>
        <w:t>将电源插头插入交流电源插座。</w:t>
      </w:r>
    </w:p>
    <w:p w14:paraId="29F8BCC2">
      <w:pPr>
        <w:spacing w:before="93" w:line="230" w:lineRule="auto"/>
        <w:ind w:left="484"/>
        <w:rPr>
          <w:rFonts w:ascii="楷体" w:hAnsi="楷体" w:eastAsia="楷体" w:cs="楷体"/>
          <w:sz w:val="20"/>
          <w:szCs w:val="20"/>
        </w:rPr>
      </w:pPr>
      <w:r>
        <w:rPr>
          <w:rFonts w:ascii="楷体" w:hAnsi="楷体" w:eastAsia="楷体" w:cs="楷体"/>
          <w:spacing w:val="6"/>
          <w:sz w:val="20"/>
          <w:szCs w:val="20"/>
        </w:rPr>
        <w:t>4</w:t>
      </w:r>
      <w:r>
        <w:rPr>
          <w:rFonts w:ascii="楷体" w:hAnsi="楷体" w:eastAsia="楷体" w:cs="楷体"/>
          <w:spacing w:val="-20"/>
          <w:sz w:val="20"/>
          <w:szCs w:val="20"/>
        </w:rPr>
        <w:t xml:space="preserve"> </w:t>
      </w:r>
      <w:r>
        <w:rPr>
          <w:rFonts w:ascii="楷体" w:hAnsi="楷体" w:eastAsia="楷体" w:cs="楷体"/>
          <w:spacing w:val="6"/>
          <w:sz w:val="20"/>
          <w:szCs w:val="20"/>
        </w:rPr>
        <w:t>.</w:t>
      </w:r>
      <w:r>
        <w:rPr>
          <w:rFonts w:ascii="楷体" w:hAnsi="楷体" w:eastAsia="楷体" w:cs="楷体"/>
          <w:spacing w:val="64"/>
          <w:sz w:val="20"/>
          <w:szCs w:val="20"/>
        </w:rPr>
        <w:t xml:space="preserve"> </w:t>
      </w:r>
      <w:r>
        <w:rPr>
          <w:rFonts w:ascii="楷体" w:hAnsi="楷体" w:eastAsia="楷体" w:cs="楷体"/>
          <w:spacing w:val="6"/>
          <w:sz w:val="20"/>
          <w:szCs w:val="20"/>
        </w:rPr>
        <w:t>打开电源开关，确定前面板的指示灯全亮，面板显示开机画面。</w:t>
      </w:r>
    </w:p>
    <w:p w14:paraId="06CD0C38">
      <w:pPr>
        <w:spacing w:before="50" w:line="233" w:lineRule="auto"/>
        <w:ind w:left="486"/>
        <w:rPr>
          <w:rFonts w:ascii="楷体" w:hAnsi="楷体" w:eastAsia="楷体" w:cs="楷体"/>
          <w:sz w:val="20"/>
          <w:szCs w:val="20"/>
        </w:rPr>
      </w:pPr>
      <w:r>
        <w:rPr>
          <w:rFonts w:ascii="楷体" w:hAnsi="楷体" w:eastAsia="楷体" w:cs="楷体"/>
          <w:spacing w:val="6"/>
          <w:sz w:val="20"/>
          <w:szCs w:val="20"/>
        </w:rPr>
        <w:t>5</w:t>
      </w:r>
      <w:r>
        <w:rPr>
          <w:rFonts w:ascii="楷体" w:hAnsi="楷体" w:eastAsia="楷体" w:cs="楷体"/>
          <w:spacing w:val="-22"/>
          <w:sz w:val="20"/>
          <w:szCs w:val="20"/>
        </w:rPr>
        <w:t xml:space="preserve"> </w:t>
      </w:r>
      <w:r>
        <w:rPr>
          <w:rFonts w:ascii="楷体" w:hAnsi="楷体" w:eastAsia="楷体" w:cs="楷体"/>
          <w:spacing w:val="6"/>
          <w:sz w:val="20"/>
          <w:szCs w:val="20"/>
        </w:rPr>
        <w:t>.</w:t>
      </w:r>
      <w:r>
        <w:rPr>
          <w:rFonts w:ascii="楷体" w:hAnsi="楷体" w:eastAsia="楷体" w:cs="楷体"/>
          <w:spacing w:val="59"/>
          <w:sz w:val="20"/>
          <w:szCs w:val="20"/>
        </w:rPr>
        <w:t xml:space="preserve"> </w:t>
      </w:r>
      <w:r>
        <w:rPr>
          <w:rFonts w:ascii="楷体" w:hAnsi="楷体" w:eastAsia="楷体" w:cs="楷体"/>
          <w:spacing w:val="6"/>
          <w:sz w:val="20"/>
          <w:szCs w:val="20"/>
        </w:rPr>
        <w:t>接着的屏幕显示设定（</w:t>
      </w:r>
      <w:r>
        <w:rPr>
          <w:rFonts w:ascii="楷体" w:hAnsi="楷体" w:eastAsia="楷体" w:cs="楷体"/>
          <w:sz w:val="20"/>
          <w:szCs w:val="20"/>
        </w:rPr>
        <w:t>SETUP</w:t>
      </w:r>
      <w:r>
        <w:rPr>
          <w:rFonts w:ascii="楷体" w:hAnsi="楷体" w:eastAsia="楷体" w:cs="楷体"/>
          <w:spacing w:val="6"/>
          <w:sz w:val="20"/>
          <w:szCs w:val="20"/>
        </w:rPr>
        <w:t xml:space="preserve"> ）界面的交流耐电压测试（</w:t>
      </w:r>
      <w:r>
        <w:rPr>
          <w:rFonts w:ascii="楷体" w:hAnsi="楷体" w:eastAsia="楷体" w:cs="楷体"/>
          <w:sz w:val="20"/>
          <w:szCs w:val="20"/>
        </w:rPr>
        <w:t>AC</w:t>
      </w:r>
      <w:r>
        <w:rPr>
          <w:rFonts w:ascii="楷体" w:hAnsi="楷体" w:eastAsia="楷体" w:cs="楷体"/>
          <w:spacing w:val="6"/>
          <w:sz w:val="20"/>
          <w:szCs w:val="20"/>
        </w:rPr>
        <w:t xml:space="preserve"> ）参数界面。</w:t>
      </w:r>
    </w:p>
    <w:p w14:paraId="291125F2">
      <w:pPr>
        <w:spacing w:before="71" w:line="239" w:lineRule="auto"/>
        <w:ind w:left="482"/>
        <w:rPr>
          <w:rFonts w:ascii="楷体" w:hAnsi="楷体" w:eastAsia="楷体" w:cs="楷体"/>
          <w:sz w:val="20"/>
          <w:szCs w:val="20"/>
        </w:rPr>
      </w:pPr>
      <w:r>
        <w:rPr>
          <w:rFonts w:ascii="楷体" w:hAnsi="楷体" w:eastAsia="楷体" w:cs="楷体"/>
          <w:spacing w:val="-3"/>
          <w:sz w:val="20"/>
          <w:szCs w:val="20"/>
        </w:rPr>
        <w:t>6</w:t>
      </w:r>
      <w:r>
        <w:rPr>
          <w:rFonts w:ascii="楷体" w:hAnsi="楷体" w:eastAsia="楷体" w:cs="楷体"/>
          <w:spacing w:val="-32"/>
          <w:sz w:val="20"/>
          <w:szCs w:val="20"/>
        </w:rPr>
        <w:t xml:space="preserve"> </w:t>
      </w:r>
      <w:r>
        <w:rPr>
          <w:rFonts w:ascii="楷体" w:hAnsi="楷体" w:eastAsia="楷体" w:cs="楷体"/>
          <w:spacing w:val="-3"/>
          <w:sz w:val="20"/>
          <w:szCs w:val="20"/>
        </w:rPr>
        <w:t>.</w:t>
      </w:r>
      <w:r>
        <w:rPr>
          <w:rFonts w:ascii="楷体" w:hAnsi="楷体" w:eastAsia="楷体" w:cs="楷体"/>
          <w:spacing w:val="76"/>
          <w:sz w:val="20"/>
          <w:szCs w:val="20"/>
        </w:rPr>
        <w:t xml:space="preserve"> </w:t>
      </w:r>
      <w:r>
        <w:rPr>
          <w:rFonts w:ascii="楷体" w:hAnsi="楷体" w:eastAsia="楷体" w:cs="楷体"/>
          <w:spacing w:val="-3"/>
          <w:sz w:val="20"/>
          <w:szCs w:val="20"/>
        </w:rPr>
        <w:t>关断电源开关。</w:t>
      </w:r>
    </w:p>
    <w:p w14:paraId="613EBD65">
      <w:pPr>
        <w:spacing w:before="76" w:line="214" w:lineRule="auto"/>
        <w:ind w:left="464"/>
        <w:rPr>
          <w:rFonts w:ascii="楷体" w:hAnsi="楷体" w:eastAsia="楷体" w:cs="楷体"/>
          <w:sz w:val="20"/>
          <w:szCs w:val="20"/>
        </w:rPr>
      </w:pPr>
      <w:r>
        <w:rPr>
          <w:rFonts w:ascii="楷体" w:hAnsi="楷体" w:eastAsia="楷体" w:cs="楷体"/>
          <w:spacing w:val="4"/>
          <w:sz w:val="20"/>
          <w:szCs w:val="20"/>
        </w:rPr>
        <w:t>注意开机画面（示例）：</w:t>
      </w:r>
    </w:p>
    <w:tbl>
      <w:tblPr>
        <w:tblStyle w:val="7"/>
        <w:tblW w:w="7897" w:type="dxa"/>
        <w:tblInd w:w="501"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7897"/>
      </w:tblGrid>
      <w:tr w14:paraId="2254BCC8">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4019" w:hRule="atLeast"/>
        </w:trPr>
        <w:tc>
          <w:tcPr>
            <w:tcW w:w="7897" w:type="dxa"/>
            <w:vAlign w:val="top"/>
          </w:tcPr>
          <w:p w14:paraId="77FD0A98">
            <w:pPr>
              <w:pStyle w:val="8"/>
              <w:spacing w:before="186" w:line="695" w:lineRule="exact"/>
              <w:ind w:left="2936"/>
              <w:rPr>
                <w:rFonts w:hint="eastAsia" w:eastAsia="楷体"/>
                <w:spacing w:val="5"/>
                <w:position w:val="3"/>
                <w:sz w:val="52"/>
                <w:szCs w:val="52"/>
                <w:lang w:eastAsia="zh-CN"/>
              </w:rPr>
            </w:pPr>
            <w:r>
              <w:rPr>
                <w:rFonts w:hint="eastAsia"/>
                <w:spacing w:val="5"/>
                <w:position w:val="3"/>
                <w:sz w:val="52"/>
                <w:szCs w:val="52"/>
                <w:lang w:val="en-US" w:eastAsia="zh-CN"/>
              </w:rPr>
              <w:t>HNE-</w:t>
            </w:r>
            <w:r>
              <w:rPr>
                <w:rFonts w:hint="eastAsia"/>
                <w:spacing w:val="5"/>
                <w:position w:val="3"/>
                <w:sz w:val="52"/>
                <w:szCs w:val="52"/>
                <w:lang w:eastAsia="zh-CN"/>
              </w:rPr>
              <w:t>9920</w:t>
            </w:r>
          </w:p>
          <w:p w14:paraId="454A5BA6">
            <w:pPr>
              <w:pStyle w:val="8"/>
              <w:spacing w:before="186" w:line="695" w:lineRule="exact"/>
              <w:ind w:left="2936"/>
              <w:rPr>
                <w:spacing w:val="5"/>
                <w:position w:val="3"/>
                <w:sz w:val="52"/>
                <w:szCs w:val="52"/>
              </w:rPr>
            </w:pPr>
          </w:p>
          <w:p w14:paraId="1BD3C490">
            <w:pPr>
              <w:pStyle w:val="8"/>
              <w:spacing w:before="135" w:line="192" w:lineRule="auto"/>
              <w:ind w:left="835"/>
              <w:rPr>
                <w:sz w:val="52"/>
                <w:szCs w:val="52"/>
              </w:rPr>
            </w:pPr>
            <w:r>
              <w:rPr>
                <w:spacing w:val="-4"/>
                <w:sz w:val="52"/>
                <w:szCs w:val="52"/>
              </w:rPr>
              <w:t>HIPOT</w:t>
            </w:r>
            <w:r>
              <w:rPr>
                <w:spacing w:val="197"/>
                <w:sz w:val="52"/>
                <w:szCs w:val="52"/>
              </w:rPr>
              <w:t xml:space="preserve"> </w:t>
            </w:r>
            <w:r>
              <w:rPr>
                <w:spacing w:val="-4"/>
                <w:sz w:val="52"/>
                <w:szCs w:val="52"/>
              </w:rPr>
              <w:t>TESTER</w:t>
            </w:r>
            <w:r>
              <w:rPr>
                <w:spacing w:val="61"/>
                <w:sz w:val="52"/>
                <w:szCs w:val="52"/>
              </w:rPr>
              <w:t xml:space="preserve">  </w:t>
            </w:r>
            <w:r>
              <w:rPr>
                <w:spacing w:val="-4"/>
                <w:sz w:val="52"/>
                <w:szCs w:val="52"/>
              </w:rPr>
              <w:t>AC/DC/</w:t>
            </w:r>
            <w:r>
              <w:rPr>
                <w:spacing w:val="72"/>
                <w:sz w:val="52"/>
                <w:szCs w:val="52"/>
              </w:rPr>
              <w:t xml:space="preserve"> </w:t>
            </w:r>
            <w:r>
              <w:rPr>
                <w:spacing w:val="-4"/>
                <w:sz w:val="52"/>
                <w:szCs w:val="52"/>
              </w:rPr>
              <w:t>IR</w:t>
            </w:r>
          </w:p>
          <w:p w14:paraId="7897B778">
            <w:pPr>
              <w:pStyle w:val="8"/>
              <w:spacing w:before="122" w:line="224" w:lineRule="auto"/>
              <w:ind w:left="1863"/>
              <w:rPr>
                <w:sz w:val="24"/>
                <w:szCs w:val="24"/>
              </w:rPr>
            </w:pPr>
            <w:r>
              <w:rPr>
                <w:sz w:val="24"/>
                <w:szCs w:val="24"/>
              </w:rPr>
              <w:t>VERSION</w:t>
            </w:r>
            <w:r>
              <w:rPr>
                <w:spacing w:val="2"/>
                <w:sz w:val="24"/>
                <w:szCs w:val="24"/>
              </w:rPr>
              <w:t xml:space="preserve">  ：V1.0.0</w:t>
            </w:r>
            <w:r>
              <w:rPr>
                <w:spacing w:val="107"/>
                <w:sz w:val="24"/>
                <w:szCs w:val="24"/>
              </w:rPr>
              <w:t xml:space="preserve"> </w:t>
            </w:r>
            <w:r>
              <w:rPr>
                <w:sz w:val="24"/>
                <w:szCs w:val="24"/>
              </w:rPr>
              <w:t>Copyright</w:t>
            </w:r>
            <w:r>
              <w:rPr>
                <w:spacing w:val="2"/>
                <w:sz w:val="24"/>
                <w:szCs w:val="24"/>
              </w:rPr>
              <w:t>(c)2019</w:t>
            </w:r>
          </w:p>
          <w:p w14:paraId="2A38558E">
            <w:pPr>
              <w:pStyle w:val="8"/>
              <w:spacing w:before="162" w:line="224" w:lineRule="auto"/>
              <w:ind w:left="2470"/>
              <w:rPr>
                <w:sz w:val="24"/>
                <w:szCs w:val="24"/>
              </w:rPr>
            </w:pPr>
            <w:r>
              <w:fldChar w:fldCharType="begin"/>
            </w:r>
            <w:r>
              <w:instrText xml:space="preserve"> HYPERLINK "http://www.chinarek.com" </w:instrText>
            </w:r>
            <w:r>
              <w:fldChar w:fldCharType="separate"/>
            </w:r>
            <w:r>
              <w:rPr>
                <w:spacing w:val="-5"/>
                <w:sz w:val="24"/>
                <w:szCs w:val="24"/>
              </w:rPr>
              <w:t>http://www.</w:t>
            </w:r>
            <w:r>
              <w:rPr>
                <w:spacing w:val="-53"/>
                <w:sz w:val="24"/>
                <w:szCs w:val="24"/>
              </w:rPr>
              <w:t xml:space="preserve"> </w:t>
            </w:r>
            <w:r>
              <w:rPr>
                <w:spacing w:val="-5"/>
                <w:sz w:val="24"/>
                <w:szCs w:val="24"/>
              </w:rPr>
              <w:t>chinarek</w:t>
            </w:r>
            <w:r>
              <w:rPr>
                <w:spacing w:val="-26"/>
                <w:sz w:val="24"/>
                <w:szCs w:val="24"/>
              </w:rPr>
              <w:t xml:space="preserve"> </w:t>
            </w:r>
            <w:r>
              <w:rPr>
                <w:spacing w:val="-5"/>
                <w:sz w:val="24"/>
                <w:szCs w:val="24"/>
              </w:rPr>
              <w:t>.com</w:t>
            </w:r>
            <w:r>
              <w:rPr>
                <w:spacing w:val="-5"/>
                <w:sz w:val="24"/>
                <w:szCs w:val="24"/>
              </w:rPr>
              <w:fldChar w:fldCharType="end"/>
            </w:r>
          </w:p>
        </w:tc>
      </w:tr>
    </w:tbl>
    <w:p w14:paraId="35E3B98C">
      <w:pPr>
        <w:spacing w:before="234" w:line="223" w:lineRule="auto"/>
        <w:ind w:left="504"/>
        <w:rPr>
          <w:rFonts w:ascii="楷体" w:hAnsi="楷体" w:eastAsia="楷体" w:cs="楷体"/>
          <w:sz w:val="24"/>
          <w:szCs w:val="24"/>
        </w:rPr>
      </w:pPr>
      <w:r>
        <w:rPr>
          <w:rFonts w:ascii="楷体" w:hAnsi="楷体" w:eastAsia="楷体" w:cs="楷体"/>
          <w:color w:val="231916"/>
          <w:sz w:val="24"/>
          <w:szCs w:val="24"/>
        </w:rPr>
        <w:t>开机画面机型、版本、日期显示最终以实际机型显示为准</w:t>
      </w:r>
    </w:p>
    <w:p w14:paraId="54CA116D">
      <w:pPr>
        <w:pStyle w:val="2"/>
        <w:spacing w:line="350" w:lineRule="auto"/>
      </w:pPr>
    </w:p>
    <w:p w14:paraId="67A8587C">
      <w:pPr>
        <w:spacing w:before="91" w:line="227" w:lineRule="auto"/>
        <w:outlineLvl w:val="1"/>
        <w:rPr>
          <w:rFonts w:ascii="楷体" w:hAnsi="楷体" w:eastAsia="楷体" w:cs="楷体"/>
          <w:sz w:val="28"/>
          <w:szCs w:val="28"/>
        </w:rPr>
      </w:pPr>
      <w:bookmarkStart w:id="11" w:name="bookmark8"/>
      <w:bookmarkEnd w:id="11"/>
      <w:r>
        <w:rPr>
          <w:rFonts w:ascii="楷体" w:hAnsi="楷体" w:eastAsia="楷体" w:cs="楷体"/>
          <w:spacing w:val="-1"/>
          <w:sz w:val="28"/>
          <w:szCs w:val="28"/>
        </w:rPr>
        <w:t>1.6</w:t>
      </w:r>
      <w:r>
        <w:rPr>
          <w:rFonts w:ascii="楷体" w:hAnsi="楷体" w:eastAsia="楷体" w:cs="楷体"/>
          <w:spacing w:val="-57"/>
          <w:sz w:val="28"/>
          <w:szCs w:val="28"/>
        </w:rPr>
        <w:t xml:space="preserve"> </w:t>
      </w:r>
      <w:r>
        <w:rPr>
          <w:rFonts w:ascii="楷体" w:hAnsi="楷体" w:eastAsia="楷体" w:cs="楷体"/>
          <w:spacing w:val="-1"/>
          <w:sz w:val="28"/>
          <w:szCs w:val="28"/>
        </w:rPr>
        <w:t>仪器的其它特性</w:t>
      </w:r>
    </w:p>
    <w:p w14:paraId="48A360C4">
      <w:pPr>
        <w:spacing w:before="169" w:line="273" w:lineRule="exact"/>
        <w:ind w:left="429"/>
        <w:rPr>
          <w:rFonts w:ascii="楷体" w:hAnsi="楷体" w:eastAsia="楷体" w:cs="楷体"/>
          <w:sz w:val="20"/>
          <w:szCs w:val="20"/>
        </w:rPr>
      </w:pPr>
      <w:r>
        <w:rPr>
          <w:rFonts w:ascii="楷体" w:hAnsi="楷体" w:eastAsia="楷体" w:cs="楷体"/>
          <w:spacing w:val="5"/>
          <w:position w:val="2"/>
          <w:sz w:val="20"/>
          <w:szCs w:val="20"/>
        </w:rPr>
        <w:t>（1）</w:t>
      </w:r>
      <w:r>
        <w:rPr>
          <w:rFonts w:ascii="楷体" w:hAnsi="楷体" w:eastAsia="楷体" w:cs="楷体"/>
          <w:spacing w:val="45"/>
          <w:position w:val="2"/>
          <w:sz w:val="20"/>
          <w:szCs w:val="20"/>
        </w:rPr>
        <w:t xml:space="preserve"> </w:t>
      </w:r>
      <w:r>
        <w:rPr>
          <w:rFonts w:ascii="楷体" w:hAnsi="楷体" w:eastAsia="楷体" w:cs="楷体"/>
          <w:spacing w:val="5"/>
          <w:position w:val="2"/>
          <w:sz w:val="20"/>
          <w:szCs w:val="20"/>
        </w:rPr>
        <w:t>功耗：功耗（</w:t>
      </w:r>
      <w:r>
        <w:rPr>
          <w:rFonts w:hint="eastAsia" w:ascii="楷体" w:hAnsi="楷体" w:eastAsia="楷体" w:cs="楷体"/>
          <w:position w:val="2"/>
          <w:sz w:val="20"/>
          <w:szCs w:val="20"/>
          <w:lang w:eastAsia="zh-CN"/>
        </w:rPr>
        <w:t>HNE</w:t>
      </w:r>
      <w:r>
        <w:rPr>
          <w:rFonts w:ascii="楷体" w:hAnsi="楷体" w:eastAsia="楷体" w:cs="楷体"/>
          <w:spacing w:val="5"/>
          <w:position w:val="2"/>
          <w:sz w:val="20"/>
          <w:szCs w:val="20"/>
        </w:rPr>
        <w:t>9920/A/B/S）&lt;300</w:t>
      </w:r>
      <w:r>
        <w:rPr>
          <w:rFonts w:ascii="楷体" w:hAnsi="楷体" w:eastAsia="楷体" w:cs="楷体"/>
          <w:position w:val="2"/>
          <w:sz w:val="20"/>
          <w:szCs w:val="20"/>
        </w:rPr>
        <w:t>VA</w:t>
      </w:r>
      <w:r>
        <w:rPr>
          <w:rFonts w:ascii="楷体" w:hAnsi="楷体" w:eastAsia="楷体" w:cs="楷体"/>
          <w:spacing w:val="5"/>
          <w:position w:val="2"/>
          <w:sz w:val="20"/>
          <w:szCs w:val="20"/>
        </w:rPr>
        <w:t>; (</w:t>
      </w:r>
      <w:r>
        <w:rPr>
          <w:rFonts w:ascii="楷体" w:hAnsi="楷体" w:eastAsia="楷体" w:cs="楷体"/>
          <w:spacing w:val="-44"/>
          <w:position w:val="2"/>
          <w:sz w:val="20"/>
          <w:szCs w:val="20"/>
        </w:rPr>
        <w:t xml:space="preserve"> </w:t>
      </w:r>
      <w:r>
        <w:rPr>
          <w:rFonts w:hint="eastAsia" w:ascii="楷体" w:hAnsi="楷体" w:eastAsia="楷体" w:cs="楷体"/>
          <w:position w:val="2"/>
          <w:sz w:val="20"/>
          <w:szCs w:val="20"/>
          <w:lang w:eastAsia="zh-CN"/>
        </w:rPr>
        <w:t>HNE</w:t>
      </w:r>
      <w:r>
        <w:rPr>
          <w:rFonts w:hint="eastAsia" w:ascii="楷体" w:hAnsi="楷体" w:eastAsia="楷体" w:cs="楷体"/>
          <w:spacing w:val="5"/>
          <w:position w:val="2"/>
          <w:sz w:val="20"/>
          <w:szCs w:val="20"/>
          <w:lang w:eastAsia="zh-CN"/>
        </w:rPr>
        <w:t>9920</w:t>
      </w:r>
      <w:r>
        <w:rPr>
          <w:rFonts w:ascii="楷体" w:hAnsi="楷体" w:eastAsia="楷体" w:cs="楷体"/>
          <w:spacing w:val="-47"/>
          <w:position w:val="2"/>
          <w:sz w:val="20"/>
          <w:szCs w:val="20"/>
        </w:rPr>
        <w:t xml:space="preserve"> </w:t>
      </w:r>
      <w:r>
        <w:rPr>
          <w:rFonts w:ascii="楷体" w:hAnsi="楷体" w:eastAsia="楷体" w:cs="楷体"/>
          <w:spacing w:val="4"/>
          <w:position w:val="2"/>
          <w:sz w:val="20"/>
          <w:szCs w:val="20"/>
        </w:rPr>
        <w:t>/A/B)</w:t>
      </w:r>
      <w:r>
        <w:rPr>
          <w:rFonts w:ascii="楷体" w:hAnsi="楷体" w:eastAsia="楷体" w:cs="楷体"/>
          <w:spacing w:val="-55"/>
          <w:position w:val="2"/>
          <w:sz w:val="20"/>
          <w:szCs w:val="20"/>
        </w:rPr>
        <w:t xml:space="preserve"> </w:t>
      </w:r>
      <w:r>
        <w:rPr>
          <w:rFonts w:ascii="楷体" w:hAnsi="楷体" w:eastAsia="楷体" w:cs="楷体"/>
          <w:spacing w:val="4"/>
          <w:position w:val="2"/>
          <w:sz w:val="20"/>
          <w:szCs w:val="20"/>
        </w:rPr>
        <w:t>&lt;200</w:t>
      </w:r>
      <w:r>
        <w:rPr>
          <w:rFonts w:ascii="楷体" w:hAnsi="楷体" w:eastAsia="楷体" w:cs="楷体"/>
          <w:position w:val="2"/>
          <w:sz w:val="20"/>
          <w:szCs w:val="20"/>
        </w:rPr>
        <w:t>VA</w:t>
      </w:r>
      <w:r>
        <w:rPr>
          <w:rFonts w:ascii="楷体" w:hAnsi="楷体" w:eastAsia="楷体" w:cs="楷体"/>
          <w:spacing w:val="4"/>
          <w:position w:val="1"/>
          <w:sz w:val="20"/>
          <w:szCs w:val="20"/>
        </w:rPr>
        <w:t>。</w:t>
      </w:r>
    </w:p>
    <w:p w14:paraId="47DACF12">
      <w:pPr>
        <w:spacing w:before="38" w:line="235" w:lineRule="auto"/>
        <w:ind w:left="429"/>
        <w:rPr>
          <w:rFonts w:ascii="楷体" w:hAnsi="楷体" w:eastAsia="楷体" w:cs="楷体"/>
          <w:sz w:val="20"/>
          <w:szCs w:val="20"/>
        </w:rPr>
      </w:pPr>
      <w:r>
        <w:rPr>
          <w:rFonts w:ascii="楷体" w:hAnsi="楷体" w:eastAsia="楷体" w:cs="楷体"/>
          <w:spacing w:val="3"/>
          <w:sz w:val="20"/>
          <w:szCs w:val="20"/>
        </w:rPr>
        <w:t>（2）</w:t>
      </w:r>
      <w:r>
        <w:rPr>
          <w:rFonts w:ascii="楷体" w:hAnsi="楷体" w:eastAsia="楷体" w:cs="楷体"/>
          <w:spacing w:val="46"/>
          <w:sz w:val="20"/>
          <w:szCs w:val="20"/>
        </w:rPr>
        <w:t xml:space="preserve"> </w:t>
      </w:r>
      <w:r>
        <w:rPr>
          <w:rFonts w:ascii="楷体" w:hAnsi="楷体" w:eastAsia="楷体" w:cs="楷体"/>
          <w:spacing w:val="3"/>
          <w:sz w:val="20"/>
          <w:szCs w:val="20"/>
        </w:rPr>
        <w:t>外形尺寸（ W*H*D</w:t>
      </w:r>
      <w:r>
        <w:rPr>
          <w:rFonts w:ascii="楷体" w:hAnsi="楷体" w:eastAsia="楷体" w:cs="楷体"/>
          <w:spacing w:val="-24"/>
          <w:sz w:val="20"/>
          <w:szCs w:val="20"/>
        </w:rPr>
        <w:t xml:space="preserve"> </w:t>
      </w:r>
      <w:r>
        <w:rPr>
          <w:rFonts w:ascii="楷体" w:hAnsi="楷体" w:eastAsia="楷体" w:cs="楷体"/>
          <w:spacing w:val="23"/>
          <w:sz w:val="20"/>
          <w:szCs w:val="20"/>
        </w:rPr>
        <w:t>）：</w:t>
      </w:r>
      <w:r>
        <w:rPr>
          <w:rFonts w:ascii="楷体" w:hAnsi="楷体" w:eastAsia="楷体" w:cs="楷体"/>
          <w:spacing w:val="3"/>
          <w:sz w:val="20"/>
          <w:szCs w:val="20"/>
        </w:rPr>
        <w:t>350</w:t>
      </w:r>
      <w:r>
        <w:rPr>
          <w:rFonts w:ascii="楷体" w:hAnsi="楷体" w:eastAsia="楷体" w:cs="楷体"/>
          <w:sz w:val="20"/>
          <w:szCs w:val="20"/>
        </w:rPr>
        <w:t>mm</w:t>
      </w:r>
      <w:r>
        <w:rPr>
          <w:rFonts w:ascii="楷体" w:hAnsi="楷体" w:eastAsia="楷体" w:cs="楷体"/>
          <w:spacing w:val="3"/>
          <w:sz w:val="20"/>
          <w:szCs w:val="20"/>
        </w:rPr>
        <w:t>*110</w:t>
      </w:r>
      <w:r>
        <w:rPr>
          <w:rFonts w:ascii="楷体" w:hAnsi="楷体" w:eastAsia="楷体" w:cs="楷体"/>
          <w:sz w:val="20"/>
          <w:szCs w:val="20"/>
        </w:rPr>
        <w:t>mm</w:t>
      </w:r>
      <w:r>
        <w:rPr>
          <w:rFonts w:ascii="楷体" w:hAnsi="楷体" w:eastAsia="楷体" w:cs="楷体"/>
          <w:spacing w:val="3"/>
          <w:sz w:val="20"/>
          <w:szCs w:val="20"/>
        </w:rPr>
        <w:t>*430</w:t>
      </w:r>
      <w:r>
        <w:rPr>
          <w:rFonts w:ascii="楷体" w:hAnsi="楷体" w:eastAsia="楷体" w:cs="楷体"/>
          <w:sz w:val="20"/>
          <w:szCs w:val="20"/>
        </w:rPr>
        <w:t>mm</w:t>
      </w:r>
    </w:p>
    <w:p w14:paraId="4C7F0517">
      <w:pPr>
        <w:spacing w:before="37" w:line="267" w:lineRule="exact"/>
        <w:ind w:left="429"/>
        <w:rPr>
          <w:rFonts w:ascii="楷体" w:hAnsi="楷体" w:eastAsia="楷体" w:cs="楷体"/>
          <w:sz w:val="20"/>
          <w:szCs w:val="20"/>
        </w:rPr>
      </w:pPr>
      <w:r>
        <w:rPr>
          <w:rFonts w:ascii="楷体" w:hAnsi="楷体" w:eastAsia="楷体" w:cs="楷体"/>
          <w:spacing w:val="4"/>
          <w:position w:val="1"/>
          <w:sz w:val="20"/>
          <w:szCs w:val="20"/>
        </w:rPr>
        <w:t>（3）</w:t>
      </w:r>
      <w:r>
        <w:rPr>
          <w:rFonts w:ascii="楷体" w:hAnsi="楷体" w:eastAsia="楷体" w:cs="楷体"/>
          <w:spacing w:val="44"/>
          <w:position w:val="1"/>
          <w:sz w:val="20"/>
          <w:szCs w:val="20"/>
        </w:rPr>
        <w:t xml:space="preserve"> </w:t>
      </w:r>
      <w:r>
        <w:rPr>
          <w:rFonts w:ascii="楷体" w:hAnsi="楷体" w:eastAsia="楷体" w:cs="楷体"/>
          <w:spacing w:val="4"/>
          <w:position w:val="1"/>
          <w:sz w:val="20"/>
          <w:szCs w:val="20"/>
        </w:rPr>
        <w:t>重量：约 15</w:t>
      </w:r>
      <w:r>
        <w:rPr>
          <w:rFonts w:ascii="楷体" w:hAnsi="楷体" w:eastAsia="楷体" w:cs="楷体"/>
          <w:position w:val="1"/>
          <w:sz w:val="20"/>
          <w:szCs w:val="20"/>
        </w:rPr>
        <w:t>kg</w:t>
      </w:r>
      <w:r>
        <w:rPr>
          <w:rFonts w:ascii="楷体" w:hAnsi="楷体" w:eastAsia="楷体" w:cs="楷体"/>
          <w:spacing w:val="4"/>
          <w:position w:val="1"/>
          <w:sz w:val="20"/>
          <w:szCs w:val="20"/>
        </w:rPr>
        <w:t>(</w:t>
      </w:r>
      <w:r>
        <w:rPr>
          <w:rFonts w:ascii="楷体" w:hAnsi="楷体" w:eastAsia="楷体" w:cs="楷体"/>
          <w:spacing w:val="-34"/>
          <w:position w:val="1"/>
          <w:sz w:val="20"/>
          <w:szCs w:val="20"/>
        </w:rPr>
        <w:t xml:space="preserve"> </w:t>
      </w:r>
      <w:r>
        <w:rPr>
          <w:rFonts w:hint="eastAsia" w:ascii="楷体" w:hAnsi="楷体" w:eastAsia="楷体" w:cs="楷体"/>
          <w:position w:val="1"/>
          <w:sz w:val="20"/>
          <w:szCs w:val="20"/>
          <w:lang w:eastAsia="zh-CN"/>
        </w:rPr>
        <w:t>HNE</w:t>
      </w:r>
      <w:r>
        <w:rPr>
          <w:rFonts w:ascii="楷体" w:hAnsi="楷体" w:eastAsia="楷体" w:cs="楷体"/>
          <w:spacing w:val="4"/>
          <w:position w:val="1"/>
          <w:sz w:val="20"/>
          <w:szCs w:val="20"/>
        </w:rPr>
        <w:t>9920/A/B/S)</w:t>
      </w:r>
      <w:r>
        <w:rPr>
          <w:rFonts w:ascii="楷体" w:hAnsi="楷体" w:eastAsia="楷体" w:cs="楷体"/>
          <w:spacing w:val="3"/>
          <w:position w:val="1"/>
          <w:sz w:val="20"/>
          <w:szCs w:val="20"/>
        </w:rPr>
        <w:t>；约</w:t>
      </w:r>
      <w:r>
        <w:rPr>
          <w:rFonts w:ascii="楷体" w:hAnsi="楷体" w:eastAsia="楷体" w:cs="楷体"/>
          <w:spacing w:val="48"/>
          <w:position w:val="1"/>
          <w:sz w:val="20"/>
          <w:szCs w:val="20"/>
        </w:rPr>
        <w:t xml:space="preserve"> </w:t>
      </w:r>
      <w:r>
        <w:rPr>
          <w:rFonts w:ascii="楷体" w:hAnsi="楷体" w:eastAsia="楷体" w:cs="楷体"/>
          <w:spacing w:val="3"/>
          <w:position w:val="1"/>
          <w:sz w:val="20"/>
          <w:szCs w:val="20"/>
        </w:rPr>
        <w:t>14</w:t>
      </w:r>
      <w:r>
        <w:rPr>
          <w:rFonts w:ascii="楷体" w:hAnsi="楷体" w:eastAsia="楷体" w:cs="楷体"/>
          <w:position w:val="1"/>
          <w:sz w:val="20"/>
          <w:szCs w:val="20"/>
        </w:rPr>
        <w:t>kg</w:t>
      </w:r>
      <w:r>
        <w:rPr>
          <w:rFonts w:ascii="楷体" w:hAnsi="楷体" w:eastAsia="楷体" w:cs="楷体"/>
          <w:spacing w:val="3"/>
          <w:position w:val="1"/>
          <w:sz w:val="20"/>
          <w:szCs w:val="20"/>
        </w:rPr>
        <w:t>（</w:t>
      </w:r>
      <w:r>
        <w:rPr>
          <w:rFonts w:hint="eastAsia" w:ascii="楷体" w:hAnsi="楷体" w:eastAsia="楷体" w:cs="楷体"/>
          <w:color w:val="231916"/>
          <w:position w:val="1"/>
          <w:sz w:val="20"/>
          <w:szCs w:val="20"/>
          <w:lang w:eastAsia="zh-CN"/>
        </w:rPr>
        <w:t>HNE</w:t>
      </w:r>
      <w:r>
        <w:rPr>
          <w:rFonts w:hint="eastAsia" w:ascii="楷体" w:hAnsi="楷体" w:eastAsia="楷体" w:cs="楷体"/>
          <w:color w:val="231916"/>
          <w:spacing w:val="3"/>
          <w:position w:val="1"/>
          <w:sz w:val="20"/>
          <w:szCs w:val="20"/>
          <w:lang w:eastAsia="zh-CN"/>
        </w:rPr>
        <w:t>9920</w:t>
      </w:r>
      <w:r>
        <w:rPr>
          <w:rFonts w:ascii="楷体" w:hAnsi="楷体" w:eastAsia="楷体" w:cs="楷体"/>
          <w:color w:val="231916"/>
          <w:spacing w:val="3"/>
          <w:position w:val="1"/>
          <w:sz w:val="20"/>
          <w:szCs w:val="20"/>
        </w:rPr>
        <w:t>/A/B</w:t>
      </w:r>
      <w:r>
        <w:rPr>
          <w:rFonts w:ascii="楷体" w:hAnsi="楷体" w:eastAsia="楷体" w:cs="楷体"/>
          <w:spacing w:val="3"/>
          <w:position w:val="1"/>
          <w:sz w:val="20"/>
          <w:szCs w:val="20"/>
        </w:rPr>
        <w:t>）。</w:t>
      </w:r>
    </w:p>
    <w:p w14:paraId="3527C712">
      <w:pPr>
        <w:spacing w:before="42"/>
      </w:pPr>
    </w:p>
    <w:tbl>
      <w:tblPr>
        <w:tblStyle w:val="7"/>
        <w:tblW w:w="6998" w:type="dxa"/>
        <w:tblInd w:w="1205"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1431"/>
        <w:gridCol w:w="1157"/>
        <w:gridCol w:w="1637"/>
        <w:gridCol w:w="1551"/>
        <w:gridCol w:w="1222"/>
      </w:tblGrid>
      <w:tr w14:paraId="65C9A64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1" w:hRule="atLeast"/>
        </w:trPr>
        <w:tc>
          <w:tcPr>
            <w:tcW w:w="1431" w:type="dxa"/>
            <w:vAlign w:val="top"/>
          </w:tcPr>
          <w:p w14:paraId="40241995">
            <w:pPr>
              <w:pStyle w:val="8"/>
              <w:spacing w:before="68" w:line="196" w:lineRule="auto"/>
              <w:ind w:left="400"/>
            </w:pPr>
            <w:r>
              <w:rPr>
                <w:spacing w:val="7"/>
              </w:rPr>
              <w:t>输入电压</w:t>
            </w:r>
          </w:p>
        </w:tc>
        <w:tc>
          <w:tcPr>
            <w:tcW w:w="1157" w:type="dxa"/>
            <w:vAlign w:val="top"/>
          </w:tcPr>
          <w:p w14:paraId="184A65C4">
            <w:pPr>
              <w:pStyle w:val="8"/>
              <w:spacing w:before="68" w:line="196" w:lineRule="auto"/>
              <w:ind w:left="186"/>
            </w:pPr>
            <w:r>
              <w:rPr>
                <w:spacing w:val="6"/>
              </w:rPr>
              <w:t>频率范围</w:t>
            </w:r>
          </w:p>
        </w:tc>
        <w:tc>
          <w:tcPr>
            <w:tcW w:w="1637" w:type="dxa"/>
            <w:vAlign w:val="top"/>
          </w:tcPr>
          <w:p w14:paraId="46DC3ECC">
            <w:pPr>
              <w:pStyle w:val="8"/>
              <w:spacing w:before="68" w:line="196" w:lineRule="auto"/>
              <w:ind w:left="119"/>
            </w:pPr>
            <w:r>
              <w:rPr>
                <w:spacing w:val="4"/>
              </w:rPr>
              <w:t>保险丝（慢熔）</w:t>
            </w:r>
          </w:p>
        </w:tc>
        <w:tc>
          <w:tcPr>
            <w:tcW w:w="1551" w:type="dxa"/>
            <w:vAlign w:val="top"/>
          </w:tcPr>
          <w:p w14:paraId="47558630">
            <w:pPr>
              <w:pStyle w:val="8"/>
              <w:spacing w:before="68" w:line="196" w:lineRule="auto"/>
              <w:ind w:left="294"/>
            </w:pPr>
            <w:r>
              <w:rPr>
                <w:spacing w:val="9"/>
              </w:rPr>
              <w:t>仪器系列</w:t>
            </w:r>
          </w:p>
        </w:tc>
        <w:tc>
          <w:tcPr>
            <w:tcW w:w="1222" w:type="dxa"/>
            <w:vAlign w:val="top"/>
          </w:tcPr>
          <w:p w14:paraId="2B276AA5">
            <w:pPr>
              <w:pStyle w:val="8"/>
              <w:spacing w:before="68" w:line="196" w:lineRule="auto"/>
              <w:ind w:left="236"/>
            </w:pPr>
            <w:r>
              <w:rPr>
                <w:spacing w:val="8"/>
              </w:rPr>
              <w:t>额定功率</w:t>
            </w:r>
          </w:p>
        </w:tc>
      </w:tr>
      <w:tr w14:paraId="7361733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9" w:hRule="atLeast"/>
        </w:trPr>
        <w:tc>
          <w:tcPr>
            <w:tcW w:w="1431" w:type="dxa"/>
            <w:vMerge w:val="restart"/>
            <w:tcBorders>
              <w:bottom w:val="nil"/>
            </w:tcBorders>
            <w:vAlign w:val="top"/>
          </w:tcPr>
          <w:p w14:paraId="04627B11">
            <w:pPr>
              <w:pStyle w:val="8"/>
              <w:spacing w:before="305" w:line="189" w:lineRule="auto"/>
              <w:ind w:left="474"/>
            </w:pPr>
            <w:r>
              <w:t>110V</w:t>
            </w:r>
          </w:p>
        </w:tc>
        <w:tc>
          <w:tcPr>
            <w:tcW w:w="1157" w:type="dxa"/>
            <w:vMerge w:val="restart"/>
            <w:tcBorders>
              <w:bottom w:val="nil"/>
            </w:tcBorders>
            <w:vAlign w:val="top"/>
          </w:tcPr>
          <w:p w14:paraId="15B8415F">
            <w:pPr>
              <w:spacing w:line="267" w:lineRule="auto"/>
              <w:rPr>
                <w:rFonts w:ascii="Arial"/>
                <w:sz w:val="21"/>
              </w:rPr>
            </w:pPr>
          </w:p>
          <w:p w14:paraId="3879E0EA">
            <w:pPr>
              <w:spacing w:line="268" w:lineRule="auto"/>
              <w:rPr>
                <w:rFonts w:ascii="Arial"/>
                <w:sz w:val="21"/>
              </w:rPr>
            </w:pPr>
          </w:p>
          <w:p w14:paraId="129C024F">
            <w:pPr>
              <w:pStyle w:val="8"/>
              <w:spacing w:before="65" w:line="279" w:lineRule="exact"/>
              <w:ind w:left="200"/>
            </w:pPr>
            <w:r>
              <w:rPr>
                <w:spacing w:val="6"/>
                <w:position w:val="1"/>
              </w:rPr>
              <w:t>47-63</w:t>
            </w:r>
            <w:r>
              <w:rPr>
                <w:position w:val="1"/>
              </w:rPr>
              <w:t>Hz</w:t>
            </w:r>
          </w:p>
        </w:tc>
        <w:tc>
          <w:tcPr>
            <w:tcW w:w="1637" w:type="dxa"/>
            <w:vMerge w:val="restart"/>
            <w:tcBorders>
              <w:bottom w:val="nil"/>
            </w:tcBorders>
            <w:vAlign w:val="top"/>
          </w:tcPr>
          <w:p w14:paraId="6FEAC024">
            <w:pPr>
              <w:pStyle w:val="8"/>
              <w:spacing w:before="305" w:line="190" w:lineRule="auto"/>
              <w:ind w:left="682"/>
            </w:pPr>
            <w:r>
              <w:rPr>
                <w:spacing w:val="3"/>
              </w:rPr>
              <w:t>5A</w:t>
            </w:r>
          </w:p>
        </w:tc>
        <w:tc>
          <w:tcPr>
            <w:tcW w:w="1551" w:type="dxa"/>
            <w:vAlign w:val="top"/>
          </w:tcPr>
          <w:p w14:paraId="7B064977">
            <w:pPr>
              <w:pStyle w:val="8"/>
              <w:spacing w:before="66" w:line="262" w:lineRule="exact"/>
              <w:ind w:left="350"/>
            </w:pPr>
            <w:r>
              <w:rPr>
                <w:rFonts w:hint="eastAsia"/>
                <w:position w:val="1"/>
                <w:lang w:eastAsia="zh-CN"/>
              </w:rPr>
              <w:t>HNE</w:t>
            </w:r>
            <w:r>
              <w:rPr>
                <w:spacing w:val="8"/>
                <w:position w:val="1"/>
              </w:rPr>
              <w:t>9920</w:t>
            </w:r>
          </w:p>
        </w:tc>
        <w:tc>
          <w:tcPr>
            <w:tcW w:w="1222" w:type="dxa"/>
            <w:vAlign w:val="top"/>
          </w:tcPr>
          <w:p w14:paraId="3EB0B531">
            <w:pPr>
              <w:pStyle w:val="8"/>
              <w:spacing w:before="98" w:line="189" w:lineRule="auto"/>
              <w:ind w:left="335"/>
            </w:pPr>
            <w:r>
              <w:rPr>
                <w:spacing w:val="7"/>
              </w:rPr>
              <w:t>400</w:t>
            </w:r>
            <w:r>
              <w:t>VA</w:t>
            </w:r>
          </w:p>
        </w:tc>
      </w:tr>
      <w:tr w14:paraId="14ACE72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60" w:hRule="atLeast"/>
        </w:trPr>
        <w:tc>
          <w:tcPr>
            <w:tcW w:w="1431" w:type="dxa"/>
            <w:vMerge w:val="continue"/>
            <w:tcBorders>
              <w:top w:val="nil"/>
            </w:tcBorders>
            <w:vAlign w:val="top"/>
          </w:tcPr>
          <w:p w14:paraId="7ADCC372">
            <w:pPr>
              <w:rPr>
                <w:rFonts w:ascii="Arial"/>
                <w:sz w:val="21"/>
              </w:rPr>
            </w:pPr>
          </w:p>
        </w:tc>
        <w:tc>
          <w:tcPr>
            <w:tcW w:w="1157" w:type="dxa"/>
            <w:vMerge w:val="continue"/>
            <w:tcBorders>
              <w:top w:val="nil"/>
              <w:bottom w:val="nil"/>
            </w:tcBorders>
            <w:vAlign w:val="top"/>
          </w:tcPr>
          <w:p w14:paraId="5F385AA1">
            <w:pPr>
              <w:rPr>
                <w:rFonts w:ascii="Arial"/>
                <w:sz w:val="21"/>
              </w:rPr>
            </w:pPr>
          </w:p>
        </w:tc>
        <w:tc>
          <w:tcPr>
            <w:tcW w:w="1637" w:type="dxa"/>
            <w:vMerge w:val="continue"/>
            <w:tcBorders>
              <w:top w:val="nil"/>
              <w:bottom w:val="nil"/>
            </w:tcBorders>
            <w:vAlign w:val="top"/>
          </w:tcPr>
          <w:p w14:paraId="08B5010F">
            <w:pPr>
              <w:rPr>
                <w:rFonts w:ascii="Arial"/>
                <w:sz w:val="21"/>
              </w:rPr>
            </w:pPr>
          </w:p>
        </w:tc>
        <w:tc>
          <w:tcPr>
            <w:tcW w:w="1551" w:type="dxa"/>
            <w:vMerge w:val="restart"/>
            <w:tcBorders>
              <w:bottom w:val="nil"/>
            </w:tcBorders>
            <w:vAlign w:val="top"/>
          </w:tcPr>
          <w:p w14:paraId="6A328283">
            <w:pPr>
              <w:pStyle w:val="8"/>
              <w:spacing w:before="35" w:line="226" w:lineRule="auto"/>
              <w:ind w:left="350"/>
              <w:rPr>
                <w:rFonts w:hint="eastAsia" w:eastAsia="楷体"/>
                <w:lang w:eastAsia="zh-CN"/>
              </w:rPr>
            </w:pPr>
            <w:r>
              <w:rPr>
                <w:rFonts w:hint="eastAsia"/>
                <w:lang w:eastAsia="zh-CN"/>
              </w:rPr>
              <w:t>HNE</w:t>
            </w:r>
            <w:r>
              <w:rPr>
                <w:rFonts w:hint="eastAsia"/>
                <w:spacing w:val="8"/>
                <w:lang w:eastAsia="zh-CN"/>
              </w:rPr>
              <w:t>9920</w:t>
            </w:r>
          </w:p>
        </w:tc>
        <w:tc>
          <w:tcPr>
            <w:tcW w:w="1222" w:type="dxa"/>
            <w:vMerge w:val="restart"/>
            <w:tcBorders>
              <w:bottom w:val="nil"/>
            </w:tcBorders>
            <w:vAlign w:val="top"/>
          </w:tcPr>
          <w:p w14:paraId="624E5F6E">
            <w:pPr>
              <w:pStyle w:val="8"/>
              <w:spacing w:before="68" w:line="190" w:lineRule="auto"/>
              <w:ind w:left="341"/>
            </w:pPr>
            <w:r>
              <w:rPr>
                <w:spacing w:val="5"/>
              </w:rPr>
              <w:t>300</w:t>
            </w:r>
            <w:r>
              <w:t>VA</w:t>
            </w:r>
          </w:p>
        </w:tc>
      </w:tr>
      <w:tr w14:paraId="3C16E38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 w:hRule="atLeast"/>
        </w:trPr>
        <w:tc>
          <w:tcPr>
            <w:tcW w:w="1431" w:type="dxa"/>
            <w:vMerge w:val="restart"/>
            <w:tcBorders>
              <w:bottom w:val="nil"/>
            </w:tcBorders>
            <w:vAlign w:val="top"/>
          </w:tcPr>
          <w:p w14:paraId="3D9F9928">
            <w:pPr>
              <w:spacing w:line="279" w:lineRule="auto"/>
              <w:rPr>
                <w:rFonts w:ascii="Arial"/>
                <w:sz w:val="21"/>
              </w:rPr>
            </w:pPr>
          </w:p>
          <w:p w14:paraId="451190B2">
            <w:pPr>
              <w:pStyle w:val="8"/>
              <w:spacing w:before="65" w:line="190" w:lineRule="auto"/>
              <w:ind w:left="461"/>
            </w:pPr>
            <w:r>
              <w:rPr>
                <w:spacing w:val="3"/>
              </w:rPr>
              <w:t>220V</w:t>
            </w:r>
          </w:p>
        </w:tc>
        <w:tc>
          <w:tcPr>
            <w:tcW w:w="1157" w:type="dxa"/>
            <w:vMerge w:val="continue"/>
            <w:tcBorders>
              <w:top w:val="nil"/>
              <w:bottom w:val="nil"/>
            </w:tcBorders>
            <w:vAlign w:val="top"/>
          </w:tcPr>
          <w:p w14:paraId="78589EFE">
            <w:pPr>
              <w:rPr>
                <w:rFonts w:ascii="Arial"/>
                <w:sz w:val="21"/>
              </w:rPr>
            </w:pPr>
          </w:p>
        </w:tc>
        <w:tc>
          <w:tcPr>
            <w:tcW w:w="1637" w:type="dxa"/>
            <w:vMerge w:val="continue"/>
            <w:tcBorders>
              <w:top w:val="nil"/>
            </w:tcBorders>
            <w:vAlign w:val="top"/>
          </w:tcPr>
          <w:p w14:paraId="26BF2F23">
            <w:pPr>
              <w:rPr>
                <w:rFonts w:ascii="Arial"/>
                <w:sz w:val="21"/>
              </w:rPr>
            </w:pPr>
          </w:p>
        </w:tc>
        <w:tc>
          <w:tcPr>
            <w:tcW w:w="1551" w:type="dxa"/>
            <w:vMerge w:val="continue"/>
            <w:tcBorders>
              <w:top w:val="nil"/>
            </w:tcBorders>
            <w:vAlign w:val="top"/>
          </w:tcPr>
          <w:p w14:paraId="3873A500">
            <w:pPr>
              <w:rPr>
                <w:rFonts w:ascii="Arial"/>
                <w:sz w:val="21"/>
              </w:rPr>
            </w:pPr>
          </w:p>
        </w:tc>
        <w:tc>
          <w:tcPr>
            <w:tcW w:w="1222" w:type="dxa"/>
            <w:vMerge w:val="continue"/>
            <w:tcBorders>
              <w:top w:val="nil"/>
            </w:tcBorders>
            <w:vAlign w:val="top"/>
          </w:tcPr>
          <w:p w14:paraId="4FA0BA0F">
            <w:pPr>
              <w:rPr>
                <w:rFonts w:ascii="Arial"/>
                <w:sz w:val="21"/>
              </w:rPr>
            </w:pPr>
          </w:p>
        </w:tc>
      </w:tr>
      <w:tr w14:paraId="5E231DD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6" w:hRule="atLeast"/>
        </w:trPr>
        <w:tc>
          <w:tcPr>
            <w:tcW w:w="1431" w:type="dxa"/>
            <w:vMerge w:val="continue"/>
            <w:tcBorders>
              <w:top w:val="nil"/>
              <w:bottom w:val="nil"/>
            </w:tcBorders>
            <w:vAlign w:val="top"/>
          </w:tcPr>
          <w:p w14:paraId="659ED235">
            <w:pPr>
              <w:rPr>
                <w:rFonts w:ascii="Arial"/>
                <w:sz w:val="21"/>
              </w:rPr>
            </w:pPr>
          </w:p>
        </w:tc>
        <w:tc>
          <w:tcPr>
            <w:tcW w:w="1157" w:type="dxa"/>
            <w:vMerge w:val="continue"/>
            <w:tcBorders>
              <w:top w:val="nil"/>
              <w:bottom w:val="nil"/>
            </w:tcBorders>
            <w:vAlign w:val="top"/>
          </w:tcPr>
          <w:p w14:paraId="02B3DCF6">
            <w:pPr>
              <w:rPr>
                <w:rFonts w:ascii="Arial"/>
                <w:sz w:val="21"/>
              </w:rPr>
            </w:pPr>
          </w:p>
        </w:tc>
        <w:tc>
          <w:tcPr>
            <w:tcW w:w="1637" w:type="dxa"/>
            <w:vMerge w:val="restart"/>
            <w:tcBorders>
              <w:bottom w:val="nil"/>
            </w:tcBorders>
            <w:vAlign w:val="top"/>
          </w:tcPr>
          <w:p w14:paraId="2057CF8F">
            <w:pPr>
              <w:spacing w:line="250" w:lineRule="auto"/>
              <w:rPr>
                <w:rFonts w:ascii="Arial"/>
                <w:sz w:val="21"/>
              </w:rPr>
            </w:pPr>
          </w:p>
          <w:p w14:paraId="1E47C7FB">
            <w:pPr>
              <w:pStyle w:val="8"/>
              <w:spacing w:before="65" w:line="191" w:lineRule="auto"/>
              <w:ind w:left="687"/>
            </w:pPr>
            <w:r>
              <w:t>3A</w:t>
            </w:r>
          </w:p>
        </w:tc>
        <w:tc>
          <w:tcPr>
            <w:tcW w:w="1551" w:type="dxa"/>
            <w:vAlign w:val="top"/>
          </w:tcPr>
          <w:p w14:paraId="501DE4F4">
            <w:pPr>
              <w:pStyle w:val="8"/>
              <w:spacing w:before="58" w:line="210" w:lineRule="auto"/>
              <w:ind w:left="350"/>
            </w:pPr>
            <w:r>
              <w:rPr>
                <w:rFonts w:hint="eastAsia"/>
                <w:lang w:eastAsia="zh-CN"/>
              </w:rPr>
              <w:t>HNE</w:t>
            </w:r>
            <w:r>
              <w:rPr>
                <w:spacing w:val="11"/>
              </w:rPr>
              <w:t>9920</w:t>
            </w:r>
          </w:p>
        </w:tc>
        <w:tc>
          <w:tcPr>
            <w:tcW w:w="1222" w:type="dxa"/>
            <w:vAlign w:val="top"/>
          </w:tcPr>
          <w:p w14:paraId="3BCE988A">
            <w:pPr>
              <w:pStyle w:val="8"/>
              <w:spacing w:before="89" w:line="181" w:lineRule="auto"/>
              <w:ind w:left="335"/>
            </w:pPr>
            <w:r>
              <w:rPr>
                <w:spacing w:val="7"/>
              </w:rPr>
              <w:t>400</w:t>
            </w:r>
            <w:r>
              <w:t>VA</w:t>
            </w:r>
          </w:p>
        </w:tc>
      </w:tr>
      <w:tr w14:paraId="2126193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91" w:hRule="atLeast"/>
        </w:trPr>
        <w:tc>
          <w:tcPr>
            <w:tcW w:w="1431" w:type="dxa"/>
            <w:vMerge w:val="continue"/>
            <w:tcBorders>
              <w:top w:val="nil"/>
            </w:tcBorders>
            <w:vAlign w:val="top"/>
          </w:tcPr>
          <w:p w14:paraId="54176479">
            <w:pPr>
              <w:rPr>
                <w:rFonts w:ascii="Arial"/>
                <w:sz w:val="21"/>
              </w:rPr>
            </w:pPr>
          </w:p>
        </w:tc>
        <w:tc>
          <w:tcPr>
            <w:tcW w:w="1157" w:type="dxa"/>
            <w:vMerge w:val="continue"/>
            <w:tcBorders>
              <w:top w:val="nil"/>
            </w:tcBorders>
            <w:vAlign w:val="top"/>
          </w:tcPr>
          <w:p w14:paraId="6A0A6163">
            <w:pPr>
              <w:rPr>
                <w:rFonts w:ascii="Arial"/>
                <w:sz w:val="21"/>
              </w:rPr>
            </w:pPr>
          </w:p>
        </w:tc>
        <w:tc>
          <w:tcPr>
            <w:tcW w:w="1637" w:type="dxa"/>
            <w:vMerge w:val="continue"/>
            <w:tcBorders>
              <w:top w:val="nil"/>
            </w:tcBorders>
            <w:vAlign w:val="top"/>
          </w:tcPr>
          <w:p w14:paraId="4030DA5D">
            <w:pPr>
              <w:rPr>
                <w:rFonts w:ascii="Arial"/>
                <w:sz w:val="21"/>
              </w:rPr>
            </w:pPr>
          </w:p>
        </w:tc>
        <w:tc>
          <w:tcPr>
            <w:tcW w:w="1551" w:type="dxa"/>
            <w:vAlign w:val="top"/>
          </w:tcPr>
          <w:p w14:paraId="4ADA7AE8">
            <w:pPr>
              <w:pStyle w:val="8"/>
              <w:spacing w:before="75" w:line="279" w:lineRule="exact"/>
              <w:ind w:left="350"/>
              <w:rPr>
                <w:rFonts w:hint="eastAsia" w:eastAsia="楷体"/>
                <w:lang w:eastAsia="zh-CN"/>
              </w:rPr>
            </w:pPr>
            <w:r>
              <w:rPr>
                <w:rFonts w:hint="eastAsia"/>
                <w:position w:val="1"/>
                <w:lang w:eastAsia="zh-CN"/>
              </w:rPr>
              <w:t>HNE</w:t>
            </w:r>
            <w:r>
              <w:rPr>
                <w:rFonts w:hint="eastAsia"/>
                <w:spacing w:val="11"/>
                <w:position w:val="1"/>
                <w:lang w:eastAsia="zh-CN"/>
              </w:rPr>
              <w:t>9920</w:t>
            </w:r>
          </w:p>
        </w:tc>
        <w:tc>
          <w:tcPr>
            <w:tcW w:w="1222" w:type="dxa"/>
            <w:vAlign w:val="top"/>
          </w:tcPr>
          <w:p w14:paraId="61E81668">
            <w:pPr>
              <w:pStyle w:val="8"/>
              <w:spacing w:before="106" w:line="190" w:lineRule="auto"/>
              <w:ind w:left="341"/>
            </w:pPr>
            <w:r>
              <w:rPr>
                <w:spacing w:val="5"/>
              </w:rPr>
              <w:t>300</w:t>
            </w:r>
            <w:r>
              <w:t>VA</w:t>
            </w:r>
          </w:p>
        </w:tc>
      </w:tr>
    </w:tbl>
    <w:p w14:paraId="24EB5FFD">
      <w:pPr>
        <w:pStyle w:val="2"/>
      </w:pPr>
    </w:p>
    <w:p w14:paraId="74038302">
      <w:pPr>
        <w:sectPr>
          <w:headerReference r:id="rId9" w:type="default"/>
          <w:pgSz w:w="11906" w:h="16838"/>
          <w:pgMar w:top="1018" w:right="985" w:bottom="550" w:left="577" w:header="672" w:footer="308" w:gutter="0"/>
          <w:cols w:space="720" w:num="1"/>
        </w:sectPr>
      </w:pPr>
    </w:p>
    <w:p w14:paraId="39637B21">
      <w:pPr>
        <w:spacing w:before="353" w:line="226" w:lineRule="auto"/>
        <w:ind w:left="2716"/>
        <w:outlineLvl w:val="0"/>
        <w:rPr>
          <w:rFonts w:ascii="楷体" w:hAnsi="楷体" w:eastAsia="楷体" w:cs="楷体"/>
          <w:sz w:val="43"/>
          <w:szCs w:val="43"/>
        </w:rPr>
      </w:pPr>
      <w:bookmarkStart w:id="12" w:name="bookmark9"/>
      <w:bookmarkEnd w:id="12"/>
      <w:r>
        <w:rPr>
          <w:rFonts w:ascii="楷体" w:hAnsi="楷体" w:eastAsia="楷体" w:cs="楷体"/>
          <w:b/>
          <w:bCs/>
          <w:spacing w:val="-4"/>
          <w:sz w:val="43"/>
          <w:szCs w:val="43"/>
        </w:rPr>
        <w:t>第二章</w:t>
      </w:r>
      <w:r>
        <w:rPr>
          <w:rFonts w:ascii="楷体" w:hAnsi="楷体" w:eastAsia="楷体" w:cs="楷体"/>
          <w:spacing w:val="-4"/>
          <w:sz w:val="43"/>
          <w:szCs w:val="43"/>
        </w:rPr>
        <w:t xml:space="preserve"> </w:t>
      </w:r>
      <w:r>
        <w:rPr>
          <w:rFonts w:ascii="楷体" w:hAnsi="楷体" w:eastAsia="楷体" w:cs="楷体"/>
          <w:b/>
          <w:bCs/>
          <w:spacing w:val="-4"/>
          <w:sz w:val="43"/>
          <w:szCs w:val="43"/>
        </w:rPr>
        <w:t>操作规范和措施</w:t>
      </w:r>
    </w:p>
    <w:p w14:paraId="29ED13A3">
      <w:pPr>
        <w:spacing w:before="303" w:line="226" w:lineRule="auto"/>
        <w:ind w:left="141"/>
        <w:rPr>
          <w:rFonts w:ascii="楷体" w:hAnsi="楷体" w:eastAsia="楷体" w:cs="楷体"/>
          <w:sz w:val="20"/>
          <w:szCs w:val="20"/>
        </w:rPr>
      </w:pPr>
      <w:r>
        <w:rPr>
          <w:rFonts w:ascii="楷体" w:hAnsi="楷体" w:eastAsia="楷体" w:cs="楷体"/>
          <w:spacing w:val="5"/>
          <w:sz w:val="20"/>
          <w:szCs w:val="20"/>
        </w:rPr>
        <w:t>本章描述了在使用本仪器过程中要遵守的规范和措施。当使</w:t>
      </w:r>
      <w:r>
        <w:rPr>
          <w:rFonts w:ascii="楷体" w:hAnsi="楷体" w:eastAsia="楷体" w:cs="楷体"/>
          <w:spacing w:val="4"/>
          <w:sz w:val="20"/>
          <w:szCs w:val="20"/>
        </w:rPr>
        <w:t>用本仪器时，要特别注意保证安全。</w:t>
      </w:r>
    </w:p>
    <w:p w14:paraId="2118C599">
      <w:pPr>
        <w:pStyle w:val="2"/>
        <w:spacing w:line="321" w:lineRule="auto"/>
      </w:pPr>
      <w:r>
        <w:pict>
          <v:shape id="_x0000_s1027" o:spid="_x0000_s1027" style="position:absolute;left:0pt;margin-left:6.05pt;margin-top:14pt;height:0.8pt;width:410.8pt;z-index:251667456;mso-width-relative:page;mso-height-relative:page;" fillcolor="#000000" filled="t" stroked="f" coordsize="8215,16" path="m0,15l8215,15,8215,0,0,0,0,15xe">
            <v:path/>
            <v:fill on="t" focussize="0,0"/>
            <v:stroke on="f"/>
            <v:imagedata o:title=""/>
            <o:lock v:ext="edit"/>
          </v:shape>
        </w:pict>
      </w:r>
    </w:p>
    <w:p w14:paraId="10BE88A9">
      <w:pPr>
        <w:spacing w:before="65" w:line="293" w:lineRule="auto"/>
        <w:ind w:left="758" w:right="414" w:hanging="622"/>
        <w:rPr>
          <w:rFonts w:ascii="楷体" w:hAnsi="楷体" w:eastAsia="楷体" w:cs="楷体"/>
          <w:sz w:val="20"/>
          <w:szCs w:val="20"/>
        </w:rPr>
      </w:pPr>
      <w:r>
        <w:rPr>
          <w:rFonts w:ascii="楷体" w:hAnsi="楷体" w:eastAsia="楷体" w:cs="楷体"/>
          <w:b/>
          <w:bCs/>
          <w:spacing w:val="3"/>
          <w:sz w:val="20"/>
          <w:szCs w:val="20"/>
          <w:shd w:val="clear" w:fill="E5E5E5"/>
        </w:rPr>
        <w:t>△</w:t>
      </w:r>
      <w:r>
        <w:rPr>
          <w:rFonts w:ascii="楷体" w:hAnsi="楷体" w:eastAsia="楷体" w:cs="楷体"/>
          <w:b/>
          <w:bCs/>
          <w:spacing w:val="3"/>
          <w:sz w:val="20"/>
          <w:szCs w:val="20"/>
          <w:shd w:val="clear" w:fill="DADADA"/>
        </w:rPr>
        <w:t>警告</w:t>
      </w:r>
      <w:r>
        <w:rPr>
          <w:rFonts w:ascii="楷体" w:hAnsi="楷体" w:eastAsia="楷体" w:cs="楷体"/>
          <w:spacing w:val="3"/>
          <w:sz w:val="20"/>
          <w:szCs w:val="20"/>
        </w:rPr>
        <w:t>：</w:t>
      </w:r>
      <w:r>
        <w:rPr>
          <w:rFonts w:ascii="楷体" w:hAnsi="楷体" w:eastAsia="楷体" w:cs="楷体"/>
          <w:b/>
          <w:bCs/>
          <w:spacing w:val="3"/>
          <w:sz w:val="20"/>
          <w:szCs w:val="20"/>
        </w:rPr>
        <w:t>本仪器产生能引起人身伤害甚至死亡的</w:t>
      </w:r>
      <w:r>
        <w:rPr>
          <w:rFonts w:ascii="楷体" w:hAnsi="楷体" w:eastAsia="楷体" w:cs="楷体"/>
          <w:spacing w:val="3"/>
          <w:sz w:val="20"/>
          <w:szCs w:val="20"/>
        </w:rPr>
        <w:t xml:space="preserve"> </w:t>
      </w:r>
      <w:r>
        <w:rPr>
          <w:rFonts w:ascii="楷体" w:hAnsi="楷体" w:eastAsia="楷体" w:cs="楷体"/>
          <w:b/>
          <w:bCs/>
          <w:spacing w:val="3"/>
          <w:sz w:val="20"/>
          <w:szCs w:val="20"/>
        </w:rPr>
        <w:t>5</w:t>
      </w:r>
      <w:r>
        <w:rPr>
          <w:rFonts w:ascii="楷体" w:hAnsi="楷体" w:eastAsia="楷体" w:cs="楷体"/>
          <w:b/>
          <w:bCs/>
          <w:sz w:val="20"/>
          <w:szCs w:val="20"/>
        </w:rPr>
        <w:t>kV</w:t>
      </w:r>
      <w:r>
        <w:rPr>
          <w:rFonts w:ascii="楷体" w:hAnsi="楷体" w:eastAsia="楷体" w:cs="楷体"/>
          <w:spacing w:val="-23"/>
          <w:sz w:val="20"/>
          <w:szCs w:val="20"/>
        </w:rPr>
        <w:t xml:space="preserve"> </w:t>
      </w:r>
      <w:r>
        <w:rPr>
          <w:rFonts w:ascii="楷体" w:hAnsi="楷体" w:eastAsia="楷体" w:cs="楷体"/>
          <w:b/>
          <w:bCs/>
          <w:spacing w:val="3"/>
          <w:sz w:val="20"/>
          <w:szCs w:val="20"/>
        </w:rPr>
        <w:t>的测试高压。当操作仪器时，必须</w:t>
      </w:r>
      <w:r>
        <w:rPr>
          <w:rFonts w:ascii="楷体" w:hAnsi="楷体" w:eastAsia="楷体" w:cs="楷体"/>
          <w:b/>
          <w:bCs/>
          <w:spacing w:val="2"/>
          <w:sz w:val="20"/>
          <w:szCs w:val="20"/>
        </w:rPr>
        <w:t>非常小心并且遵守本章给出的注意、警告、和其它的说明</w:t>
      </w:r>
      <w:r>
        <w:rPr>
          <w:rFonts w:ascii="楷体" w:hAnsi="楷体" w:eastAsia="楷体" w:cs="楷体"/>
          <w:spacing w:val="-35"/>
          <w:sz w:val="20"/>
          <w:szCs w:val="20"/>
        </w:rPr>
        <w:t xml:space="preserve"> </w:t>
      </w:r>
      <w:r>
        <w:rPr>
          <w:rFonts w:ascii="楷体" w:hAnsi="楷体" w:eastAsia="楷体" w:cs="楷体"/>
          <w:spacing w:val="2"/>
          <w:sz w:val="20"/>
          <w:szCs w:val="20"/>
        </w:rPr>
        <w:t>。</w:t>
      </w:r>
    </w:p>
    <w:p w14:paraId="0BC672B6">
      <w:pPr>
        <w:pStyle w:val="2"/>
        <w:spacing w:line="327" w:lineRule="auto"/>
      </w:pPr>
      <w:r>
        <w:pict>
          <v:shape id="_x0000_s1028" o:spid="_x0000_s1028" style="position:absolute;left:0pt;margin-left:6.05pt;margin-top:10pt;height:0.8pt;width:410.8pt;z-index:251668480;mso-width-relative:page;mso-height-relative:page;" fillcolor="#000000" filled="t" stroked="f" coordsize="8215,16" path="m0,15l8215,15,8215,0,0,0,0,15xe">
            <v:path/>
            <v:fill on="t" focussize="0,0"/>
            <v:stroke on="f"/>
            <v:imagedata o:title=""/>
            <o:lock v:ext="edit"/>
          </v:shape>
        </w:pict>
      </w:r>
    </w:p>
    <w:p w14:paraId="430AF319">
      <w:pPr>
        <w:pStyle w:val="2"/>
        <w:spacing w:line="328" w:lineRule="auto"/>
      </w:pPr>
    </w:p>
    <w:p w14:paraId="19A89E74">
      <w:pPr>
        <w:spacing w:before="87" w:line="228" w:lineRule="auto"/>
        <w:ind w:left="130"/>
        <w:outlineLvl w:val="1"/>
        <w:rPr>
          <w:rFonts w:ascii="楷体" w:hAnsi="楷体" w:eastAsia="楷体" w:cs="楷体"/>
          <w:sz w:val="27"/>
          <w:szCs w:val="27"/>
        </w:rPr>
      </w:pPr>
      <w:bookmarkStart w:id="13" w:name="bookmark10"/>
      <w:bookmarkEnd w:id="13"/>
      <w:r>
        <w:rPr>
          <w:rFonts w:ascii="楷体" w:hAnsi="楷体" w:eastAsia="楷体" w:cs="楷体"/>
          <w:spacing w:val="1"/>
          <w:sz w:val="27"/>
          <w:szCs w:val="27"/>
        </w:rPr>
        <w:t xml:space="preserve">2.1 </w:t>
      </w:r>
      <w:r>
        <w:rPr>
          <w:rFonts w:ascii="楷体" w:hAnsi="楷体" w:eastAsia="楷体" w:cs="楷体"/>
          <w:b/>
          <w:bCs/>
          <w:spacing w:val="1"/>
          <w:sz w:val="27"/>
          <w:szCs w:val="27"/>
        </w:rPr>
        <w:t>禁止的操作行为</w:t>
      </w:r>
    </w:p>
    <w:p w14:paraId="6AA44389">
      <w:pPr>
        <w:spacing w:before="170" w:line="234" w:lineRule="auto"/>
        <w:ind w:left="440"/>
        <w:rPr>
          <w:rFonts w:ascii="楷体" w:hAnsi="楷体" w:eastAsia="楷体" w:cs="楷体"/>
          <w:sz w:val="20"/>
          <w:szCs w:val="20"/>
        </w:rPr>
      </w:pPr>
      <w:r>
        <w:rPr>
          <w:rFonts w:ascii="楷体" w:hAnsi="楷体" w:eastAsia="楷体" w:cs="楷体"/>
          <w:sz w:val="20"/>
          <w:szCs w:val="20"/>
        </w:rPr>
        <w:t>■</w:t>
      </w:r>
      <w:r>
        <w:rPr>
          <w:rFonts w:ascii="楷体" w:hAnsi="楷体" w:eastAsia="楷体" w:cs="楷体"/>
          <w:spacing w:val="67"/>
          <w:sz w:val="20"/>
          <w:szCs w:val="20"/>
        </w:rPr>
        <w:t xml:space="preserve"> </w:t>
      </w:r>
      <w:r>
        <w:rPr>
          <w:rFonts w:ascii="楷体" w:hAnsi="楷体" w:eastAsia="楷体" w:cs="楷体"/>
          <w:b/>
          <w:bCs/>
          <w:sz w:val="20"/>
          <w:szCs w:val="20"/>
        </w:rPr>
        <w:t>不要连续开关电源</w:t>
      </w:r>
    </w:p>
    <w:p w14:paraId="6F4FCAB0">
      <w:pPr>
        <w:spacing w:before="64" w:line="290" w:lineRule="auto"/>
        <w:ind w:left="437" w:right="404" w:firstLine="5"/>
        <w:rPr>
          <w:rFonts w:ascii="楷体" w:hAnsi="楷体" w:eastAsia="楷体" w:cs="楷体"/>
          <w:sz w:val="20"/>
          <w:szCs w:val="20"/>
        </w:rPr>
      </w:pPr>
      <w:r>
        <w:rPr>
          <w:rFonts w:ascii="楷体" w:hAnsi="楷体" w:eastAsia="楷体" w:cs="楷体"/>
          <w:spacing w:val="4"/>
          <w:sz w:val="20"/>
          <w:szCs w:val="20"/>
        </w:rPr>
        <w:t>切断电源开关后，再次打开电源开关前确保要间隔一分钟</w:t>
      </w:r>
      <w:r>
        <w:rPr>
          <w:rFonts w:ascii="楷体" w:hAnsi="楷体" w:eastAsia="楷体" w:cs="楷体"/>
          <w:spacing w:val="3"/>
          <w:sz w:val="20"/>
          <w:szCs w:val="20"/>
        </w:rPr>
        <w:t>或者更长的时间。保证电路正常掉电再启动。</w:t>
      </w:r>
      <w:r>
        <w:rPr>
          <w:rFonts w:ascii="楷体" w:hAnsi="楷体" w:eastAsia="楷体" w:cs="楷体"/>
          <w:spacing w:val="5"/>
          <w:sz w:val="20"/>
          <w:szCs w:val="20"/>
        </w:rPr>
        <w:t>如果重复频繁的开/关仪器电源，仪器的控制电路可能因为掉电</w:t>
      </w:r>
      <w:r>
        <w:rPr>
          <w:rFonts w:ascii="楷体" w:hAnsi="楷体" w:eastAsia="楷体" w:cs="楷体"/>
          <w:spacing w:val="-60"/>
          <w:sz w:val="20"/>
          <w:szCs w:val="20"/>
        </w:rPr>
        <w:t xml:space="preserve"> </w:t>
      </w:r>
      <w:r>
        <w:rPr>
          <w:rFonts w:ascii="楷体" w:hAnsi="楷体" w:eastAsia="楷体" w:cs="楷体"/>
          <w:spacing w:val="5"/>
          <w:sz w:val="20"/>
          <w:szCs w:val="20"/>
        </w:rPr>
        <w:t>不完全而引起失常</w:t>
      </w:r>
      <w:r>
        <w:rPr>
          <w:rFonts w:ascii="楷体" w:hAnsi="楷体" w:eastAsia="楷体" w:cs="楷体"/>
          <w:spacing w:val="-48"/>
          <w:sz w:val="20"/>
          <w:szCs w:val="20"/>
        </w:rPr>
        <w:t xml:space="preserve"> </w:t>
      </w:r>
      <w:r>
        <w:rPr>
          <w:rFonts w:ascii="楷体" w:hAnsi="楷体" w:eastAsia="楷体" w:cs="楷体"/>
          <w:spacing w:val="5"/>
          <w:sz w:val="20"/>
          <w:szCs w:val="20"/>
        </w:rPr>
        <w:t>。此时保护</w:t>
      </w:r>
      <w:r>
        <w:rPr>
          <w:rFonts w:ascii="楷体" w:hAnsi="楷体" w:eastAsia="楷体" w:cs="楷体"/>
          <w:spacing w:val="4"/>
          <w:sz w:val="20"/>
          <w:szCs w:val="20"/>
        </w:rPr>
        <w:t>设施也许</w:t>
      </w:r>
      <w:r>
        <w:rPr>
          <w:rFonts w:ascii="楷体" w:hAnsi="楷体" w:eastAsia="楷体" w:cs="楷体"/>
          <w:spacing w:val="3"/>
          <w:sz w:val="20"/>
          <w:szCs w:val="20"/>
        </w:rPr>
        <w:t>就不能完全的执行保护功能。</w:t>
      </w:r>
    </w:p>
    <w:p w14:paraId="7946AA87">
      <w:pPr>
        <w:spacing w:before="1" w:line="225" w:lineRule="auto"/>
        <w:ind w:left="444"/>
        <w:rPr>
          <w:rFonts w:ascii="楷体" w:hAnsi="楷体" w:eastAsia="楷体" w:cs="楷体"/>
          <w:sz w:val="20"/>
          <w:szCs w:val="20"/>
        </w:rPr>
      </w:pPr>
      <w:r>
        <w:rPr>
          <w:rFonts w:ascii="楷体" w:hAnsi="楷体" w:eastAsia="楷体" w:cs="楷体"/>
          <w:spacing w:val="4"/>
          <w:sz w:val="20"/>
          <w:szCs w:val="20"/>
        </w:rPr>
        <w:t>除非特殊或者紧急的情况。</w:t>
      </w:r>
      <w:r>
        <w:rPr>
          <w:rFonts w:ascii="楷体" w:hAnsi="楷体" w:eastAsia="楷体" w:cs="楷体"/>
          <w:spacing w:val="-57"/>
          <w:sz w:val="20"/>
          <w:szCs w:val="20"/>
        </w:rPr>
        <w:t xml:space="preserve"> </w:t>
      </w:r>
      <w:r>
        <w:rPr>
          <w:rFonts w:ascii="楷体" w:hAnsi="楷体" w:eastAsia="楷体" w:cs="楷体"/>
          <w:spacing w:val="4"/>
          <w:sz w:val="20"/>
          <w:szCs w:val="20"/>
        </w:rPr>
        <w:t>当仪器正在产生测试电压时</w:t>
      </w:r>
      <w:r>
        <w:rPr>
          <w:rFonts w:ascii="楷体" w:hAnsi="楷体" w:eastAsia="楷体" w:cs="楷体"/>
          <w:spacing w:val="-50"/>
          <w:sz w:val="20"/>
          <w:szCs w:val="20"/>
        </w:rPr>
        <w:t xml:space="preserve"> </w:t>
      </w:r>
      <w:r>
        <w:rPr>
          <w:rFonts w:ascii="楷体" w:hAnsi="楷体" w:eastAsia="楷体" w:cs="楷体"/>
          <w:spacing w:val="4"/>
          <w:sz w:val="20"/>
          <w:szCs w:val="20"/>
        </w:rPr>
        <w:t>，不要关断电源开关。</w:t>
      </w:r>
    </w:p>
    <w:p w14:paraId="53503BD5">
      <w:pPr>
        <w:spacing w:before="72" w:line="234" w:lineRule="auto"/>
        <w:ind w:left="440"/>
        <w:rPr>
          <w:rFonts w:ascii="楷体" w:hAnsi="楷体" w:eastAsia="楷体" w:cs="楷体"/>
          <w:sz w:val="20"/>
          <w:szCs w:val="20"/>
        </w:rPr>
      </w:pPr>
      <w:r>
        <w:rPr>
          <w:rFonts w:ascii="楷体" w:hAnsi="楷体" w:eastAsia="楷体" w:cs="楷体"/>
          <w:sz w:val="20"/>
          <w:szCs w:val="20"/>
        </w:rPr>
        <w:t>■</w:t>
      </w:r>
      <w:r>
        <w:rPr>
          <w:rFonts w:ascii="楷体" w:hAnsi="楷体" w:eastAsia="楷体" w:cs="楷体"/>
          <w:spacing w:val="74"/>
          <w:sz w:val="20"/>
          <w:szCs w:val="20"/>
        </w:rPr>
        <w:t xml:space="preserve"> </w:t>
      </w:r>
      <w:r>
        <w:rPr>
          <w:rFonts w:ascii="楷体" w:hAnsi="楷体" w:eastAsia="楷体" w:cs="楷体"/>
          <w:b/>
          <w:bCs/>
          <w:sz w:val="20"/>
          <w:szCs w:val="20"/>
        </w:rPr>
        <w:t>不要把输出端和地短路</w:t>
      </w:r>
    </w:p>
    <w:p w14:paraId="777FD992">
      <w:pPr>
        <w:spacing w:before="65" w:line="289" w:lineRule="auto"/>
        <w:ind w:left="458" w:right="403" w:hanging="21"/>
        <w:rPr>
          <w:rFonts w:ascii="楷体" w:hAnsi="楷体" w:eastAsia="楷体" w:cs="楷体"/>
          <w:sz w:val="20"/>
          <w:szCs w:val="20"/>
        </w:rPr>
      </w:pPr>
      <w:r>
        <w:rPr>
          <w:rFonts w:ascii="楷体" w:hAnsi="楷体" w:eastAsia="楷体" w:cs="楷体"/>
          <w:spacing w:val="2"/>
          <w:sz w:val="20"/>
          <w:szCs w:val="20"/>
        </w:rPr>
        <w:t>如果仪器的高压测试线连接到</w:t>
      </w:r>
      <w:r>
        <w:rPr>
          <w:rFonts w:ascii="楷体" w:hAnsi="楷体" w:eastAsia="楷体" w:cs="楷体"/>
          <w:spacing w:val="-16"/>
          <w:sz w:val="20"/>
          <w:szCs w:val="20"/>
        </w:rPr>
        <w:t xml:space="preserve"> </w:t>
      </w:r>
      <w:r>
        <w:rPr>
          <w:rFonts w:ascii="楷体" w:hAnsi="楷体" w:eastAsia="楷体" w:cs="楷体"/>
          <w:sz w:val="20"/>
          <w:szCs w:val="20"/>
        </w:rPr>
        <w:t>AC</w:t>
      </w:r>
      <w:r>
        <w:rPr>
          <w:rFonts w:ascii="楷体" w:hAnsi="楷体" w:eastAsia="楷体" w:cs="楷体"/>
          <w:spacing w:val="66"/>
          <w:sz w:val="20"/>
          <w:szCs w:val="20"/>
        </w:rPr>
        <w:t xml:space="preserve"> </w:t>
      </w:r>
      <w:r>
        <w:rPr>
          <w:rFonts w:ascii="楷体" w:hAnsi="楷体" w:eastAsia="楷体" w:cs="楷体"/>
          <w:sz w:val="20"/>
          <w:szCs w:val="20"/>
        </w:rPr>
        <w:t>LINE</w:t>
      </w:r>
      <w:r>
        <w:rPr>
          <w:rFonts w:ascii="楷体" w:hAnsi="楷体" w:eastAsia="楷体" w:cs="楷体"/>
          <w:spacing w:val="2"/>
          <w:sz w:val="20"/>
          <w:szCs w:val="20"/>
        </w:rPr>
        <w:t xml:space="preserve"> （交流电源线</w:t>
      </w:r>
      <w:r>
        <w:rPr>
          <w:rFonts w:ascii="楷体" w:hAnsi="楷体" w:eastAsia="楷体" w:cs="楷体"/>
          <w:spacing w:val="10"/>
          <w:sz w:val="20"/>
          <w:szCs w:val="20"/>
        </w:rPr>
        <w:t>）</w:t>
      </w:r>
      <w:r>
        <w:rPr>
          <w:rFonts w:ascii="楷体" w:hAnsi="楷体" w:eastAsia="楷体" w:cs="楷体"/>
          <w:spacing w:val="-45"/>
          <w:sz w:val="20"/>
          <w:szCs w:val="20"/>
        </w:rPr>
        <w:t xml:space="preserve"> </w:t>
      </w:r>
      <w:r>
        <w:rPr>
          <w:rFonts w:ascii="楷体" w:hAnsi="楷体" w:eastAsia="楷体" w:cs="楷体"/>
          <w:spacing w:val="10"/>
          <w:sz w:val="20"/>
          <w:szCs w:val="20"/>
        </w:rPr>
        <w:t>；</w:t>
      </w:r>
      <w:r>
        <w:rPr>
          <w:rFonts w:ascii="楷体" w:hAnsi="楷体" w:eastAsia="楷体" w:cs="楷体"/>
          <w:spacing w:val="2"/>
          <w:sz w:val="20"/>
          <w:szCs w:val="20"/>
        </w:rPr>
        <w:t>或</w:t>
      </w:r>
      <w:r>
        <w:rPr>
          <w:rFonts w:ascii="楷体" w:hAnsi="楷体" w:eastAsia="楷体" w:cs="楷体"/>
          <w:spacing w:val="1"/>
          <w:sz w:val="20"/>
          <w:szCs w:val="20"/>
        </w:rPr>
        <w:t>者附近的其它设备（比如传送设备）</w:t>
      </w:r>
      <w:r>
        <w:rPr>
          <w:rFonts w:ascii="楷体" w:hAnsi="楷体" w:eastAsia="楷体" w:cs="楷体"/>
          <w:spacing w:val="28"/>
          <w:sz w:val="20"/>
          <w:szCs w:val="20"/>
        </w:rPr>
        <w:t xml:space="preserve"> </w:t>
      </w:r>
      <w:r>
        <w:rPr>
          <w:rFonts w:ascii="楷体" w:hAnsi="楷体" w:eastAsia="楷体" w:cs="楷体"/>
          <w:spacing w:val="1"/>
          <w:sz w:val="20"/>
          <w:szCs w:val="20"/>
        </w:rPr>
        <w:t>连接</w:t>
      </w:r>
      <w:r>
        <w:rPr>
          <w:rFonts w:ascii="楷体" w:hAnsi="楷体" w:eastAsia="楷体" w:cs="楷体"/>
          <w:spacing w:val="3"/>
          <w:sz w:val="20"/>
          <w:szCs w:val="20"/>
        </w:rPr>
        <w:t>大地的导体</w:t>
      </w:r>
      <w:r>
        <w:rPr>
          <w:rFonts w:ascii="楷体" w:hAnsi="楷体" w:eastAsia="楷体" w:cs="楷体"/>
          <w:spacing w:val="-50"/>
          <w:sz w:val="20"/>
          <w:szCs w:val="20"/>
        </w:rPr>
        <w:t xml:space="preserve"> </w:t>
      </w:r>
      <w:r>
        <w:rPr>
          <w:rFonts w:ascii="楷体" w:hAnsi="楷体" w:eastAsia="楷体" w:cs="楷体"/>
          <w:spacing w:val="3"/>
          <w:sz w:val="20"/>
          <w:szCs w:val="20"/>
        </w:rPr>
        <w:t>。在仪器接地端不可靠时，</w:t>
      </w:r>
      <w:r>
        <w:rPr>
          <w:rFonts w:ascii="楷体" w:hAnsi="楷体" w:eastAsia="楷体" w:cs="楷体"/>
          <w:spacing w:val="35"/>
          <w:sz w:val="20"/>
          <w:szCs w:val="20"/>
        </w:rPr>
        <w:t xml:space="preserve"> </w:t>
      </w:r>
      <w:r>
        <w:rPr>
          <w:rFonts w:ascii="楷体" w:hAnsi="楷体" w:eastAsia="楷体" w:cs="楷体"/>
          <w:spacing w:val="3"/>
          <w:sz w:val="20"/>
          <w:szCs w:val="20"/>
        </w:rPr>
        <w:t>高压端接地后高压低端（也就是</w:t>
      </w:r>
      <w:r>
        <w:rPr>
          <w:rFonts w:ascii="楷体" w:hAnsi="楷体" w:eastAsia="楷体" w:cs="楷体"/>
          <w:spacing w:val="-41"/>
          <w:sz w:val="20"/>
          <w:szCs w:val="20"/>
        </w:rPr>
        <w:t xml:space="preserve"> </w:t>
      </w:r>
      <w:r>
        <w:rPr>
          <w:rFonts w:ascii="楷体" w:hAnsi="楷体" w:eastAsia="楷体" w:cs="楷体"/>
          <w:spacing w:val="3"/>
          <w:sz w:val="20"/>
          <w:szCs w:val="20"/>
        </w:rPr>
        <w:t>仪器的外壳）会被充有危险的</w:t>
      </w:r>
      <w:r>
        <w:rPr>
          <w:rFonts w:ascii="楷体" w:hAnsi="楷体" w:eastAsia="楷体" w:cs="楷体"/>
          <w:spacing w:val="-10"/>
          <w:sz w:val="20"/>
          <w:szCs w:val="20"/>
        </w:rPr>
        <w:t>高压。</w:t>
      </w:r>
    </w:p>
    <w:p w14:paraId="7FA5E3DF">
      <w:pPr>
        <w:spacing w:before="2" w:line="292" w:lineRule="auto"/>
        <w:ind w:left="436" w:right="439"/>
        <w:rPr>
          <w:rFonts w:ascii="楷体" w:hAnsi="楷体" w:eastAsia="楷体" w:cs="楷体"/>
          <w:sz w:val="20"/>
          <w:szCs w:val="20"/>
        </w:rPr>
      </w:pPr>
      <w:r>
        <w:rPr>
          <w:rFonts w:ascii="楷体" w:hAnsi="楷体" w:eastAsia="楷体" w:cs="楷体"/>
          <w:spacing w:val="4"/>
          <w:sz w:val="20"/>
          <w:szCs w:val="20"/>
        </w:rPr>
        <w:t>确定仪器的保护地端和地线连接。这样做即</w:t>
      </w:r>
      <w:r>
        <w:rPr>
          <w:rFonts w:ascii="楷体" w:hAnsi="楷体" w:eastAsia="楷体" w:cs="楷体"/>
          <w:spacing w:val="3"/>
          <w:sz w:val="20"/>
          <w:szCs w:val="20"/>
        </w:rPr>
        <w:t>使</w:t>
      </w:r>
      <w:r>
        <w:rPr>
          <w:rFonts w:ascii="楷体" w:hAnsi="楷体" w:eastAsia="楷体" w:cs="楷体"/>
          <w:spacing w:val="-17"/>
          <w:sz w:val="20"/>
          <w:szCs w:val="20"/>
        </w:rPr>
        <w:t xml:space="preserve"> </w:t>
      </w:r>
      <w:r>
        <w:rPr>
          <w:rFonts w:ascii="楷体" w:hAnsi="楷体" w:eastAsia="楷体" w:cs="楷体"/>
          <w:sz w:val="20"/>
          <w:szCs w:val="20"/>
        </w:rPr>
        <w:t>HIGH</w:t>
      </w:r>
      <w:r>
        <w:rPr>
          <w:rFonts w:ascii="楷体" w:hAnsi="楷体" w:eastAsia="楷体" w:cs="楷体"/>
          <w:spacing w:val="3"/>
          <w:sz w:val="20"/>
          <w:szCs w:val="20"/>
        </w:rPr>
        <w:t xml:space="preserve"> </w:t>
      </w:r>
      <w:r>
        <w:rPr>
          <w:rFonts w:ascii="楷体" w:hAnsi="楷体" w:eastAsia="楷体" w:cs="楷体"/>
          <w:sz w:val="20"/>
          <w:szCs w:val="20"/>
        </w:rPr>
        <w:t>VOLTAGE</w:t>
      </w:r>
      <w:r>
        <w:rPr>
          <w:rFonts w:ascii="楷体" w:hAnsi="楷体" w:eastAsia="楷体" w:cs="楷体"/>
          <w:spacing w:val="59"/>
          <w:sz w:val="20"/>
          <w:szCs w:val="20"/>
        </w:rPr>
        <w:t xml:space="preserve"> </w:t>
      </w:r>
      <w:r>
        <w:rPr>
          <w:rFonts w:ascii="楷体" w:hAnsi="楷体" w:eastAsia="楷体" w:cs="楷体"/>
          <w:spacing w:val="3"/>
          <w:sz w:val="20"/>
          <w:szCs w:val="20"/>
        </w:rPr>
        <w:t>（高压电源）端和地端短路，仪器外壳不会被充上高压电不会有危险。</w:t>
      </w:r>
    </w:p>
    <w:p w14:paraId="0F8E8144">
      <w:pPr>
        <w:spacing w:before="1" w:line="232" w:lineRule="auto"/>
        <w:ind w:left="437"/>
        <w:rPr>
          <w:rFonts w:ascii="楷体" w:hAnsi="楷体" w:eastAsia="楷体" w:cs="楷体"/>
          <w:sz w:val="20"/>
          <w:szCs w:val="20"/>
        </w:rPr>
      </w:pPr>
      <w:r>
        <w:rPr>
          <w:rFonts w:ascii="楷体" w:hAnsi="楷体" w:eastAsia="楷体" w:cs="楷体"/>
          <w:spacing w:val="2"/>
          <w:sz w:val="20"/>
          <w:szCs w:val="20"/>
        </w:rPr>
        <w:t>把保护地端接地时要确保正确可靠。参看</w:t>
      </w:r>
      <w:r>
        <w:rPr>
          <w:rFonts w:ascii="楷体" w:hAnsi="楷体" w:eastAsia="楷体" w:cs="楷体"/>
          <w:spacing w:val="-57"/>
          <w:sz w:val="20"/>
          <w:szCs w:val="20"/>
        </w:rPr>
        <w:t xml:space="preserve"> </w:t>
      </w:r>
      <w:r>
        <w:rPr>
          <w:rFonts w:ascii="楷体" w:hAnsi="楷体" w:eastAsia="楷体" w:cs="楷体"/>
          <w:spacing w:val="2"/>
          <w:sz w:val="20"/>
          <w:szCs w:val="20"/>
        </w:rPr>
        <w:t>“1.4</w:t>
      </w:r>
      <w:r>
        <w:rPr>
          <w:rFonts w:ascii="楷体" w:hAnsi="楷体" w:eastAsia="楷体" w:cs="楷体"/>
          <w:spacing w:val="-55"/>
          <w:sz w:val="20"/>
          <w:szCs w:val="20"/>
        </w:rPr>
        <w:t xml:space="preserve"> </w:t>
      </w:r>
      <w:r>
        <w:rPr>
          <w:rFonts w:ascii="楷体" w:hAnsi="楷体" w:eastAsia="楷体" w:cs="楷体"/>
          <w:spacing w:val="2"/>
          <w:sz w:val="20"/>
          <w:szCs w:val="20"/>
        </w:rPr>
        <w:t>接</w:t>
      </w:r>
      <w:r>
        <w:rPr>
          <w:rFonts w:ascii="楷体" w:hAnsi="楷体" w:eastAsia="楷体" w:cs="楷体"/>
          <w:spacing w:val="1"/>
          <w:sz w:val="20"/>
          <w:szCs w:val="20"/>
        </w:rPr>
        <w:t>地</w:t>
      </w:r>
      <w:r>
        <w:rPr>
          <w:rFonts w:ascii="楷体" w:hAnsi="楷体" w:eastAsia="楷体" w:cs="楷体"/>
          <w:spacing w:val="-58"/>
          <w:sz w:val="20"/>
          <w:szCs w:val="20"/>
        </w:rPr>
        <w:t xml:space="preserve"> </w:t>
      </w:r>
      <w:r>
        <w:rPr>
          <w:rFonts w:ascii="楷体" w:hAnsi="楷体" w:eastAsia="楷体" w:cs="楷体"/>
          <w:spacing w:val="1"/>
          <w:sz w:val="20"/>
          <w:szCs w:val="20"/>
        </w:rPr>
        <w:t>”。</w:t>
      </w:r>
    </w:p>
    <w:p w14:paraId="74779FEA">
      <w:pPr>
        <w:pStyle w:val="2"/>
        <w:spacing w:line="306" w:lineRule="auto"/>
      </w:pPr>
      <w:r>
        <w:pict>
          <v:shape id="_x0000_s1029" o:spid="_x0000_s1029" style="position:absolute;left:0pt;margin-left:6.05pt;margin-top:13.25pt;height:0.8pt;width:426.65pt;z-index:251665408;mso-width-relative:page;mso-height-relative:page;" fillcolor="#000000" filled="t" stroked="f" coordsize="8532,16" path="m0,15l8532,15,8532,0,0,0,0,15xe">
            <v:path/>
            <v:fill on="t" focussize="0,0"/>
            <v:stroke on="f"/>
            <v:imagedata o:title=""/>
            <o:lock v:ext="edit"/>
          </v:shape>
        </w:pict>
      </w:r>
    </w:p>
    <w:p w14:paraId="77ADDE91">
      <w:pPr>
        <w:spacing w:before="66" w:line="292" w:lineRule="auto"/>
        <w:ind w:left="1206" w:right="523" w:hanging="959"/>
        <w:rPr>
          <w:rFonts w:ascii="楷体" w:hAnsi="楷体" w:eastAsia="楷体" w:cs="楷体"/>
          <w:sz w:val="20"/>
          <w:szCs w:val="20"/>
        </w:rPr>
      </w:pPr>
      <w:r>
        <w:rPr>
          <w:rFonts w:ascii="楷体" w:hAnsi="楷体" w:eastAsia="楷体" w:cs="楷体"/>
          <w:b/>
          <w:bCs/>
          <w:spacing w:val="2"/>
          <w:sz w:val="20"/>
          <w:szCs w:val="20"/>
          <w:shd w:val="clear" w:fill="D4D4D4"/>
        </w:rPr>
        <w:t>△</w:t>
      </w:r>
      <w:r>
        <w:rPr>
          <w:rFonts w:ascii="楷体" w:hAnsi="楷体" w:eastAsia="楷体" w:cs="楷体"/>
          <w:spacing w:val="-70"/>
          <w:sz w:val="20"/>
          <w:szCs w:val="20"/>
          <w:shd w:val="clear" w:fill="D4D4D4"/>
        </w:rPr>
        <w:t xml:space="preserve"> </w:t>
      </w:r>
      <w:r>
        <w:rPr>
          <w:rFonts w:ascii="楷体" w:hAnsi="楷体" w:eastAsia="楷体" w:cs="楷体"/>
          <w:b/>
          <w:bCs/>
          <w:spacing w:val="2"/>
          <w:sz w:val="20"/>
          <w:szCs w:val="20"/>
          <w:shd w:val="clear" w:fill="D4D4D4"/>
        </w:rPr>
        <w:t>注意</w:t>
      </w:r>
      <w:r>
        <w:rPr>
          <w:rFonts w:ascii="楷体" w:hAnsi="楷体" w:eastAsia="楷体" w:cs="楷体"/>
          <w:spacing w:val="2"/>
          <w:sz w:val="20"/>
          <w:szCs w:val="20"/>
          <w:shd w:val="clear" w:fill="D4D4D4"/>
        </w:rPr>
        <w:t>：</w:t>
      </w:r>
      <w:r>
        <w:rPr>
          <w:rFonts w:ascii="楷体" w:hAnsi="楷体" w:eastAsia="楷体" w:cs="楷体"/>
          <w:spacing w:val="2"/>
          <w:sz w:val="20"/>
          <w:szCs w:val="20"/>
        </w:rPr>
        <w:t xml:space="preserve"> 术语“</w:t>
      </w:r>
      <w:r>
        <w:rPr>
          <w:rFonts w:ascii="楷体" w:hAnsi="楷体" w:eastAsia="楷体" w:cs="楷体"/>
          <w:sz w:val="20"/>
          <w:szCs w:val="20"/>
        </w:rPr>
        <w:t>AC</w:t>
      </w:r>
      <w:r>
        <w:rPr>
          <w:rFonts w:ascii="楷体" w:hAnsi="楷体" w:eastAsia="楷体" w:cs="楷体"/>
          <w:spacing w:val="-39"/>
          <w:sz w:val="20"/>
          <w:szCs w:val="20"/>
        </w:rPr>
        <w:t xml:space="preserve"> </w:t>
      </w:r>
      <w:r>
        <w:rPr>
          <w:rFonts w:ascii="楷体" w:hAnsi="楷体" w:eastAsia="楷体" w:cs="楷体"/>
          <w:sz w:val="20"/>
          <w:szCs w:val="20"/>
        </w:rPr>
        <w:t>LINE</w:t>
      </w:r>
      <w:r>
        <w:rPr>
          <w:rFonts w:ascii="楷体" w:hAnsi="楷体" w:eastAsia="楷体" w:cs="楷体"/>
          <w:spacing w:val="2"/>
          <w:sz w:val="20"/>
          <w:szCs w:val="20"/>
        </w:rPr>
        <w:t>”在这里指仪器使用的电源线。是商业交流电或者发电产生的电源与仪器的电源</w:t>
      </w:r>
      <w:r>
        <w:rPr>
          <w:rFonts w:ascii="楷体" w:hAnsi="楷体" w:eastAsia="楷体" w:cs="楷体"/>
          <w:spacing w:val="-1"/>
          <w:sz w:val="20"/>
          <w:szCs w:val="20"/>
        </w:rPr>
        <w:t>连接的导线。</w:t>
      </w:r>
    </w:p>
    <w:p w14:paraId="6ABD3184">
      <w:pPr>
        <w:pStyle w:val="2"/>
        <w:spacing w:line="243" w:lineRule="auto"/>
      </w:pPr>
      <w:r>
        <w:pict>
          <v:shape id="_x0000_s1030" o:spid="_x0000_s1030" style="position:absolute;left:0pt;margin-left:6.05pt;margin-top:10.5pt;height:0.8pt;width:410.8pt;z-index:251666432;mso-width-relative:page;mso-height-relative:page;" fillcolor="#000000" filled="t" stroked="f" coordsize="8215,16" path="m0,15l8215,15,8215,0,0,0,0,15xe">
            <v:path/>
            <v:fill on="t" focussize="0,0"/>
            <v:stroke on="f"/>
            <v:imagedata o:title=""/>
            <o:lock v:ext="edit"/>
          </v:shape>
        </w:pict>
      </w:r>
    </w:p>
    <w:p w14:paraId="2DD0D965">
      <w:pPr>
        <w:spacing w:before="66" w:line="230" w:lineRule="auto"/>
        <w:ind w:left="440"/>
        <w:rPr>
          <w:rFonts w:ascii="楷体" w:hAnsi="楷体" w:eastAsia="楷体" w:cs="楷体"/>
          <w:sz w:val="20"/>
          <w:szCs w:val="20"/>
        </w:rPr>
      </w:pPr>
      <w:r>
        <w:rPr>
          <w:rFonts w:ascii="楷体" w:hAnsi="楷体" w:eastAsia="楷体" w:cs="楷体"/>
          <w:spacing w:val="1"/>
          <w:sz w:val="20"/>
          <w:szCs w:val="20"/>
        </w:rPr>
        <w:t>■</w:t>
      </w:r>
      <w:r>
        <w:rPr>
          <w:rFonts w:ascii="楷体" w:hAnsi="楷体" w:eastAsia="楷体" w:cs="楷体"/>
          <w:spacing w:val="66"/>
          <w:sz w:val="20"/>
          <w:szCs w:val="20"/>
        </w:rPr>
        <w:t xml:space="preserve"> </w:t>
      </w:r>
      <w:r>
        <w:rPr>
          <w:rFonts w:ascii="楷体" w:hAnsi="楷体" w:eastAsia="楷体" w:cs="楷体"/>
          <w:b/>
          <w:bCs/>
          <w:spacing w:val="1"/>
          <w:sz w:val="20"/>
          <w:szCs w:val="20"/>
        </w:rPr>
        <w:t>测试端不要连接外部电压</w:t>
      </w:r>
    </w:p>
    <w:p w14:paraId="5923177F">
      <w:pPr>
        <w:spacing w:before="67" w:line="296" w:lineRule="auto"/>
        <w:ind w:left="443" w:right="568" w:firstLine="2"/>
        <w:rPr>
          <w:rFonts w:ascii="楷体" w:hAnsi="楷体" w:eastAsia="楷体" w:cs="楷体"/>
          <w:sz w:val="20"/>
          <w:szCs w:val="20"/>
        </w:rPr>
      </w:pPr>
      <w:r>
        <w:rPr>
          <w:rFonts w:ascii="楷体" w:hAnsi="楷体" w:eastAsia="楷体" w:cs="楷体"/>
          <w:spacing w:val="6"/>
          <w:sz w:val="20"/>
          <w:szCs w:val="20"/>
        </w:rPr>
        <w:t>不要将任何外部电压连到仪器的输出端。在非</w:t>
      </w:r>
      <w:r>
        <w:rPr>
          <w:rFonts w:ascii="楷体" w:hAnsi="楷体" w:eastAsia="楷体" w:cs="楷体"/>
          <w:spacing w:val="5"/>
          <w:sz w:val="20"/>
          <w:szCs w:val="20"/>
        </w:rPr>
        <w:t>放电状态仪器不具备对外放电功能，输出端与外部电压</w:t>
      </w:r>
      <w:r>
        <w:rPr>
          <w:rFonts w:ascii="楷体" w:hAnsi="楷体" w:eastAsia="楷体" w:cs="楷体"/>
          <w:spacing w:val="1"/>
          <w:sz w:val="20"/>
          <w:szCs w:val="20"/>
        </w:rPr>
        <w:t>相连可能会损坏仪器。</w:t>
      </w:r>
    </w:p>
    <w:p w14:paraId="54FBD104">
      <w:pPr>
        <w:pStyle w:val="2"/>
        <w:spacing w:line="333" w:lineRule="auto"/>
      </w:pPr>
    </w:p>
    <w:p w14:paraId="7600654E">
      <w:pPr>
        <w:spacing w:before="88" w:line="231" w:lineRule="auto"/>
        <w:ind w:left="130"/>
        <w:outlineLvl w:val="1"/>
        <w:rPr>
          <w:rFonts w:ascii="楷体" w:hAnsi="楷体" w:eastAsia="楷体" w:cs="楷体"/>
          <w:sz w:val="27"/>
          <w:szCs w:val="27"/>
        </w:rPr>
      </w:pPr>
      <w:bookmarkStart w:id="14" w:name="bookmark11"/>
      <w:bookmarkEnd w:id="14"/>
      <w:r>
        <w:rPr>
          <w:rFonts w:ascii="楷体" w:hAnsi="楷体" w:eastAsia="楷体" w:cs="楷体"/>
          <w:spacing w:val="-2"/>
          <w:sz w:val="27"/>
          <w:szCs w:val="27"/>
        </w:rPr>
        <w:t>2.2</w:t>
      </w:r>
      <w:r>
        <w:rPr>
          <w:rFonts w:ascii="楷体" w:hAnsi="楷体" w:eastAsia="楷体" w:cs="楷体"/>
          <w:spacing w:val="38"/>
          <w:sz w:val="27"/>
          <w:szCs w:val="27"/>
        </w:rPr>
        <w:t xml:space="preserve"> </w:t>
      </w:r>
      <w:r>
        <w:rPr>
          <w:rFonts w:ascii="楷体" w:hAnsi="楷体" w:eastAsia="楷体" w:cs="楷体"/>
          <w:b/>
          <w:bCs/>
          <w:spacing w:val="-2"/>
          <w:sz w:val="27"/>
          <w:szCs w:val="27"/>
        </w:rPr>
        <w:t>紧急情况的处理</w:t>
      </w:r>
    </w:p>
    <w:p w14:paraId="20EB3A22">
      <w:pPr>
        <w:spacing w:before="174" w:line="289" w:lineRule="auto"/>
        <w:ind w:left="560" w:right="412" w:hanging="12"/>
        <w:rPr>
          <w:rFonts w:ascii="楷体" w:hAnsi="楷体" w:eastAsia="楷体" w:cs="楷体"/>
          <w:sz w:val="20"/>
          <w:szCs w:val="20"/>
        </w:rPr>
      </w:pPr>
      <w:r>
        <w:rPr>
          <w:rFonts w:ascii="楷体" w:hAnsi="楷体" w:eastAsia="楷体" w:cs="楷体"/>
          <w:spacing w:val="2"/>
          <w:sz w:val="20"/>
          <w:szCs w:val="20"/>
        </w:rPr>
        <w:t>在遇到紧急情况（比如触电和被测件燃烧）</w:t>
      </w:r>
      <w:r>
        <w:rPr>
          <w:rFonts w:ascii="楷体" w:hAnsi="楷体" w:eastAsia="楷体" w:cs="楷体"/>
          <w:spacing w:val="57"/>
          <w:sz w:val="20"/>
          <w:szCs w:val="20"/>
        </w:rPr>
        <w:t xml:space="preserve"> </w:t>
      </w:r>
      <w:r>
        <w:rPr>
          <w:rFonts w:ascii="楷体" w:hAnsi="楷体" w:eastAsia="楷体" w:cs="楷体"/>
          <w:spacing w:val="2"/>
          <w:sz w:val="20"/>
          <w:szCs w:val="20"/>
        </w:rPr>
        <w:t>仪器又没有断开高压输出时</w:t>
      </w:r>
      <w:r>
        <w:rPr>
          <w:rFonts w:ascii="楷体" w:hAnsi="楷体" w:eastAsia="楷体" w:cs="楷体"/>
          <w:spacing w:val="-51"/>
          <w:sz w:val="20"/>
          <w:szCs w:val="20"/>
        </w:rPr>
        <w:t xml:space="preserve"> </w:t>
      </w:r>
      <w:r>
        <w:rPr>
          <w:rFonts w:ascii="楷体" w:hAnsi="楷体" w:eastAsia="楷体" w:cs="楷体"/>
          <w:spacing w:val="2"/>
          <w:sz w:val="20"/>
          <w:szCs w:val="20"/>
        </w:rPr>
        <w:t>，进行以下操作。你可以先做</w:t>
      </w:r>
      <w:r>
        <w:rPr>
          <w:rFonts w:ascii="楷体" w:hAnsi="楷体" w:eastAsia="楷体" w:cs="楷体"/>
          <w:spacing w:val="4"/>
          <w:sz w:val="20"/>
          <w:szCs w:val="20"/>
        </w:rPr>
        <w:t>到（a）或（b</w:t>
      </w:r>
      <w:r>
        <w:rPr>
          <w:rFonts w:ascii="楷体" w:hAnsi="楷体" w:eastAsia="楷体" w:cs="楷体"/>
          <w:spacing w:val="12"/>
          <w:sz w:val="20"/>
          <w:szCs w:val="20"/>
        </w:rPr>
        <w:t>），</w:t>
      </w:r>
      <w:r>
        <w:rPr>
          <w:rFonts w:ascii="楷体" w:hAnsi="楷体" w:eastAsia="楷体" w:cs="楷体"/>
          <w:spacing w:val="4"/>
          <w:sz w:val="20"/>
          <w:szCs w:val="20"/>
        </w:rPr>
        <w:t>但是两个操作必须都要做到。</w:t>
      </w:r>
    </w:p>
    <w:p w14:paraId="45D9F424">
      <w:pPr>
        <w:spacing w:before="1" w:line="234" w:lineRule="auto"/>
        <w:ind w:left="566"/>
        <w:rPr>
          <w:rFonts w:ascii="楷体" w:hAnsi="楷体" w:eastAsia="楷体" w:cs="楷体"/>
          <w:sz w:val="20"/>
          <w:szCs w:val="20"/>
        </w:rPr>
      </w:pPr>
      <w:r>
        <w:rPr>
          <w:rFonts w:ascii="楷体" w:hAnsi="楷体" w:eastAsia="楷体" w:cs="楷体"/>
          <w:spacing w:val="-2"/>
          <w:sz w:val="20"/>
          <w:szCs w:val="20"/>
        </w:rPr>
        <w:t>（a）</w:t>
      </w:r>
      <w:r>
        <w:rPr>
          <w:rFonts w:ascii="楷体" w:hAnsi="楷体" w:eastAsia="楷体" w:cs="楷体"/>
          <w:spacing w:val="15"/>
          <w:sz w:val="20"/>
          <w:szCs w:val="20"/>
        </w:rPr>
        <w:t xml:space="preserve">  </w:t>
      </w:r>
      <w:r>
        <w:rPr>
          <w:rFonts w:ascii="楷体" w:hAnsi="楷体" w:eastAsia="楷体" w:cs="楷体"/>
          <w:spacing w:val="-2"/>
          <w:sz w:val="20"/>
          <w:szCs w:val="20"/>
        </w:rPr>
        <w:t>关断仪器的电源开关；</w:t>
      </w:r>
    </w:p>
    <w:p w14:paraId="4543D056">
      <w:pPr>
        <w:spacing w:before="63" w:line="230" w:lineRule="auto"/>
        <w:ind w:left="566"/>
        <w:rPr>
          <w:rFonts w:ascii="楷体" w:hAnsi="楷体" w:eastAsia="楷体" w:cs="楷体"/>
          <w:sz w:val="20"/>
          <w:szCs w:val="20"/>
        </w:rPr>
      </w:pPr>
      <w:r>
        <w:rPr>
          <w:rFonts w:ascii="楷体" w:hAnsi="楷体" w:eastAsia="楷体" w:cs="楷体"/>
          <w:spacing w:val="2"/>
          <w:sz w:val="20"/>
          <w:szCs w:val="20"/>
        </w:rPr>
        <w:t>（b）  从电源线插头上拔掉仪器的电源线。</w:t>
      </w:r>
    </w:p>
    <w:p w14:paraId="64008E7F">
      <w:pPr>
        <w:pStyle w:val="2"/>
        <w:spacing w:line="415" w:lineRule="auto"/>
      </w:pPr>
    </w:p>
    <w:p w14:paraId="0E056582">
      <w:pPr>
        <w:spacing w:before="88" w:line="230" w:lineRule="auto"/>
        <w:ind w:left="130"/>
        <w:outlineLvl w:val="1"/>
        <w:rPr>
          <w:rFonts w:ascii="楷体" w:hAnsi="楷体" w:eastAsia="楷体" w:cs="楷体"/>
          <w:sz w:val="27"/>
          <w:szCs w:val="27"/>
        </w:rPr>
      </w:pPr>
      <w:bookmarkStart w:id="15" w:name="bookmark12"/>
      <w:bookmarkEnd w:id="15"/>
      <w:r>
        <w:rPr>
          <w:rFonts w:ascii="楷体" w:hAnsi="楷体" w:eastAsia="楷体" w:cs="楷体"/>
          <w:spacing w:val="1"/>
          <w:sz w:val="27"/>
          <w:szCs w:val="27"/>
        </w:rPr>
        <w:t xml:space="preserve">2.3 </w:t>
      </w:r>
      <w:r>
        <w:rPr>
          <w:rFonts w:ascii="楷体" w:hAnsi="楷体" w:eastAsia="楷体" w:cs="楷体"/>
          <w:b/>
          <w:bCs/>
          <w:spacing w:val="1"/>
          <w:sz w:val="27"/>
          <w:szCs w:val="27"/>
        </w:rPr>
        <w:t>测试中的预防措施</w:t>
      </w:r>
    </w:p>
    <w:p w14:paraId="350ED5FC">
      <w:pPr>
        <w:spacing w:before="168" w:line="230" w:lineRule="auto"/>
        <w:ind w:left="440"/>
        <w:rPr>
          <w:rFonts w:ascii="楷体" w:hAnsi="楷体" w:eastAsia="楷体" w:cs="楷体"/>
          <w:sz w:val="20"/>
          <w:szCs w:val="20"/>
        </w:rPr>
      </w:pPr>
      <w:r>
        <w:rPr>
          <w:rFonts w:ascii="楷体" w:hAnsi="楷体" w:eastAsia="楷体" w:cs="楷体"/>
          <w:spacing w:val="-2"/>
          <w:sz w:val="20"/>
          <w:szCs w:val="20"/>
        </w:rPr>
        <w:t>■</w:t>
      </w:r>
      <w:r>
        <w:rPr>
          <w:rFonts w:ascii="楷体" w:hAnsi="楷体" w:eastAsia="楷体" w:cs="楷体"/>
          <w:spacing w:val="68"/>
          <w:sz w:val="20"/>
          <w:szCs w:val="20"/>
        </w:rPr>
        <w:t xml:space="preserve"> </w:t>
      </w:r>
      <w:r>
        <w:rPr>
          <w:rFonts w:ascii="楷体" w:hAnsi="楷体" w:eastAsia="楷体" w:cs="楷体"/>
          <w:b/>
          <w:bCs/>
          <w:spacing w:val="-2"/>
          <w:sz w:val="20"/>
          <w:szCs w:val="20"/>
        </w:rPr>
        <w:t>戴绝缘手套</w:t>
      </w:r>
    </w:p>
    <w:p w14:paraId="5A1EB9C3">
      <w:pPr>
        <w:spacing w:before="68" w:line="291" w:lineRule="auto"/>
        <w:ind w:left="435" w:right="428" w:firstLine="30"/>
        <w:rPr>
          <w:rFonts w:ascii="楷体" w:hAnsi="楷体" w:eastAsia="楷体" w:cs="楷体"/>
          <w:sz w:val="20"/>
          <w:szCs w:val="20"/>
        </w:rPr>
      </w:pPr>
      <w:r>
        <w:rPr>
          <w:rFonts w:ascii="楷体" w:hAnsi="楷体" w:eastAsia="楷体" w:cs="楷体"/>
          <w:spacing w:val="5"/>
          <w:sz w:val="20"/>
          <w:szCs w:val="20"/>
        </w:rPr>
        <w:t>当使用仪器时戴上绝缘手套可以保护自身不触及高压电 ，即使带有高压手套</w:t>
      </w:r>
      <w:r>
        <w:rPr>
          <w:rFonts w:ascii="楷体" w:hAnsi="楷体" w:eastAsia="楷体" w:cs="楷体"/>
          <w:spacing w:val="4"/>
          <w:sz w:val="20"/>
          <w:szCs w:val="20"/>
        </w:rPr>
        <w:t>也</w:t>
      </w:r>
      <w:r>
        <w:rPr>
          <w:rFonts w:ascii="楷体" w:hAnsi="楷体" w:eastAsia="楷体" w:cs="楷体"/>
          <w:spacing w:val="-55"/>
          <w:sz w:val="20"/>
          <w:szCs w:val="20"/>
        </w:rPr>
        <w:t xml:space="preserve"> </w:t>
      </w:r>
      <w:r>
        <w:rPr>
          <w:rFonts w:ascii="楷体" w:hAnsi="楷体" w:eastAsia="楷体" w:cs="楷体"/>
          <w:spacing w:val="4"/>
          <w:sz w:val="20"/>
          <w:szCs w:val="20"/>
        </w:rPr>
        <w:t>禁止在高压测试时用手接触带电导体。</w:t>
      </w:r>
    </w:p>
    <w:p w14:paraId="6E284A66">
      <w:pPr>
        <w:spacing w:line="291" w:lineRule="auto"/>
        <w:rPr>
          <w:rFonts w:ascii="楷体" w:hAnsi="楷体" w:eastAsia="楷体" w:cs="楷体"/>
          <w:sz w:val="20"/>
          <w:szCs w:val="20"/>
        </w:rPr>
        <w:sectPr>
          <w:headerReference r:id="rId10" w:type="default"/>
          <w:footerReference r:id="rId11" w:type="default"/>
          <w:pgSz w:w="11906" w:h="16838"/>
          <w:pgMar w:top="1018" w:right="985" w:bottom="543" w:left="863" w:header="672" w:footer="299" w:gutter="0"/>
          <w:cols w:space="720" w:num="1"/>
        </w:sectPr>
      </w:pPr>
    </w:p>
    <w:p w14:paraId="5C63AF10">
      <w:pPr>
        <w:spacing w:before="170" w:line="226" w:lineRule="auto"/>
        <w:ind w:left="432"/>
        <w:outlineLvl w:val="0"/>
        <w:rPr>
          <w:rFonts w:ascii="楷体" w:hAnsi="楷体" w:eastAsia="楷体" w:cs="楷体"/>
          <w:sz w:val="21"/>
          <w:szCs w:val="21"/>
        </w:rPr>
      </w:pPr>
      <w:bookmarkStart w:id="16" w:name="bookmark81"/>
      <w:bookmarkEnd w:id="16"/>
      <w:r>
        <w:rPr>
          <w:rFonts w:ascii="楷体" w:hAnsi="楷体" w:eastAsia="楷体" w:cs="楷体"/>
          <w:spacing w:val="-2"/>
          <w:sz w:val="21"/>
          <w:szCs w:val="21"/>
        </w:rPr>
        <w:t>■中止（暂停）测试预防措施</w:t>
      </w:r>
    </w:p>
    <w:p w14:paraId="303A19D7">
      <w:pPr>
        <w:spacing w:before="73" w:line="221" w:lineRule="auto"/>
        <w:ind w:left="445"/>
        <w:rPr>
          <w:rFonts w:ascii="楷体" w:hAnsi="楷体" w:eastAsia="楷体" w:cs="楷体"/>
          <w:sz w:val="21"/>
          <w:szCs w:val="21"/>
        </w:rPr>
      </w:pPr>
      <w:r>
        <w:rPr>
          <w:rFonts w:ascii="楷体" w:hAnsi="楷体" w:eastAsia="楷体" w:cs="楷体"/>
          <w:spacing w:val="-1"/>
          <w:sz w:val="21"/>
          <w:szCs w:val="21"/>
        </w:rPr>
        <w:t>需要碰触测试导体或更改测试连接时，请先按一次</w:t>
      </w:r>
      <w:r>
        <w:rPr>
          <w:rFonts w:ascii="楷体" w:hAnsi="楷体" w:eastAsia="楷体" w:cs="楷体"/>
          <w:spacing w:val="31"/>
          <w:sz w:val="21"/>
          <w:szCs w:val="21"/>
        </w:rPr>
        <w:t xml:space="preserve"> </w:t>
      </w:r>
      <w:r>
        <w:rPr>
          <w:rFonts w:ascii="楷体" w:hAnsi="楷体" w:eastAsia="楷体" w:cs="楷体"/>
          <w:spacing w:val="-1"/>
          <w:sz w:val="21"/>
          <w:szCs w:val="21"/>
        </w:rPr>
        <w:t>STOP</w:t>
      </w:r>
      <w:r>
        <w:rPr>
          <w:rFonts w:ascii="楷体" w:hAnsi="楷体" w:eastAsia="楷体" w:cs="楷体"/>
          <w:spacing w:val="-51"/>
          <w:sz w:val="21"/>
          <w:szCs w:val="21"/>
        </w:rPr>
        <w:t xml:space="preserve"> </w:t>
      </w:r>
      <w:r>
        <w:rPr>
          <w:rFonts w:ascii="楷体" w:hAnsi="楷体" w:eastAsia="楷体" w:cs="楷体"/>
          <w:spacing w:val="-1"/>
          <w:sz w:val="21"/>
          <w:szCs w:val="21"/>
        </w:rPr>
        <w:t>开关，</w:t>
      </w:r>
      <w:r>
        <w:rPr>
          <w:rFonts w:ascii="楷体" w:hAnsi="楷体" w:eastAsia="楷体" w:cs="楷体"/>
          <w:spacing w:val="-2"/>
          <w:sz w:val="21"/>
          <w:szCs w:val="21"/>
        </w:rPr>
        <w:t>确保仪器退出测试准备状态。</w:t>
      </w:r>
    </w:p>
    <w:p w14:paraId="210565CA">
      <w:pPr>
        <w:spacing w:before="39" w:line="285" w:lineRule="auto"/>
        <w:ind w:left="438" w:right="376" w:hanging="10"/>
        <w:rPr>
          <w:rFonts w:ascii="楷体" w:hAnsi="楷体" w:eastAsia="楷体" w:cs="楷体"/>
          <w:sz w:val="21"/>
          <w:szCs w:val="21"/>
        </w:rPr>
      </w:pPr>
      <w:r>
        <w:rPr>
          <w:rFonts w:ascii="楷体" w:hAnsi="楷体" w:eastAsia="楷体" w:cs="楷体"/>
          <w:sz w:val="21"/>
          <w:szCs w:val="21"/>
        </w:rPr>
        <w:t>如果你需要休息一段时间，或者将离开测试的地方，请关掉电源开关，以防止误触启动开关引起的安</w:t>
      </w:r>
      <w:r>
        <w:rPr>
          <w:rFonts w:ascii="楷体" w:hAnsi="楷体" w:eastAsia="楷体" w:cs="楷体"/>
          <w:spacing w:val="-9"/>
          <w:sz w:val="21"/>
          <w:szCs w:val="21"/>
        </w:rPr>
        <w:t>全危险。</w:t>
      </w:r>
    </w:p>
    <w:p w14:paraId="0C5906DB">
      <w:pPr>
        <w:spacing w:before="11" w:line="223" w:lineRule="auto"/>
        <w:ind w:left="432"/>
        <w:rPr>
          <w:rFonts w:ascii="楷体" w:hAnsi="楷体" w:eastAsia="楷体" w:cs="楷体"/>
          <w:sz w:val="21"/>
          <w:szCs w:val="21"/>
        </w:rPr>
      </w:pPr>
      <w:r>
        <w:rPr>
          <w:rFonts w:ascii="楷体" w:hAnsi="楷体" w:eastAsia="楷体" w:cs="楷体"/>
          <w:spacing w:val="-2"/>
          <w:sz w:val="21"/>
          <w:szCs w:val="21"/>
        </w:rPr>
        <w:t>■高压测试时的带电物品</w:t>
      </w:r>
    </w:p>
    <w:p w14:paraId="0A48DF0C">
      <w:pPr>
        <w:spacing w:before="70" w:line="248" w:lineRule="auto"/>
        <w:ind w:left="428" w:right="194"/>
        <w:rPr>
          <w:rFonts w:ascii="楷体" w:hAnsi="楷体" w:eastAsia="楷体" w:cs="楷体"/>
          <w:sz w:val="21"/>
          <w:szCs w:val="21"/>
        </w:rPr>
      </w:pPr>
      <w:r>
        <w:rPr>
          <w:rFonts w:ascii="楷体" w:hAnsi="楷体" w:eastAsia="楷体" w:cs="楷体"/>
          <w:sz w:val="21"/>
          <w:szCs w:val="21"/>
        </w:rPr>
        <w:t>在测试时，高压输出端、高压测试线、高压探头、被测件和暴</w:t>
      </w:r>
      <w:r>
        <w:rPr>
          <w:rFonts w:ascii="楷体" w:hAnsi="楷体" w:eastAsia="楷体" w:cs="楷体"/>
          <w:spacing w:val="-1"/>
          <w:sz w:val="21"/>
          <w:szCs w:val="21"/>
        </w:rPr>
        <w:t>露它们周围导体的都带有危险的高压电。在测试时即使有可靠绝缘措施也不要随意靠近或触摸这些导体。</w:t>
      </w:r>
    </w:p>
    <w:p w14:paraId="07E2C278">
      <w:pPr>
        <w:pStyle w:val="2"/>
        <w:spacing w:line="321" w:lineRule="auto"/>
      </w:pPr>
      <w:r>
        <w:drawing>
          <wp:anchor distT="0" distB="0" distL="0" distR="0" simplePos="0" relativeHeight="251672576" behindDoc="0" locked="0" layoutInCell="1" allowOverlap="1">
            <wp:simplePos x="0" y="0"/>
            <wp:positionH relativeFrom="column">
              <wp:posOffset>69850</wp:posOffset>
            </wp:positionH>
            <wp:positionV relativeFrom="paragraph">
              <wp:posOffset>189230</wp:posOffset>
            </wp:positionV>
            <wp:extent cx="5307330" cy="10795"/>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49"/>
                    <a:stretch>
                      <a:fillRect/>
                    </a:stretch>
                  </pic:blipFill>
                  <pic:spPr>
                    <a:xfrm>
                      <a:off x="0" y="0"/>
                      <a:ext cx="5307171" cy="10738"/>
                    </a:xfrm>
                    <a:prstGeom prst="rect">
                      <a:avLst/>
                    </a:prstGeom>
                  </pic:spPr>
                </pic:pic>
              </a:graphicData>
            </a:graphic>
          </wp:anchor>
        </w:drawing>
      </w:r>
    </w:p>
    <w:p w14:paraId="274FA716">
      <w:pPr>
        <w:spacing w:before="69" w:line="221" w:lineRule="auto"/>
        <w:ind w:left="122"/>
        <w:rPr>
          <w:rFonts w:ascii="楷体" w:hAnsi="楷体" w:eastAsia="楷体" w:cs="楷体"/>
          <w:sz w:val="21"/>
          <w:szCs w:val="21"/>
        </w:rPr>
      </w:pPr>
      <w:r>
        <mc:AlternateContent>
          <mc:Choice Requires="wps">
            <w:drawing>
              <wp:anchor distT="0" distB="0" distL="0" distR="0" simplePos="0" relativeHeight="251669504" behindDoc="1" locked="0" layoutInCell="1" allowOverlap="1">
                <wp:simplePos x="0" y="0"/>
                <wp:positionH relativeFrom="column">
                  <wp:posOffset>57785</wp:posOffset>
                </wp:positionH>
                <wp:positionV relativeFrom="paragraph">
                  <wp:posOffset>26035</wp:posOffset>
                </wp:positionV>
                <wp:extent cx="483235" cy="175895"/>
                <wp:effectExtent l="0" t="0" r="0" b="0"/>
                <wp:wrapNone/>
                <wp:docPr id="18" name="Rect 18"/>
                <wp:cNvGraphicFramePr/>
                <a:graphic xmlns:a="http://schemas.openxmlformats.org/drawingml/2006/main">
                  <a:graphicData uri="http://schemas.microsoft.com/office/word/2010/wordprocessingShape">
                    <wps:wsp>
                      <wps:cNvSpPr/>
                      <wps:spPr>
                        <a:xfrm>
                          <a:off x="57920" y="26257"/>
                          <a:ext cx="483234" cy="175895"/>
                        </a:xfrm>
                        <a:prstGeom prst="rect">
                          <a:avLst/>
                        </a:prstGeom>
                        <a:solidFill>
                          <a:srgbClr val="DCDDDD">
                            <a:alpha val="98431"/>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18" o:spid="_x0000_s1026" o:spt="1" style="position:absolute;left:0pt;margin-left:4.55pt;margin-top:2.05pt;height:13.85pt;width:38.05pt;z-index:-251646976;mso-width-relative:page;mso-height-relative:page;" fillcolor="#DCDDDD" filled="t" stroked="f" coordsize="21600,21600" o:gfxdata="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pjnOD1QAAAAUBAAAPAAAAAAAAAAEAIAAAACIAAABkcnMv&#10;ZG93bnJldi54bWxQSwECFAAUAAAACACHTuJA6tY93z8CAACMBAAADgAAAAAAAAABACAAAAAkAQAA&#10;ZHJzL2Uyb0RvYy54bWxQSwUGAAAAAAYABgBZAQAA1QUAAAAA&#10;">
                <v:fill on="t" opacity="64507f" focussize="0,0"/>
                <v:stroke on="f" weight="0pt"/>
                <v:imagedata o:title=""/>
                <o:lock v:ext="edit" aspectratio="f"/>
                <v:textbox inset="0mm,0mm,0mm,0mm"/>
              </v:rect>
            </w:pict>
          </mc:Fallback>
        </mc:AlternateContent>
      </w:r>
      <w:r>
        <w:rPr>
          <w:rFonts w:ascii="楷体" w:hAnsi="楷体" w:eastAsia="楷体" w:cs="楷体"/>
          <w:sz w:val="21"/>
          <w:szCs w:val="21"/>
        </w:rPr>
        <w:t>△警告：仪器提供的测试线鳄鱼夹上的护套，</w:t>
      </w:r>
      <w:r>
        <w:rPr>
          <w:rFonts w:ascii="楷体" w:hAnsi="楷体" w:eastAsia="楷体" w:cs="楷体"/>
          <w:spacing w:val="-1"/>
          <w:sz w:val="21"/>
          <w:szCs w:val="21"/>
        </w:rPr>
        <w:t>对测试高压没有充分的绝缘。在测试时不要触摸这些部分。</w:t>
      </w:r>
    </w:p>
    <w:p w14:paraId="73F463A5">
      <w:pPr>
        <w:pStyle w:val="2"/>
        <w:spacing w:line="318" w:lineRule="auto"/>
      </w:pPr>
      <w:r>
        <w:drawing>
          <wp:anchor distT="0" distB="0" distL="0" distR="0" simplePos="0" relativeHeight="251670528" behindDoc="0" locked="0" layoutInCell="1" allowOverlap="1">
            <wp:simplePos x="0" y="0"/>
            <wp:positionH relativeFrom="column">
              <wp:posOffset>69850</wp:posOffset>
            </wp:positionH>
            <wp:positionV relativeFrom="paragraph">
              <wp:posOffset>189230</wp:posOffset>
            </wp:positionV>
            <wp:extent cx="5307330" cy="10795"/>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49"/>
                    <a:stretch>
                      <a:fillRect/>
                    </a:stretch>
                  </pic:blipFill>
                  <pic:spPr>
                    <a:xfrm>
                      <a:off x="0" y="0"/>
                      <a:ext cx="5307171" cy="10742"/>
                    </a:xfrm>
                    <a:prstGeom prst="rect">
                      <a:avLst/>
                    </a:prstGeom>
                  </pic:spPr>
                </pic:pic>
              </a:graphicData>
            </a:graphic>
          </wp:anchor>
        </w:drawing>
      </w:r>
    </w:p>
    <w:p w14:paraId="63A33DFD">
      <w:pPr>
        <w:pStyle w:val="2"/>
        <w:spacing w:line="318" w:lineRule="auto"/>
      </w:pPr>
    </w:p>
    <w:p w14:paraId="5636BA8D">
      <w:pPr>
        <w:spacing w:before="68" w:line="225" w:lineRule="auto"/>
        <w:ind w:left="432"/>
        <w:rPr>
          <w:rFonts w:ascii="楷体" w:hAnsi="楷体" w:eastAsia="楷体" w:cs="楷体"/>
          <w:sz w:val="21"/>
          <w:szCs w:val="21"/>
        </w:rPr>
      </w:pPr>
      <w:r>
        <w:rPr>
          <w:rFonts w:ascii="楷体" w:hAnsi="楷体" w:eastAsia="楷体" w:cs="楷体"/>
          <w:spacing w:val="-2"/>
          <w:sz w:val="21"/>
          <w:szCs w:val="21"/>
        </w:rPr>
        <w:t>■关断高压输出后的注意事项</w:t>
      </w:r>
    </w:p>
    <w:p w14:paraId="682DFFBB">
      <w:pPr>
        <w:spacing w:before="69" w:line="263" w:lineRule="auto"/>
        <w:ind w:left="438" w:right="376" w:hanging="10"/>
        <w:rPr>
          <w:rFonts w:ascii="楷体" w:hAnsi="楷体" w:eastAsia="楷体" w:cs="楷体"/>
          <w:sz w:val="21"/>
          <w:szCs w:val="21"/>
        </w:rPr>
      </w:pPr>
      <w:r>
        <w:rPr>
          <w:rFonts w:ascii="楷体" w:hAnsi="楷体" w:eastAsia="楷体" w:cs="楷体"/>
          <w:sz w:val="21"/>
          <w:szCs w:val="21"/>
        </w:rPr>
        <w:t>如果你因为重新连接或者其它原因不得不触摸被测件、测试线、探头或者输出端及周围地区时，确保</w:t>
      </w:r>
      <w:r>
        <w:rPr>
          <w:rFonts w:ascii="楷体" w:hAnsi="楷体" w:eastAsia="楷体" w:cs="楷体"/>
          <w:spacing w:val="-9"/>
          <w:sz w:val="21"/>
          <w:szCs w:val="21"/>
        </w:rPr>
        <w:t>下面两条：</w:t>
      </w:r>
    </w:p>
    <w:p w14:paraId="65364B39">
      <w:pPr>
        <w:spacing w:before="36" w:line="232" w:lineRule="auto"/>
        <w:ind w:left="558"/>
        <w:rPr>
          <w:rFonts w:ascii="楷体" w:hAnsi="楷体" w:eastAsia="楷体" w:cs="楷体"/>
          <w:sz w:val="21"/>
          <w:szCs w:val="21"/>
        </w:rPr>
      </w:pPr>
      <w:r>
        <w:rPr>
          <w:rFonts w:ascii="楷体" w:hAnsi="楷体" w:eastAsia="楷体" w:cs="楷体"/>
          <w:spacing w:val="-2"/>
          <w:sz w:val="21"/>
          <w:szCs w:val="21"/>
        </w:rPr>
        <w:t>（a）确认仪器显示的工作状态不是测试状态。</w:t>
      </w:r>
    </w:p>
    <w:p w14:paraId="4DA77CBD">
      <w:pPr>
        <w:spacing w:before="50"/>
        <w:ind w:left="558"/>
        <w:rPr>
          <w:rFonts w:ascii="楷体" w:hAnsi="楷体" w:eastAsia="楷体" w:cs="楷体"/>
          <w:sz w:val="21"/>
          <w:szCs w:val="21"/>
        </w:rPr>
      </w:pPr>
      <w:r>
        <w:rPr>
          <w:rFonts w:ascii="楷体" w:hAnsi="楷体" w:eastAsia="楷体" w:cs="楷体"/>
          <w:spacing w:val="-7"/>
          <w:position w:val="1"/>
          <w:sz w:val="21"/>
          <w:szCs w:val="21"/>
        </w:rPr>
        <w:t>（b）</w:t>
      </w:r>
      <w:r>
        <w:rPr>
          <w:rFonts w:ascii="楷体" w:hAnsi="楷体" w:eastAsia="楷体" w:cs="楷体"/>
          <w:spacing w:val="-23"/>
          <w:position w:val="1"/>
          <w:sz w:val="21"/>
          <w:szCs w:val="21"/>
        </w:rPr>
        <w:t xml:space="preserve"> </w:t>
      </w:r>
      <w:r>
        <w:rPr>
          <w:rFonts w:ascii="楷体" w:hAnsi="楷体" w:eastAsia="楷体" w:cs="楷体"/>
          <w:spacing w:val="-7"/>
          <w:sz w:val="21"/>
          <w:szCs w:val="21"/>
        </w:rPr>
        <w:t>HV</w:t>
      </w:r>
      <w:r>
        <w:rPr>
          <w:rFonts w:ascii="楷体" w:hAnsi="楷体" w:eastAsia="楷体" w:cs="楷体"/>
          <w:spacing w:val="16"/>
          <w:sz w:val="21"/>
          <w:szCs w:val="21"/>
        </w:rPr>
        <w:t xml:space="preserve"> </w:t>
      </w:r>
      <w:r>
        <w:rPr>
          <w:rFonts w:ascii="楷体" w:hAnsi="楷体" w:eastAsia="楷体" w:cs="楷体"/>
          <w:spacing w:val="-7"/>
          <w:sz w:val="21"/>
          <w:szCs w:val="21"/>
        </w:rPr>
        <w:t>灯熄灭。</w:t>
      </w:r>
    </w:p>
    <w:p w14:paraId="50E6070D">
      <w:pPr>
        <w:spacing w:before="48" w:line="228" w:lineRule="auto"/>
        <w:ind w:left="432"/>
        <w:rPr>
          <w:rFonts w:ascii="楷体" w:hAnsi="楷体" w:eastAsia="楷体" w:cs="楷体"/>
          <w:sz w:val="21"/>
          <w:szCs w:val="21"/>
        </w:rPr>
      </w:pPr>
      <w:r>
        <w:rPr>
          <w:rFonts w:ascii="楷体" w:hAnsi="楷体" w:eastAsia="楷体" w:cs="楷体"/>
          <w:spacing w:val="-3"/>
          <w:sz w:val="21"/>
          <w:szCs w:val="21"/>
        </w:rPr>
        <w:t>■远程控制警告</w:t>
      </w:r>
    </w:p>
    <w:p w14:paraId="13E953E3">
      <w:pPr>
        <w:spacing w:before="62" w:line="250" w:lineRule="auto"/>
        <w:ind w:left="111" w:right="376" w:firstLine="345"/>
        <w:rPr>
          <w:rFonts w:ascii="楷体" w:hAnsi="楷体" w:eastAsia="楷体" w:cs="楷体"/>
          <w:sz w:val="21"/>
          <w:szCs w:val="21"/>
        </w:rPr>
      </w:pPr>
      <w:r>
        <w:rPr>
          <w:rFonts w:ascii="楷体" w:hAnsi="楷体" w:eastAsia="楷体" w:cs="楷体"/>
          <w:sz w:val="21"/>
          <w:szCs w:val="21"/>
        </w:rPr>
        <w:t>因为高压的启动停止是远程控制的，操作员不能通过界面</w:t>
      </w:r>
      <w:r>
        <w:rPr>
          <w:rFonts w:ascii="楷体" w:hAnsi="楷体" w:eastAsia="楷体" w:cs="楷体"/>
          <w:spacing w:val="-1"/>
          <w:sz w:val="21"/>
          <w:szCs w:val="21"/>
        </w:rPr>
        <w:t>知道仪器的实际工作状态，在进行远程控制</w:t>
      </w:r>
      <w:r>
        <w:rPr>
          <w:rFonts w:ascii="楷体" w:hAnsi="楷体" w:eastAsia="楷体" w:cs="楷体"/>
          <w:sz w:val="21"/>
          <w:szCs w:val="21"/>
        </w:rPr>
        <w:t>模式操作使用仪器时要特别小心。请特别注意检查远控可靠连接</w:t>
      </w:r>
      <w:r>
        <w:rPr>
          <w:rFonts w:ascii="楷体" w:hAnsi="楷体" w:eastAsia="楷体" w:cs="楷体"/>
          <w:spacing w:val="-56"/>
          <w:sz w:val="21"/>
          <w:szCs w:val="21"/>
        </w:rPr>
        <w:t xml:space="preserve"> </w:t>
      </w:r>
      <w:r>
        <w:rPr>
          <w:rFonts w:ascii="楷体" w:hAnsi="楷体" w:eastAsia="楷体" w:cs="楷体"/>
          <w:sz w:val="21"/>
          <w:szCs w:val="21"/>
        </w:rPr>
        <w:t>.</w:t>
      </w:r>
    </w:p>
    <w:p w14:paraId="41401E54">
      <w:pPr>
        <w:spacing w:before="76" w:line="221" w:lineRule="auto"/>
        <w:ind w:left="558"/>
        <w:rPr>
          <w:rFonts w:ascii="楷体" w:hAnsi="楷体" w:eastAsia="楷体" w:cs="楷体"/>
          <w:sz w:val="21"/>
          <w:szCs w:val="21"/>
        </w:rPr>
      </w:pPr>
      <w:r>
        <w:rPr>
          <w:rFonts w:ascii="楷体" w:hAnsi="楷体" w:eastAsia="楷体" w:cs="楷体"/>
          <w:spacing w:val="-2"/>
          <w:sz w:val="21"/>
          <w:szCs w:val="21"/>
        </w:rPr>
        <w:t>（c）“STOP</w:t>
      </w:r>
      <w:r>
        <w:rPr>
          <w:rFonts w:ascii="楷体" w:hAnsi="楷体" w:eastAsia="楷体" w:cs="楷体"/>
          <w:spacing w:val="85"/>
          <w:sz w:val="21"/>
          <w:szCs w:val="21"/>
        </w:rPr>
        <w:t xml:space="preserve"> </w:t>
      </w:r>
      <w:r>
        <w:rPr>
          <w:rFonts w:ascii="楷体" w:hAnsi="楷体" w:eastAsia="楷体" w:cs="楷体"/>
          <w:spacing w:val="-2"/>
          <w:sz w:val="21"/>
          <w:szCs w:val="21"/>
        </w:rPr>
        <w:t>”按钮，必须可靠连接。更换被测件前先按一下“STOP</w:t>
      </w:r>
      <w:r>
        <w:rPr>
          <w:rFonts w:ascii="楷体" w:hAnsi="楷体" w:eastAsia="楷体" w:cs="楷体"/>
          <w:spacing w:val="-35"/>
          <w:sz w:val="21"/>
          <w:szCs w:val="21"/>
        </w:rPr>
        <w:t xml:space="preserve"> </w:t>
      </w:r>
      <w:r>
        <w:rPr>
          <w:rFonts w:ascii="楷体" w:hAnsi="楷体" w:eastAsia="楷体" w:cs="楷体"/>
          <w:spacing w:val="-2"/>
          <w:sz w:val="21"/>
          <w:szCs w:val="21"/>
        </w:rPr>
        <w:t>”按钮。</w:t>
      </w:r>
    </w:p>
    <w:p w14:paraId="513C6C44">
      <w:pPr>
        <w:spacing w:before="56" w:line="255" w:lineRule="auto"/>
        <w:ind w:left="1072" w:right="817" w:hanging="514"/>
        <w:rPr>
          <w:rFonts w:ascii="楷体" w:hAnsi="楷体" w:eastAsia="楷体" w:cs="楷体"/>
          <w:sz w:val="21"/>
          <w:szCs w:val="21"/>
        </w:rPr>
      </w:pPr>
      <w:r>
        <w:rPr>
          <w:rFonts w:ascii="楷体" w:hAnsi="楷体" w:eastAsia="楷体" w:cs="楷体"/>
          <w:spacing w:val="-1"/>
          <w:sz w:val="21"/>
          <w:szCs w:val="21"/>
        </w:rPr>
        <w:t>（d）在人多的工作环境工作时，远控开关必</w:t>
      </w:r>
      <w:r>
        <w:rPr>
          <w:rFonts w:ascii="楷体" w:hAnsi="楷体" w:eastAsia="楷体" w:cs="楷体"/>
          <w:spacing w:val="-2"/>
          <w:sz w:val="21"/>
          <w:szCs w:val="21"/>
        </w:rPr>
        <w:t>须有“</w:t>
      </w:r>
      <w:r>
        <w:rPr>
          <w:rFonts w:ascii="楷体" w:hAnsi="楷体" w:eastAsia="楷体" w:cs="楷体"/>
          <w:spacing w:val="-70"/>
          <w:sz w:val="21"/>
          <w:szCs w:val="21"/>
        </w:rPr>
        <w:t xml:space="preserve"> </w:t>
      </w:r>
      <w:r>
        <w:rPr>
          <w:rFonts w:ascii="楷体" w:hAnsi="楷体" w:eastAsia="楷体" w:cs="楷体"/>
          <w:spacing w:val="-2"/>
          <w:sz w:val="21"/>
          <w:szCs w:val="21"/>
        </w:rPr>
        <w:t>INTLOCK ”互锁开关和高压指示灯。更换被</w:t>
      </w:r>
      <w:r>
        <w:rPr>
          <w:rFonts w:ascii="楷体" w:hAnsi="楷体" w:eastAsia="楷体" w:cs="楷体"/>
          <w:spacing w:val="-6"/>
          <w:sz w:val="21"/>
          <w:szCs w:val="21"/>
        </w:rPr>
        <w:t>测件前断开“</w:t>
      </w:r>
      <w:r>
        <w:rPr>
          <w:rFonts w:ascii="楷体" w:hAnsi="楷体" w:eastAsia="楷体" w:cs="楷体"/>
          <w:spacing w:val="-48"/>
          <w:sz w:val="21"/>
          <w:szCs w:val="21"/>
        </w:rPr>
        <w:t xml:space="preserve"> </w:t>
      </w:r>
      <w:r>
        <w:rPr>
          <w:rFonts w:ascii="楷体" w:hAnsi="楷体" w:eastAsia="楷体" w:cs="楷体"/>
          <w:spacing w:val="-6"/>
          <w:sz w:val="21"/>
          <w:szCs w:val="21"/>
        </w:rPr>
        <w:t>INTLOCK ”互锁开关。</w:t>
      </w:r>
    </w:p>
    <w:p w14:paraId="7E1D3CA6">
      <w:pPr>
        <w:pStyle w:val="2"/>
        <w:spacing w:line="426" w:lineRule="auto"/>
      </w:pPr>
    </w:p>
    <w:p w14:paraId="1E048916">
      <w:pPr>
        <w:spacing w:before="92" w:line="229" w:lineRule="auto"/>
        <w:ind w:left="116"/>
        <w:outlineLvl w:val="1"/>
        <w:rPr>
          <w:rFonts w:ascii="楷体" w:hAnsi="楷体" w:eastAsia="楷体" w:cs="楷体"/>
          <w:sz w:val="28"/>
          <w:szCs w:val="28"/>
        </w:rPr>
      </w:pPr>
      <w:bookmarkStart w:id="17" w:name="bookmark13"/>
      <w:bookmarkEnd w:id="17"/>
      <w:r>
        <w:rPr>
          <w:rFonts w:ascii="楷体" w:hAnsi="楷体" w:eastAsia="楷体" w:cs="楷体"/>
          <w:spacing w:val="4"/>
          <w:sz w:val="28"/>
          <w:szCs w:val="28"/>
        </w:rPr>
        <w:t>2.4高压测试警告</w:t>
      </w:r>
    </w:p>
    <w:p w14:paraId="5A31C2CE">
      <w:pPr>
        <w:pStyle w:val="2"/>
        <w:spacing w:line="405" w:lineRule="auto"/>
      </w:pPr>
      <w:r>
        <w:drawing>
          <wp:anchor distT="0" distB="0" distL="0" distR="0" simplePos="0" relativeHeight="251673600" behindDoc="0" locked="0" layoutInCell="1" allowOverlap="1">
            <wp:simplePos x="0" y="0"/>
            <wp:positionH relativeFrom="column">
              <wp:posOffset>69850</wp:posOffset>
            </wp:positionH>
            <wp:positionV relativeFrom="paragraph">
              <wp:posOffset>245745</wp:posOffset>
            </wp:positionV>
            <wp:extent cx="5241290" cy="10795"/>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50"/>
                    <a:stretch>
                      <a:fillRect/>
                    </a:stretch>
                  </pic:blipFill>
                  <pic:spPr>
                    <a:xfrm>
                      <a:off x="0" y="0"/>
                      <a:ext cx="5241194" cy="10739"/>
                    </a:xfrm>
                    <a:prstGeom prst="rect">
                      <a:avLst/>
                    </a:prstGeom>
                  </pic:spPr>
                </pic:pic>
              </a:graphicData>
            </a:graphic>
          </wp:anchor>
        </w:drawing>
      </w:r>
    </w:p>
    <w:p w14:paraId="3330D519">
      <w:pPr>
        <w:spacing w:before="69" w:line="280" w:lineRule="auto"/>
        <w:ind w:left="748" w:right="269" w:hanging="626"/>
        <w:rPr>
          <w:rFonts w:ascii="楷体" w:hAnsi="楷体" w:eastAsia="楷体" w:cs="楷体"/>
          <w:sz w:val="21"/>
          <w:szCs w:val="21"/>
        </w:rPr>
      </w:pPr>
      <w:r>
        <w:rPr>
          <w:rFonts w:ascii="楷体" w:hAnsi="楷体" w:eastAsia="楷体" w:cs="楷体"/>
          <w:sz w:val="21"/>
          <w:szCs w:val="21"/>
          <w:shd w:val="clear" w:fill="DCDDDD"/>
        </w:rPr>
        <w:t>△警告：</w:t>
      </w:r>
      <w:r>
        <w:rPr>
          <w:rFonts w:ascii="楷体" w:hAnsi="楷体" w:eastAsia="楷体" w:cs="楷体"/>
          <w:sz w:val="21"/>
          <w:szCs w:val="21"/>
        </w:rPr>
        <w:t>在高压测试中，测试线、测试探头、和被测件都充有高压。仪器拥有放电电路，有时侯在输出被切断后仍需要放电。放电过程仍有触电的危险。为了避免触电，要确保被测件、测试线、探头、和带高压的输出端没有接触测试元件以外的东西。如果可能会接触这些，确定</w:t>
      </w:r>
      <w:r>
        <w:rPr>
          <w:rFonts w:ascii="楷体" w:hAnsi="楷体" w:eastAsia="楷体" w:cs="楷体"/>
          <w:spacing w:val="-57"/>
          <w:sz w:val="21"/>
          <w:szCs w:val="21"/>
        </w:rPr>
        <w:t xml:space="preserve"> </w:t>
      </w:r>
      <w:r>
        <w:rPr>
          <w:rFonts w:ascii="楷体" w:hAnsi="楷体" w:eastAsia="楷体" w:cs="楷体"/>
          <w:sz w:val="21"/>
          <w:szCs w:val="21"/>
        </w:rPr>
        <w:t>DANGER 灯熄灭，移除</w:t>
      </w:r>
      <w:r>
        <w:rPr>
          <w:rFonts w:ascii="楷体" w:hAnsi="楷体" w:eastAsia="楷体" w:cs="楷体"/>
          <w:spacing w:val="-6"/>
          <w:sz w:val="21"/>
          <w:szCs w:val="21"/>
        </w:rPr>
        <w:t>隐患。</w:t>
      </w:r>
    </w:p>
    <w:p w14:paraId="1097BE54">
      <w:pPr>
        <w:spacing w:before="7" w:line="221" w:lineRule="auto"/>
        <w:ind w:left="646"/>
        <w:rPr>
          <w:rFonts w:ascii="楷体" w:hAnsi="楷体" w:eastAsia="楷体" w:cs="楷体"/>
          <w:sz w:val="21"/>
          <w:szCs w:val="21"/>
        </w:rPr>
      </w:pPr>
      <w:r>
        <w:rPr>
          <w:rFonts w:ascii="楷体" w:hAnsi="楷体" w:eastAsia="楷体" w:cs="楷体"/>
          <w:spacing w:val="-1"/>
          <w:sz w:val="21"/>
          <w:szCs w:val="21"/>
        </w:rPr>
        <w:t>一旦测试结束，仪器的放电电路开始强制放电。在测试中和放电结束前不要去拆卸被测件。</w:t>
      </w:r>
    </w:p>
    <w:p w14:paraId="13B50278">
      <w:pPr>
        <w:spacing w:before="50" w:line="282" w:lineRule="auto"/>
        <w:ind w:left="642" w:right="376" w:firstLine="3"/>
        <w:rPr>
          <w:rFonts w:ascii="楷体" w:hAnsi="楷体" w:eastAsia="楷体" w:cs="楷体"/>
          <w:sz w:val="21"/>
          <w:szCs w:val="21"/>
        </w:rPr>
      </w:pPr>
      <w:r>
        <w:rPr>
          <w:rFonts w:ascii="楷体" w:hAnsi="楷体" w:eastAsia="楷体" w:cs="楷体"/>
          <w:sz w:val="21"/>
          <w:szCs w:val="21"/>
        </w:rPr>
        <w:t>一般情况下可以保证放电结束时，测试回路电压会处于安全电压范围内。当被测件电容过大或被测</w:t>
      </w:r>
      <w:r>
        <w:rPr>
          <w:rFonts w:ascii="楷体" w:hAnsi="楷体" w:eastAsia="楷体" w:cs="楷体"/>
          <w:spacing w:val="-1"/>
          <w:sz w:val="21"/>
          <w:szCs w:val="21"/>
        </w:rPr>
        <w:t>件结构特殊会引起放电不完备时，必须由技术人员更改测试方法确保放电完全。</w:t>
      </w:r>
    </w:p>
    <w:p w14:paraId="241BFEA0">
      <w:pPr>
        <w:pStyle w:val="2"/>
        <w:spacing w:line="295" w:lineRule="auto"/>
      </w:pPr>
      <w:r>
        <w:drawing>
          <wp:anchor distT="0" distB="0" distL="0" distR="0" simplePos="0" relativeHeight="251671552" behindDoc="0" locked="0" layoutInCell="1" allowOverlap="1">
            <wp:simplePos x="0" y="0"/>
            <wp:positionH relativeFrom="column">
              <wp:posOffset>69850</wp:posOffset>
            </wp:positionH>
            <wp:positionV relativeFrom="paragraph">
              <wp:posOffset>160020</wp:posOffset>
            </wp:positionV>
            <wp:extent cx="5307330" cy="10795"/>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49"/>
                    <a:stretch>
                      <a:fillRect/>
                    </a:stretch>
                  </pic:blipFill>
                  <pic:spPr>
                    <a:xfrm>
                      <a:off x="0" y="0"/>
                      <a:ext cx="5307171" cy="10741"/>
                    </a:xfrm>
                    <a:prstGeom prst="rect">
                      <a:avLst/>
                    </a:prstGeom>
                  </pic:spPr>
                </pic:pic>
              </a:graphicData>
            </a:graphic>
          </wp:anchor>
        </w:drawing>
      </w:r>
    </w:p>
    <w:p w14:paraId="3003EDA2">
      <w:pPr>
        <w:pStyle w:val="2"/>
        <w:spacing w:line="295" w:lineRule="auto"/>
      </w:pPr>
    </w:p>
    <w:p w14:paraId="0F728533">
      <w:pPr>
        <w:spacing w:before="69" w:line="227" w:lineRule="auto"/>
        <w:ind w:left="432"/>
        <w:rPr>
          <w:rFonts w:ascii="楷体" w:hAnsi="楷体" w:eastAsia="楷体" w:cs="楷体"/>
          <w:sz w:val="21"/>
          <w:szCs w:val="21"/>
        </w:rPr>
      </w:pPr>
      <w:r>
        <w:rPr>
          <w:rFonts w:ascii="楷体" w:hAnsi="楷体" w:eastAsia="楷体" w:cs="楷体"/>
          <w:spacing w:val="-8"/>
          <w:sz w:val="21"/>
          <w:szCs w:val="21"/>
        </w:rPr>
        <w:t>■放电时间：</w:t>
      </w:r>
    </w:p>
    <w:p w14:paraId="3F15C082">
      <w:pPr>
        <w:spacing w:before="72" w:line="239" w:lineRule="auto"/>
        <w:ind w:left="543"/>
        <w:rPr>
          <w:rFonts w:ascii="楷体" w:hAnsi="楷体" w:eastAsia="楷体" w:cs="楷体"/>
          <w:sz w:val="21"/>
          <w:szCs w:val="21"/>
        </w:rPr>
      </w:pPr>
      <w:r>
        <w:rPr>
          <w:rFonts w:ascii="楷体" w:hAnsi="楷体" w:eastAsia="楷体" w:cs="楷体"/>
          <w:spacing w:val="-5"/>
          <w:sz w:val="21"/>
          <w:szCs w:val="21"/>
        </w:rPr>
        <w:t>放电时间计算公式：t=</w:t>
      </w:r>
      <w:r>
        <w:rPr>
          <w:rFonts w:ascii="楷体" w:hAnsi="楷体" w:eastAsia="楷体" w:cs="楷体"/>
          <w:spacing w:val="-23"/>
          <w:sz w:val="21"/>
          <w:szCs w:val="21"/>
        </w:rPr>
        <w:t xml:space="preserve"> </w:t>
      </w:r>
      <w:r>
        <w:rPr>
          <w:rFonts w:ascii="楷体" w:hAnsi="楷体" w:eastAsia="楷体" w:cs="楷体"/>
          <w:spacing w:val="-5"/>
          <w:sz w:val="21"/>
          <w:szCs w:val="21"/>
        </w:rPr>
        <w:t>-ln（30 /U</w:t>
      </w:r>
      <w:r>
        <w:rPr>
          <w:rFonts w:ascii="楷体" w:hAnsi="楷体" w:eastAsia="楷体" w:cs="楷体"/>
          <w:spacing w:val="-34"/>
          <w:sz w:val="21"/>
          <w:szCs w:val="21"/>
        </w:rPr>
        <w:t xml:space="preserve"> </w:t>
      </w:r>
      <w:r>
        <w:rPr>
          <w:rFonts w:ascii="楷体" w:hAnsi="楷体" w:eastAsia="楷体" w:cs="楷体"/>
          <w:spacing w:val="-5"/>
          <w:sz w:val="21"/>
          <w:szCs w:val="21"/>
        </w:rPr>
        <w:t>）</w:t>
      </w:r>
      <w:r>
        <w:rPr>
          <w:rFonts w:ascii="楷体" w:hAnsi="楷体" w:eastAsia="楷体" w:cs="楷体"/>
          <w:spacing w:val="-62"/>
          <w:sz w:val="21"/>
          <w:szCs w:val="21"/>
        </w:rPr>
        <w:t xml:space="preserve"> </w:t>
      </w:r>
      <w:r>
        <w:rPr>
          <w:rFonts w:ascii="楷体" w:hAnsi="楷体" w:eastAsia="楷体" w:cs="楷体"/>
          <w:spacing w:val="-5"/>
          <w:sz w:val="21"/>
          <w:szCs w:val="21"/>
        </w:rPr>
        <w:t>×</w:t>
      </w:r>
      <w:r>
        <w:rPr>
          <w:rFonts w:ascii="楷体" w:hAnsi="楷体" w:eastAsia="楷体" w:cs="楷体"/>
          <w:spacing w:val="-6"/>
          <w:sz w:val="21"/>
          <w:szCs w:val="21"/>
        </w:rPr>
        <w:t>R×C</w:t>
      </w:r>
    </w:p>
    <w:p w14:paraId="0DD903FC">
      <w:pPr>
        <w:spacing w:before="44" w:line="232" w:lineRule="auto"/>
        <w:ind w:left="541"/>
        <w:rPr>
          <w:rFonts w:ascii="楷体" w:hAnsi="楷体" w:eastAsia="楷体" w:cs="楷体"/>
          <w:sz w:val="21"/>
          <w:szCs w:val="21"/>
        </w:rPr>
      </w:pPr>
      <w:r>
        <w:rPr>
          <w:rFonts w:ascii="楷体" w:hAnsi="楷体" w:eastAsia="楷体" w:cs="楷体"/>
          <w:spacing w:val="-3"/>
          <w:sz w:val="21"/>
          <w:szCs w:val="21"/>
        </w:rPr>
        <w:t>t：放电时间</w:t>
      </w:r>
    </w:p>
    <w:p w14:paraId="7608F3A6">
      <w:pPr>
        <w:spacing w:before="56" w:line="224" w:lineRule="auto"/>
        <w:ind w:left="543"/>
        <w:rPr>
          <w:rFonts w:ascii="楷体" w:hAnsi="楷体" w:eastAsia="楷体" w:cs="楷体"/>
          <w:sz w:val="21"/>
          <w:szCs w:val="21"/>
        </w:rPr>
      </w:pPr>
      <w:r>
        <w:rPr>
          <w:rFonts w:ascii="楷体" w:hAnsi="楷体" w:eastAsia="楷体" w:cs="楷体"/>
          <w:spacing w:val="-1"/>
          <w:sz w:val="21"/>
          <w:szCs w:val="21"/>
        </w:rPr>
        <w:t>30：放电剩余安全电压</w:t>
      </w:r>
      <w:r>
        <w:rPr>
          <w:rFonts w:ascii="楷体" w:hAnsi="楷体" w:eastAsia="楷体" w:cs="楷体"/>
          <w:spacing w:val="-30"/>
          <w:sz w:val="21"/>
          <w:szCs w:val="21"/>
        </w:rPr>
        <w:t xml:space="preserve"> </w:t>
      </w:r>
      <w:r>
        <w:rPr>
          <w:rFonts w:ascii="楷体" w:hAnsi="楷体" w:eastAsia="楷体" w:cs="楷体"/>
          <w:spacing w:val="-1"/>
          <w:position w:val="-1"/>
          <w:sz w:val="21"/>
          <w:szCs w:val="21"/>
        </w:rPr>
        <w:t>30V</w:t>
      </w:r>
    </w:p>
    <w:p w14:paraId="1B5189D5">
      <w:pPr>
        <w:spacing w:before="59" w:line="233" w:lineRule="auto"/>
        <w:ind w:left="544"/>
        <w:rPr>
          <w:rFonts w:ascii="楷体" w:hAnsi="楷体" w:eastAsia="楷体" w:cs="楷体"/>
          <w:sz w:val="21"/>
          <w:szCs w:val="21"/>
        </w:rPr>
      </w:pPr>
      <w:r>
        <w:rPr>
          <w:rFonts w:ascii="楷体" w:hAnsi="楷体" w:eastAsia="楷体" w:cs="楷体"/>
          <w:spacing w:val="-3"/>
          <w:sz w:val="21"/>
          <w:szCs w:val="21"/>
        </w:rPr>
        <w:t>U</w:t>
      </w:r>
      <w:r>
        <w:rPr>
          <w:rFonts w:ascii="楷体" w:hAnsi="楷体" w:eastAsia="楷体" w:cs="楷体"/>
          <w:spacing w:val="-59"/>
          <w:sz w:val="21"/>
          <w:szCs w:val="21"/>
        </w:rPr>
        <w:t xml:space="preserve"> </w:t>
      </w:r>
      <w:r>
        <w:rPr>
          <w:rFonts w:ascii="楷体" w:hAnsi="楷体" w:eastAsia="楷体" w:cs="楷体"/>
          <w:spacing w:val="-3"/>
          <w:sz w:val="21"/>
          <w:szCs w:val="21"/>
        </w:rPr>
        <w:t>：测试设定电压</w:t>
      </w:r>
    </w:p>
    <w:p w14:paraId="589A3AB1">
      <w:pPr>
        <w:spacing w:before="57" w:line="267" w:lineRule="auto"/>
        <w:ind w:left="542" w:right="5451" w:firstLine="1"/>
        <w:rPr>
          <w:rFonts w:ascii="楷体" w:hAnsi="楷体" w:eastAsia="楷体" w:cs="楷体"/>
          <w:sz w:val="21"/>
          <w:szCs w:val="21"/>
        </w:rPr>
      </w:pPr>
      <w:r>
        <w:rPr>
          <w:rFonts w:ascii="楷体" w:hAnsi="楷体" w:eastAsia="楷体" w:cs="楷体"/>
          <w:spacing w:val="-3"/>
          <w:sz w:val="21"/>
          <w:szCs w:val="21"/>
        </w:rPr>
        <w:t>R</w:t>
      </w:r>
      <w:r>
        <w:rPr>
          <w:rFonts w:ascii="楷体" w:hAnsi="楷体" w:eastAsia="楷体" w:cs="楷体"/>
          <w:spacing w:val="-43"/>
          <w:sz w:val="21"/>
          <w:szCs w:val="21"/>
        </w:rPr>
        <w:t xml:space="preserve"> </w:t>
      </w:r>
      <w:r>
        <w:rPr>
          <w:rFonts w:ascii="楷体" w:hAnsi="楷体" w:eastAsia="楷体" w:cs="楷体"/>
          <w:spacing w:val="-3"/>
          <w:sz w:val="21"/>
          <w:szCs w:val="21"/>
        </w:rPr>
        <w:t>：被测件的放电阻抗，仪器放电阻抗约</w:t>
      </w:r>
      <w:r>
        <w:rPr>
          <w:rFonts w:ascii="楷体" w:hAnsi="楷体" w:eastAsia="楷体" w:cs="楷体"/>
          <w:spacing w:val="-36"/>
          <w:sz w:val="21"/>
          <w:szCs w:val="21"/>
        </w:rPr>
        <w:t xml:space="preserve"> </w:t>
      </w:r>
      <w:r>
        <w:rPr>
          <w:rFonts w:ascii="楷体" w:hAnsi="楷体" w:eastAsia="楷体" w:cs="楷体"/>
          <w:spacing w:val="-3"/>
          <w:sz w:val="21"/>
          <w:szCs w:val="21"/>
        </w:rPr>
        <w:t>10k</w:t>
      </w:r>
      <w:r>
        <w:rPr>
          <w:rFonts w:ascii="楷体" w:hAnsi="楷体" w:eastAsia="楷体" w:cs="楷体"/>
          <w:sz w:val="21"/>
          <w:szCs w:val="21"/>
        </w:rPr>
        <w:t xml:space="preserve"> </w:t>
      </w:r>
      <w:r>
        <w:rPr>
          <w:rFonts w:ascii="楷体" w:hAnsi="楷体" w:eastAsia="楷体" w:cs="楷体"/>
          <w:spacing w:val="-2"/>
          <w:sz w:val="21"/>
          <w:szCs w:val="21"/>
        </w:rPr>
        <w:t>C</w:t>
      </w:r>
      <w:r>
        <w:rPr>
          <w:rFonts w:ascii="楷体" w:hAnsi="楷体" w:eastAsia="楷体" w:cs="楷体"/>
          <w:spacing w:val="-61"/>
          <w:sz w:val="21"/>
          <w:szCs w:val="21"/>
        </w:rPr>
        <w:t xml:space="preserve"> </w:t>
      </w:r>
      <w:r>
        <w:rPr>
          <w:rFonts w:ascii="楷体" w:hAnsi="楷体" w:eastAsia="楷体" w:cs="楷体"/>
          <w:spacing w:val="-2"/>
          <w:sz w:val="21"/>
          <w:szCs w:val="21"/>
        </w:rPr>
        <w:t>：被测件的电容量</w:t>
      </w:r>
    </w:p>
    <w:p w14:paraId="353220CE">
      <w:pPr>
        <w:spacing w:before="20" w:line="221" w:lineRule="auto"/>
        <w:ind w:left="549"/>
        <w:rPr>
          <w:rFonts w:ascii="楷体" w:hAnsi="楷体" w:eastAsia="楷体" w:cs="楷体"/>
          <w:sz w:val="21"/>
          <w:szCs w:val="21"/>
        </w:rPr>
      </w:pPr>
      <w:r>
        <w:rPr>
          <w:rFonts w:ascii="楷体" w:hAnsi="楷体" w:eastAsia="楷体" w:cs="楷体"/>
          <w:spacing w:val="-1"/>
          <w:sz w:val="21"/>
          <w:szCs w:val="21"/>
        </w:rPr>
        <w:t>一般只有直流类高压测试需要放电，放电时间的长短取决于被测件的性质。</w:t>
      </w:r>
    </w:p>
    <w:p w14:paraId="72D30E5A">
      <w:pPr>
        <w:spacing w:before="48" w:line="256" w:lineRule="auto"/>
        <w:ind w:left="542" w:right="194"/>
        <w:rPr>
          <w:rFonts w:ascii="楷体" w:hAnsi="楷体" w:eastAsia="楷体" w:cs="楷体"/>
          <w:sz w:val="20"/>
          <w:szCs w:val="20"/>
        </w:rPr>
      </w:pPr>
      <w:r>
        <w:rPr>
          <w:rFonts w:ascii="楷体" w:hAnsi="楷体" w:eastAsia="楷体" w:cs="楷体"/>
          <w:sz w:val="21"/>
          <w:szCs w:val="21"/>
        </w:rPr>
        <w:t>在测试过程中，如果正常结束，电压将按照电压下降时间降到零。如果测试不合格，被测元件放电是</w:t>
      </w:r>
      <w:r>
        <w:rPr>
          <w:rFonts w:ascii="楷体" w:hAnsi="楷体" w:eastAsia="楷体" w:cs="楷体"/>
          <w:spacing w:val="-5"/>
          <w:position w:val="1"/>
          <w:sz w:val="21"/>
          <w:szCs w:val="21"/>
        </w:rPr>
        <w:t>通过变压器副边（约</w:t>
      </w:r>
      <w:r>
        <w:rPr>
          <w:rFonts w:ascii="楷体" w:hAnsi="楷体" w:eastAsia="楷体" w:cs="楷体"/>
          <w:spacing w:val="-32"/>
          <w:position w:val="1"/>
          <w:sz w:val="21"/>
          <w:szCs w:val="21"/>
        </w:rPr>
        <w:t xml:space="preserve"> </w:t>
      </w:r>
      <w:r>
        <w:rPr>
          <w:rFonts w:ascii="楷体" w:hAnsi="楷体" w:eastAsia="楷体" w:cs="楷体"/>
          <w:spacing w:val="-5"/>
          <w:sz w:val="21"/>
          <w:szCs w:val="21"/>
        </w:rPr>
        <w:t xml:space="preserve">10k </w:t>
      </w:r>
      <w:r>
        <w:rPr>
          <w:rFonts w:ascii="楷体" w:hAnsi="楷体" w:eastAsia="楷体" w:cs="楷体"/>
          <w:spacing w:val="-5"/>
          <w:position w:val="1"/>
          <w:sz w:val="21"/>
          <w:szCs w:val="21"/>
        </w:rPr>
        <w:t>电阻）实现的，带</w:t>
      </w:r>
      <w:r>
        <w:rPr>
          <w:rFonts w:ascii="楷体" w:hAnsi="楷体" w:eastAsia="楷体" w:cs="楷体"/>
          <w:spacing w:val="-23"/>
          <w:position w:val="1"/>
          <w:sz w:val="21"/>
          <w:szCs w:val="21"/>
        </w:rPr>
        <w:t xml:space="preserve"> </w:t>
      </w:r>
      <w:r>
        <w:rPr>
          <w:rFonts w:ascii="楷体" w:hAnsi="楷体" w:eastAsia="楷体" w:cs="楷体"/>
          <w:spacing w:val="-5"/>
          <w:sz w:val="21"/>
          <w:szCs w:val="21"/>
        </w:rPr>
        <w:t>6000V  高压的 1uF</w:t>
      </w:r>
      <w:r>
        <w:rPr>
          <w:rFonts w:ascii="楷体" w:hAnsi="楷体" w:eastAsia="楷体" w:cs="楷体"/>
          <w:spacing w:val="62"/>
          <w:sz w:val="21"/>
          <w:szCs w:val="21"/>
        </w:rPr>
        <w:t xml:space="preserve"> </w:t>
      </w:r>
      <w:r>
        <w:rPr>
          <w:rFonts w:ascii="楷体" w:hAnsi="楷体" w:eastAsia="楷体" w:cs="楷体"/>
          <w:spacing w:val="-5"/>
          <w:sz w:val="21"/>
          <w:szCs w:val="21"/>
        </w:rPr>
        <w:t xml:space="preserve">电容放电到 </w:t>
      </w:r>
      <w:r>
        <w:rPr>
          <w:rFonts w:ascii="楷体" w:hAnsi="楷体" w:eastAsia="楷体" w:cs="楷体"/>
          <w:spacing w:val="-5"/>
          <w:position w:val="-1"/>
          <w:sz w:val="21"/>
          <w:szCs w:val="21"/>
        </w:rPr>
        <w:t>30V</w:t>
      </w:r>
      <w:r>
        <w:rPr>
          <w:rFonts w:ascii="楷体" w:hAnsi="楷体" w:eastAsia="楷体" w:cs="楷体"/>
          <w:spacing w:val="58"/>
          <w:position w:val="-1"/>
          <w:sz w:val="21"/>
          <w:szCs w:val="21"/>
        </w:rPr>
        <w:t xml:space="preserve"> </w:t>
      </w:r>
      <w:r>
        <w:rPr>
          <w:rFonts w:ascii="楷体" w:hAnsi="楷体" w:eastAsia="楷体" w:cs="楷体"/>
          <w:spacing w:val="-5"/>
          <w:position w:val="-1"/>
          <w:sz w:val="21"/>
          <w:szCs w:val="21"/>
        </w:rPr>
        <w:t>时间大约</w:t>
      </w:r>
      <w:r>
        <w:rPr>
          <w:rFonts w:ascii="楷体" w:hAnsi="楷体" w:eastAsia="楷体" w:cs="楷体"/>
          <w:spacing w:val="-25"/>
          <w:position w:val="-1"/>
          <w:sz w:val="21"/>
          <w:szCs w:val="21"/>
        </w:rPr>
        <w:t xml:space="preserve"> </w:t>
      </w:r>
      <w:r>
        <w:rPr>
          <w:rFonts w:ascii="楷体" w:hAnsi="楷体" w:eastAsia="楷体" w:cs="楷体"/>
          <w:spacing w:val="-5"/>
          <w:position w:val="-3"/>
          <w:sz w:val="21"/>
          <w:szCs w:val="21"/>
        </w:rPr>
        <w:t>0.05</w:t>
      </w:r>
      <w:r>
        <w:rPr>
          <w:rFonts w:ascii="楷体" w:hAnsi="楷体" w:eastAsia="楷体" w:cs="楷体"/>
          <w:spacing w:val="-6"/>
          <w:position w:val="-3"/>
          <w:sz w:val="21"/>
          <w:szCs w:val="21"/>
        </w:rPr>
        <w:t>S。仪</w:t>
      </w:r>
      <w:r>
        <w:rPr>
          <w:rFonts w:ascii="楷体" w:hAnsi="楷体" w:eastAsia="楷体" w:cs="楷体"/>
          <w:spacing w:val="6"/>
          <w:sz w:val="20"/>
          <w:szCs w:val="20"/>
        </w:rPr>
        <w:t>器固定放电时间为 0.2S可以保证器件放电完毕。</w:t>
      </w:r>
    </w:p>
    <w:p w14:paraId="5223BC41">
      <w:pPr>
        <w:spacing w:line="256" w:lineRule="auto"/>
        <w:rPr>
          <w:rFonts w:ascii="楷体" w:hAnsi="楷体" w:eastAsia="楷体" w:cs="楷体"/>
          <w:sz w:val="20"/>
          <w:szCs w:val="20"/>
        </w:rPr>
        <w:sectPr>
          <w:footerReference r:id="rId12" w:type="default"/>
          <w:pgSz w:w="11906" w:h="16838"/>
          <w:pgMar w:top="1018" w:right="985" w:bottom="542" w:left="863" w:header="672" w:footer="299" w:gutter="0"/>
          <w:cols w:space="720" w:num="1"/>
        </w:sectPr>
      </w:pPr>
    </w:p>
    <w:p w14:paraId="0A17429D">
      <w:pPr>
        <w:spacing w:before="304" w:line="225" w:lineRule="auto"/>
        <w:ind w:left="198"/>
        <w:outlineLvl w:val="0"/>
        <w:rPr>
          <w:rFonts w:ascii="楷体" w:hAnsi="楷体" w:eastAsia="楷体" w:cs="楷体"/>
          <w:sz w:val="28"/>
          <w:szCs w:val="28"/>
        </w:rPr>
      </w:pPr>
      <w:bookmarkStart w:id="18" w:name="bookmark82"/>
      <w:bookmarkEnd w:id="18"/>
      <w:bookmarkStart w:id="19" w:name="bookmark14"/>
      <w:bookmarkEnd w:id="19"/>
      <w:r>
        <w:rPr>
          <w:rFonts w:ascii="楷体" w:hAnsi="楷体" w:eastAsia="楷体" w:cs="楷体"/>
          <w:spacing w:val="-2"/>
          <w:sz w:val="28"/>
          <w:szCs w:val="28"/>
        </w:rPr>
        <w:t>2.5</w:t>
      </w:r>
      <w:r>
        <w:rPr>
          <w:rFonts w:ascii="楷体" w:hAnsi="楷体" w:eastAsia="楷体" w:cs="楷体"/>
          <w:spacing w:val="-37"/>
          <w:sz w:val="28"/>
          <w:szCs w:val="28"/>
        </w:rPr>
        <w:t xml:space="preserve"> </w:t>
      </w:r>
      <w:r>
        <w:rPr>
          <w:rFonts w:ascii="楷体" w:hAnsi="楷体" w:eastAsia="楷体" w:cs="楷体"/>
          <w:spacing w:val="-2"/>
          <w:sz w:val="28"/>
          <w:szCs w:val="28"/>
        </w:rPr>
        <w:t>有故障仪器的危险状态处理</w:t>
      </w:r>
    </w:p>
    <w:p w14:paraId="57A3490D">
      <w:pPr>
        <w:spacing w:before="165" w:line="273" w:lineRule="auto"/>
        <w:ind w:left="631" w:right="88" w:hanging="16"/>
        <w:rPr>
          <w:rFonts w:ascii="楷体" w:hAnsi="楷体" w:eastAsia="楷体" w:cs="楷体"/>
          <w:sz w:val="20"/>
          <w:szCs w:val="20"/>
        </w:rPr>
      </w:pPr>
      <w:r>
        <w:rPr>
          <w:rFonts w:ascii="楷体" w:hAnsi="楷体" w:eastAsia="楷体" w:cs="楷体"/>
          <w:spacing w:val="6"/>
          <w:sz w:val="20"/>
          <w:szCs w:val="20"/>
        </w:rPr>
        <w:t>仪器典型的可能危险状态其中最危险的是</w:t>
      </w:r>
      <w:r>
        <w:rPr>
          <w:rFonts w:ascii="楷体" w:hAnsi="楷体" w:eastAsia="楷体" w:cs="楷体"/>
          <w:spacing w:val="-74"/>
          <w:sz w:val="20"/>
          <w:szCs w:val="20"/>
        </w:rPr>
        <w:t xml:space="preserve"> </w:t>
      </w:r>
      <w:r>
        <w:rPr>
          <w:rFonts w:ascii="楷体" w:hAnsi="楷体" w:eastAsia="楷体" w:cs="楷体"/>
          <w:spacing w:val="6"/>
          <w:sz w:val="20"/>
          <w:szCs w:val="20"/>
        </w:rPr>
        <w:t>“</w:t>
      </w:r>
      <w:r>
        <w:rPr>
          <w:rFonts w:ascii="楷体" w:hAnsi="楷体" w:eastAsia="楷体" w:cs="楷体"/>
          <w:spacing w:val="-72"/>
          <w:sz w:val="20"/>
          <w:szCs w:val="20"/>
        </w:rPr>
        <w:t xml:space="preserve"> </w:t>
      </w:r>
      <w:r>
        <w:rPr>
          <w:rFonts w:ascii="楷体" w:hAnsi="楷体" w:eastAsia="楷体" w:cs="楷体"/>
          <w:spacing w:val="6"/>
          <w:sz w:val="20"/>
          <w:szCs w:val="20"/>
        </w:rPr>
        <w:t>高压在输出且仪器失控</w:t>
      </w:r>
      <w:r>
        <w:rPr>
          <w:rFonts w:ascii="楷体" w:hAnsi="楷体" w:eastAsia="楷体" w:cs="楷体"/>
          <w:spacing w:val="-62"/>
          <w:sz w:val="20"/>
          <w:szCs w:val="20"/>
        </w:rPr>
        <w:t xml:space="preserve"> </w:t>
      </w:r>
      <w:r>
        <w:rPr>
          <w:rFonts w:ascii="楷体" w:hAnsi="楷体" w:eastAsia="楷体" w:cs="楷体"/>
          <w:spacing w:val="6"/>
          <w:sz w:val="20"/>
          <w:szCs w:val="20"/>
        </w:rPr>
        <w:t>”的情况</w:t>
      </w:r>
      <w:r>
        <w:rPr>
          <w:rFonts w:ascii="楷体" w:hAnsi="楷体" w:eastAsia="楷体" w:cs="楷体"/>
          <w:spacing w:val="5"/>
          <w:sz w:val="20"/>
          <w:szCs w:val="20"/>
        </w:rPr>
        <w:t>发生。当这种情况出现时，</w:t>
      </w:r>
      <w:r>
        <w:rPr>
          <w:rFonts w:ascii="楷体" w:hAnsi="楷体" w:eastAsia="楷体" w:cs="楷体"/>
          <w:sz w:val="20"/>
          <w:szCs w:val="20"/>
        </w:rPr>
        <w:t xml:space="preserve"> </w:t>
      </w:r>
      <w:r>
        <w:rPr>
          <w:rFonts w:ascii="楷体" w:hAnsi="楷体" w:eastAsia="楷体" w:cs="楷体"/>
          <w:spacing w:val="5"/>
          <w:sz w:val="20"/>
          <w:szCs w:val="20"/>
        </w:rPr>
        <w:t>1</w:t>
      </w:r>
      <w:r>
        <w:rPr>
          <w:rFonts w:ascii="楷体" w:hAnsi="楷体" w:eastAsia="楷体" w:cs="楷体"/>
          <w:spacing w:val="49"/>
          <w:sz w:val="20"/>
          <w:szCs w:val="20"/>
        </w:rPr>
        <w:t xml:space="preserve"> </w:t>
      </w:r>
      <w:r>
        <w:rPr>
          <w:rFonts w:ascii="楷体" w:hAnsi="楷体" w:eastAsia="楷体" w:cs="楷体"/>
          <w:spacing w:val="5"/>
          <w:sz w:val="20"/>
          <w:szCs w:val="20"/>
        </w:rPr>
        <w:t>、立即关掉电源开关、拔掉交流电源插座上的交流电源线。</w:t>
      </w:r>
    </w:p>
    <w:p w14:paraId="1DFEBD8A">
      <w:pPr>
        <w:spacing w:before="8" w:line="263" w:lineRule="auto"/>
        <w:ind w:left="619" w:right="315"/>
        <w:rPr>
          <w:rFonts w:ascii="楷体" w:hAnsi="楷体" w:eastAsia="楷体" w:cs="楷体"/>
          <w:sz w:val="20"/>
          <w:szCs w:val="20"/>
        </w:rPr>
      </w:pPr>
      <w:r>
        <w:rPr>
          <w:rFonts w:ascii="楷体" w:hAnsi="楷体" w:eastAsia="楷体" w:cs="楷体"/>
          <w:spacing w:val="6"/>
          <w:sz w:val="20"/>
          <w:szCs w:val="20"/>
        </w:rPr>
        <w:t>2</w:t>
      </w:r>
      <w:r>
        <w:rPr>
          <w:rFonts w:ascii="楷体" w:hAnsi="楷体" w:eastAsia="楷体" w:cs="楷体"/>
          <w:spacing w:val="55"/>
          <w:sz w:val="20"/>
          <w:szCs w:val="20"/>
        </w:rPr>
        <w:t xml:space="preserve"> </w:t>
      </w:r>
      <w:r>
        <w:rPr>
          <w:rFonts w:ascii="楷体" w:hAnsi="楷体" w:eastAsia="楷体" w:cs="楷体"/>
          <w:spacing w:val="6"/>
          <w:sz w:val="20"/>
          <w:szCs w:val="20"/>
        </w:rPr>
        <w:t>、请立即远离这台仪器，请相关技术人员对测试电路检测确认无危险；或者仪器静置一小时以上，</w:t>
      </w:r>
      <w:r>
        <w:rPr>
          <w:rFonts w:ascii="楷体" w:hAnsi="楷体" w:eastAsia="楷体" w:cs="楷体"/>
          <w:spacing w:val="4"/>
          <w:sz w:val="20"/>
          <w:szCs w:val="20"/>
        </w:rPr>
        <w:t>确认测试端无输出电压。</w:t>
      </w:r>
    </w:p>
    <w:p w14:paraId="0002D431">
      <w:pPr>
        <w:spacing w:before="107" w:line="228" w:lineRule="auto"/>
        <w:ind w:left="621"/>
        <w:rPr>
          <w:rFonts w:ascii="楷体" w:hAnsi="楷体" w:eastAsia="楷体" w:cs="楷体"/>
          <w:sz w:val="20"/>
          <w:szCs w:val="20"/>
        </w:rPr>
      </w:pPr>
      <w:r>
        <w:rPr>
          <w:rFonts w:ascii="楷体" w:hAnsi="楷体" w:eastAsia="楷体" w:cs="楷体"/>
          <w:spacing w:val="5"/>
          <w:sz w:val="20"/>
          <w:szCs w:val="20"/>
        </w:rPr>
        <w:t>3</w:t>
      </w:r>
      <w:r>
        <w:rPr>
          <w:rFonts w:ascii="楷体" w:hAnsi="楷体" w:eastAsia="楷体" w:cs="楷体"/>
          <w:spacing w:val="40"/>
          <w:sz w:val="20"/>
          <w:szCs w:val="20"/>
        </w:rPr>
        <w:t xml:space="preserve"> </w:t>
      </w:r>
      <w:r>
        <w:rPr>
          <w:rFonts w:ascii="楷体" w:hAnsi="楷体" w:eastAsia="楷体" w:cs="楷体"/>
          <w:spacing w:val="5"/>
          <w:sz w:val="20"/>
          <w:szCs w:val="20"/>
        </w:rPr>
        <w:t>、拆除相关连接线，将仪器发回给我们维修。</w:t>
      </w:r>
    </w:p>
    <w:p w14:paraId="32F17821">
      <w:pPr>
        <w:pStyle w:val="2"/>
        <w:spacing w:line="308" w:lineRule="auto"/>
      </w:pPr>
      <w:r>
        <w:drawing>
          <wp:anchor distT="0" distB="0" distL="0" distR="0" simplePos="0" relativeHeight="251674624" behindDoc="0" locked="0" layoutInCell="1" allowOverlap="1">
            <wp:simplePos x="0" y="0"/>
            <wp:positionH relativeFrom="column">
              <wp:posOffset>121920</wp:posOffset>
            </wp:positionH>
            <wp:positionV relativeFrom="paragraph">
              <wp:posOffset>182245</wp:posOffset>
            </wp:positionV>
            <wp:extent cx="6104890" cy="10795"/>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151"/>
                    <a:stretch>
                      <a:fillRect/>
                    </a:stretch>
                  </pic:blipFill>
                  <pic:spPr>
                    <a:xfrm>
                      <a:off x="0" y="0"/>
                      <a:ext cx="6104613" cy="10632"/>
                    </a:xfrm>
                    <a:prstGeom prst="rect">
                      <a:avLst/>
                    </a:prstGeom>
                  </pic:spPr>
                </pic:pic>
              </a:graphicData>
            </a:graphic>
          </wp:anchor>
        </w:drawing>
      </w:r>
    </w:p>
    <w:p w14:paraId="00F7605A">
      <w:pPr>
        <w:spacing w:before="65" w:line="228" w:lineRule="auto"/>
        <w:ind w:left="204"/>
        <w:rPr>
          <w:rFonts w:ascii="楷体" w:hAnsi="楷体" w:eastAsia="楷体" w:cs="楷体"/>
          <w:sz w:val="20"/>
          <w:szCs w:val="20"/>
        </w:rPr>
      </w:pPr>
      <w:r>
        <w:rPr>
          <w:rFonts w:ascii="楷体" w:hAnsi="楷体" w:eastAsia="楷体" w:cs="楷体"/>
          <w:spacing w:val="6"/>
          <w:sz w:val="20"/>
          <w:szCs w:val="20"/>
          <w:shd w:val="clear" w:fill="DCDDDD"/>
        </w:rPr>
        <w:t>△警告：</w:t>
      </w:r>
      <w:r>
        <w:rPr>
          <w:rFonts w:ascii="楷体" w:hAnsi="楷体" w:eastAsia="楷体" w:cs="楷体"/>
          <w:spacing w:val="-52"/>
          <w:sz w:val="20"/>
          <w:szCs w:val="20"/>
        </w:rPr>
        <w:t xml:space="preserve"> </w:t>
      </w:r>
      <w:r>
        <w:rPr>
          <w:rFonts w:ascii="楷体" w:hAnsi="楷体" w:eastAsia="楷体" w:cs="楷体"/>
          <w:spacing w:val="6"/>
          <w:sz w:val="20"/>
          <w:szCs w:val="20"/>
        </w:rPr>
        <w:t>关闭电源后立即远离这台仪器，同时防止其他人员接近，千万不要立即拆卸测试电路。</w:t>
      </w:r>
    </w:p>
    <w:p w14:paraId="751F8ABB">
      <w:pPr>
        <w:spacing w:before="50" w:line="294" w:lineRule="auto"/>
        <w:ind w:left="1037" w:right="389" w:hanging="312"/>
        <w:rPr>
          <w:rFonts w:ascii="楷体" w:hAnsi="楷体" w:eastAsia="楷体" w:cs="楷体"/>
          <w:sz w:val="20"/>
          <w:szCs w:val="20"/>
        </w:rPr>
      </w:pPr>
      <w:r>
        <w:rPr>
          <w:rFonts w:ascii="楷体" w:hAnsi="楷体" w:eastAsia="楷体" w:cs="楷体"/>
          <w:spacing w:val="8"/>
          <w:sz w:val="20"/>
          <w:szCs w:val="20"/>
        </w:rPr>
        <w:t>立即联系我们的销售商或者代理商。仪器内部可能留存有高电压，非专业人员试图检修仪</w:t>
      </w:r>
      <w:r>
        <w:rPr>
          <w:rFonts w:ascii="楷体" w:hAnsi="楷体" w:eastAsia="楷体" w:cs="楷体"/>
          <w:spacing w:val="7"/>
          <w:sz w:val="20"/>
          <w:szCs w:val="20"/>
        </w:rPr>
        <w:t>器的问题</w:t>
      </w:r>
      <w:r>
        <w:rPr>
          <w:rFonts w:ascii="楷体" w:hAnsi="楷体" w:eastAsia="楷体" w:cs="楷体"/>
          <w:spacing w:val="2"/>
          <w:sz w:val="20"/>
          <w:szCs w:val="20"/>
        </w:rPr>
        <w:t>是非常危险的。</w:t>
      </w:r>
    </w:p>
    <w:p w14:paraId="4952A2F4">
      <w:pPr>
        <w:pStyle w:val="2"/>
        <w:spacing w:line="345" w:lineRule="auto"/>
      </w:pPr>
      <w:r>
        <w:drawing>
          <wp:anchor distT="0" distB="0" distL="0" distR="0" simplePos="0" relativeHeight="251675648" behindDoc="0" locked="0" layoutInCell="1" allowOverlap="1">
            <wp:simplePos x="0" y="0"/>
            <wp:positionH relativeFrom="column">
              <wp:posOffset>121920</wp:posOffset>
            </wp:positionH>
            <wp:positionV relativeFrom="paragraph">
              <wp:posOffset>156845</wp:posOffset>
            </wp:positionV>
            <wp:extent cx="6104890" cy="10795"/>
            <wp:effectExtent l="0" t="0" r="0" b="0"/>
            <wp:wrapNone/>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151"/>
                    <a:stretch>
                      <a:fillRect/>
                    </a:stretch>
                  </pic:blipFill>
                  <pic:spPr>
                    <a:xfrm>
                      <a:off x="0" y="0"/>
                      <a:ext cx="6104613" cy="10629"/>
                    </a:xfrm>
                    <a:prstGeom prst="rect">
                      <a:avLst/>
                    </a:prstGeom>
                  </pic:spPr>
                </pic:pic>
              </a:graphicData>
            </a:graphic>
          </wp:anchor>
        </w:drawing>
      </w:r>
    </w:p>
    <w:p w14:paraId="1E4AB5FE">
      <w:pPr>
        <w:pStyle w:val="2"/>
        <w:spacing w:line="345" w:lineRule="auto"/>
      </w:pPr>
    </w:p>
    <w:p w14:paraId="19B4EFF9">
      <w:pPr>
        <w:spacing w:before="91" w:line="225" w:lineRule="auto"/>
        <w:ind w:left="198"/>
        <w:outlineLvl w:val="1"/>
        <w:rPr>
          <w:rFonts w:ascii="楷体" w:hAnsi="楷体" w:eastAsia="楷体" w:cs="楷体"/>
          <w:sz w:val="28"/>
          <w:szCs w:val="28"/>
        </w:rPr>
      </w:pPr>
      <w:bookmarkStart w:id="20" w:name="bookmark15"/>
      <w:bookmarkEnd w:id="20"/>
      <w:r>
        <w:rPr>
          <w:rFonts w:ascii="楷体" w:hAnsi="楷体" w:eastAsia="楷体" w:cs="楷体"/>
          <w:spacing w:val="-2"/>
          <w:sz w:val="28"/>
          <w:szCs w:val="28"/>
        </w:rPr>
        <w:t>2.6</w:t>
      </w:r>
      <w:r>
        <w:rPr>
          <w:rFonts w:ascii="楷体" w:hAnsi="楷体" w:eastAsia="楷体" w:cs="楷体"/>
          <w:spacing w:val="-36"/>
          <w:sz w:val="28"/>
          <w:szCs w:val="28"/>
        </w:rPr>
        <w:t xml:space="preserve"> </w:t>
      </w:r>
      <w:r>
        <w:rPr>
          <w:rFonts w:ascii="楷体" w:hAnsi="楷体" w:eastAsia="楷体" w:cs="楷体"/>
          <w:spacing w:val="-2"/>
          <w:sz w:val="28"/>
          <w:szCs w:val="28"/>
        </w:rPr>
        <w:t>保证长时间无故障使用的条件</w:t>
      </w:r>
    </w:p>
    <w:p w14:paraId="7F4F1D0D">
      <w:pPr>
        <w:spacing w:before="163" w:line="260" w:lineRule="auto"/>
        <w:ind w:left="625" w:right="277" w:firstLine="19"/>
        <w:rPr>
          <w:rFonts w:ascii="楷体" w:hAnsi="楷体" w:eastAsia="楷体" w:cs="楷体"/>
          <w:sz w:val="20"/>
          <w:szCs w:val="20"/>
        </w:rPr>
      </w:pPr>
      <w:r>
        <w:rPr>
          <w:rFonts w:ascii="楷体" w:hAnsi="楷体" w:eastAsia="楷体" w:cs="楷体"/>
          <w:spacing w:val="8"/>
          <w:sz w:val="20"/>
          <w:szCs w:val="20"/>
        </w:rPr>
        <w:t>由于仪器的体积、重量、和实际使用情况，仪器的电压产</w:t>
      </w:r>
      <w:r>
        <w:rPr>
          <w:rFonts w:ascii="楷体" w:hAnsi="楷体" w:eastAsia="楷体" w:cs="楷体"/>
          <w:spacing w:val="7"/>
          <w:sz w:val="20"/>
          <w:szCs w:val="20"/>
        </w:rPr>
        <w:t>生模块散热设计偏小。因此，仪器建议在下</w:t>
      </w:r>
      <w:r>
        <w:rPr>
          <w:rFonts w:ascii="楷体" w:hAnsi="楷体" w:eastAsia="楷体" w:cs="楷体"/>
          <w:spacing w:val="2"/>
          <w:sz w:val="20"/>
          <w:szCs w:val="20"/>
        </w:rPr>
        <w:t>列范围内使用。</w:t>
      </w:r>
    </w:p>
    <w:p w14:paraId="5F5518A2">
      <w:pPr>
        <w:pStyle w:val="2"/>
        <w:spacing w:line="318" w:lineRule="auto"/>
      </w:pPr>
    </w:p>
    <w:p w14:paraId="1FEC154F">
      <w:pPr>
        <w:spacing w:before="65" w:line="233" w:lineRule="auto"/>
        <w:ind w:left="627"/>
        <w:rPr>
          <w:rFonts w:ascii="楷体" w:hAnsi="楷体" w:eastAsia="楷体" w:cs="楷体"/>
          <w:sz w:val="20"/>
          <w:szCs w:val="20"/>
        </w:rPr>
      </w:pPr>
      <w:r>
        <w:rPr>
          <w:rFonts w:ascii="楷体" w:hAnsi="楷体" w:eastAsia="楷体" w:cs="楷体"/>
          <w:spacing w:val="6"/>
          <w:sz w:val="20"/>
          <w:szCs w:val="20"/>
        </w:rPr>
        <w:t>耐电压测试的必备条件</w:t>
      </w:r>
    </w:p>
    <w:p w14:paraId="77F66F48">
      <w:pPr>
        <w:pStyle w:val="2"/>
        <w:spacing w:before="36" w:line="2615" w:lineRule="exact"/>
        <w:ind w:firstLine="1250"/>
      </w:pPr>
      <w:r>
        <w:rPr>
          <w:position w:val="-52"/>
        </w:rPr>
        <w:pict>
          <v:group id="_x0000_s1031" o:spid="_x0000_s1031" o:spt="203" style="height:130.8pt;width:358.15pt;" coordsize="7162,2616">
            <o:lock v:ext="edit"/>
            <v:shape id="_x0000_s1032" o:spid="_x0000_s1032" o:spt="75" type="#_x0000_t75" style="position:absolute;left:0;top:0;height:2616;width:7162;" filled="f" stroked="f" coordsize="21600,21600">
              <v:path/>
              <v:fill on="f" focussize="0,0"/>
              <v:stroke on="f"/>
              <v:imagedata r:id="rId152" o:title=""/>
              <o:lock v:ext="edit" aspectratio="t"/>
            </v:shape>
            <v:shape id="_x0000_s1033" o:spid="_x0000_s1033" o:spt="202" type="#_x0000_t202" style="position:absolute;left:1640;top:22;height:2406;width:5377;" filled="f" stroked="f" coordsize="21600,21600">
              <v:path/>
              <v:fill on="f" focussize="0,0"/>
              <v:stroke on="f"/>
              <v:imagedata o:title=""/>
              <o:lock v:ext="edit" aspectratio="f"/>
              <v:textbox inset="0mm,0mm,0mm,0mm">
                <w:txbxContent>
                  <w:p w14:paraId="74C6E961">
                    <w:pPr>
                      <w:spacing w:before="20" w:line="234" w:lineRule="auto"/>
                      <w:ind w:right="20"/>
                      <w:jc w:val="right"/>
                      <w:rPr>
                        <w:rFonts w:ascii="楷体" w:hAnsi="楷体" w:eastAsia="楷体" w:cs="楷体"/>
                        <w:sz w:val="18"/>
                        <w:szCs w:val="18"/>
                      </w:rPr>
                    </w:pPr>
                    <w:r>
                      <w:rPr>
                        <w:rFonts w:ascii="楷体" w:hAnsi="楷体" w:eastAsia="楷体" w:cs="楷体"/>
                        <w:spacing w:val="5"/>
                        <w:sz w:val="18"/>
                        <w:szCs w:val="18"/>
                      </w:rPr>
                      <w:t>输出时间限制</w:t>
                    </w:r>
                  </w:p>
                  <w:p w14:paraId="7922DE3B">
                    <w:pPr>
                      <w:spacing w:before="216" w:line="229" w:lineRule="auto"/>
                      <w:ind w:left="4245"/>
                      <w:rPr>
                        <w:rFonts w:ascii="楷体" w:hAnsi="楷体" w:eastAsia="楷体" w:cs="楷体"/>
                        <w:sz w:val="18"/>
                        <w:szCs w:val="18"/>
                      </w:rPr>
                    </w:pPr>
                    <w:r>
                      <w:rPr>
                        <w:rFonts w:ascii="楷体" w:hAnsi="楷体" w:eastAsia="楷体" w:cs="楷体"/>
                        <w:spacing w:val="1"/>
                        <w:sz w:val="18"/>
                        <w:szCs w:val="18"/>
                      </w:rPr>
                      <w:t>最长</w:t>
                    </w:r>
                    <w:r>
                      <w:rPr>
                        <w:rFonts w:ascii="楷体" w:hAnsi="楷体" w:eastAsia="楷体" w:cs="楷体"/>
                        <w:spacing w:val="24"/>
                        <w:sz w:val="18"/>
                        <w:szCs w:val="18"/>
                      </w:rPr>
                      <w:t xml:space="preserve"> </w:t>
                    </w:r>
                    <w:r>
                      <w:rPr>
                        <w:rFonts w:ascii="楷体" w:hAnsi="楷体" w:eastAsia="楷体" w:cs="楷体"/>
                        <w:spacing w:val="1"/>
                        <w:sz w:val="18"/>
                        <w:szCs w:val="18"/>
                      </w:rPr>
                      <w:t>1分钟</w:t>
                    </w:r>
                  </w:p>
                  <w:p w14:paraId="6CCD3FE8">
                    <w:pPr>
                      <w:spacing w:before="175" w:line="193" w:lineRule="auto"/>
                      <w:ind w:left="20"/>
                      <w:rPr>
                        <w:rFonts w:ascii="楷体" w:hAnsi="楷体" w:eastAsia="楷体" w:cs="楷体"/>
                        <w:sz w:val="18"/>
                        <w:szCs w:val="18"/>
                      </w:rPr>
                    </w:pPr>
                    <w:r>
                      <w:rPr>
                        <w:rFonts w:ascii="楷体" w:hAnsi="楷体" w:eastAsia="楷体" w:cs="楷体"/>
                        <w:spacing w:val="5"/>
                        <w:sz w:val="18"/>
                        <w:szCs w:val="18"/>
                      </w:rPr>
                      <w:t>&lt;8</w:t>
                    </w:r>
                    <w:r>
                      <w:rPr>
                        <w:rFonts w:ascii="楷体" w:hAnsi="楷体" w:eastAsia="楷体" w:cs="楷体"/>
                        <w:sz w:val="18"/>
                        <w:szCs w:val="18"/>
                      </w:rPr>
                      <w:t>mA</w:t>
                    </w:r>
                    <w:r>
                      <w:rPr>
                        <w:rFonts w:ascii="楷体" w:hAnsi="楷体" w:eastAsia="楷体" w:cs="楷体"/>
                        <w:spacing w:val="76"/>
                        <w:sz w:val="18"/>
                        <w:szCs w:val="18"/>
                      </w:rPr>
                      <w:t xml:space="preserve"> </w:t>
                    </w:r>
                    <w:r>
                      <w:rPr>
                        <w:rFonts w:ascii="楷体" w:hAnsi="楷体" w:eastAsia="楷体" w:cs="楷体"/>
                        <w:spacing w:val="5"/>
                        <w:sz w:val="18"/>
                        <w:szCs w:val="18"/>
                      </w:rPr>
                      <w:t>（</w:t>
                    </w:r>
                    <w:r>
                      <w:rPr>
                        <w:rFonts w:hint="eastAsia" w:ascii="楷体" w:hAnsi="楷体" w:eastAsia="楷体" w:cs="楷体"/>
                        <w:sz w:val="18"/>
                        <w:szCs w:val="18"/>
                        <w:lang w:eastAsia="zh-CN"/>
                      </w:rPr>
                      <w:t>HNE</w:t>
                    </w:r>
                    <w:r>
                      <w:rPr>
                        <w:rFonts w:ascii="楷体" w:hAnsi="楷体" w:eastAsia="楷体" w:cs="楷体"/>
                        <w:spacing w:val="5"/>
                        <w:sz w:val="18"/>
                        <w:szCs w:val="18"/>
                      </w:rPr>
                      <w:t>9920/A/B/S）</w:t>
                    </w:r>
                  </w:p>
                  <w:p w14:paraId="067943D9">
                    <w:pPr>
                      <w:spacing w:before="1" w:line="356" w:lineRule="auto"/>
                      <w:ind w:left="4245" w:right="26"/>
                      <w:rPr>
                        <w:rFonts w:ascii="楷体" w:hAnsi="楷体" w:eastAsia="楷体" w:cs="楷体"/>
                        <w:sz w:val="18"/>
                        <w:szCs w:val="18"/>
                      </w:rPr>
                    </w:pPr>
                    <w:r>
                      <w:rPr>
                        <w:rFonts w:ascii="楷体" w:hAnsi="楷体" w:eastAsia="楷体" w:cs="楷体"/>
                        <w:spacing w:val="4"/>
                        <w:sz w:val="18"/>
                        <w:szCs w:val="18"/>
                      </w:rPr>
                      <w:t>可以连续输出</w:t>
                    </w:r>
                    <w:r>
                      <w:rPr>
                        <w:rFonts w:ascii="楷体" w:hAnsi="楷体" w:eastAsia="楷体" w:cs="楷体"/>
                        <w:spacing w:val="1"/>
                        <w:sz w:val="18"/>
                        <w:szCs w:val="18"/>
                      </w:rPr>
                      <w:t>最长</w:t>
                    </w:r>
                    <w:r>
                      <w:rPr>
                        <w:rFonts w:ascii="楷体" w:hAnsi="楷体" w:eastAsia="楷体" w:cs="楷体"/>
                        <w:spacing w:val="24"/>
                        <w:sz w:val="18"/>
                        <w:szCs w:val="18"/>
                      </w:rPr>
                      <w:t xml:space="preserve"> </w:t>
                    </w:r>
                    <w:r>
                      <w:rPr>
                        <w:rFonts w:ascii="楷体" w:hAnsi="楷体" w:eastAsia="楷体" w:cs="楷体"/>
                        <w:spacing w:val="1"/>
                        <w:sz w:val="18"/>
                        <w:szCs w:val="18"/>
                      </w:rPr>
                      <w:t>1分钟</w:t>
                    </w:r>
                  </w:p>
                  <w:p w14:paraId="73A0A16B">
                    <w:pPr>
                      <w:spacing w:line="235" w:lineRule="auto"/>
                      <w:ind w:left="20"/>
                      <w:rPr>
                        <w:rFonts w:ascii="楷体" w:hAnsi="楷体" w:eastAsia="楷体" w:cs="楷体"/>
                        <w:sz w:val="18"/>
                        <w:szCs w:val="18"/>
                      </w:rPr>
                    </w:pPr>
                    <w:r>
                      <w:rPr>
                        <w:rFonts w:ascii="楷体" w:hAnsi="楷体" w:eastAsia="楷体" w:cs="楷体"/>
                        <w:spacing w:val="4"/>
                        <w:position w:val="1"/>
                        <w:sz w:val="18"/>
                        <w:szCs w:val="18"/>
                      </w:rPr>
                      <w:t>&gt;3</w:t>
                    </w:r>
                    <w:r>
                      <w:rPr>
                        <w:rFonts w:ascii="楷体" w:hAnsi="楷体" w:eastAsia="楷体" w:cs="楷体"/>
                        <w:position w:val="1"/>
                        <w:sz w:val="18"/>
                        <w:szCs w:val="18"/>
                      </w:rPr>
                      <w:t>mA</w:t>
                    </w:r>
                    <w:r>
                      <w:rPr>
                        <w:rFonts w:ascii="楷体" w:hAnsi="楷体" w:eastAsia="楷体" w:cs="楷体"/>
                        <w:spacing w:val="76"/>
                        <w:position w:val="1"/>
                        <w:sz w:val="18"/>
                        <w:szCs w:val="18"/>
                      </w:rPr>
                      <w:t xml:space="preserve"> </w:t>
                    </w:r>
                    <w:r>
                      <w:rPr>
                        <w:rFonts w:ascii="楷体" w:hAnsi="楷体" w:eastAsia="楷体" w:cs="楷体"/>
                        <w:spacing w:val="4"/>
                        <w:sz w:val="18"/>
                        <w:szCs w:val="18"/>
                      </w:rPr>
                      <w:t>（</w:t>
                    </w:r>
                    <w:r>
                      <w:rPr>
                        <w:rFonts w:hint="eastAsia" w:ascii="楷体" w:hAnsi="楷体" w:eastAsia="楷体" w:cs="楷体"/>
                        <w:sz w:val="18"/>
                        <w:szCs w:val="18"/>
                        <w:lang w:eastAsia="zh-CN"/>
                      </w:rPr>
                      <w:t>HNE</w:t>
                    </w:r>
                    <w:r>
                      <w:rPr>
                        <w:rFonts w:hint="eastAsia" w:ascii="楷体" w:hAnsi="楷体" w:eastAsia="楷体" w:cs="楷体"/>
                        <w:spacing w:val="4"/>
                        <w:sz w:val="18"/>
                        <w:szCs w:val="18"/>
                        <w:lang w:eastAsia="zh-CN"/>
                      </w:rPr>
                      <w:t>9920</w:t>
                    </w:r>
                    <w:r>
                      <w:rPr>
                        <w:rFonts w:ascii="楷体" w:hAnsi="楷体" w:eastAsia="楷体" w:cs="楷体"/>
                        <w:spacing w:val="4"/>
                        <w:sz w:val="18"/>
                        <w:szCs w:val="18"/>
                      </w:rPr>
                      <w:t>/A/B</w:t>
                    </w:r>
                    <w:r>
                      <w:rPr>
                        <w:rFonts w:ascii="楷体" w:hAnsi="楷体" w:eastAsia="楷体" w:cs="楷体"/>
                        <w:spacing w:val="24"/>
                        <w:sz w:val="18"/>
                        <w:szCs w:val="18"/>
                      </w:rPr>
                      <w:t xml:space="preserve"> </w:t>
                    </w:r>
                    <w:r>
                      <w:rPr>
                        <w:rFonts w:ascii="楷体" w:hAnsi="楷体" w:eastAsia="楷体" w:cs="楷体"/>
                        <w:spacing w:val="4"/>
                        <w:position w:val="-1"/>
                        <w:sz w:val="18"/>
                        <w:szCs w:val="18"/>
                      </w:rPr>
                      <w:t>）</w:t>
                    </w:r>
                  </w:p>
                  <w:p w14:paraId="2D70567B">
                    <w:pPr>
                      <w:spacing w:before="193" w:line="239" w:lineRule="auto"/>
                      <w:ind w:right="26"/>
                      <w:jc w:val="right"/>
                      <w:rPr>
                        <w:rFonts w:ascii="楷体" w:hAnsi="楷体" w:eastAsia="楷体" w:cs="楷体"/>
                        <w:sz w:val="18"/>
                        <w:szCs w:val="18"/>
                      </w:rPr>
                    </w:pPr>
                    <w:r>
                      <w:rPr>
                        <w:rFonts w:ascii="楷体" w:hAnsi="楷体" w:eastAsia="楷体" w:cs="楷体"/>
                        <w:spacing w:val="4"/>
                        <w:sz w:val="18"/>
                        <w:szCs w:val="18"/>
                      </w:rPr>
                      <w:t>可以连续输出</w:t>
                    </w:r>
                  </w:p>
                </w:txbxContent>
              </v:textbox>
            </v:shape>
            <v:shape id="_x0000_s1034" o:spid="_x0000_s1034" o:spt="202" type="#_x0000_t202" style="position:absolute;left:3724;top:458;height:2121;width:1906;" filled="f" stroked="f" coordsize="21600,21600">
              <v:path/>
              <v:fill on="f" focussize="0,0"/>
              <v:stroke on="f"/>
              <v:imagedata o:title=""/>
              <o:lock v:ext="edit" aspectratio="f"/>
              <v:textbox inset="0mm,0mm,0mm,0mm">
                <w:txbxContent>
                  <w:p w14:paraId="3EFA451C">
                    <w:pPr>
                      <w:spacing w:before="19" w:line="231" w:lineRule="auto"/>
                      <w:ind w:left="29"/>
                      <w:rPr>
                        <w:rFonts w:ascii="楷体" w:hAnsi="楷体" w:eastAsia="楷体" w:cs="楷体"/>
                        <w:sz w:val="18"/>
                        <w:szCs w:val="18"/>
                      </w:rPr>
                    </w:pPr>
                    <w:r>
                      <w:rPr>
                        <w:rFonts w:ascii="楷体" w:hAnsi="楷体" w:eastAsia="楷体" w:cs="楷体"/>
                        <w:spacing w:val="5"/>
                        <w:sz w:val="18"/>
                        <w:szCs w:val="18"/>
                      </w:rPr>
                      <w:t>至少和输出时间一样长</w:t>
                    </w:r>
                  </w:p>
                  <w:p w14:paraId="6B6CCA26">
                    <w:pPr>
                      <w:spacing w:line="288" w:lineRule="auto"/>
                      <w:rPr>
                        <w:rFonts w:ascii="Arial"/>
                        <w:sz w:val="21"/>
                      </w:rPr>
                    </w:pPr>
                  </w:p>
                  <w:p w14:paraId="1D0D06F7">
                    <w:pPr>
                      <w:spacing w:before="58" w:line="233" w:lineRule="auto"/>
                      <w:ind w:left="37"/>
                      <w:rPr>
                        <w:rFonts w:ascii="楷体" w:hAnsi="楷体" w:eastAsia="楷体" w:cs="楷体"/>
                        <w:sz w:val="18"/>
                        <w:szCs w:val="18"/>
                      </w:rPr>
                    </w:pPr>
                    <w:r>
                      <w:rPr>
                        <w:rFonts w:ascii="楷体" w:hAnsi="楷体" w:eastAsia="楷体" w:cs="楷体"/>
                        <w:spacing w:val="1"/>
                        <w:sz w:val="18"/>
                        <w:szCs w:val="18"/>
                      </w:rPr>
                      <w:t>没有要求</w:t>
                    </w:r>
                  </w:p>
                  <w:p w14:paraId="795436E3">
                    <w:pPr>
                      <w:spacing w:before="208" w:line="231" w:lineRule="auto"/>
                      <w:ind w:left="29"/>
                      <w:rPr>
                        <w:rFonts w:ascii="楷体" w:hAnsi="楷体" w:eastAsia="楷体" w:cs="楷体"/>
                        <w:sz w:val="18"/>
                        <w:szCs w:val="18"/>
                      </w:rPr>
                    </w:pPr>
                    <w:r>
                      <w:rPr>
                        <w:rFonts w:ascii="楷体" w:hAnsi="楷体" w:eastAsia="楷体" w:cs="楷体"/>
                        <w:spacing w:val="5"/>
                        <w:sz w:val="18"/>
                        <w:szCs w:val="18"/>
                      </w:rPr>
                      <w:t>至少和输出时间一样长</w:t>
                    </w:r>
                  </w:p>
                  <w:p w14:paraId="54CB8918">
                    <w:pPr>
                      <w:spacing w:line="294" w:lineRule="auto"/>
                      <w:rPr>
                        <w:rFonts w:ascii="Arial"/>
                        <w:sz w:val="21"/>
                      </w:rPr>
                    </w:pPr>
                  </w:p>
                  <w:p w14:paraId="031E48F9">
                    <w:pPr>
                      <w:spacing w:before="59" w:line="278" w:lineRule="auto"/>
                      <w:ind w:left="20" w:right="20" w:firstLine="9"/>
                      <w:rPr>
                        <w:rFonts w:ascii="楷体" w:hAnsi="楷体" w:eastAsia="楷体" w:cs="楷体"/>
                        <w:sz w:val="18"/>
                        <w:szCs w:val="18"/>
                      </w:rPr>
                    </w:pPr>
                    <w:r>
                      <w:rPr>
                        <w:rFonts w:ascii="楷体" w:hAnsi="楷体" w:eastAsia="楷体" w:cs="楷体"/>
                        <w:spacing w:val="5"/>
                        <w:sz w:val="18"/>
                        <w:szCs w:val="18"/>
                      </w:rPr>
                      <w:t>至少和充电等待时间一</w:t>
                    </w:r>
                    <w:r>
                      <w:rPr>
                        <w:rFonts w:ascii="楷体" w:hAnsi="楷体" w:eastAsia="楷体" w:cs="楷体"/>
                        <w:spacing w:val="9"/>
                        <w:sz w:val="18"/>
                        <w:szCs w:val="18"/>
                      </w:rPr>
                      <w:t>样长（</w:t>
                    </w:r>
                    <w:r>
                      <w:rPr>
                        <w:rFonts w:ascii="楷体" w:hAnsi="楷体" w:eastAsia="楷体" w:cs="楷体"/>
                        <w:sz w:val="18"/>
                        <w:szCs w:val="18"/>
                      </w:rPr>
                      <w:t>WAIT</w:t>
                    </w:r>
                    <w:r>
                      <w:rPr>
                        <w:rFonts w:ascii="楷体" w:hAnsi="楷体" w:eastAsia="楷体" w:cs="楷体"/>
                        <w:spacing w:val="68"/>
                        <w:sz w:val="18"/>
                        <w:szCs w:val="18"/>
                      </w:rPr>
                      <w:t xml:space="preserve"> </w:t>
                    </w:r>
                    <w:r>
                      <w:rPr>
                        <w:rFonts w:ascii="楷体" w:hAnsi="楷体" w:eastAsia="楷体" w:cs="楷体"/>
                        <w:sz w:val="18"/>
                        <w:szCs w:val="18"/>
                      </w:rPr>
                      <w:t>TIME</w:t>
                    </w:r>
                    <w:r>
                      <w:rPr>
                        <w:rFonts w:ascii="楷体" w:hAnsi="楷体" w:eastAsia="楷体" w:cs="楷体"/>
                        <w:spacing w:val="-16"/>
                        <w:sz w:val="18"/>
                        <w:szCs w:val="18"/>
                      </w:rPr>
                      <w:t xml:space="preserve"> </w:t>
                    </w:r>
                    <w:r>
                      <w:rPr>
                        <w:rFonts w:ascii="楷体" w:hAnsi="楷体" w:eastAsia="楷体" w:cs="楷体"/>
                        <w:spacing w:val="9"/>
                        <w:sz w:val="18"/>
                        <w:szCs w:val="18"/>
                      </w:rPr>
                      <w:t>）</w:t>
                    </w:r>
                  </w:p>
                </w:txbxContent>
              </v:textbox>
            </v:shape>
            <v:shape id="_x0000_s1035" o:spid="_x0000_s1035" o:spt="202" type="#_x0000_t202" style="position:absolute;left:1640;top:1138;height:589;width:2051;" filled="f" stroked="f" coordsize="21600,21600">
              <v:path/>
              <v:fill on="f" focussize="0,0"/>
              <v:stroke on="f"/>
              <v:imagedata o:title=""/>
              <o:lock v:ext="edit" aspectratio="f"/>
              <v:textbox inset="0mm,0mm,0mm,0mm">
                <w:txbxContent>
                  <w:p w14:paraId="370FA5D6">
                    <w:pPr>
                      <w:spacing w:before="20" w:line="249" w:lineRule="exact"/>
                      <w:ind w:left="20"/>
                      <w:rPr>
                        <w:rFonts w:ascii="楷体" w:hAnsi="楷体" w:eastAsia="楷体" w:cs="楷体"/>
                        <w:sz w:val="18"/>
                        <w:szCs w:val="18"/>
                      </w:rPr>
                    </w:pPr>
                    <w:r>
                      <w:rPr>
                        <w:rFonts w:ascii="楷体" w:hAnsi="楷体" w:eastAsia="楷体" w:cs="楷体"/>
                        <w:spacing w:val="4"/>
                        <w:position w:val="1"/>
                        <w:sz w:val="18"/>
                        <w:szCs w:val="18"/>
                      </w:rPr>
                      <w:t>&lt;4</w:t>
                    </w:r>
                    <w:r>
                      <w:rPr>
                        <w:rFonts w:ascii="楷体" w:hAnsi="楷体" w:eastAsia="楷体" w:cs="楷体"/>
                        <w:position w:val="1"/>
                        <w:sz w:val="18"/>
                        <w:szCs w:val="18"/>
                      </w:rPr>
                      <w:t>mA</w:t>
                    </w:r>
                    <w:r>
                      <w:rPr>
                        <w:rFonts w:ascii="楷体" w:hAnsi="楷体" w:eastAsia="楷体" w:cs="楷体"/>
                        <w:spacing w:val="76"/>
                        <w:position w:val="1"/>
                        <w:sz w:val="18"/>
                        <w:szCs w:val="18"/>
                      </w:rPr>
                      <w:t xml:space="preserve"> </w:t>
                    </w:r>
                    <w:r>
                      <w:rPr>
                        <w:rFonts w:ascii="楷体" w:hAnsi="楷体" w:eastAsia="楷体" w:cs="楷体"/>
                        <w:spacing w:val="4"/>
                        <w:position w:val="1"/>
                        <w:sz w:val="18"/>
                        <w:szCs w:val="18"/>
                      </w:rPr>
                      <w:t>（</w:t>
                    </w:r>
                    <w:r>
                      <w:rPr>
                        <w:rFonts w:hint="eastAsia" w:ascii="楷体" w:hAnsi="楷体" w:eastAsia="楷体" w:cs="楷体"/>
                        <w:position w:val="1"/>
                        <w:sz w:val="18"/>
                        <w:szCs w:val="18"/>
                        <w:lang w:eastAsia="zh-CN"/>
                      </w:rPr>
                      <w:t>HNE</w:t>
                    </w:r>
                    <w:r>
                      <w:rPr>
                        <w:rFonts w:hint="eastAsia" w:ascii="楷体" w:hAnsi="楷体" w:eastAsia="楷体" w:cs="楷体"/>
                        <w:spacing w:val="4"/>
                        <w:position w:val="1"/>
                        <w:sz w:val="18"/>
                        <w:szCs w:val="18"/>
                        <w:lang w:eastAsia="zh-CN"/>
                      </w:rPr>
                      <w:t>9920</w:t>
                    </w:r>
                    <w:r>
                      <w:rPr>
                        <w:rFonts w:ascii="楷体" w:hAnsi="楷体" w:eastAsia="楷体" w:cs="楷体"/>
                        <w:spacing w:val="4"/>
                        <w:position w:val="1"/>
                        <w:sz w:val="18"/>
                        <w:szCs w:val="18"/>
                      </w:rPr>
                      <w:t>/A/B</w:t>
                    </w:r>
                    <w:r>
                      <w:rPr>
                        <w:rFonts w:ascii="楷体" w:hAnsi="楷体" w:eastAsia="楷体" w:cs="楷体"/>
                        <w:spacing w:val="24"/>
                        <w:position w:val="1"/>
                        <w:sz w:val="18"/>
                        <w:szCs w:val="18"/>
                      </w:rPr>
                      <w:t xml:space="preserve"> </w:t>
                    </w:r>
                    <w:r>
                      <w:rPr>
                        <w:rFonts w:ascii="楷体" w:hAnsi="楷体" w:eastAsia="楷体" w:cs="楷体"/>
                        <w:spacing w:val="4"/>
                        <w:position w:val="1"/>
                        <w:sz w:val="18"/>
                        <w:szCs w:val="18"/>
                      </w:rPr>
                      <w:t>）</w:t>
                    </w:r>
                  </w:p>
                  <w:p w14:paraId="1BD434AA">
                    <w:pPr>
                      <w:spacing w:before="103" w:line="239" w:lineRule="exact"/>
                      <w:jc w:val="right"/>
                      <w:rPr>
                        <w:rFonts w:ascii="楷体" w:hAnsi="楷体" w:eastAsia="楷体" w:cs="楷体"/>
                        <w:sz w:val="18"/>
                        <w:szCs w:val="18"/>
                      </w:rPr>
                    </w:pPr>
                    <w:r>
                      <w:rPr>
                        <w:rFonts w:ascii="楷体" w:hAnsi="楷体" w:eastAsia="楷体" w:cs="楷体"/>
                        <w:spacing w:val="3"/>
                        <w:sz w:val="18"/>
                        <w:szCs w:val="18"/>
                      </w:rPr>
                      <w:t>&gt;6</w:t>
                    </w:r>
                    <w:r>
                      <w:rPr>
                        <w:rFonts w:ascii="楷体" w:hAnsi="楷体" w:eastAsia="楷体" w:cs="楷体"/>
                        <w:sz w:val="18"/>
                        <w:szCs w:val="18"/>
                      </w:rPr>
                      <w:t>mA</w:t>
                    </w:r>
                    <w:r>
                      <w:rPr>
                        <w:rFonts w:ascii="楷体" w:hAnsi="楷体" w:eastAsia="楷体" w:cs="楷体"/>
                        <w:spacing w:val="78"/>
                        <w:sz w:val="18"/>
                        <w:szCs w:val="18"/>
                      </w:rPr>
                      <w:t xml:space="preserve"> </w:t>
                    </w:r>
                    <w:r>
                      <w:rPr>
                        <w:rFonts w:ascii="楷体" w:hAnsi="楷体" w:eastAsia="楷体" w:cs="楷体"/>
                        <w:spacing w:val="3"/>
                        <w:sz w:val="18"/>
                        <w:szCs w:val="18"/>
                      </w:rPr>
                      <w:t>（</w:t>
                    </w:r>
                    <w:r>
                      <w:rPr>
                        <w:rFonts w:hint="eastAsia" w:ascii="楷体" w:hAnsi="楷体" w:eastAsia="楷体" w:cs="楷体"/>
                        <w:sz w:val="18"/>
                        <w:szCs w:val="18"/>
                        <w:lang w:eastAsia="zh-CN"/>
                      </w:rPr>
                      <w:t>HNE</w:t>
                    </w:r>
                    <w:r>
                      <w:rPr>
                        <w:rFonts w:ascii="楷体" w:hAnsi="楷体" w:eastAsia="楷体" w:cs="楷体"/>
                        <w:spacing w:val="3"/>
                        <w:sz w:val="18"/>
                        <w:szCs w:val="18"/>
                      </w:rPr>
                      <w:t>9920/A/B/S）</w:t>
                    </w:r>
                  </w:p>
                </w:txbxContent>
              </v:textbox>
            </v:shape>
            <v:shape id="_x0000_s1036" o:spid="_x0000_s1036" o:spt="202" type="#_x0000_t202" style="position:absolute;left:52;top:22;height:236;width:5043;" filled="f" stroked="f" coordsize="21600,21600">
              <v:path/>
              <v:fill on="f" focussize="0,0"/>
              <v:stroke on="f"/>
              <v:imagedata o:title=""/>
              <o:lock v:ext="edit" aspectratio="f"/>
              <v:textbox inset="0mm,0mm,0mm,0mm">
                <w:txbxContent>
                  <w:p w14:paraId="19EB2CE2">
                    <w:pPr>
                      <w:spacing w:before="20" w:line="229" w:lineRule="auto"/>
                      <w:ind w:left="20"/>
                      <w:rPr>
                        <w:rFonts w:ascii="楷体" w:hAnsi="楷体" w:eastAsia="楷体" w:cs="楷体"/>
                        <w:sz w:val="18"/>
                        <w:szCs w:val="18"/>
                      </w:rPr>
                    </w:pPr>
                    <w:r>
                      <w:rPr>
                        <w:rFonts w:ascii="楷体" w:hAnsi="楷体" w:eastAsia="楷体" w:cs="楷体"/>
                        <w:spacing w:val="4"/>
                        <w:sz w:val="18"/>
                        <w:szCs w:val="18"/>
                      </w:rPr>
                      <w:t xml:space="preserve">环境温度          最高输出功率  </w:t>
                    </w:r>
                    <w:r>
                      <w:rPr>
                        <w:rFonts w:ascii="楷体" w:hAnsi="楷体" w:eastAsia="楷体" w:cs="楷体"/>
                        <w:spacing w:val="3"/>
                        <w:sz w:val="18"/>
                        <w:szCs w:val="18"/>
                      </w:rPr>
                      <w:t xml:space="preserve">              暂停时间</w:t>
                    </w:r>
                  </w:p>
                </w:txbxContent>
              </v:textbox>
            </v:shape>
            <v:shape id="_x0000_s1037" o:spid="_x0000_s1037" o:spt="202" type="#_x0000_t202" style="position:absolute;left:1640;top:2103;height:504;width:2061;" filled="f" stroked="f" coordsize="21600,21600">
              <v:path/>
              <v:fill on="f" focussize="0,0"/>
              <v:stroke on="f"/>
              <v:imagedata o:title=""/>
              <o:lock v:ext="edit" aspectratio="f"/>
              <v:textbox inset="0mm,0mm,0mm,0mm">
                <w:txbxContent>
                  <w:p w14:paraId="533AC618">
                    <w:pPr>
                      <w:spacing w:before="20" w:line="239" w:lineRule="exact"/>
                      <w:ind w:left="20"/>
                      <w:rPr>
                        <w:rFonts w:ascii="楷体" w:hAnsi="楷体" w:eastAsia="楷体" w:cs="楷体"/>
                        <w:sz w:val="18"/>
                        <w:szCs w:val="18"/>
                      </w:rPr>
                    </w:pPr>
                    <w:r>
                      <w:rPr>
                        <w:rFonts w:ascii="楷体" w:hAnsi="楷体" w:eastAsia="楷体" w:cs="楷体"/>
                        <w:spacing w:val="5"/>
                        <w:sz w:val="18"/>
                        <w:szCs w:val="18"/>
                      </w:rPr>
                      <w:t>&lt;4</w:t>
                    </w:r>
                    <w:r>
                      <w:rPr>
                        <w:rFonts w:ascii="楷体" w:hAnsi="楷体" w:eastAsia="楷体" w:cs="楷体"/>
                        <w:sz w:val="18"/>
                        <w:szCs w:val="18"/>
                      </w:rPr>
                      <w:t>mA</w:t>
                    </w:r>
                    <w:r>
                      <w:rPr>
                        <w:rFonts w:ascii="楷体" w:hAnsi="楷体" w:eastAsia="楷体" w:cs="楷体"/>
                        <w:spacing w:val="76"/>
                        <w:sz w:val="18"/>
                        <w:szCs w:val="18"/>
                      </w:rPr>
                      <w:t xml:space="preserve"> </w:t>
                    </w:r>
                    <w:r>
                      <w:rPr>
                        <w:rFonts w:ascii="楷体" w:hAnsi="楷体" w:eastAsia="楷体" w:cs="楷体"/>
                        <w:spacing w:val="5"/>
                        <w:sz w:val="18"/>
                        <w:szCs w:val="18"/>
                      </w:rPr>
                      <w:t>（</w:t>
                    </w:r>
                    <w:r>
                      <w:rPr>
                        <w:rFonts w:hint="eastAsia" w:ascii="楷体" w:hAnsi="楷体" w:eastAsia="楷体" w:cs="楷体"/>
                        <w:sz w:val="18"/>
                        <w:szCs w:val="18"/>
                        <w:lang w:eastAsia="zh-CN"/>
                      </w:rPr>
                      <w:t>HNE</w:t>
                    </w:r>
                    <w:r>
                      <w:rPr>
                        <w:rFonts w:ascii="楷体" w:hAnsi="楷体" w:eastAsia="楷体" w:cs="楷体"/>
                        <w:spacing w:val="5"/>
                        <w:sz w:val="18"/>
                        <w:szCs w:val="18"/>
                      </w:rPr>
                      <w:t>9920/A/B/S）</w:t>
                    </w:r>
                  </w:p>
                  <w:p w14:paraId="5C825AAC">
                    <w:pPr>
                      <w:spacing w:before="18" w:line="236" w:lineRule="auto"/>
                      <w:ind w:left="20"/>
                      <w:rPr>
                        <w:rFonts w:ascii="楷体" w:hAnsi="楷体" w:eastAsia="楷体" w:cs="楷体"/>
                        <w:sz w:val="18"/>
                        <w:szCs w:val="18"/>
                      </w:rPr>
                    </w:pPr>
                    <w:r>
                      <w:rPr>
                        <w:rFonts w:ascii="楷体" w:hAnsi="楷体" w:eastAsia="楷体" w:cs="楷体"/>
                        <w:spacing w:val="4"/>
                        <w:position w:val="1"/>
                        <w:sz w:val="18"/>
                        <w:szCs w:val="18"/>
                      </w:rPr>
                      <w:t>&lt;2</w:t>
                    </w:r>
                    <w:r>
                      <w:rPr>
                        <w:rFonts w:ascii="楷体" w:hAnsi="楷体" w:eastAsia="楷体" w:cs="楷体"/>
                        <w:position w:val="1"/>
                        <w:sz w:val="18"/>
                        <w:szCs w:val="18"/>
                      </w:rPr>
                      <w:t>mA</w:t>
                    </w:r>
                    <w:r>
                      <w:rPr>
                        <w:rFonts w:ascii="楷体" w:hAnsi="楷体" w:eastAsia="楷体" w:cs="楷体"/>
                        <w:spacing w:val="76"/>
                        <w:position w:val="1"/>
                        <w:sz w:val="18"/>
                        <w:szCs w:val="18"/>
                      </w:rPr>
                      <w:t xml:space="preserve"> </w:t>
                    </w:r>
                    <w:r>
                      <w:rPr>
                        <w:rFonts w:ascii="楷体" w:hAnsi="楷体" w:eastAsia="楷体" w:cs="楷体"/>
                        <w:spacing w:val="4"/>
                        <w:sz w:val="18"/>
                        <w:szCs w:val="18"/>
                      </w:rPr>
                      <w:t>（</w:t>
                    </w:r>
                    <w:r>
                      <w:rPr>
                        <w:rFonts w:hint="eastAsia" w:ascii="楷体" w:hAnsi="楷体" w:eastAsia="楷体" w:cs="楷体"/>
                        <w:sz w:val="18"/>
                        <w:szCs w:val="18"/>
                        <w:lang w:eastAsia="zh-CN"/>
                      </w:rPr>
                      <w:t>HNE</w:t>
                    </w:r>
                    <w:r>
                      <w:rPr>
                        <w:rFonts w:hint="eastAsia" w:ascii="楷体" w:hAnsi="楷体" w:eastAsia="楷体" w:cs="楷体"/>
                        <w:spacing w:val="4"/>
                        <w:sz w:val="18"/>
                        <w:szCs w:val="18"/>
                        <w:lang w:eastAsia="zh-CN"/>
                      </w:rPr>
                      <w:t>9920</w:t>
                    </w:r>
                    <w:r>
                      <w:rPr>
                        <w:rFonts w:ascii="楷体" w:hAnsi="楷体" w:eastAsia="楷体" w:cs="楷体"/>
                        <w:spacing w:val="4"/>
                        <w:sz w:val="18"/>
                        <w:szCs w:val="18"/>
                      </w:rPr>
                      <w:t>/A/B</w:t>
                    </w:r>
                    <w:r>
                      <w:rPr>
                        <w:rFonts w:ascii="楷体" w:hAnsi="楷体" w:eastAsia="楷体" w:cs="楷体"/>
                        <w:spacing w:val="24"/>
                        <w:sz w:val="18"/>
                        <w:szCs w:val="18"/>
                      </w:rPr>
                      <w:t xml:space="preserve"> </w:t>
                    </w:r>
                    <w:r>
                      <w:rPr>
                        <w:rFonts w:ascii="楷体" w:hAnsi="楷体" w:eastAsia="楷体" w:cs="楷体"/>
                        <w:spacing w:val="4"/>
                        <w:position w:val="-1"/>
                        <w:sz w:val="18"/>
                        <w:szCs w:val="18"/>
                      </w:rPr>
                      <w:t>）</w:t>
                    </w:r>
                  </w:p>
                </w:txbxContent>
              </v:textbox>
            </v:shape>
            <v:shape id="_x0000_s1038" o:spid="_x0000_s1038" o:spt="202" type="#_x0000_t202" style="position:absolute;left:1640;top:323;height:500;width:2051;" filled="f" stroked="f" coordsize="21600,21600">
              <v:path/>
              <v:fill on="f" focussize="0,0"/>
              <v:stroke on="f"/>
              <v:imagedata o:title=""/>
              <o:lock v:ext="edit" aspectratio="f"/>
              <v:textbox inset="0mm,0mm,0mm,0mm">
                <w:txbxContent>
                  <w:p w14:paraId="5D97942E">
                    <w:pPr>
                      <w:spacing w:before="20" w:line="249" w:lineRule="exact"/>
                      <w:ind w:left="20"/>
                      <w:rPr>
                        <w:rFonts w:ascii="楷体" w:hAnsi="楷体" w:eastAsia="楷体" w:cs="楷体"/>
                        <w:sz w:val="18"/>
                        <w:szCs w:val="18"/>
                      </w:rPr>
                    </w:pPr>
                    <w:r>
                      <w:rPr>
                        <w:rFonts w:ascii="楷体" w:hAnsi="楷体" w:eastAsia="楷体" w:cs="楷体"/>
                        <w:spacing w:val="5"/>
                        <w:position w:val="1"/>
                        <w:sz w:val="18"/>
                        <w:szCs w:val="18"/>
                      </w:rPr>
                      <w:t>&gt;12</w:t>
                    </w:r>
                    <w:r>
                      <w:rPr>
                        <w:rFonts w:ascii="楷体" w:hAnsi="楷体" w:eastAsia="楷体" w:cs="楷体"/>
                        <w:position w:val="1"/>
                        <w:sz w:val="18"/>
                        <w:szCs w:val="18"/>
                      </w:rPr>
                      <w:t>mA</w:t>
                    </w:r>
                    <w:r>
                      <w:rPr>
                        <w:rFonts w:ascii="楷体" w:hAnsi="楷体" w:eastAsia="楷体" w:cs="楷体"/>
                        <w:spacing w:val="66"/>
                        <w:position w:val="1"/>
                        <w:sz w:val="18"/>
                        <w:szCs w:val="18"/>
                      </w:rPr>
                      <w:t xml:space="preserve"> </w:t>
                    </w:r>
                    <w:r>
                      <w:rPr>
                        <w:rFonts w:ascii="楷体" w:hAnsi="楷体" w:eastAsia="楷体" w:cs="楷体"/>
                        <w:spacing w:val="5"/>
                        <w:position w:val="1"/>
                        <w:sz w:val="18"/>
                        <w:szCs w:val="18"/>
                      </w:rPr>
                      <w:t>（</w:t>
                    </w:r>
                    <w:r>
                      <w:rPr>
                        <w:rFonts w:hint="eastAsia" w:ascii="楷体" w:hAnsi="楷体" w:eastAsia="楷体" w:cs="楷体"/>
                        <w:position w:val="1"/>
                        <w:sz w:val="18"/>
                        <w:szCs w:val="18"/>
                        <w:lang w:eastAsia="zh-CN"/>
                      </w:rPr>
                      <w:t>HNE</w:t>
                    </w:r>
                    <w:r>
                      <w:rPr>
                        <w:rFonts w:ascii="楷体" w:hAnsi="楷体" w:eastAsia="楷体" w:cs="楷体"/>
                        <w:spacing w:val="5"/>
                        <w:position w:val="1"/>
                        <w:sz w:val="18"/>
                        <w:szCs w:val="18"/>
                      </w:rPr>
                      <w:t>9920/A/B ）</w:t>
                    </w:r>
                  </w:p>
                  <w:p w14:paraId="5D4894EE">
                    <w:pPr>
                      <w:spacing w:before="11" w:line="243" w:lineRule="exact"/>
                      <w:ind w:left="20"/>
                      <w:rPr>
                        <w:rFonts w:ascii="楷体" w:hAnsi="楷体" w:eastAsia="楷体" w:cs="楷体"/>
                        <w:sz w:val="18"/>
                        <w:szCs w:val="18"/>
                      </w:rPr>
                    </w:pPr>
                    <w:r>
                      <w:rPr>
                        <w:rFonts w:ascii="楷体" w:hAnsi="楷体" w:eastAsia="楷体" w:cs="楷体"/>
                        <w:spacing w:val="1"/>
                        <w:position w:val="1"/>
                        <w:sz w:val="18"/>
                        <w:szCs w:val="18"/>
                      </w:rPr>
                      <w:t>&gt;6</w:t>
                    </w:r>
                    <w:r>
                      <w:rPr>
                        <w:rFonts w:ascii="楷体" w:hAnsi="楷体" w:eastAsia="楷体" w:cs="楷体"/>
                        <w:position w:val="1"/>
                        <w:sz w:val="18"/>
                        <w:szCs w:val="18"/>
                      </w:rPr>
                      <w:t>mA</w:t>
                    </w:r>
                    <w:r>
                      <w:rPr>
                        <w:rFonts w:ascii="楷体" w:hAnsi="楷体" w:eastAsia="楷体" w:cs="楷体"/>
                        <w:spacing w:val="63"/>
                        <w:position w:val="1"/>
                        <w:sz w:val="18"/>
                        <w:szCs w:val="18"/>
                      </w:rPr>
                      <w:t xml:space="preserve"> </w:t>
                    </w:r>
                    <w:r>
                      <w:rPr>
                        <w:rFonts w:ascii="楷体" w:hAnsi="楷体" w:eastAsia="楷体" w:cs="楷体"/>
                        <w:spacing w:val="1"/>
                        <w:position w:val="1"/>
                        <w:sz w:val="18"/>
                        <w:szCs w:val="18"/>
                      </w:rPr>
                      <w:t xml:space="preserve">（ </w:t>
                    </w:r>
                    <w:r>
                      <w:rPr>
                        <w:rFonts w:hint="eastAsia" w:ascii="楷体" w:hAnsi="楷体" w:eastAsia="楷体" w:cs="楷体"/>
                        <w:position w:val="1"/>
                        <w:sz w:val="18"/>
                        <w:szCs w:val="18"/>
                        <w:lang w:eastAsia="zh-CN"/>
                      </w:rPr>
                      <w:t>HNE</w:t>
                    </w:r>
                    <w:r>
                      <w:rPr>
                        <w:rFonts w:hint="eastAsia" w:ascii="楷体" w:hAnsi="楷体" w:eastAsia="楷体" w:cs="楷体"/>
                        <w:spacing w:val="1"/>
                        <w:position w:val="1"/>
                        <w:sz w:val="18"/>
                        <w:szCs w:val="18"/>
                        <w:lang w:eastAsia="zh-CN"/>
                      </w:rPr>
                      <w:t>9920</w:t>
                    </w:r>
                    <w:r>
                      <w:rPr>
                        <w:rFonts w:ascii="楷体" w:hAnsi="楷体" w:eastAsia="楷体" w:cs="楷体"/>
                        <w:spacing w:val="1"/>
                        <w:position w:val="1"/>
                        <w:sz w:val="18"/>
                        <w:szCs w:val="18"/>
                      </w:rPr>
                      <w:t>/A/B</w:t>
                    </w:r>
                    <w:r>
                      <w:rPr>
                        <w:rFonts w:ascii="楷体" w:hAnsi="楷体" w:eastAsia="楷体" w:cs="楷体"/>
                        <w:spacing w:val="-18"/>
                        <w:position w:val="1"/>
                        <w:sz w:val="18"/>
                        <w:szCs w:val="18"/>
                      </w:rPr>
                      <w:t xml:space="preserve"> </w:t>
                    </w:r>
                    <w:r>
                      <w:rPr>
                        <w:rFonts w:ascii="楷体" w:hAnsi="楷体" w:eastAsia="楷体" w:cs="楷体"/>
                        <w:spacing w:val="1"/>
                        <w:position w:val="1"/>
                        <w:sz w:val="18"/>
                        <w:szCs w:val="18"/>
                      </w:rPr>
                      <w:t>）</w:t>
                    </w:r>
                  </w:p>
                </w:txbxContent>
              </v:textbox>
            </v:shape>
            <v:shape id="_x0000_s1039" o:spid="_x0000_s1039" o:spt="202" type="#_x0000_t202" style="position:absolute;left:90;top:1335;height:236;width:701;" filled="f" stroked="f" coordsize="21600,21600">
              <v:path/>
              <v:fill on="f" focussize="0,0"/>
              <v:stroke on="f"/>
              <v:imagedata o:title=""/>
              <o:lock v:ext="edit" aspectratio="f"/>
              <v:textbox inset="0mm,0mm,0mm,0mm">
                <w:txbxContent>
                  <w:p w14:paraId="54F32707">
                    <w:pPr>
                      <w:spacing w:before="20" w:line="243" w:lineRule="exact"/>
                      <w:ind w:left="20"/>
                      <w:rPr>
                        <w:rFonts w:ascii="楷体" w:hAnsi="楷体" w:eastAsia="楷体" w:cs="楷体"/>
                        <w:sz w:val="18"/>
                        <w:szCs w:val="18"/>
                      </w:rPr>
                    </w:pPr>
                    <w:r>
                      <w:rPr>
                        <w:rFonts w:ascii="楷体" w:hAnsi="楷体" w:eastAsia="楷体" w:cs="楷体"/>
                        <w:spacing w:val="-3"/>
                        <w:sz w:val="18"/>
                        <w:szCs w:val="18"/>
                      </w:rPr>
                      <w:t>t≤40</w:t>
                    </w:r>
                    <w:r>
                      <w:rPr>
                        <w:rFonts w:ascii="楷体" w:hAnsi="楷体" w:eastAsia="楷体" w:cs="楷体"/>
                        <w:spacing w:val="-39"/>
                        <w:sz w:val="18"/>
                        <w:szCs w:val="18"/>
                      </w:rPr>
                      <w:t xml:space="preserve"> </w:t>
                    </w:r>
                    <w:r>
                      <w:rPr>
                        <w:rFonts w:ascii="楷体" w:hAnsi="楷体" w:eastAsia="楷体" w:cs="楷体"/>
                        <w:spacing w:val="-3"/>
                        <w:sz w:val="18"/>
                        <w:szCs w:val="18"/>
                      </w:rPr>
                      <w:t>℃</w:t>
                    </w:r>
                  </w:p>
                </w:txbxContent>
              </v:textbox>
            </v:shape>
            <v:shape id="_x0000_s1040" o:spid="_x0000_s1040" o:spt="202" type="#_x0000_t202" style="position:absolute;left:1084;top:790;height:170;width:225;" filled="f" stroked="f" coordsize="21600,21600">
              <v:path/>
              <v:fill on="f" focussize="0,0"/>
              <v:stroke on="f"/>
              <v:imagedata o:title=""/>
              <o:lock v:ext="edit" aspectratio="f"/>
              <v:textbox inset="0mm,0mm,0mm,0mm">
                <w:txbxContent>
                  <w:p w14:paraId="4BA113D4">
                    <w:pPr>
                      <w:spacing w:before="19" w:line="189" w:lineRule="auto"/>
                      <w:ind w:left="20"/>
                      <w:rPr>
                        <w:rFonts w:ascii="楷体" w:hAnsi="楷体" w:eastAsia="楷体" w:cs="楷体"/>
                        <w:sz w:val="18"/>
                        <w:szCs w:val="18"/>
                      </w:rPr>
                    </w:pPr>
                    <w:r>
                      <w:rPr>
                        <w:rFonts w:ascii="楷体" w:hAnsi="楷体" w:eastAsia="楷体" w:cs="楷体"/>
                        <w:spacing w:val="2"/>
                        <w:sz w:val="18"/>
                        <w:szCs w:val="18"/>
                      </w:rPr>
                      <w:t>AC</w:t>
                    </w:r>
                  </w:p>
                </w:txbxContent>
              </v:textbox>
            </v:shape>
            <v:shape id="_x0000_s1041" o:spid="_x0000_s1041" o:spt="202" type="#_x0000_t202" style="position:absolute;left:1090;top:1748;height:170;width:220;" filled="f" stroked="f" coordsize="21600,21600">
              <v:path/>
              <v:fill on="f" focussize="0,0"/>
              <v:stroke on="f"/>
              <v:imagedata o:title=""/>
              <o:lock v:ext="edit" aspectratio="f"/>
              <v:textbox inset="0mm,0mm,0mm,0mm">
                <w:txbxContent>
                  <w:p w14:paraId="24CB8B91">
                    <w:pPr>
                      <w:spacing w:before="19" w:line="189" w:lineRule="auto"/>
                      <w:ind w:left="20"/>
                      <w:rPr>
                        <w:rFonts w:ascii="楷体" w:hAnsi="楷体" w:eastAsia="楷体" w:cs="楷体"/>
                        <w:sz w:val="18"/>
                        <w:szCs w:val="18"/>
                      </w:rPr>
                    </w:pPr>
                    <w:r>
                      <w:rPr>
                        <w:rFonts w:ascii="楷体" w:hAnsi="楷体" w:eastAsia="楷体" w:cs="楷体"/>
                        <w:spacing w:val="-1"/>
                        <w:sz w:val="18"/>
                        <w:szCs w:val="18"/>
                      </w:rPr>
                      <w:t>DC</w:t>
                    </w:r>
                  </w:p>
                </w:txbxContent>
              </v:textbox>
            </v:shape>
            <w10:wrap type="none"/>
            <w10:anchorlock/>
          </v:group>
        </w:pict>
      </w:r>
    </w:p>
    <w:p w14:paraId="054F6903">
      <w:pPr>
        <w:pStyle w:val="2"/>
        <w:spacing w:line="272" w:lineRule="auto"/>
      </w:pPr>
    </w:p>
    <w:p w14:paraId="22E6782D">
      <w:pPr>
        <w:spacing w:before="65"/>
        <w:ind w:left="905"/>
        <w:rPr>
          <w:rFonts w:ascii="楷体" w:hAnsi="楷体" w:eastAsia="楷体" w:cs="楷体"/>
          <w:sz w:val="20"/>
          <w:szCs w:val="20"/>
        </w:rPr>
      </w:pPr>
      <w:r>
        <w:rPr>
          <w:rFonts w:ascii="楷体" w:hAnsi="楷体" w:eastAsia="楷体" w:cs="楷体"/>
          <w:spacing w:val="3"/>
          <w:position w:val="-1"/>
          <w:sz w:val="20"/>
          <w:szCs w:val="20"/>
        </w:rPr>
        <w:t>注：输出时间</w:t>
      </w:r>
      <w:r>
        <w:rPr>
          <w:rFonts w:ascii="楷体" w:hAnsi="楷体" w:eastAsia="楷体" w:cs="楷体"/>
          <w:spacing w:val="56"/>
          <w:position w:val="-1"/>
          <w:sz w:val="20"/>
          <w:szCs w:val="20"/>
        </w:rPr>
        <w:t xml:space="preserve"> </w:t>
      </w:r>
      <w:r>
        <w:rPr>
          <w:rFonts w:ascii="楷体" w:hAnsi="楷体" w:eastAsia="楷体" w:cs="楷体"/>
          <w:spacing w:val="3"/>
          <w:sz w:val="20"/>
          <w:szCs w:val="20"/>
        </w:rPr>
        <w:t>== （电压上升时间</w:t>
      </w:r>
      <w:r>
        <w:rPr>
          <w:rFonts w:ascii="楷体" w:hAnsi="楷体" w:eastAsia="楷体" w:cs="楷体"/>
          <w:spacing w:val="25"/>
          <w:sz w:val="20"/>
          <w:szCs w:val="20"/>
        </w:rPr>
        <w:t xml:space="preserve">  </w:t>
      </w:r>
      <w:r>
        <w:rPr>
          <w:rFonts w:ascii="楷体" w:hAnsi="楷体" w:eastAsia="楷体" w:cs="楷体"/>
          <w:spacing w:val="3"/>
          <w:sz w:val="20"/>
          <w:szCs w:val="20"/>
        </w:rPr>
        <w:t xml:space="preserve">+ 测试时间   + </w:t>
      </w:r>
      <w:r>
        <w:rPr>
          <w:rFonts w:ascii="楷体" w:hAnsi="楷体" w:eastAsia="楷体" w:cs="楷体"/>
          <w:spacing w:val="2"/>
          <w:sz w:val="20"/>
          <w:szCs w:val="20"/>
        </w:rPr>
        <w:t>电压下降时间）</w:t>
      </w:r>
    </w:p>
    <w:p w14:paraId="2D0AF60E">
      <w:pPr>
        <w:spacing w:before="39" w:line="228" w:lineRule="auto"/>
        <w:ind w:left="480"/>
        <w:rPr>
          <w:rFonts w:ascii="楷体" w:hAnsi="楷体" w:eastAsia="楷体" w:cs="楷体"/>
          <w:sz w:val="20"/>
          <w:szCs w:val="20"/>
        </w:rPr>
      </w:pPr>
      <w:r>
        <w:rPr>
          <w:rFonts w:ascii="楷体" w:hAnsi="楷体" w:eastAsia="楷体" w:cs="楷体"/>
          <w:spacing w:val="7"/>
          <w:sz w:val="20"/>
          <w:szCs w:val="20"/>
        </w:rPr>
        <w:t>风扇连续工作有三十分钟，必须暂停仪器的使用，否则功放输出模块可能会因为过热而烧毁。</w:t>
      </w:r>
    </w:p>
    <w:p w14:paraId="09E8AFE5">
      <w:pPr>
        <w:spacing w:before="196" w:line="227" w:lineRule="auto"/>
        <w:ind w:left="198"/>
        <w:outlineLvl w:val="1"/>
        <w:rPr>
          <w:rFonts w:ascii="楷体" w:hAnsi="楷体" w:eastAsia="楷体" w:cs="楷体"/>
          <w:sz w:val="28"/>
          <w:szCs w:val="28"/>
        </w:rPr>
      </w:pPr>
      <w:bookmarkStart w:id="21" w:name="bookmark16"/>
      <w:bookmarkEnd w:id="21"/>
      <w:r>
        <w:rPr>
          <w:rFonts w:ascii="楷体" w:hAnsi="楷体" w:eastAsia="楷体" w:cs="楷体"/>
          <w:spacing w:val="-9"/>
          <w:sz w:val="28"/>
          <w:szCs w:val="28"/>
        </w:rPr>
        <w:t>2.7</w:t>
      </w:r>
      <w:r>
        <w:rPr>
          <w:rFonts w:ascii="楷体" w:hAnsi="楷体" w:eastAsia="楷体" w:cs="楷体"/>
          <w:spacing w:val="12"/>
          <w:sz w:val="28"/>
          <w:szCs w:val="28"/>
        </w:rPr>
        <w:t xml:space="preserve"> </w:t>
      </w:r>
      <w:r>
        <w:rPr>
          <w:rFonts w:ascii="楷体" w:hAnsi="楷体" w:eastAsia="楷体" w:cs="楷体"/>
          <w:spacing w:val="-9"/>
          <w:sz w:val="28"/>
          <w:szCs w:val="28"/>
        </w:rPr>
        <w:t>日常检查</w:t>
      </w:r>
    </w:p>
    <w:p w14:paraId="6AFDDC39">
      <w:pPr>
        <w:spacing w:before="162" w:line="228" w:lineRule="auto"/>
        <w:ind w:left="635"/>
        <w:rPr>
          <w:rFonts w:ascii="楷体" w:hAnsi="楷体" w:eastAsia="楷体" w:cs="楷体"/>
          <w:sz w:val="20"/>
          <w:szCs w:val="20"/>
        </w:rPr>
      </w:pPr>
      <w:r>
        <w:rPr>
          <w:rFonts w:ascii="楷体" w:hAnsi="楷体" w:eastAsia="楷体" w:cs="楷体"/>
          <w:spacing w:val="5"/>
          <w:sz w:val="20"/>
          <w:szCs w:val="20"/>
        </w:rPr>
        <w:t>为了避免事故，在使用开始前至少要保证下面几点：</w:t>
      </w:r>
    </w:p>
    <w:p w14:paraId="35A9D8C6">
      <w:pPr>
        <w:spacing w:before="50" w:line="228" w:lineRule="auto"/>
        <w:ind w:left="632"/>
        <w:rPr>
          <w:rFonts w:ascii="楷体" w:hAnsi="楷体" w:eastAsia="楷体" w:cs="楷体"/>
          <w:sz w:val="20"/>
          <w:szCs w:val="20"/>
        </w:rPr>
      </w:pPr>
      <w:r>
        <w:rPr>
          <w:rFonts w:ascii="楷体" w:hAnsi="楷体" w:eastAsia="楷体" w:cs="楷体"/>
          <w:spacing w:val="6"/>
          <w:sz w:val="20"/>
          <w:szCs w:val="20"/>
        </w:rPr>
        <w:t>1.仪器输入电源符合规范，仪器电源配置正确。</w:t>
      </w:r>
    </w:p>
    <w:p w14:paraId="7707C411">
      <w:pPr>
        <w:spacing w:before="57" w:line="235" w:lineRule="auto"/>
        <w:ind w:left="619"/>
        <w:rPr>
          <w:rFonts w:ascii="楷体" w:hAnsi="楷体" w:eastAsia="楷体" w:cs="楷体"/>
          <w:sz w:val="20"/>
          <w:szCs w:val="20"/>
        </w:rPr>
      </w:pPr>
      <w:r>
        <w:rPr>
          <w:rFonts w:ascii="楷体" w:hAnsi="楷体" w:eastAsia="楷体" w:cs="楷体"/>
          <w:spacing w:val="6"/>
          <w:sz w:val="20"/>
          <w:szCs w:val="20"/>
        </w:rPr>
        <w:t>2.仪器与大地连接可靠。</w:t>
      </w:r>
    </w:p>
    <w:p w14:paraId="6AC4E665">
      <w:pPr>
        <w:spacing w:before="104" w:line="228" w:lineRule="auto"/>
        <w:ind w:left="621"/>
        <w:rPr>
          <w:rFonts w:ascii="楷体" w:hAnsi="楷体" w:eastAsia="楷体" w:cs="楷体"/>
          <w:sz w:val="20"/>
          <w:szCs w:val="20"/>
        </w:rPr>
      </w:pPr>
      <w:r>
        <w:rPr>
          <w:rFonts w:ascii="楷体" w:hAnsi="楷体" w:eastAsia="楷体" w:cs="楷体"/>
          <w:spacing w:val="5"/>
          <w:sz w:val="20"/>
          <w:szCs w:val="20"/>
        </w:rPr>
        <w:t>3.</w:t>
      </w:r>
      <w:r>
        <w:rPr>
          <w:rFonts w:ascii="楷体" w:hAnsi="楷体" w:eastAsia="楷体" w:cs="楷体"/>
          <w:spacing w:val="-57"/>
          <w:sz w:val="20"/>
          <w:szCs w:val="20"/>
        </w:rPr>
        <w:t xml:space="preserve"> </w:t>
      </w:r>
      <w:r>
        <w:rPr>
          <w:rFonts w:ascii="楷体" w:hAnsi="楷体" w:eastAsia="楷体" w:cs="楷体"/>
          <w:spacing w:val="5"/>
          <w:sz w:val="20"/>
          <w:szCs w:val="20"/>
        </w:rPr>
        <w:t>测试线材料完好，没有断裂、裂缝和破损。</w:t>
      </w:r>
    </w:p>
    <w:p w14:paraId="30BD89C3">
      <w:pPr>
        <w:spacing w:before="54" w:line="228" w:lineRule="auto"/>
        <w:ind w:left="616"/>
        <w:rPr>
          <w:rFonts w:ascii="楷体" w:hAnsi="楷体" w:eastAsia="楷体" w:cs="楷体"/>
          <w:sz w:val="20"/>
          <w:szCs w:val="20"/>
        </w:rPr>
      </w:pPr>
      <w:r>
        <w:rPr>
          <w:rFonts w:ascii="楷体" w:hAnsi="楷体" w:eastAsia="楷体" w:cs="楷体"/>
          <w:spacing w:val="8"/>
          <w:sz w:val="20"/>
          <w:szCs w:val="20"/>
        </w:rPr>
        <w:t>4.仪器不连接测试线，在默认条件下启动</w:t>
      </w:r>
      <w:r>
        <w:rPr>
          <w:rFonts w:ascii="楷体" w:hAnsi="楷体" w:eastAsia="楷体" w:cs="楷体"/>
          <w:spacing w:val="7"/>
          <w:sz w:val="20"/>
          <w:szCs w:val="20"/>
        </w:rPr>
        <w:t>测试，能顺利完成测试。</w:t>
      </w:r>
    </w:p>
    <w:p w14:paraId="46228577">
      <w:pPr>
        <w:spacing w:before="71" w:line="237" w:lineRule="auto"/>
        <w:ind w:left="616"/>
        <w:rPr>
          <w:rFonts w:ascii="楷体" w:hAnsi="楷体" w:eastAsia="楷体" w:cs="楷体"/>
          <w:sz w:val="20"/>
          <w:szCs w:val="20"/>
        </w:rPr>
      </w:pPr>
      <w:r>
        <w:rPr>
          <w:rFonts w:ascii="楷体" w:hAnsi="楷体" w:eastAsia="楷体" w:cs="楷体"/>
          <w:spacing w:val="7"/>
          <w:sz w:val="20"/>
          <w:szCs w:val="20"/>
        </w:rPr>
        <w:t>5.连接测试线启动测试时，测试线低压端和测试线高压</w:t>
      </w:r>
      <w:r>
        <w:rPr>
          <w:rFonts w:ascii="楷体" w:hAnsi="楷体" w:eastAsia="楷体" w:cs="楷体"/>
          <w:spacing w:val="6"/>
          <w:sz w:val="20"/>
          <w:szCs w:val="20"/>
        </w:rPr>
        <w:t xml:space="preserve">端接触，仪器能产生 </w:t>
      </w:r>
      <w:r>
        <w:rPr>
          <w:rFonts w:ascii="楷体" w:hAnsi="楷体" w:eastAsia="楷体" w:cs="楷体"/>
          <w:position w:val="-1"/>
          <w:sz w:val="20"/>
          <w:szCs w:val="20"/>
        </w:rPr>
        <w:t>FAIL</w:t>
      </w:r>
      <w:r>
        <w:rPr>
          <w:rFonts w:ascii="楷体" w:hAnsi="楷体" w:eastAsia="楷体" w:cs="楷体"/>
          <w:spacing w:val="6"/>
          <w:sz w:val="20"/>
          <w:szCs w:val="20"/>
        </w:rPr>
        <w:t>（失败）的信号。</w:t>
      </w:r>
    </w:p>
    <w:p w14:paraId="44EF0C34">
      <w:pPr>
        <w:spacing w:line="237" w:lineRule="auto"/>
        <w:rPr>
          <w:rFonts w:ascii="楷体" w:hAnsi="楷体" w:eastAsia="楷体" w:cs="楷体"/>
          <w:sz w:val="20"/>
          <w:szCs w:val="20"/>
        </w:rPr>
        <w:sectPr>
          <w:footerReference r:id="rId13" w:type="default"/>
          <w:pgSz w:w="11906" w:h="16838"/>
          <w:pgMar w:top="1018" w:right="985" w:bottom="538" w:left="863" w:header="672" w:footer="300" w:gutter="0"/>
          <w:cols w:space="720" w:num="1"/>
        </w:sectPr>
      </w:pPr>
    </w:p>
    <w:p w14:paraId="724B03C9">
      <w:pPr>
        <w:spacing w:before="298" w:line="228" w:lineRule="auto"/>
        <w:ind w:left="2843"/>
        <w:outlineLvl w:val="0"/>
        <w:rPr>
          <w:rFonts w:ascii="楷体" w:hAnsi="楷体" w:eastAsia="楷体" w:cs="楷体"/>
          <w:sz w:val="43"/>
          <w:szCs w:val="43"/>
        </w:rPr>
      </w:pPr>
      <w:bookmarkStart w:id="22" w:name="bookmark17"/>
      <w:bookmarkEnd w:id="22"/>
      <w:r>
        <w:rPr>
          <w:rFonts w:ascii="楷体" w:hAnsi="楷体" w:eastAsia="楷体" w:cs="楷体"/>
          <w:b/>
          <w:bCs/>
          <w:spacing w:val="-3"/>
          <w:sz w:val="43"/>
          <w:szCs w:val="43"/>
        </w:rPr>
        <w:t>第三章</w:t>
      </w:r>
      <w:r>
        <w:rPr>
          <w:rFonts w:ascii="楷体" w:hAnsi="楷体" w:eastAsia="楷体" w:cs="楷体"/>
          <w:spacing w:val="-3"/>
          <w:sz w:val="43"/>
          <w:szCs w:val="43"/>
        </w:rPr>
        <w:t xml:space="preserve"> </w:t>
      </w:r>
      <w:r>
        <w:rPr>
          <w:rFonts w:ascii="楷体" w:hAnsi="楷体" w:eastAsia="楷体" w:cs="楷体"/>
          <w:b/>
          <w:bCs/>
          <w:spacing w:val="-3"/>
          <w:sz w:val="43"/>
          <w:szCs w:val="43"/>
        </w:rPr>
        <w:t>仪器面板概述</w:t>
      </w:r>
    </w:p>
    <w:p w14:paraId="40AAA2CC">
      <w:pPr>
        <w:pStyle w:val="2"/>
        <w:spacing w:line="266" w:lineRule="auto"/>
      </w:pPr>
    </w:p>
    <w:p w14:paraId="02C46C13">
      <w:pPr>
        <w:spacing w:before="65" w:line="291" w:lineRule="auto"/>
        <w:ind w:left="361" w:right="532" w:firstLine="9"/>
        <w:rPr>
          <w:rFonts w:ascii="楷体" w:hAnsi="楷体" w:eastAsia="楷体" w:cs="楷体"/>
          <w:sz w:val="20"/>
          <w:szCs w:val="20"/>
        </w:rPr>
      </w:pPr>
      <w:r>
        <w:drawing>
          <wp:anchor distT="0" distB="0" distL="0" distR="0" simplePos="0" relativeHeight="251676672" behindDoc="1" locked="0" layoutInCell="1" allowOverlap="1">
            <wp:simplePos x="0" y="0"/>
            <wp:positionH relativeFrom="column">
              <wp:posOffset>710565</wp:posOffset>
            </wp:positionH>
            <wp:positionV relativeFrom="paragraph">
              <wp:posOffset>66040</wp:posOffset>
            </wp:positionV>
            <wp:extent cx="4630420" cy="3703955"/>
            <wp:effectExtent l="0" t="0" r="0" b="0"/>
            <wp:wrapNone/>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153"/>
                    <a:stretch>
                      <a:fillRect/>
                    </a:stretch>
                  </pic:blipFill>
                  <pic:spPr>
                    <a:xfrm>
                      <a:off x="0" y="0"/>
                      <a:ext cx="4630143" cy="3704115"/>
                    </a:xfrm>
                    <a:prstGeom prst="rect">
                      <a:avLst/>
                    </a:prstGeom>
                  </pic:spPr>
                </pic:pic>
              </a:graphicData>
            </a:graphic>
          </wp:anchor>
        </w:drawing>
      </w:r>
      <w:r>
        <w:rPr>
          <w:rFonts w:ascii="楷体" w:hAnsi="楷体" w:eastAsia="楷体" w:cs="楷体"/>
          <w:spacing w:val="4"/>
          <w:sz w:val="20"/>
          <w:szCs w:val="20"/>
        </w:rPr>
        <w:t>本章讲述了</w:t>
      </w:r>
      <w:r>
        <w:rPr>
          <w:rFonts w:hint="eastAsia" w:ascii="楷体" w:hAnsi="楷体" w:eastAsia="楷体" w:cs="楷体"/>
          <w:sz w:val="20"/>
          <w:szCs w:val="20"/>
          <w:lang w:eastAsia="zh-CN"/>
        </w:rPr>
        <w:t>HNE</w:t>
      </w:r>
      <w:r>
        <w:rPr>
          <w:rFonts w:hint="eastAsia" w:ascii="楷体" w:hAnsi="楷体" w:eastAsia="楷体" w:cs="楷体"/>
          <w:spacing w:val="4"/>
          <w:sz w:val="20"/>
          <w:szCs w:val="20"/>
          <w:lang w:eastAsia="zh-CN"/>
        </w:rPr>
        <w:t>9920</w:t>
      </w:r>
      <w:r>
        <w:rPr>
          <w:rFonts w:ascii="楷体" w:hAnsi="楷体" w:eastAsia="楷体" w:cs="楷体"/>
          <w:spacing w:val="4"/>
          <w:sz w:val="20"/>
          <w:szCs w:val="20"/>
        </w:rPr>
        <w:t>/20</w:t>
      </w:r>
      <w:r>
        <w:rPr>
          <w:rFonts w:ascii="楷体" w:hAnsi="楷体" w:eastAsia="楷体" w:cs="楷体"/>
          <w:spacing w:val="-15"/>
          <w:sz w:val="20"/>
          <w:szCs w:val="20"/>
        </w:rPr>
        <w:t xml:space="preserve"> </w:t>
      </w:r>
      <w:r>
        <w:rPr>
          <w:rFonts w:ascii="楷体" w:hAnsi="楷体" w:eastAsia="楷体" w:cs="楷体"/>
          <w:spacing w:val="4"/>
          <w:sz w:val="20"/>
          <w:szCs w:val="20"/>
        </w:rPr>
        <w:t>系列仪器的基本操作特征。在使用</w:t>
      </w:r>
      <w:r>
        <w:rPr>
          <w:rFonts w:hint="eastAsia" w:ascii="楷体" w:hAnsi="楷体" w:eastAsia="楷体" w:cs="楷体"/>
          <w:sz w:val="20"/>
          <w:szCs w:val="20"/>
          <w:lang w:eastAsia="zh-CN"/>
        </w:rPr>
        <w:t>HNE</w:t>
      </w:r>
      <w:r>
        <w:rPr>
          <w:rFonts w:hint="eastAsia" w:ascii="楷体" w:hAnsi="楷体" w:eastAsia="楷体" w:cs="楷体"/>
          <w:spacing w:val="4"/>
          <w:sz w:val="20"/>
          <w:szCs w:val="20"/>
          <w:lang w:eastAsia="zh-CN"/>
        </w:rPr>
        <w:t>9920</w:t>
      </w:r>
      <w:r>
        <w:rPr>
          <w:rFonts w:ascii="楷体" w:hAnsi="楷体" w:eastAsia="楷体" w:cs="楷体"/>
          <w:spacing w:val="4"/>
          <w:sz w:val="20"/>
          <w:szCs w:val="20"/>
        </w:rPr>
        <w:t>/20</w:t>
      </w:r>
      <w:r>
        <w:rPr>
          <w:rFonts w:ascii="楷体" w:hAnsi="楷体" w:eastAsia="楷体" w:cs="楷体"/>
          <w:spacing w:val="-30"/>
          <w:sz w:val="20"/>
          <w:szCs w:val="20"/>
        </w:rPr>
        <w:t xml:space="preserve"> </w:t>
      </w:r>
      <w:r>
        <w:rPr>
          <w:rFonts w:ascii="楷体" w:hAnsi="楷体" w:eastAsia="楷体" w:cs="楷体"/>
          <w:spacing w:val="4"/>
          <w:sz w:val="20"/>
          <w:szCs w:val="20"/>
        </w:rPr>
        <w:t>系列仪器之前，请详细阅读本章内</w:t>
      </w:r>
      <w:r>
        <w:rPr>
          <w:rFonts w:ascii="楷体" w:hAnsi="楷体" w:eastAsia="楷体" w:cs="楷体"/>
          <w:spacing w:val="3"/>
          <w:sz w:val="20"/>
          <w:szCs w:val="20"/>
        </w:rPr>
        <w:t>容，以便你可以很快学会</w:t>
      </w:r>
      <w:r>
        <w:rPr>
          <w:rFonts w:ascii="楷体" w:hAnsi="楷体" w:eastAsia="楷体" w:cs="楷体"/>
          <w:spacing w:val="-26"/>
          <w:sz w:val="20"/>
          <w:szCs w:val="20"/>
        </w:rPr>
        <w:t xml:space="preserve"> </w:t>
      </w:r>
      <w:r>
        <w:rPr>
          <w:rFonts w:hint="eastAsia" w:ascii="楷体" w:hAnsi="楷体" w:eastAsia="楷体" w:cs="楷体"/>
          <w:sz w:val="20"/>
          <w:szCs w:val="20"/>
          <w:lang w:eastAsia="zh-CN"/>
        </w:rPr>
        <w:t>HNE</w:t>
      </w:r>
      <w:r>
        <w:rPr>
          <w:rFonts w:hint="eastAsia" w:ascii="楷体" w:hAnsi="楷体" w:eastAsia="楷体" w:cs="楷体"/>
          <w:spacing w:val="3"/>
          <w:sz w:val="20"/>
          <w:szCs w:val="20"/>
          <w:lang w:eastAsia="zh-CN"/>
        </w:rPr>
        <w:t>9920</w:t>
      </w:r>
      <w:r>
        <w:rPr>
          <w:rFonts w:ascii="楷体" w:hAnsi="楷体" w:eastAsia="楷体" w:cs="楷体"/>
          <w:spacing w:val="3"/>
          <w:sz w:val="20"/>
          <w:szCs w:val="20"/>
        </w:rPr>
        <w:t>/20 系列的操作。</w:t>
      </w:r>
    </w:p>
    <w:p w14:paraId="5FD8B9DA">
      <w:pPr>
        <w:spacing w:before="126" w:line="233" w:lineRule="auto"/>
        <w:ind w:left="362"/>
        <w:outlineLvl w:val="1"/>
        <w:rPr>
          <w:rFonts w:ascii="楷体" w:hAnsi="楷体" w:eastAsia="楷体" w:cs="楷体"/>
          <w:sz w:val="27"/>
          <w:szCs w:val="27"/>
        </w:rPr>
      </w:pPr>
      <w:bookmarkStart w:id="23" w:name="bookmark18"/>
      <w:bookmarkEnd w:id="23"/>
      <w:r>
        <w:rPr>
          <w:rFonts w:ascii="楷体" w:hAnsi="楷体" w:eastAsia="楷体" w:cs="楷体"/>
          <w:spacing w:val="1"/>
          <w:sz w:val="27"/>
          <w:szCs w:val="27"/>
        </w:rPr>
        <w:t xml:space="preserve">3.1 </w:t>
      </w:r>
      <w:r>
        <w:rPr>
          <w:rFonts w:ascii="楷体" w:hAnsi="楷体" w:eastAsia="楷体" w:cs="楷体"/>
          <w:b/>
          <w:bCs/>
          <w:spacing w:val="1"/>
          <w:sz w:val="27"/>
          <w:szCs w:val="27"/>
        </w:rPr>
        <w:t>前面板说明</w:t>
      </w:r>
    </w:p>
    <w:p w14:paraId="7EC41E63">
      <w:pPr>
        <w:spacing w:before="166" w:line="238" w:lineRule="auto"/>
        <w:ind w:left="377"/>
        <w:rPr>
          <w:rFonts w:ascii="楷体" w:hAnsi="楷体" w:eastAsia="楷体" w:cs="楷体"/>
          <w:sz w:val="20"/>
          <w:szCs w:val="20"/>
        </w:rPr>
      </w:pPr>
      <w:r>
        <w:rPr>
          <w:rFonts w:ascii="楷体" w:hAnsi="楷体" w:eastAsia="楷体" w:cs="楷体"/>
          <w:sz w:val="20"/>
          <w:szCs w:val="20"/>
        </w:rPr>
        <w:t>图</w:t>
      </w:r>
      <w:r>
        <w:rPr>
          <w:rFonts w:ascii="楷体" w:hAnsi="楷体" w:eastAsia="楷体" w:cs="楷体"/>
          <w:spacing w:val="-37"/>
          <w:sz w:val="20"/>
          <w:szCs w:val="20"/>
        </w:rPr>
        <w:t xml:space="preserve"> </w:t>
      </w:r>
      <w:r>
        <w:rPr>
          <w:rFonts w:ascii="楷体" w:hAnsi="楷体" w:eastAsia="楷体" w:cs="楷体"/>
          <w:sz w:val="20"/>
          <w:szCs w:val="20"/>
        </w:rPr>
        <w:t>3-1</w:t>
      </w:r>
      <w:r>
        <w:rPr>
          <w:rFonts w:ascii="楷体" w:hAnsi="楷体" w:eastAsia="楷体" w:cs="楷体"/>
          <w:spacing w:val="-27"/>
          <w:sz w:val="20"/>
          <w:szCs w:val="20"/>
        </w:rPr>
        <w:t xml:space="preserve"> </w:t>
      </w:r>
      <w:r>
        <w:rPr>
          <w:rFonts w:ascii="楷体" w:hAnsi="楷体" w:eastAsia="楷体" w:cs="楷体"/>
          <w:sz w:val="20"/>
          <w:szCs w:val="20"/>
        </w:rPr>
        <w:t>对</w:t>
      </w:r>
      <w:r>
        <w:rPr>
          <w:rFonts w:ascii="楷体" w:hAnsi="楷体" w:eastAsia="楷体" w:cs="楷体"/>
          <w:spacing w:val="-49"/>
          <w:sz w:val="20"/>
          <w:szCs w:val="20"/>
        </w:rPr>
        <w:t xml:space="preserve"> </w:t>
      </w:r>
      <w:r>
        <w:rPr>
          <w:rFonts w:hint="eastAsia" w:ascii="楷体" w:hAnsi="楷体" w:eastAsia="楷体" w:cs="楷体"/>
          <w:sz w:val="20"/>
          <w:szCs w:val="20"/>
          <w:lang w:eastAsia="zh-CN"/>
        </w:rPr>
        <w:t>HNE9920</w:t>
      </w:r>
      <w:r>
        <w:rPr>
          <w:rFonts w:ascii="楷体" w:hAnsi="楷体" w:eastAsia="楷体" w:cs="楷体"/>
          <w:sz w:val="20"/>
          <w:szCs w:val="20"/>
        </w:rPr>
        <w:t>/20</w:t>
      </w:r>
      <w:r>
        <w:rPr>
          <w:rFonts w:ascii="楷体" w:hAnsi="楷体" w:eastAsia="楷体" w:cs="楷体"/>
          <w:spacing w:val="27"/>
          <w:sz w:val="20"/>
          <w:szCs w:val="20"/>
        </w:rPr>
        <w:t xml:space="preserve"> </w:t>
      </w:r>
      <w:r>
        <w:rPr>
          <w:rFonts w:ascii="楷体" w:hAnsi="楷体" w:eastAsia="楷体" w:cs="楷体"/>
          <w:sz w:val="20"/>
          <w:szCs w:val="20"/>
        </w:rPr>
        <w:t>系列前面板进行了简要说明。</w:t>
      </w:r>
    </w:p>
    <w:p w14:paraId="3115BFBA">
      <w:pPr>
        <w:pStyle w:val="2"/>
        <w:spacing w:line="249" w:lineRule="auto"/>
      </w:pPr>
    </w:p>
    <w:p w14:paraId="668F221A">
      <w:pPr>
        <w:pStyle w:val="2"/>
        <w:spacing w:line="249" w:lineRule="auto"/>
      </w:pPr>
    </w:p>
    <w:p w14:paraId="5ACDB787">
      <w:pPr>
        <w:pStyle w:val="2"/>
        <w:spacing w:line="249" w:lineRule="auto"/>
      </w:pPr>
    </w:p>
    <w:p w14:paraId="7CBBB649">
      <w:pPr>
        <w:pStyle w:val="2"/>
        <w:spacing w:line="250" w:lineRule="auto"/>
      </w:pPr>
    </w:p>
    <w:p w14:paraId="6B9371C9">
      <w:pPr>
        <w:spacing w:before="68" w:line="294" w:lineRule="exact"/>
        <w:ind w:left="1291"/>
        <w:rPr>
          <w:rFonts w:ascii="楷体" w:hAnsi="楷体" w:eastAsia="楷体" w:cs="楷体"/>
          <w:sz w:val="21"/>
          <w:szCs w:val="21"/>
        </w:rPr>
      </w:pPr>
      <w:r>
        <w:pict>
          <v:shape id="_x0000_s1042" o:spid="_x0000_s1042" style="position:absolute;left:0pt;margin-left:64.25pt;margin-top:4.85pt;height:53.2pt;width:8.65pt;z-index:-251636736;mso-width-relative:page;mso-height-relative:page;" fillcolor="#FFFFFF" filled="t" stroked="f" coordsize="172,1064" path="m5,5,5,5l118,5,166,1003,5,1057,5,5xl5,5xe">
            <v:path/>
            <v:fill on="t" focussize="0,0"/>
            <v:stroke on="f"/>
            <v:imagedata o:title=""/>
            <o:lock v:ext="edit"/>
          </v:shape>
        </w:pict>
      </w:r>
      <w:r>
        <w:pict>
          <v:group id="_x0000_s1043" o:spid="_x0000_s1043" o:spt="203" style="position:absolute;left:0pt;margin-left:64.25pt;margin-top:4.85pt;height:55pt;width:8.65pt;z-index:-251637760;mso-width-relative:page;mso-height-relative:page;" coordsize="172,1100">
            <o:lock v:ext="edit"/>
            <v:shape id="_x0000_s1044" o:spid="_x0000_s1044" style="position:absolute;left:139;top:940;height:158;width:12;" filled="f" stroked="t" coordsize="12,158" path="m5,158l5,0xl5,0e">
              <v:fill on="f" focussize="0,0"/>
              <v:stroke weight="0.57pt" color="#FFFFFF" miterlimit="22" joinstyle="miter"/>
              <v:imagedata o:title=""/>
              <o:lock v:ext="edit"/>
            </v:shape>
            <v:shape id="_x0000_s1045" o:spid="_x0000_s1045" style="position:absolute;left:0;top:0;height:1064;width:172;" filled="f" stroked="t" coordsize="172,1064" path="m5,5l118,5,166,1003,5,1057,5,5xl5,5e">
              <v:fill on="f" focussize="0,0"/>
              <v:stroke weight="0.57pt" color="#FFFFFF" miterlimit="22" endcap="round"/>
              <v:imagedata o:title=""/>
              <o:lock v:ext="edit"/>
            </v:shape>
          </v:group>
        </w:pict>
      </w:r>
      <w:r>
        <w:rPr>
          <w:rFonts w:ascii="楷体" w:hAnsi="楷体" w:eastAsia="楷体" w:cs="楷体"/>
          <w:color w:val="231916"/>
          <w:position w:val="1"/>
          <w:sz w:val="21"/>
          <w:szCs w:val="21"/>
        </w:rPr>
        <w:t>2</w:t>
      </w:r>
    </w:p>
    <w:p w14:paraId="6A8E46AE">
      <w:pPr>
        <w:pStyle w:val="2"/>
        <w:spacing w:line="252" w:lineRule="auto"/>
      </w:pPr>
    </w:p>
    <w:p w14:paraId="46CAC9E6">
      <w:pPr>
        <w:pStyle w:val="2"/>
        <w:spacing w:line="253" w:lineRule="auto"/>
      </w:pPr>
    </w:p>
    <w:p w14:paraId="69B4AE24">
      <w:pPr>
        <w:spacing w:before="68" w:line="294" w:lineRule="exact"/>
        <w:ind w:left="1291"/>
        <w:rPr>
          <w:rFonts w:ascii="楷体" w:hAnsi="楷体" w:eastAsia="楷体" w:cs="楷体"/>
          <w:sz w:val="21"/>
          <w:szCs w:val="21"/>
        </w:rPr>
      </w:pPr>
      <w:r>
        <w:pict>
          <v:group id="_x0000_s1046" o:spid="_x0000_s1046" o:spt="203" style="position:absolute;left:0pt;margin-left:70.45pt;margin-top:8.05pt;height:8.5pt;width:25.15pt;z-index:-251638784;mso-width-relative:page;mso-height-relative:page;" coordsize="502,170">
            <o:lock v:ext="edit"/>
            <v:shape id="_x0000_s1047" o:spid="_x0000_s1047" style="position:absolute;left:20;top:0;height:170;width:188;" filled="f" stroked="t" coordsize="188,170" path="m0,5l182,5,182,164,0,164e">
              <v:fill on="f" focussize="0,0"/>
              <v:stroke weight="0.57pt" color="#FFFFFF" miterlimit="22" joinstyle="miter"/>
              <v:imagedata o:title=""/>
              <o:lock v:ext="edit"/>
            </v:shape>
            <v:shape id="_x0000_s1048" o:spid="_x0000_s1048" style="position:absolute;left:15;top:0;height:170;width:195;" fillcolor="#FFFFFF" filled="t" stroked="f" coordsize="195,170" path="m5,5,5,5l188,5,188,164,5,164,5,5xl5,5xe">
              <v:path/>
              <v:fill on="t" focussize="0,0"/>
              <v:stroke on="f"/>
              <v:imagedata o:title=""/>
              <o:lock v:ext="edit"/>
            </v:shape>
            <v:shape id="_x0000_s1049" o:spid="_x0000_s1049" style="position:absolute;left:0;top:25;height:12;width:502;" filled="f" stroked="t" coordsize="502,12" path="m497,5l5,5e">
              <v:fill on="f" focussize="0,0"/>
              <v:stroke weight="0.57pt" color="#000000" miterlimit="22" endcap="round"/>
              <v:imagedata o:title=""/>
              <o:lock v:ext="edit"/>
            </v:shape>
          </v:group>
        </w:pict>
      </w:r>
      <w:r>
        <w:rPr>
          <w:rFonts w:ascii="楷体" w:hAnsi="楷体" w:eastAsia="楷体" w:cs="楷体"/>
          <w:color w:val="231916"/>
          <w:position w:val="1"/>
          <w:sz w:val="21"/>
          <w:szCs w:val="21"/>
        </w:rPr>
        <w:t>1</w:t>
      </w:r>
    </w:p>
    <w:p w14:paraId="7BCB8A80">
      <w:pPr>
        <w:pStyle w:val="2"/>
        <w:spacing w:line="303" w:lineRule="auto"/>
      </w:pPr>
    </w:p>
    <w:p w14:paraId="55161E99">
      <w:pPr>
        <w:pStyle w:val="2"/>
        <w:spacing w:line="303" w:lineRule="auto"/>
      </w:pPr>
    </w:p>
    <w:p w14:paraId="0FAE40B3">
      <w:pPr>
        <w:pStyle w:val="2"/>
        <w:spacing w:line="303" w:lineRule="auto"/>
      </w:pPr>
    </w:p>
    <w:p w14:paraId="4204EEEE">
      <w:pPr>
        <w:spacing w:before="65" w:line="234" w:lineRule="auto"/>
        <w:ind w:left="4313"/>
        <w:rPr>
          <w:rFonts w:ascii="楷体" w:hAnsi="楷体" w:eastAsia="楷体" w:cs="楷体"/>
          <w:sz w:val="20"/>
          <w:szCs w:val="20"/>
        </w:rPr>
      </w:pPr>
      <w:r>
        <w:rPr>
          <w:rFonts w:ascii="楷体" w:hAnsi="楷体" w:eastAsia="楷体" w:cs="楷体"/>
          <w:b/>
          <w:bCs/>
          <w:spacing w:val="-5"/>
          <w:sz w:val="20"/>
          <w:szCs w:val="20"/>
        </w:rPr>
        <w:t>图</w:t>
      </w:r>
      <w:r>
        <w:rPr>
          <w:rFonts w:ascii="楷体" w:hAnsi="楷体" w:eastAsia="楷体" w:cs="楷体"/>
          <w:spacing w:val="-28"/>
          <w:sz w:val="20"/>
          <w:szCs w:val="20"/>
        </w:rPr>
        <w:t xml:space="preserve"> </w:t>
      </w:r>
      <w:r>
        <w:rPr>
          <w:rFonts w:ascii="楷体" w:hAnsi="楷体" w:eastAsia="楷体" w:cs="楷体"/>
          <w:spacing w:val="-5"/>
          <w:sz w:val="20"/>
          <w:szCs w:val="20"/>
        </w:rPr>
        <w:t>3-1</w:t>
      </w:r>
      <w:r>
        <w:rPr>
          <w:rFonts w:ascii="楷体" w:hAnsi="楷体" w:eastAsia="楷体" w:cs="楷体"/>
          <w:spacing w:val="26"/>
          <w:sz w:val="20"/>
          <w:szCs w:val="20"/>
        </w:rPr>
        <w:t xml:space="preserve"> </w:t>
      </w:r>
      <w:r>
        <w:rPr>
          <w:rFonts w:ascii="楷体" w:hAnsi="楷体" w:eastAsia="楷体" w:cs="楷体"/>
          <w:b/>
          <w:bCs/>
          <w:spacing w:val="-5"/>
          <w:sz w:val="20"/>
          <w:szCs w:val="20"/>
        </w:rPr>
        <w:t>前面板说明</w:t>
      </w:r>
    </w:p>
    <w:p w14:paraId="0DBEBA99">
      <w:pPr>
        <w:pStyle w:val="2"/>
        <w:spacing w:line="409" w:lineRule="auto"/>
      </w:pPr>
    </w:p>
    <w:p w14:paraId="1E6C8AD6">
      <w:pPr>
        <w:spacing w:before="66" w:line="237" w:lineRule="auto"/>
        <w:ind w:left="359"/>
        <w:rPr>
          <w:rFonts w:ascii="楷体" w:hAnsi="楷体" w:eastAsia="楷体" w:cs="楷体"/>
          <w:sz w:val="20"/>
          <w:szCs w:val="20"/>
        </w:rPr>
      </w:pPr>
      <w:r>
        <w:rPr>
          <w:rFonts w:ascii="楷体" w:hAnsi="楷体" w:eastAsia="楷体" w:cs="楷体"/>
          <w:sz w:val="20"/>
          <w:szCs w:val="20"/>
        </w:rPr>
        <w:t>3.1.1  电源开关</w:t>
      </w:r>
      <w:r>
        <w:rPr>
          <w:rFonts w:ascii="楷体" w:hAnsi="楷体" w:eastAsia="楷体" w:cs="楷体"/>
          <w:spacing w:val="43"/>
          <w:sz w:val="20"/>
          <w:szCs w:val="20"/>
        </w:rPr>
        <w:t xml:space="preserve">  </w:t>
      </w:r>
      <w:r>
        <w:rPr>
          <w:rFonts w:ascii="楷体" w:hAnsi="楷体" w:eastAsia="楷体" w:cs="楷体"/>
          <w:sz w:val="20"/>
          <w:szCs w:val="20"/>
        </w:rPr>
        <w:t>(POWER)</w:t>
      </w:r>
    </w:p>
    <w:p w14:paraId="54A1B968">
      <w:pPr>
        <w:spacing w:before="119" w:line="229" w:lineRule="auto"/>
        <w:ind w:left="1141"/>
        <w:rPr>
          <w:rFonts w:ascii="楷体" w:hAnsi="楷体" w:eastAsia="楷体" w:cs="楷体"/>
          <w:sz w:val="20"/>
          <w:szCs w:val="20"/>
        </w:rPr>
      </w:pPr>
      <w:r>
        <w:rPr>
          <w:rFonts w:ascii="楷体" w:hAnsi="楷体" w:eastAsia="楷体" w:cs="楷体"/>
          <w:spacing w:val="2"/>
          <w:sz w:val="20"/>
          <w:szCs w:val="20"/>
        </w:rPr>
        <w:t>电源开关。</w:t>
      </w:r>
      <w:r>
        <w:rPr>
          <w:rFonts w:ascii="楷体" w:hAnsi="楷体" w:eastAsia="楷体" w:cs="楷体"/>
          <w:b/>
          <w:bCs/>
          <w:spacing w:val="2"/>
          <w:sz w:val="20"/>
          <w:szCs w:val="20"/>
        </w:rPr>
        <w:t>操作员首次开机前注意检查仪器电源</w:t>
      </w:r>
      <w:r>
        <w:rPr>
          <w:rFonts w:ascii="楷体" w:hAnsi="楷体" w:eastAsia="楷体" w:cs="楷体"/>
          <w:spacing w:val="1"/>
          <w:sz w:val="20"/>
          <w:szCs w:val="20"/>
        </w:rPr>
        <w:t xml:space="preserve"> </w:t>
      </w:r>
      <w:r>
        <w:rPr>
          <w:rFonts w:ascii="楷体" w:hAnsi="楷体" w:eastAsia="楷体" w:cs="楷体"/>
          <w:b/>
          <w:bCs/>
          <w:spacing w:val="2"/>
          <w:sz w:val="20"/>
          <w:szCs w:val="20"/>
        </w:rPr>
        <w:t>类型及测试线连接是否正常。</w:t>
      </w:r>
    </w:p>
    <w:p w14:paraId="5FA3A733">
      <w:pPr>
        <w:spacing w:before="164" w:line="242" w:lineRule="auto"/>
        <w:ind w:left="359"/>
        <w:rPr>
          <w:rFonts w:ascii="楷体" w:hAnsi="楷体" w:eastAsia="楷体" w:cs="楷体"/>
          <w:sz w:val="20"/>
          <w:szCs w:val="20"/>
        </w:rPr>
      </w:pPr>
      <w:r>
        <w:rPr>
          <w:rFonts w:ascii="楷体" w:hAnsi="楷体" w:eastAsia="楷体" w:cs="楷体"/>
          <w:spacing w:val="5"/>
          <w:sz w:val="20"/>
          <w:szCs w:val="20"/>
        </w:rPr>
        <w:t>3.1.2</w:t>
      </w:r>
      <w:r>
        <w:rPr>
          <w:rFonts w:ascii="楷体" w:hAnsi="楷体" w:eastAsia="楷体" w:cs="楷体"/>
          <w:spacing w:val="19"/>
          <w:sz w:val="20"/>
          <w:szCs w:val="20"/>
        </w:rPr>
        <w:t xml:space="preserve">  </w:t>
      </w:r>
      <w:r>
        <w:rPr>
          <w:rFonts w:ascii="楷体" w:hAnsi="楷体" w:eastAsia="楷体" w:cs="楷体"/>
          <w:sz w:val="20"/>
          <w:szCs w:val="20"/>
        </w:rPr>
        <w:t>START</w:t>
      </w:r>
      <w:r>
        <w:rPr>
          <w:rFonts w:ascii="楷体" w:hAnsi="楷体" w:eastAsia="楷体" w:cs="楷体"/>
          <w:spacing w:val="5"/>
          <w:sz w:val="20"/>
          <w:szCs w:val="20"/>
        </w:rPr>
        <w:t xml:space="preserve"> 键、</w:t>
      </w:r>
      <w:r>
        <w:rPr>
          <w:rFonts w:ascii="楷体" w:hAnsi="楷体" w:eastAsia="楷体" w:cs="楷体"/>
          <w:spacing w:val="-20"/>
          <w:sz w:val="20"/>
          <w:szCs w:val="20"/>
        </w:rPr>
        <w:t xml:space="preserve"> </w:t>
      </w:r>
      <w:r>
        <w:rPr>
          <w:rFonts w:ascii="楷体" w:hAnsi="楷体" w:eastAsia="楷体" w:cs="楷体"/>
          <w:sz w:val="20"/>
          <w:szCs w:val="20"/>
        </w:rPr>
        <w:t>STOP</w:t>
      </w:r>
      <w:r>
        <w:rPr>
          <w:rFonts w:ascii="楷体" w:hAnsi="楷体" w:eastAsia="楷体" w:cs="楷体"/>
          <w:spacing w:val="40"/>
          <w:sz w:val="20"/>
          <w:szCs w:val="20"/>
        </w:rPr>
        <w:t xml:space="preserve"> </w:t>
      </w:r>
      <w:r>
        <w:rPr>
          <w:rFonts w:ascii="楷体" w:hAnsi="楷体" w:eastAsia="楷体" w:cs="楷体"/>
          <w:spacing w:val="5"/>
          <w:sz w:val="20"/>
          <w:szCs w:val="20"/>
        </w:rPr>
        <w:t>键</w:t>
      </w:r>
    </w:p>
    <w:p w14:paraId="0762F10E">
      <w:pPr>
        <w:spacing w:before="119" w:line="227" w:lineRule="auto"/>
        <w:ind w:left="1119"/>
        <w:rPr>
          <w:rFonts w:ascii="楷体" w:hAnsi="楷体" w:eastAsia="楷体" w:cs="楷体"/>
          <w:sz w:val="20"/>
          <w:szCs w:val="20"/>
        </w:rPr>
      </w:pPr>
      <w:r>
        <w:rPr>
          <w:rFonts w:ascii="楷体" w:hAnsi="楷体" w:eastAsia="楷体" w:cs="楷体"/>
          <w:sz w:val="20"/>
          <w:szCs w:val="20"/>
        </w:rPr>
        <w:t>START</w:t>
      </w:r>
      <w:r>
        <w:rPr>
          <w:rFonts w:ascii="楷体" w:hAnsi="楷体" w:eastAsia="楷体" w:cs="楷体"/>
          <w:spacing w:val="5"/>
          <w:sz w:val="20"/>
          <w:szCs w:val="20"/>
        </w:rPr>
        <w:t xml:space="preserve">  </w:t>
      </w:r>
      <w:r>
        <w:rPr>
          <w:rFonts w:ascii="楷体" w:hAnsi="楷体" w:eastAsia="楷体" w:cs="楷体"/>
          <w:b/>
          <w:bCs/>
          <w:spacing w:val="5"/>
          <w:sz w:val="20"/>
          <w:szCs w:val="20"/>
        </w:rPr>
        <w:t>键（绿圆</w:t>
      </w:r>
      <w:r>
        <w:rPr>
          <w:rFonts w:ascii="楷体" w:hAnsi="楷体" w:eastAsia="楷体" w:cs="楷体"/>
          <w:b/>
          <w:bCs/>
          <w:spacing w:val="29"/>
          <w:sz w:val="20"/>
          <w:szCs w:val="20"/>
        </w:rPr>
        <w:t>）：</w:t>
      </w:r>
      <w:r>
        <w:rPr>
          <w:rFonts w:ascii="楷体" w:hAnsi="楷体" w:eastAsia="楷体" w:cs="楷体"/>
          <w:spacing w:val="5"/>
          <w:sz w:val="20"/>
          <w:szCs w:val="20"/>
        </w:rPr>
        <w:t>用来启动测试，一旦测试开始，</w:t>
      </w:r>
      <w:r>
        <w:rPr>
          <w:rFonts w:ascii="楷体" w:hAnsi="楷体" w:eastAsia="楷体" w:cs="楷体"/>
          <w:sz w:val="20"/>
          <w:szCs w:val="20"/>
        </w:rPr>
        <w:t>HV</w:t>
      </w:r>
      <w:r>
        <w:rPr>
          <w:rFonts w:ascii="楷体" w:hAnsi="楷体" w:eastAsia="楷体" w:cs="楷体"/>
          <w:spacing w:val="5"/>
          <w:sz w:val="20"/>
          <w:szCs w:val="20"/>
        </w:rPr>
        <w:t>指示灯亮。</w:t>
      </w:r>
    </w:p>
    <w:p w14:paraId="620C3B78">
      <w:pPr>
        <w:spacing w:before="72" w:line="227" w:lineRule="auto"/>
        <w:ind w:left="1162"/>
        <w:rPr>
          <w:rFonts w:ascii="楷体" w:hAnsi="楷体" w:eastAsia="楷体" w:cs="楷体"/>
          <w:sz w:val="20"/>
          <w:szCs w:val="20"/>
        </w:rPr>
      </w:pPr>
      <w:r>
        <w:rPr>
          <w:rFonts w:ascii="楷体" w:hAnsi="楷体" w:eastAsia="楷体" w:cs="楷体"/>
          <w:sz w:val="20"/>
          <w:szCs w:val="20"/>
        </w:rPr>
        <w:t>STOP</w:t>
      </w:r>
      <w:r>
        <w:rPr>
          <w:rFonts w:ascii="楷体" w:hAnsi="楷体" w:eastAsia="楷体" w:cs="楷体"/>
          <w:spacing w:val="42"/>
          <w:sz w:val="20"/>
          <w:szCs w:val="20"/>
        </w:rPr>
        <w:t xml:space="preserve"> </w:t>
      </w:r>
      <w:r>
        <w:rPr>
          <w:rFonts w:ascii="楷体" w:hAnsi="楷体" w:eastAsia="楷体" w:cs="楷体"/>
          <w:b/>
          <w:bCs/>
          <w:spacing w:val="4"/>
          <w:sz w:val="20"/>
          <w:szCs w:val="20"/>
        </w:rPr>
        <w:t>键（红圆</w:t>
      </w:r>
      <w:r>
        <w:rPr>
          <w:rFonts w:ascii="楷体" w:hAnsi="楷体" w:eastAsia="楷体" w:cs="楷体"/>
          <w:b/>
          <w:bCs/>
          <w:spacing w:val="20"/>
          <w:sz w:val="20"/>
          <w:szCs w:val="20"/>
        </w:rPr>
        <w:t>）：</w:t>
      </w:r>
      <w:r>
        <w:rPr>
          <w:rFonts w:ascii="楷体" w:hAnsi="楷体" w:eastAsia="楷体" w:cs="楷体"/>
          <w:spacing w:val="4"/>
          <w:sz w:val="20"/>
          <w:szCs w:val="20"/>
        </w:rPr>
        <w:t xml:space="preserve">停止键，用来中止测试；也可以用来取消 </w:t>
      </w:r>
      <w:r>
        <w:rPr>
          <w:rFonts w:ascii="楷体" w:hAnsi="楷体" w:eastAsia="楷体" w:cs="楷体"/>
          <w:sz w:val="20"/>
          <w:szCs w:val="20"/>
        </w:rPr>
        <w:t>PASS</w:t>
      </w:r>
      <w:r>
        <w:rPr>
          <w:rFonts w:ascii="楷体" w:hAnsi="楷体" w:eastAsia="楷体" w:cs="楷体"/>
          <w:spacing w:val="66"/>
          <w:sz w:val="20"/>
          <w:szCs w:val="20"/>
        </w:rPr>
        <w:t xml:space="preserve"> </w:t>
      </w:r>
      <w:r>
        <w:rPr>
          <w:rFonts w:ascii="楷体" w:hAnsi="楷体" w:eastAsia="楷体" w:cs="楷体"/>
          <w:spacing w:val="4"/>
          <w:sz w:val="20"/>
          <w:szCs w:val="20"/>
        </w:rPr>
        <w:t>、</w:t>
      </w:r>
      <w:r>
        <w:rPr>
          <w:rFonts w:ascii="楷体" w:hAnsi="楷体" w:eastAsia="楷体" w:cs="楷体"/>
          <w:sz w:val="20"/>
          <w:szCs w:val="20"/>
        </w:rPr>
        <w:t>FAIL</w:t>
      </w:r>
      <w:r>
        <w:rPr>
          <w:rFonts w:ascii="楷体" w:hAnsi="楷体" w:eastAsia="楷体" w:cs="楷体"/>
          <w:spacing w:val="4"/>
          <w:sz w:val="20"/>
          <w:szCs w:val="20"/>
        </w:rPr>
        <w:t xml:space="preserve"> 等</w:t>
      </w:r>
      <w:r>
        <w:rPr>
          <w:rFonts w:ascii="楷体" w:hAnsi="楷体" w:eastAsia="楷体" w:cs="楷体"/>
          <w:spacing w:val="3"/>
          <w:sz w:val="20"/>
          <w:szCs w:val="20"/>
        </w:rPr>
        <w:t>提示状态。</w:t>
      </w:r>
    </w:p>
    <w:p w14:paraId="15F99985">
      <w:pPr>
        <w:spacing w:before="160" w:line="232" w:lineRule="auto"/>
        <w:ind w:left="359"/>
        <w:rPr>
          <w:rFonts w:ascii="楷体" w:hAnsi="楷体" w:eastAsia="楷体" w:cs="楷体"/>
          <w:sz w:val="20"/>
          <w:szCs w:val="20"/>
        </w:rPr>
      </w:pPr>
      <w:r>
        <w:rPr>
          <w:rFonts w:ascii="楷体" w:hAnsi="楷体" w:eastAsia="楷体" w:cs="楷体"/>
          <w:spacing w:val="2"/>
          <w:sz w:val="20"/>
          <w:szCs w:val="20"/>
        </w:rPr>
        <w:t>3.1.3</w:t>
      </w:r>
      <w:r>
        <w:rPr>
          <w:rFonts w:ascii="楷体" w:hAnsi="楷体" w:eastAsia="楷体" w:cs="楷体"/>
          <w:spacing w:val="27"/>
          <w:sz w:val="20"/>
          <w:szCs w:val="20"/>
        </w:rPr>
        <w:t xml:space="preserve">  </w:t>
      </w:r>
      <w:r>
        <w:rPr>
          <w:rFonts w:ascii="楷体" w:hAnsi="楷体" w:eastAsia="楷体" w:cs="楷体"/>
          <w:spacing w:val="2"/>
          <w:sz w:val="20"/>
          <w:szCs w:val="20"/>
        </w:rPr>
        <w:t>商标及型号</w:t>
      </w:r>
    </w:p>
    <w:p w14:paraId="459E90C9">
      <w:pPr>
        <w:spacing w:before="131" w:line="231" w:lineRule="auto"/>
        <w:ind w:left="1128"/>
        <w:rPr>
          <w:rFonts w:ascii="楷体" w:hAnsi="楷体" w:eastAsia="楷体" w:cs="楷体"/>
          <w:sz w:val="20"/>
          <w:szCs w:val="20"/>
        </w:rPr>
      </w:pPr>
      <w:r>
        <w:rPr>
          <w:rFonts w:ascii="楷体" w:hAnsi="楷体" w:eastAsia="楷体" w:cs="楷体"/>
          <w:spacing w:val="6"/>
          <w:sz w:val="20"/>
          <w:szCs w:val="20"/>
        </w:rPr>
        <w:t>仪器商标及型号</w:t>
      </w:r>
    </w:p>
    <w:p w14:paraId="4A5EEF50">
      <w:pPr>
        <w:spacing w:before="163" w:line="241" w:lineRule="auto"/>
        <w:ind w:left="359"/>
        <w:rPr>
          <w:rFonts w:ascii="楷体" w:hAnsi="楷体" w:eastAsia="楷体" w:cs="楷体"/>
          <w:sz w:val="20"/>
          <w:szCs w:val="20"/>
        </w:rPr>
      </w:pPr>
      <w:r>
        <w:rPr>
          <w:rFonts w:ascii="楷体" w:hAnsi="楷体" w:eastAsia="楷体" w:cs="楷体"/>
          <w:spacing w:val="4"/>
          <w:sz w:val="20"/>
          <w:szCs w:val="20"/>
        </w:rPr>
        <w:t>3.1.4</w:t>
      </w:r>
      <w:r>
        <w:rPr>
          <w:rFonts w:ascii="楷体" w:hAnsi="楷体" w:eastAsia="楷体" w:cs="楷体"/>
          <w:spacing w:val="37"/>
          <w:sz w:val="20"/>
          <w:szCs w:val="20"/>
        </w:rPr>
        <w:t xml:space="preserve">  </w:t>
      </w:r>
      <w:r>
        <w:rPr>
          <w:rFonts w:ascii="楷体" w:hAnsi="楷体" w:eastAsia="楷体" w:cs="楷体"/>
          <w:color w:val="231916"/>
          <w:spacing w:val="4"/>
          <w:sz w:val="20"/>
          <w:szCs w:val="20"/>
        </w:rPr>
        <w:t>数字按键区</w:t>
      </w:r>
    </w:p>
    <w:p w14:paraId="38C38646">
      <w:pPr>
        <w:spacing w:before="100" w:line="224" w:lineRule="auto"/>
        <w:ind w:left="1177"/>
        <w:rPr>
          <w:rFonts w:ascii="楷体" w:hAnsi="楷体" w:eastAsia="楷体" w:cs="楷体"/>
          <w:sz w:val="21"/>
          <w:szCs w:val="21"/>
        </w:rPr>
      </w:pPr>
      <w:r>
        <w:rPr>
          <w:rFonts w:ascii="楷体" w:hAnsi="楷体" w:eastAsia="楷体" w:cs="楷体"/>
          <w:color w:val="231916"/>
          <w:spacing w:val="-3"/>
          <w:sz w:val="21"/>
          <w:szCs w:val="21"/>
        </w:rPr>
        <w:t>用来数字值输入</w:t>
      </w:r>
    </w:p>
    <w:p w14:paraId="17749508">
      <w:pPr>
        <w:spacing w:before="170" w:line="237" w:lineRule="auto"/>
        <w:ind w:left="359"/>
        <w:rPr>
          <w:rFonts w:ascii="楷体" w:hAnsi="楷体" w:eastAsia="楷体" w:cs="楷体"/>
          <w:sz w:val="20"/>
          <w:szCs w:val="20"/>
        </w:rPr>
      </w:pPr>
      <w:r>
        <w:rPr>
          <w:rFonts w:ascii="楷体" w:hAnsi="楷体" w:eastAsia="楷体" w:cs="楷体"/>
          <w:spacing w:val="3"/>
          <w:sz w:val="20"/>
          <w:szCs w:val="20"/>
        </w:rPr>
        <w:t>3.1.5</w:t>
      </w:r>
      <w:r>
        <w:rPr>
          <w:rFonts w:ascii="楷体" w:hAnsi="楷体" w:eastAsia="楷体" w:cs="楷体"/>
          <w:spacing w:val="37"/>
          <w:sz w:val="20"/>
          <w:szCs w:val="20"/>
        </w:rPr>
        <w:t xml:space="preserve">  </w:t>
      </w:r>
      <w:r>
        <w:rPr>
          <w:rFonts w:ascii="楷体" w:hAnsi="楷体" w:eastAsia="楷体" w:cs="楷体"/>
          <w:spacing w:val="3"/>
          <w:sz w:val="20"/>
          <w:szCs w:val="20"/>
        </w:rPr>
        <w:t>指示灯区域</w:t>
      </w:r>
    </w:p>
    <w:p w14:paraId="2ADDBC3A">
      <w:pPr>
        <w:spacing w:before="126" w:line="237" w:lineRule="auto"/>
        <w:ind w:left="463"/>
        <w:rPr>
          <w:rFonts w:ascii="楷体" w:hAnsi="楷体" w:eastAsia="楷体" w:cs="楷体"/>
          <w:sz w:val="20"/>
          <w:szCs w:val="20"/>
        </w:rPr>
      </w:pPr>
      <w:r>
        <w:rPr>
          <w:rFonts w:ascii="楷体" w:hAnsi="楷体" w:eastAsia="楷体" w:cs="楷体"/>
          <w:sz w:val="20"/>
          <w:szCs w:val="20"/>
        </w:rPr>
        <w:t>● FAIL</w:t>
      </w:r>
    </w:p>
    <w:p w14:paraId="14908099">
      <w:pPr>
        <w:spacing w:before="53" w:line="227" w:lineRule="auto"/>
        <w:ind w:left="1147"/>
        <w:rPr>
          <w:rFonts w:ascii="楷体" w:hAnsi="楷体" w:eastAsia="楷体" w:cs="楷体"/>
          <w:sz w:val="20"/>
          <w:szCs w:val="20"/>
        </w:rPr>
      </w:pPr>
      <w:r>
        <w:rPr>
          <w:rFonts w:ascii="楷体" w:hAnsi="楷体" w:eastAsia="楷体" w:cs="楷体"/>
          <w:spacing w:val="2"/>
          <w:sz w:val="20"/>
          <w:szCs w:val="20"/>
        </w:rPr>
        <w:t>在测试中，出现超出设定的测试数据</w:t>
      </w:r>
      <w:r>
        <w:rPr>
          <w:rFonts w:ascii="楷体" w:hAnsi="楷体" w:eastAsia="楷体" w:cs="楷体"/>
          <w:spacing w:val="-38"/>
          <w:sz w:val="20"/>
          <w:szCs w:val="20"/>
        </w:rPr>
        <w:t xml:space="preserve"> </w:t>
      </w:r>
      <w:r>
        <w:rPr>
          <w:rFonts w:ascii="楷体" w:hAnsi="楷体" w:eastAsia="楷体" w:cs="楷体"/>
          <w:spacing w:val="2"/>
          <w:sz w:val="20"/>
          <w:szCs w:val="20"/>
        </w:rPr>
        <w:t xml:space="preserve">，仪器判断测试不合格， </w:t>
      </w:r>
      <w:r>
        <w:rPr>
          <w:rFonts w:ascii="楷体" w:hAnsi="楷体" w:eastAsia="楷体" w:cs="楷体"/>
          <w:sz w:val="20"/>
          <w:szCs w:val="20"/>
        </w:rPr>
        <w:t>FAIL</w:t>
      </w:r>
      <w:r>
        <w:rPr>
          <w:rFonts w:ascii="楷体" w:hAnsi="楷体" w:eastAsia="楷体" w:cs="楷体"/>
          <w:spacing w:val="2"/>
          <w:sz w:val="20"/>
          <w:szCs w:val="20"/>
        </w:rPr>
        <w:t xml:space="preserve"> 判断灯亮。</w:t>
      </w:r>
    </w:p>
    <w:p w14:paraId="1904761C">
      <w:pPr>
        <w:spacing w:before="72" w:line="237" w:lineRule="auto"/>
        <w:ind w:left="463"/>
        <w:rPr>
          <w:rFonts w:ascii="楷体" w:hAnsi="楷体" w:eastAsia="楷体" w:cs="楷体"/>
          <w:sz w:val="20"/>
          <w:szCs w:val="20"/>
        </w:rPr>
      </w:pPr>
      <w:r>
        <w:rPr>
          <w:rFonts w:ascii="楷体" w:hAnsi="楷体" w:eastAsia="楷体" w:cs="楷体"/>
          <w:sz w:val="20"/>
          <w:szCs w:val="20"/>
        </w:rPr>
        <w:t>●</w:t>
      </w:r>
      <w:r>
        <w:rPr>
          <w:rFonts w:ascii="楷体" w:hAnsi="楷体" w:eastAsia="楷体" w:cs="楷体"/>
          <w:spacing w:val="-14"/>
          <w:sz w:val="20"/>
          <w:szCs w:val="20"/>
        </w:rPr>
        <w:t xml:space="preserve"> </w:t>
      </w:r>
      <w:r>
        <w:rPr>
          <w:rFonts w:ascii="楷体" w:hAnsi="楷体" w:eastAsia="楷体" w:cs="楷体"/>
          <w:sz w:val="20"/>
          <w:szCs w:val="20"/>
        </w:rPr>
        <w:t>PASS</w:t>
      </w:r>
    </w:p>
    <w:p w14:paraId="5398573F">
      <w:pPr>
        <w:spacing w:before="62" w:line="292" w:lineRule="auto"/>
        <w:ind w:left="1119" w:right="728" w:firstLine="9"/>
        <w:rPr>
          <w:rFonts w:ascii="楷体" w:hAnsi="楷体" w:eastAsia="楷体" w:cs="楷体"/>
          <w:sz w:val="20"/>
          <w:szCs w:val="20"/>
        </w:rPr>
      </w:pPr>
      <w:r>
        <w:rPr>
          <w:rFonts w:ascii="楷体" w:hAnsi="楷体" w:eastAsia="楷体" w:cs="楷体"/>
          <w:spacing w:val="4"/>
          <w:sz w:val="20"/>
          <w:szCs w:val="20"/>
        </w:rPr>
        <w:t>测试结束后，</w:t>
      </w:r>
      <w:r>
        <w:rPr>
          <w:rFonts w:ascii="楷体" w:hAnsi="楷体" w:eastAsia="楷体" w:cs="楷体"/>
          <w:spacing w:val="-36"/>
          <w:sz w:val="20"/>
          <w:szCs w:val="20"/>
        </w:rPr>
        <w:t xml:space="preserve"> </w:t>
      </w:r>
      <w:r>
        <w:rPr>
          <w:rFonts w:ascii="楷体" w:hAnsi="楷体" w:eastAsia="楷体" w:cs="楷体"/>
          <w:spacing w:val="4"/>
          <w:sz w:val="20"/>
          <w:szCs w:val="20"/>
        </w:rPr>
        <w:t xml:space="preserve">没有发现超出初始设定的测试数据，仪器判断测试合格， </w:t>
      </w:r>
      <w:r>
        <w:rPr>
          <w:rFonts w:ascii="楷体" w:hAnsi="楷体" w:eastAsia="楷体" w:cs="楷体"/>
          <w:sz w:val="20"/>
          <w:szCs w:val="20"/>
        </w:rPr>
        <w:t>PASS</w:t>
      </w:r>
      <w:r>
        <w:rPr>
          <w:rFonts w:ascii="楷体" w:hAnsi="楷体" w:eastAsia="楷体" w:cs="楷体"/>
          <w:spacing w:val="4"/>
          <w:sz w:val="20"/>
          <w:szCs w:val="20"/>
        </w:rPr>
        <w:t xml:space="preserve">  判断灯亮。</w:t>
      </w:r>
      <w:r>
        <w:rPr>
          <w:rFonts w:ascii="楷体" w:hAnsi="楷体" w:eastAsia="楷体" w:cs="楷体"/>
          <w:spacing w:val="7"/>
          <w:sz w:val="20"/>
          <w:szCs w:val="20"/>
        </w:rPr>
        <w:t>在测试定时功能关闭情况下（</w:t>
      </w:r>
      <w:r>
        <w:rPr>
          <w:rFonts w:ascii="楷体" w:hAnsi="楷体" w:eastAsia="楷体" w:cs="楷体"/>
          <w:sz w:val="20"/>
          <w:szCs w:val="20"/>
        </w:rPr>
        <w:t>TIME</w:t>
      </w:r>
      <w:r>
        <w:rPr>
          <w:rFonts w:ascii="楷体" w:hAnsi="楷体" w:eastAsia="楷体" w:cs="楷体"/>
          <w:spacing w:val="7"/>
          <w:sz w:val="20"/>
          <w:szCs w:val="20"/>
        </w:rPr>
        <w:t xml:space="preserve"> </w:t>
      </w:r>
      <w:r>
        <w:rPr>
          <w:rFonts w:ascii="楷体" w:hAnsi="楷体" w:eastAsia="楷体" w:cs="楷体"/>
          <w:sz w:val="20"/>
          <w:szCs w:val="20"/>
        </w:rPr>
        <w:t>OFF</w:t>
      </w:r>
      <w:r>
        <w:rPr>
          <w:rFonts w:ascii="楷体" w:hAnsi="楷体" w:eastAsia="楷体" w:cs="楷体"/>
          <w:spacing w:val="-44"/>
          <w:sz w:val="20"/>
          <w:szCs w:val="20"/>
        </w:rPr>
        <w:t xml:space="preserve"> </w:t>
      </w:r>
      <w:r>
        <w:rPr>
          <w:rFonts w:ascii="楷体" w:hAnsi="楷体" w:eastAsia="楷体" w:cs="楷体"/>
          <w:spacing w:val="2"/>
          <w:sz w:val="20"/>
          <w:szCs w:val="20"/>
        </w:rPr>
        <w:t>），</w:t>
      </w:r>
      <w:r>
        <w:rPr>
          <w:rFonts w:ascii="楷体" w:hAnsi="楷体" w:eastAsia="楷体" w:cs="楷体"/>
          <w:spacing w:val="-2"/>
          <w:sz w:val="20"/>
          <w:szCs w:val="20"/>
        </w:rPr>
        <w:t xml:space="preserve"> </w:t>
      </w:r>
      <w:r>
        <w:rPr>
          <w:rFonts w:ascii="楷体" w:hAnsi="楷体" w:eastAsia="楷体" w:cs="楷体"/>
          <w:spacing w:val="7"/>
          <w:sz w:val="20"/>
          <w:szCs w:val="20"/>
        </w:rPr>
        <w:t>测试只能用‘</w:t>
      </w:r>
      <w:r>
        <w:rPr>
          <w:rFonts w:ascii="楷体" w:hAnsi="楷体" w:eastAsia="楷体" w:cs="楷体"/>
          <w:sz w:val="20"/>
          <w:szCs w:val="20"/>
        </w:rPr>
        <w:t>STOP</w:t>
      </w:r>
      <w:r>
        <w:rPr>
          <w:rFonts w:ascii="楷体" w:hAnsi="楷体" w:eastAsia="楷体" w:cs="楷体"/>
          <w:spacing w:val="80"/>
          <w:sz w:val="20"/>
          <w:szCs w:val="20"/>
        </w:rPr>
        <w:t xml:space="preserve"> </w:t>
      </w:r>
      <w:r>
        <w:rPr>
          <w:rFonts w:ascii="楷体" w:hAnsi="楷体" w:eastAsia="楷体" w:cs="楷体"/>
          <w:spacing w:val="7"/>
          <w:sz w:val="20"/>
          <w:szCs w:val="20"/>
        </w:rPr>
        <w:t>’结束没有</w:t>
      </w:r>
      <w:r>
        <w:rPr>
          <w:rFonts w:ascii="楷体" w:hAnsi="楷体" w:eastAsia="楷体" w:cs="楷体"/>
          <w:spacing w:val="-26"/>
          <w:sz w:val="20"/>
          <w:szCs w:val="20"/>
        </w:rPr>
        <w:t xml:space="preserve"> </w:t>
      </w:r>
      <w:r>
        <w:rPr>
          <w:rFonts w:ascii="楷体" w:hAnsi="楷体" w:eastAsia="楷体" w:cs="楷体"/>
          <w:sz w:val="20"/>
          <w:szCs w:val="20"/>
        </w:rPr>
        <w:t>PASS</w:t>
      </w:r>
      <w:r>
        <w:rPr>
          <w:rFonts w:ascii="楷体" w:hAnsi="楷体" w:eastAsia="楷体" w:cs="楷体"/>
          <w:spacing w:val="98"/>
          <w:sz w:val="20"/>
          <w:szCs w:val="20"/>
        </w:rPr>
        <w:t xml:space="preserve"> </w:t>
      </w:r>
      <w:r>
        <w:rPr>
          <w:rFonts w:ascii="楷体" w:hAnsi="楷体" w:eastAsia="楷体" w:cs="楷体"/>
          <w:spacing w:val="7"/>
          <w:sz w:val="20"/>
          <w:szCs w:val="20"/>
        </w:rPr>
        <w:t>判断。</w:t>
      </w:r>
    </w:p>
    <w:p w14:paraId="59DCF09B">
      <w:pPr>
        <w:spacing w:before="89" w:line="268" w:lineRule="exact"/>
        <w:ind w:left="416"/>
        <w:rPr>
          <w:rFonts w:ascii="楷体" w:hAnsi="楷体" w:eastAsia="楷体" w:cs="楷体"/>
          <w:sz w:val="20"/>
          <w:szCs w:val="20"/>
        </w:rPr>
      </w:pPr>
      <w:r>
        <w:rPr>
          <w:rFonts w:ascii="楷体" w:hAnsi="楷体" w:eastAsia="楷体" w:cs="楷体"/>
          <w:spacing w:val="-6"/>
          <w:position w:val="1"/>
          <w:sz w:val="20"/>
          <w:szCs w:val="20"/>
        </w:rPr>
        <w:t>3.1.6</w:t>
      </w:r>
      <w:r>
        <w:rPr>
          <w:rFonts w:ascii="楷体" w:hAnsi="楷体" w:eastAsia="楷体" w:cs="楷体"/>
          <w:spacing w:val="35"/>
          <w:position w:val="1"/>
          <w:sz w:val="20"/>
          <w:szCs w:val="20"/>
        </w:rPr>
        <w:t xml:space="preserve">  </w:t>
      </w:r>
      <w:r>
        <w:rPr>
          <w:rFonts w:ascii="楷体" w:hAnsi="楷体" w:eastAsia="楷体" w:cs="楷体"/>
          <w:spacing w:val="-6"/>
          <w:position w:val="1"/>
          <w:sz w:val="20"/>
          <w:szCs w:val="20"/>
        </w:rPr>
        <w:t>功能区域（ FUNCtionNT)IO</w:t>
      </w:r>
    </w:p>
    <w:p w14:paraId="0BB85EC8">
      <w:pPr>
        <w:spacing w:before="115" w:line="227" w:lineRule="auto"/>
        <w:ind w:left="1194"/>
        <w:rPr>
          <w:rFonts w:ascii="楷体" w:hAnsi="楷体" w:eastAsia="楷体" w:cs="楷体"/>
          <w:sz w:val="20"/>
          <w:szCs w:val="20"/>
        </w:rPr>
      </w:pPr>
      <w:r>
        <w:rPr>
          <w:rFonts w:ascii="楷体" w:hAnsi="楷体" w:eastAsia="楷体" w:cs="楷体"/>
          <w:spacing w:val="1"/>
          <w:sz w:val="20"/>
          <w:szCs w:val="20"/>
        </w:rPr>
        <w:t>选择测试模式设定，系统设定， 文件操作界面。</w:t>
      </w:r>
    </w:p>
    <w:p w14:paraId="47F4AF59">
      <w:pPr>
        <w:spacing w:before="72" w:line="237" w:lineRule="auto"/>
        <w:ind w:left="520"/>
        <w:rPr>
          <w:rFonts w:ascii="楷体" w:hAnsi="楷体" w:eastAsia="楷体" w:cs="楷体"/>
          <w:sz w:val="20"/>
          <w:szCs w:val="20"/>
        </w:rPr>
      </w:pPr>
      <w:r>
        <w:rPr>
          <w:rFonts w:ascii="楷体" w:hAnsi="楷体" w:eastAsia="楷体" w:cs="楷体"/>
          <w:spacing w:val="1"/>
          <w:sz w:val="20"/>
          <w:szCs w:val="20"/>
        </w:rPr>
        <w:t>●</w:t>
      </w:r>
      <w:r>
        <w:rPr>
          <w:rFonts w:ascii="楷体" w:hAnsi="楷体" w:eastAsia="楷体" w:cs="楷体"/>
          <w:spacing w:val="12"/>
          <w:sz w:val="20"/>
          <w:szCs w:val="20"/>
        </w:rPr>
        <w:t xml:space="preserve"> </w:t>
      </w:r>
      <w:r>
        <w:rPr>
          <w:rFonts w:ascii="楷体" w:hAnsi="楷体" w:eastAsia="楷体" w:cs="楷体"/>
          <w:sz w:val="20"/>
          <w:szCs w:val="20"/>
        </w:rPr>
        <w:t>TEST</w:t>
      </w:r>
    </w:p>
    <w:p w14:paraId="7044FD19">
      <w:pPr>
        <w:spacing w:before="61" w:line="227" w:lineRule="auto"/>
        <w:ind w:left="1305"/>
        <w:rPr>
          <w:rFonts w:ascii="楷体" w:hAnsi="楷体" w:eastAsia="楷体" w:cs="楷体"/>
          <w:sz w:val="20"/>
          <w:szCs w:val="20"/>
        </w:rPr>
      </w:pPr>
      <w:r>
        <w:rPr>
          <w:rFonts w:ascii="楷体" w:hAnsi="楷体" w:eastAsia="楷体" w:cs="楷体"/>
          <w:spacing w:val="4"/>
          <w:sz w:val="20"/>
          <w:szCs w:val="20"/>
        </w:rPr>
        <w:t>按该键灯点亮，仪器进入准备测试状态。</w:t>
      </w:r>
    </w:p>
    <w:p w14:paraId="2F029D16">
      <w:pPr>
        <w:spacing w:before="64" w:line="237" w:lineRule="auto"/>
        <w:ind w:left="520"/>
        <w:rPr>
          <w:rFonts w:ascii="楷体" w:hAnsi="楷体" w:eastAsia="楷体" w:cs="楷体"/>
          <w:sz w:val="20"/>
          <w:szCs w:val="20"/>
        </w:rPr>
      </w:pPr>
      <w:r>
        <w:rPr>
          <w:rFonts w:ascii="楷体" w:hAnsi="楷体" w:eastAsia="楷体" w:cs="楷体"/>
          <w:spacing w:val="6"/>
          <w:sz w:val="20"/>
          <w:szCs w:val="20"/>
        </w:rPr>
        <w:t>●</w:t>
      </w:r>
      <w:r>
        <w:rPr>
          <w:rFonts w:ascii="楷体" w:hAnsi="楷体" w:eastAsia="楷体" w:cs="楷体"/>
          <w:spacing w:val="10"/>
          <w:sz w:val="20"/>
          <w:szCs w:val="20"/>
        </w:rPr>
        <w:t xml:space="preserve"> </w:t>
      </w:r>
      <w:r>
        <w:rPr>
          <w:rFonts w:ascii="楷体" w:hAnsi="楷体" w:eastAsia="楷体" w:cs="楷体"/>
          <w:sz w:val="20"/>
          <w:szCs w:val="20"/>
        </w:rPr>
        <w:t>SETUP</w:t>
      </w:r>
    </w:p>
    <w:p w14:paraId="4FCDE7D9">
      <w:pPr>
        <w:spacing w:before="61" w:line="227" w:lineRule="auto"/>
        <w:ind w:left="1319"/>
        <w:rPr>
          <w:rFonts w:ascii="楷体" w:hAnsi="楷体" w:eastAsia="楷体" w:cs="楷体"/>
          <w:sz w:val="20"/>
          <w:szCs w:val="20"/>
        </w:rPr>
      </w:pPr>
      <w:r>
        <w:rPr>
          <w:rFonts w:ascii="楷体" w:hAnsi="楷体" w:eastAsia="楷体" w:cs="楷体"/>
          <w:spacing w:val="3"/>
          <w:sz w:val="20"/>
          <w:szCs w:val="20"/>
        </w:rPr>
        <w:t>按该键灯点亮，仪器进入参数设定界面；</w:t>
      </w:r>
    </w:p>
    <w:p w14:paraId="6DA70220">
      <w:pPr>
        <w:spacing w:line="227" w:lineRule="auto"/>
        <w:rPr>
          <w:rFonts w:ascii="楷体" w:hAnsi="楷体" w:eastAsia="楷体" w:cs="楷体"/>
          <w:sz w:val="20"/>
          <w:szCs w:val="20"/>
        </w:rPr>
        <w:sectPr>
          <w:footerReference r:id="rId14" w:type="default"/>
          <w:pgSz w:w="11906" w:h="16838"/>
          <w:pgMar w:top="1018" w:right="985" w:bottom="539" w:left="863" w:header="672" w:footer="300" w:gutter="0"/>
          <w:cols w:space="720" w:num="1"/>
        </w:sectPr>
      </w:pPr>
    </w:p>
    <w:p w14:paraId="7B3288CC">
      <w:pPr>
        <w:pStyle w:val="2"/>
        <w:spacing w:line="415" w:lineRule="auto"/>
      </w:pPr>
    </w:p>
    <w:p w14:paraId="4B3D4BC4">
      <w:pPr>
        <w:spacing w:before="65" w:line="236" w:lineRule="auto"/>
        <w:ind w:left="350"/>
        <w:outlineLvl w:val="0"/>
        <w:rPr>
          <w:rFonts w:ascii="楷体" w:hAnsi="楷体" w:eastAsia="楷体" w:cs="楷体"/>
          <w:sz w:val="20"/>
          <w:szCs w:val="20"/>
        </w:rPr>
      </w:pPr>
      <w:r>
        <w:rPr>
          <w:rFonts w:ascii="楷体" w:hAnsi="楷体" w:eastAsia="楷体" w:cs="楷体"/>
          <w:spacing w:val="7"/>
          <w:sz w:val="20"/>
          <w:szCs w:val="20"/>
        </w:rPr>
        <w:t>●</w:t>
      </w:r>
      <w:r>
        <w:rPr>
          <w:rFonts w:ascii="楷体" w:hAnsi="楷体" w:eastAsia="楷体" w:cs="楷体"/>
          <w:spacing w:val="11"/>
          <w:sz w:val="20"/>
          <w:szCs w:val="20"/>
        </w:rPr>
        <w:t xml:space="preserve"> </w:t>
      </w:r>
      <w:r>
        <w:rPr>
          <w:rFonts w:ascii="楷体" w:hAnsi="楷体" w:eastAsia="楷体" w:cs="楷体"/>
          <w:sz w:val="20"/>
          <w:szCs w:val="20"/>
        </w:rPr>
        <w:t>SYSTEM</w:t>
      </w:r>
    </w:p>
    <w:p w14:paraId="4466CBC4">
      <w:pPr>
        <w:spacing w:before="54" w:line="230" w:lineRule="auto"/>
        <w:ind w:left="543"/>
        <w:rPr>
          <w:rFonts w:ascii="楷体" w:hAnsi="楷体" w:eastAsia="楷体" w:cs="楷体"/>
          <w:sz w:val="20"/>
          <w:szCs w:val="20"/>
        </w:rPr>
      </w:pPr>
      <w:r>
        <w:rPr>
          <w:rFonts w:ascii="楷体" w:hAnsi="楷体" w:eastAsia="楷体" w:cs="楷体"/>
          <w:spacing w:val="6"/>
          <w:sz w:val="20"/>
          <w:szCs w:val="20"/>
        </w:rPr>
        <w:t>该按键点亮，显示系统设定界面（</w:t>
      </w:r>
      <w:r>
        <w:rPr>
          <w:rFonts w:ascii="楷体" w:hAnsi="楷体" w:eastAsia="楷体" w:cs="楷体"/>
          <w:sz w:val="20"/>
          <w:szCs w:val="20"/>
        </w:rPr>
        <w:t>SYSTEM</w:t>
      </w:r>
      <w:r>
        <w:rPr>
          <w:rFonts w:ascii="楷体" w:hAnsi="楷体" w:eastAsia="楷体" w:cs="楷体"/>
          <w:spacing w:val="-41"/>
          <w:sz w:val="20"/>
          <w:szCs w:val="20"/>
        </w:rPr>
        <w:t xml:space="preserve"> </w:t>
      </w:r>
      <w:r>
        <w:rPr>
          <w:rFonts w:ascii="楷体" w:hAnsi="楷体" w:eastAsia="楷体" w:cs="楷体"/>
          <w:spacing w:val="6"/>
          <w:sz w:val="20"/>
          <w:szCs w:val="20"/>
        </w:rPr>
        <w:t>）</w:t>
      </w:r>
    </w:p>
    <w:p w14:paraId="7F2BF67B">
      <w:pPr>
        <w:spacing w:before="72" w:line="236" w:lineRule="auto"/>
        <w:ind w:left="355"/>
        <w:rPr>
          <w:rFonts w:ascii="楷体" w:hAnsi="楷体" w:eastAsia="楷体" w:cs="楷体"/>
          <w:sz w:val="20"/>
          <w:szCs w:val="20"/>
        </w:rPr>
      </w:pPr>
      <w:r>
        <w:rPr>
          <w:rFonts w:ascii="楷体" w:hAnsi="楷体" w:eastAsia="楷体" w:cs="楷体"/>
          <w:spacing w:val="-1"/>
          <w:sz w:val="20"/>
          <w:szCs w:val="20"/>
        </w:rPr>
        <w:t>●</w:t>
      </w:r>
      <w:r>
        <w:rPr>
          <w:rFonts w:ascii="楷体" w:hAnsi="楷体" w:eastAsia="楷体" w:cs="楷体"/>
          <w:spacing w:val="19"/>
          <w:sz w:val="20"/>
          <w:szCs w:val="20"/>
        </w:rPr>
        <w:t xml:space="preserve"> </w:t>
      </w:r>
      <w:r>
        <w:rPr>
          <w:rFonts w:ascii="楷体" w:hAnsi="楷体" w:eastAsia="楷体" w:cs="楷体"/>
          <w:spacing w:val="-1"/>
          <w:sz w:val="20"/>
          <w:szCs w:val="20"/>
        </w:rPr>
        <w:t>FILE</w:t>
      </w:r>
    </w:p>
    <w:p w14:paraId="4F275FCB">
      <w:pPr>
        <w:spacing w:before="58" w:line="226" w:lineRule="auto"/>
        <w:ind w:left="543"/>
        <w:rPr>
          <w:rFonts w:ascii="楷体" w:hAnsi="楷体" w:eastAsia="楷体" w:cs="楷体"/>
          <w:sz w:val="20"/>
          <w:szCs w:val="20"/>
        </w:rPr>
      </w:pPr>
      <w:r>
        <w:rPr>
          <w:rFonts w:ascii="楷体" w:hAnsi="楷体" w:eastAsia="楷体" w:cs="楷体"/>
          <w:spacing w:val="8"/>
          <w:sz w:val="20"/>
          <w:szCs w:val="20"/>
        </w:rPr>
        <w:t>该按键点亮，显示文件操作界面（</w:t>
      </w:r>
      <w:r>
        <w:rPr>
          <w:rFonts w:ascii="楷体" w:hAnsi="楷体" w:eastAsia="楷体" w:cs="楷体"/>
          <w:sz w:val="20"/>
          <w:szCs w:val="20"/>
        </w:rPr>
        <w:t>FILE</w:t>
      </w:r>
      <w:r>
        <w:rPr>
          <w:rFonts w:ascii="楷体" w:hAnsi="楷体" w:eastAsia="楷体" w:cs="楷体"/>
          <w:spacing w:val="8"/>
          <w:sz w:val="20"/>
          <w:szCs w:val="20"/>
        </w:rPr>
        <w:t>）</w:t>
      </w:r>
    </w:p>
    <w:p w14:paraId="7FDEEE9D">
      <w:pPr>
        <w:spacing w:before="70" w:line="275" w:lineRule="exact"/>
        <w:ind w:left="423"/>
        <w:rPr>
          <w:rFonts w:ascii="楷体" w:hAnsi="楷体" w:eastAsia="楷体" w:cs="楷体"/>
          <w:sz w:val="20"/>
          <w:szCs w:val="20"/>
        </w:rPr>
      </w:pPr>
      <w:r>
        <w:rPr>
          <w:rFonts w:ascii="楷体" w:hAnsi="楷体" w:eastAsia="楷体" w:cs="楷体"/>
          <w:position w:val="1"/>
          <w:sz w:val="20"/>
          <w:szCs w:val="20"/>
        </w:rPr>
        <w:t>3.17</w:t>
      </w:r>
      <w:r>
        <w:rPr>
          <w:rFonts w:ascii="楷体" w:hAnsi="楷体" w:eastAsia="楷体" w:cs="楷体"/>
          <w:spacing w:val="-12"/>
          <w:position w:val="1"/>
          <w:sz w:val="20"/>
          <w:szCs w:val="20"/>
        </w:rPr>
        <w:t xml:space="preserve"> </w:t>
      </w:r>
      <w:r>
        <w:rPr>
          <w:rFonts w:ascii="楷体" w:hAnsi="楷体" w:eastAsia="楷体" w:cs="楷体"/>
          <w:position w:val="1"/>
          <w:sz w:val="20"/>
          <w:szCs w:val="20"/>
        </w:rPr>
        <w:t>HV</w:t>
      </w:r>
    </w:p>
    <w:p w14:paraId="26BFD619">
      <w:pPr>
        <w:spacing w:before="42" w:line="226" w:lineRule="auto"/>
        <w:ind w:left="750"/>
        <w:rPr>
          <w:rFonts w:ascii="楷体" w:hAnsi="楷体" w:eastAsia="楷体" w:cs="楷体"/>
          <w:sz w:val="20"/>
          <w:szCs w:val="20"/>
        </w:rPr>
      </w:pPr>
      <w:r>
        <w:rPr>
          <w:rFonts w:ascii="楷体" w:hAnsi="楷体" w:eastAsia="楷体" w:cs="楷体"/>
          <w:sz w:val="20"/>
          <w:szCs w:val="20"/>
        </w:rPr>
        <w:t>DANGER</w:t>
      </w:r>
      <w:r>
        <w:rPr>
          <w:rFonts w:ascii="楷体" w:hAnsi="楷体" w:eastAsia="楷体" w:cs="楷体"/>
          <w:spacing w:val="4"/>
          <w:sz w:val="20"/>
          <w:szCs w:val="20"/>
        </w:rPr>
        <w:t xml:space="preserve">   </w:t>
      </w:r>
      <w:r>
        <w:rPr>
          <w:rFonts w:ascii="楷体" w:hAnsi="楷体" w:eastAsia="楷体" w:cs="楷体"/>
          <w:spacing w:val="5"/>
          <w:sz w:val="20"/>
          <w:szCs w:val="20"/>
        </w:rPr>
        <w:t>！！</w:t>
      </w:r>
      <w:r>
        <w:rPr>
          <w:rFonts w:ascii="楷体" w:hAnsi="楷体" w:eastAsia="楷体" w:cs="楷体"/>
          <w:spacing w:val="4"/>
          <w:sz w:val="20"/>
          <w:szCs w:val="20"/>
        </w:rPr>
        <w:t>只要正在测试这个灯就会亮了，指示测试正在进行。</w:t>
      </w:r>
    </w:p>
    <w:p w14:paraId="6CEBCF71">
      <w:pPr>
        <w:spacing w:before="70" w:line="233" w:lineRule="auto"/>
        <w:ind w:left="316"/>
        <w:rPr>
          <w:rFonts w:ascii="楷体" w:hAnsi="楷体" w:eastAsia="楷体" w:cs="楷体"/>
          <w:sz w:val="20"/>
          <w:szCs w:val="20"/>
        </w:rPr>
      </w:pPr>
      <w:r>
        <w:rPr>
          <w:rFonts w:ascii="楷体" w:hAnsi="楷体" w:eastAsia="楷体" w:cs="楷体"/>
          <w:spacing w:val="6"/>
          <w:sz w:val="20"/>
          <w:szCs w:val="20"/>
        </w:rPr>
        <w:t>3.1.8输出电压高压端</w:t>
      </w:r>
    </w:p>
    <w:p w14:paraId="1540224C">
      <w:pPr>
        <w:spacing w:before="64" w:line="233" w:lineRule="auto"/>
        <w:ind w:left="660"/>
        <w:rPr>
          <w:rFonts w:ascii="楷体" w:hAnsi="楷体" w:eastAsia="楷体" w:cs="楷体"/>
          <w:sz w:val="20"/>
          <w:szCs w:val="20"/>
        </w:rPr>
      </w:pPr>
      <w:r>
        <w:rPr>
          <w:rFonts w:ascii="楷体" w:hAnsi="楷体" w:eastAsia="楷体" w:cs="楷体"/>
          <w:spacing w:val="1"/>
          <w:sz w:val="20"/>
          <w:szCs w:val="20"/>
        </w:rPr>
        <w:t>高压测试接口的高压输出端。</w:t>
      </w:r>
    </w:p>
    <w:p w14:paraId="1F954A62">
      <w:pPr>
        <w:spacing w:before="62" w:line="260" w:lineRule="auto"/>
        <w:ind w:left="811" w:right="5053" w:hanging="495"/>
        <w:rPr>
          <w:rFonts w:ascii="楷体" w:hAnsi="楷体" w:eastAsia="楷体" w:cs="楷体"/>
          <w:sz w:val="20"/>
          <w:szCs w:val="20"/>
        </w:rPr>
      </w:pPr>
      <w:r>
        <w:rPr>
          <w:rFonts w:ascii="楷体" w:hAnsi="楷体" w:eastAsia="楷体" w:cs="楷体"/>
          <w:spacing w:val="1"/>
          <w:sz w:val="20"/>
          <w:szCs w:val="20"/>
        </w:rPr>
        <w:t>3.1.9</w:t>
      </w:r>
      <w:r>
        <w:rPr>
          <w:rFonts w:ascii="楷体" w:hAnsi="楷体" w:eastAsia="楷体" w:cs="楷体"/>
          <w:spacing w:val="-13"/>
          <w:sz w:val="20"/>
          <w:szCs w:val="20"/>
        </w:rPr>
        <w:t xml:space="preserve"> </w:t>
      </w:r>
      <w:r>
        <w:rPr>
          <w:rFonts w:ascii="楷体" w:hAnsi="楷体" w:eastAsia="楷体" w:cs="楷体"/>
          <w:spacing w:val="1"/>
          <w:sz w:val="20"/>
          <w:szCs w:val="20"/>
        </w:rPr>
        <w:t>测试低端、测试电流返回端（</w:t>
      </w:r>
      <w:r>
        <w:rPr>
          <w:rFonts w:ascii="楷体" w:hAnsi="楷体" w:eastAsia="楷体" w:cs="楷体"/>
          <w:spacing w:val="74"/>
          <w:sz w:val="20"/>
          <w:szCs w:val="20"/>
        </w:rPr>
        <w:t xml:space="preserve"> </w:t>
      </w:r>
      <w:r>
        <w:rPr>
          <w:rFonts w:ascii="楷体" w:hAnsi="楷体" w:eastAsia="楷体" w:cs="楷体"/>
          <w:sz w:val="20"/>
          <w:szCs w:val="20"/>
        </w:rPr>
        <w:t>LOW</w:t>
      </w:r>
      <w:r>
        <w:rPr>
          <w:rFonts w:ascii="楷体" w:hAnsi="楷体" w:eastAsia="楷体" w:cs="楷体"/>
          <w:spacing w:val="1"/>
          <w:sz w:val="20"/>
          <w:szCs w:val="20"/>
        </w:rPr>
        <w:t xml:space="preserve">  、</w:t>
      </w:r>
      <w:r>
        <w:rPr>
          <w:rFonts w:ascii="楷体" w:hAnsi="楷体" w:eastAsia="楷体" w:cs="楷体"/>
          <w:sz w:val="20"/>
          <w:szCs w:val="20"/>
        </w:rPr>
        <w:t>RET</w:t>
      </w:r>
      <w:r>
        <w:rPr>
          <w:rFonts w:ascii="楷体" w:hAnsi="楷体" w:eastAsia="楷体" w:cs="楷体"/>
          <w:spacing w:val="1"/>
          <w:sz w:val="20"/>
          <w:szCs w:val="20"/>
        </w:rPr>
        <w:t xml:space="preserve"> ）</w:t>
      </w:r>
      <w:r>
        <w:rPr>
          <w:rFonts w:ascii="楷体" w:hAnsi="楷体" w:eastAsia="楷体" w:cs="楷体"/>
          <w:spacing w:val="2"/>
          <w:sz w:val="20"/>
          <w:szCs w:val="20"/>
        </w:rPr>
        <w:t>测试电压的输出端、电流采样端。</w:t>
      </w:r>
    </w:p>
    <w:p w14:paraId="19D62A41">
      <w:pPr>
        <w:spacing w:before="66"/>
        <w:ind w:left="316"/>
        <w:rPr>
          <w:rFonts w:ascii="楷体" w:hAnsi="楷体" w:eastAsia="楷体" w:cs="楷体"/>
          <w:sz w:val="20"/>
          <w:szCs w:val="20"/>
        </w:rPr>
      </w:pPr>
      <w:r>
        <w:rPr>
          <w:rFonts w:ascii="楷体" w:hAnsi="楷体" w:eastAsia="楷体" w:cs="楷体"/>
          <w:spacing w:val="1"/>
          <w:sz w:val="20"/>
          <w:szCs w:val="20"/>
        </w:rPr>
        <w:t>3.1.10</w:t>
      </w:r>
      <w:r>
        <w:rPr>
          <w:rFonts w:ascii="楷体" w:hAnsi="楷体" w:eastAsia="楷体" w:cs="楷体"/>
          <w:spacing w:val="-50"/>
          <w:sz w:val="20"/>
          <w:szCs w:val="20"/>
        </w:rPr>
        <w:t xml:space="preserve"> </w:t>
      </w:r>
      <w:r>
        <w:rPr>
          <w:rFonts w:ascii="楷体" w:hAnsi="楷体" w:eastAsia="楷体" w:cs="楷体"/>
          <w:spacing w:val="1"/>
          <w:sz w:val="20"/>
          <w:szCs w:val="20"/>
        </w:rPr>
        <w:t>移动键</w:t>
      </w:r>
    </w:p>
    <w:p w14:paraId="7AC8AA73">
      <w:pPr>
        <w:spacing w:before="57" w:line="229" w:lineRule="auto"/>
        <w:ind w:left="822"/>
        <w:rPr>
          <w:rFonts w:ascii="楷体" w:hAnsi="楷体" w:eastAsia="楷体" w:cs="楷体"/>
          <w:sz w:val="20"/>
          <w:szCs w:val="20"/>
        </w:rPr>
      </w:pPr>
      <w:r>
        <w:rPr>
          <w:rFonts w:ascii="楷体" w:hAnsi="楷体" w:eastAsia="楷体" w:cs="楷体"/>
          <w:spacing w:val="2"/>
          <w:sz w:val="20"/>
          <w:szCs w:val="20"/>
        </w:rPr>
        <w:t>用于光标在屏幕的移动及参数项的选择。</w:t>
      </w:r>
    </w:p>
    <w:p w14:paraId="43B92F5A">
      <w:pPr>
        <w:spacing w:before="67" w:line="235" w:lineRule="auto"/>
        <w:ind w:left="316"/>
        <w:rPr>
          <w:rFonts w:ascii="楷体" w:hAnsi="楷体" w:eastAsia="楷体" w:cs="楷体"/>
          <w:sz w:val="20"/>
          <w:szCs w:val="20"/>
        </w:rPr>
      </w:pPr>
      <w:r>
        <w:rPr>
          <w:rFonts w:ascii="楷体" w:hAnsi="楷体" w:eastAsia="楷体" w:cs="楷体"/>
          <w:spacing w:val="2"/>
          <w:sz w:val="20"/>
          <w:szCs w:val="20"/>
        </w:rPr>
        <w:t>3.1.11 旋转编码电位器</w:t>
      </w:r>
    </w:p>
    <w:p w14:paraId="445167C8">
      <w:pPr>
        <w:spacing w:before="62" w:line="233" w:lineRule="auto"/>
        <w:ind w:left="877"/>
        <w:rPr>
          <w:rFonts w:ascii="楷体" w:hAnsi="楷体" w:eastAsia="楷体" w:cs="楷体"/>
          <w:sz w:val="20"/>
          <w:szCs w:val="20"/>
        </w:rPr>
      </w:pPr>
      <w:r>
        <w:rPr>
          <w:rFonts w:ascii="楷体" w:hAnsi="楷体" w:eastAsia="楷体" w:cs="楷体"/>
          <w:spacing w:val="1"/>
          <w:sz w:val="20"/>
          <w:szCs w:val="20"/>
        </w:rPr>
        <w:t>用于对参数的调整和确认。</w:t>
      </w:r>
    </w:p>
    <w:p w14:paraId="23FDC3B0">
      <w:pPr>
        <w:spacing w:before="62" w:line="238" w:lineRule="auto"/>
        <w:ind w:left="316"/>
        <w:rPr>
          <w:rFonts w:ascii="楷体" w:hAnsi="楷体" w:eastAsia="楷体" w:cs="楷体"/>
          <w:sz w:val="20"/>
          <w:szCs w:val="20"/>
        </w:rPr>
      </w:pPr>
      <w:r>
        <w:rPr>
          <w:rFonts w:ascii="楷体" w:hAnsi="楷体" w:eastAsia="楷体" w:cs="楷体"/>
          <w:spacing w:val="2"/>
          <w:sz w:val="20"/>
          <w:szCs w:val="20"/>
        </w:rPr>
        <w:t>3.1.12</w:t>
      </w:r>
      <w:r>
        <w:rPr>
          <w:rFonts w:ascii="楷体" w:hAnsi="楷体" w:eastAsia="楷体" w:cs="楷体"/>
          <w:spacing w:val="-51"/>
          <w:sz w:val="20"/>
          <w:szCs w:val="20"/>
        </w:rPr>
        <w:t xml:space="preserve"> </w:t>
      </w:r>
      <w:r>
        <w:rPr>
          <w:rFonts w:ascii="楷体" w:hAnsi="楷体" w:eastAsia="楷体" w:cs="楷体"/>
          <w:spacing w:val="2"/>
          <w:sz w:val="20"/>
          <w:szCs w:val="20"/>
        </w:rPr>
        <w:t>快捷功能键</w:t>
      </w:r>
    </w:p>
    <w:p w14:paraId="39248B91">
      <w:pPr>
        <w:spacing w:before="58" w:line="226" w:lineRule="auto"/>
        <w:ind w:left="751"/>
        <w:rPr>
          <w:rFonts w:ascii="楷体" w:hAnsi="楷体" w:eastAsia="楷体" w:cs="楷体"/>
          <w:sz w:val="20"/>
          <w:szCs w:val="20"/>
        </w:rPr>
      </w:pPr>
      <w:r>
        <w:rPr>
          <w:rFonts w:ascii="楷体" w:hAnsi="楷体" w:eastAsia="楷体" w:cs="楷体"/>
          <w:spacing w:val="5"/>
          <w:sz w:val="20"/>
          <w:szCs w:val="20"/>
        </w:rPr>
        <w:t>F1-F5对应</w:t>
      </w:r>
      <w:r>
        <w:rPr>
          <w:rFonts w:ascii="楷体" w:hAnsi="楷体" w:eastAsia="楷体" w:cs="楷体"/>
          <w:sz w:val="20"/>
          <w:szCs w:val="20"/>
        </w:rPr>
        <w:t>LCD</w:t>
      </w:r>
      <w:r>
        <w:rPr>
          <w:rFonts w:ascii="楷体" w:hAnsi="楷体" w:eastAsia="楷体" w:cs="楷体"/>
          <w:spacing w:val="42"/>
          <w:sz w:val="20"/>
          <w:szCs w:val="20"/>
        </w:rPr>
        <w:t xml:space="preserve"> </w:t>
      </w:r>
      <w:r>
        <w:rPr>
          <w:rFonts w:ascii="楷体" w:hAnsi="楷体" w:eastAsia="楷体" w:cs="楷体"/>
          <w:spacing w:val="5"/>
          <w:sz w:val="20"/>
          <w:szCs w:val="20"/>
        </w:rPr>
        <w:t>右侧的功能操作区域，实现</w:t>
      </w:r>
      <w:r>
        <w:rPr>
          <w:rFonts w:ascii="楷体" w:hAnsi="楷体" w:eastAsia="楷体" w:cs="楷体"/>
          <w:spacing w:val="4"/>
          <w:sz w:val="20"/>
          <w:szCs w:val="20"/>
        </w:rPr>
        <w:t>快捷操作。</w:t>
      </w:r>
    </w:p>
    <w:p w14:paraId="0A5CE63E">
      <w:pPr>
        <w:spacing w:before="70" w:line="228" w:lineRule="auto"/>
        <w:ind w:left="316"/>
        <w:rPr>
          <w:rFonts w:ascii="楷体" w:hAnsi="楷体" w:eastAsia="楷体" w:cs="楷体"/>
          <w:sz w:val="20"/>
          <w:szCs w:val="20"/>
        </w:rPr>
      </w:pPr>
      <w:r>
        <w:rPr>
          <w:rFonts w:ascii="楷体" w:hAnsi="楷体" w:eastAsia="楷体" w:cs="楷体"/>
          <w:spacing w:val="3"/>
          <w:sz w:val="20"/>
          <w:szCs w:val="20"/>
        </w:rPr>
        <w:t>3.1.13 480*272</w:t>
      </w:r>
      <w:r>
        <w:rPr>
          <w:rFonts w:ascii="楷体" w:hAnsi="楷体" w:eastAsia="楷体" w:cs="楷体"/>
          <w:sz w:val="20"/>
          <w:szCs w:val="20"/>
        </w:rPr>
        <w:t>TFT</w:t>
      </w:r>
      <w:r>
        <w:rPr>
          <w:rFonts w:ascii="楷体" w:hAnsi="楷体" w:eastAsia="楷体" w:cs="楷体"/>
          <w:spacing w:val="46"/>
          <w:sz w:val="20"/>
          <w:szCs w:val="20"/>
        </w:rPr>
        <w:t xml:space="preserve"> </w:t>
      </w:r>
      <w:r>
        <w:rPr>
          <w:rFonts w:ascii="楷体" w:hAnsi="楷体" w:eastAsia="楷体" w:cs="楷体"/>
          <w:spacing w:val="3"/>
          <w:sz w:val="20"/>
          <w:szCs w:val="20"/>
        </w:rPr>
        <w:t>点阵液晶显示屏，显示设置界面，测量界面等。</w:t>
      </w:r>
    </w:p>
    <w:p w14:paraId="52A40BDE">
      <w:pPr>
        <w:spacing w:before="69" w:line="239" w:lineRule="auto"/>
        <w:ind w:left="316"/>
        <w:rPr>
          <w:rFonts w:ascii="楷体" w:hAnsi="楷体" w:eastAsia="楷体" w:cs="楷体"/>
          <w:sz w:val="20"/>
          <w:szCs w:val="20"/>
        </w:rPr>
      </w:pPr>
      <w:r>
        <w:rPr>
          <w:rFonts w:ascii="楷体" w:hAnsi="楷体" w:eastAsia="楷体" w:cs="楷体"/>
          <w:spacing w:val="2"/>
          <w:sz w:val="20"/>
          <w:szCs w:val="20"/>
        </w:rPr>
        <w:t>3.1.14</w:t>
      </w:r>
      <w:r>
        <w:rPr>
          <w:rFonts w:ascii="楷体" w:hAnsi="楷体" w:eastAsia="楷体" w:cs="楷体"/>
          <w:spacing w:val="26"/>
          <w:sz w:val="20"/>
          <w:szCs w:val="20"/>
        </w:rPr>
        <w:t xml:space="preserve"> </w:t>
      </w:r>
      <w:r>
        <w:rPr>
          <w:rFonts w:ascii="楷体" w:hAnsi="楷体" w:eastAsia="楷体" w:cs="楷体"/>
          <w:sz w:val="20"/>
          <w:szCs w:val="20"/>
        </w:rPr>
        <w:t>USB</w:t>
      </w:r>
      <w:r>
        <w:rPr>
          <w:rFonts w:ascii="楷体" w:hAnsi="楷体" w:eastAsia="楷体" w:cs="楷体"/>
          <w:spacing w:val="-11"/>
          <w:sz w:val="20"/>
          <w:szCs w:val="20"/>
        </w:rPr>
        <w:t xml:space="preserve"> </w:t>
      </w:r>
      <w:r>
        <w:rPr>
          <w:rFonts w:ascii="楷体" w:hAnsi="楷体" w:eastAsia="楷体" w:cs="楷体"/>
          <w:spacing w:val="2"/>
          <w:sz w:val="20"/>
          <w:szCs w:val="20"/>
        </w:rPr>
        <w:t>接口</w:t>
      </w:r>
    </w:p>
    <w:p w14:paraId="229FA057">
      <w:pPr>
        <w:spacing w:before="54" w:line="227" w:lineRule="auto"/>
        <w:ind w:left="775"/>
        <w:rPr>
          <w:rFonts w:ascii="楷体" w:hAnsi="楷体" w:eastAsia="楷体" w:cs="楷体"/>
          <w:sz w:val="20"/>
          <w:szCs w:val="20"/>
        </w:rPr>
      </w:pPr>
      <w:r>
        <w:rPr>
          <w:rFonts w:ascii="楷体" w:hAnsi="楷体" w:eastAsia="楷体" w:cs="楷体"/>
          <w:spacing w:val="3"/>
          <w:sz w:val="20"/>
          <w:szCs w:val="20"/>
        </w:rPr>
        <w:t>实现</w:t>
      </w:r>
      <w:r>
        <w:rPr>
          <w:rFonts w:ascii="楷体" w:hAnsi="楷体" w:eastAsia="楷体" w:cs="楷体"/>
          <w:sz w:val="20"/>
          <w:szCs w:val="20"/>
        </w:rPr>
        <w:t>USB</w:t>
      </w:r>
      <w:r>
        <w:rPr>
          <w:rFonts w:ascii="楷体" w:hAnsi="楷体" w:eastAsia="楷体" w:cs="楷体"/>
          <w:spacing w:val="3"/>
          <w:sz w:val="20"/>
          <w:szCs w:val="20"/>
        </w:rPr>
        <w:t xml:space="preserve"> </w:t>
      </w:r>
      <w:r>
        <w:rPr>
          <w:rFonts w:ascii="楷体" w:hAnsi="楷体" w:eastAsia="楷体" w:cs="楷体"/>
          <w:sz w:val="20"/>
          <w:szCs w:val="20"/>
        </w:rPr>
        <w:t>HOST</w:t>
      </w:r>
      <w:r>
        <w:rPr>
          <w:rFonts w:ascii="楷体" w:hAnsi="楷体" w:eastAsia="楷体" w:cs="楷体"/>
          <w:spacing w:val="3"/>
          <w:sz w:val="20"/>
          <w:szCs w:val="20"/>
        </w:rPr>
        <w:t>,可以连接外设存储。</w:t>
      </w:r>
    </w:p>
    <w:p w14:paraId="621F189C">
      <w:pPr>
        <w:spacing w:before="71"/>
        <w:ind w:left="316"/>
        <w:rPr>
          <w:rFonts w:ascii="楷体" w:hAnsi="楷体" w:eastAsia="楷体" w:cs="楷体"/>
          <w:sz w:val="20"/>
          <w:szCs w:val="20"/>
        </w:rPr>
      </w:pPr>
      <w:r>
        <w:rPr>
          <w:rFonts w:ascii="楷体" w:hAnsi="楷体" w:eastAsia="楷体" w:cs="楷体"/>
          <w:spacing w:val="2"/>
          <w:sz w:val="20"/>
          <w:szCs w:val="20"/>
        </w:rPr>
        <w:t xml:space="preserve">3.1.15 </w:t>
      </w:r>
      <w:r>
        <w:rPr>
          <w:rFonts w:ascii="楷体" w:hAnsi="楷体" w:eastAsia="楷体" w:cs="楷体"/>
          <w:sz w:val="20"/>
          <w:szCs w:val="20"/>
        </w:rPr>
        <w:t>LOCK</w:t>
      </w:r>
      <w:r>
        <w:rPr>
          <w:rFonts w:ascii="楷体" w:hAnsi="楷体" w:eastAsia="楷体" w:cs="楷体"/>
          <w:spacing w:val="28"/>
          <w:sz w:val="20"/>
          <w:szCs w:val="20"/>
        </w:rPr>
        <w:t xml:space="preserve"> </w:t>
      </w:r>
      <w:r>
        <w:rPr>
          <w:rFonts w:ascii="楷体" w:hAnsi="楷体" w:eastAsia="楷体" w:cs="楷体"/>
          <w:spacing w:val="2"/>
          <w:sz w:val="20"/>
          <w:szCs w:val="20"/>
        </w:rPr>
        <w:t>锁定键</w:t>
      </w:r>
    </w:p>
    <w:p w14:paraId="6476B8C9">
      <w:pPr>
        <w:spacing w:before="46" w:line="229" w:lineRule="auto"/>
        <w:ind w:left="694"/>
        <w:rPr>
          <w:rFonts w:ascii="楷体" w:hAnsi="楷体" w:eastAsia="楷体" w:cs="楷体"/>
          <w:sz w:val="21"/>
          <w:szCs w:val="21"/>
        </w:rPr>
      </w:pPr>
      <w:r>
        <w:rPr>
          <w:rFonts w:ascii="楷体" w:hAnsi="楷体" w:eastAsia="楷体" w:cs="楷体"/>
          <w:spacing w:val="4"/>
          <w:sz w:val="20"/>
          <w:szCs w:val="20"/>
        </w:rPr>
        <w:t>按下此键可锁定操作面板上的所有按键，除</w:t>
      </w:r>
      <w:r>
        <w:rPr>
          <w:rFonts w:ascii="楷体" w:hAnsi="楷体" w:eastAsia="楷体" w:cs="楷体"/>
          <w:spacing w:val="45"/>
          <w:sz w:val="20"/>
          <w:szCs w:val="20"/>
        </w:rPr>
        <w:t xml:space="preserve"> </w:t>
      </w:r>
      <w:r>
        <w:rPr>
          <w:rFonts w:ascii="楷体" w:hAnsi="楷体" w:eastAsia="楷体" w:cs="楷体"/>
          <w:sz w:val="20"/>
          <w:szCs w:val="20"/>
        </w:rPr>
        <w:t>STARTT</w:t>
      </w:r>
      <w:r>
        <w:rPr>
          <w:rFonts w:ascii="楷体" w:hAnsi="楷体" w:eastAsia="楷体" w:cs="楷体"/>
          <w:spacing w:val="4"/>
          <w:sz w:val="20"/>
          <w:szCs w:val="20"/>
        </w:rPr>
        <w:t xml:space="preserve"> 键和 </w:t>
      </w:r>
      <w:r>
        <w:rPr>
          <w:rFonts w:ascii="楷体" w:hAnsi="楷体" w:eastAsia="楷体" w:cs="楷体"/>
          <w:sz w:val="20"/>
          <w:szCs w:val="20"/>
        </w:rPr>
        <w:t>STOP</w:t>
      </w:r>
      <w:r>
        <w:rPr>
          <w:rFonts w:ascii="楷体" w:hAnsi="楷体" w:eastAsia="楷体" w:cs="楷体"/>
          <w:spacing w:val="-19"/>
          <w:sz w:val="20"/>
          <w:szCs w:val="20"/>
        </w:rPr>
        <w:t xml:space="preserve"> </w:t>
      </w:r>
      <w:r>
        <w:rPr>
          <w:rFonts w:ascii="楷体" w:hAnsi="楷体" w:eastAsia="楷体" w:cs="楷体"/>
          <w:spacing w:val="4"/>
          <w:sz w:val="21"/>
          <w:szCs w:val="21"/>
        </w:rPr>
        <w:t>键,防止误操作。</w:t>
      </w:r>
    </w:p>
    <w:p w14:paraId="517A51D0">
      <w:pPr>
        <w:spacing w:line="229" w:lineRule="auto"/>
        <w:rPr>
          <w:rFonts w:ascii="楷体" w:hAnsi="楷体" w:eastAsia="楷体" w:cs="楷体"/>
          <w:sz w:val="21"/>
          <w:szCs w:val="21"/>
        </w:rPr>
        <w:sectPr>
          <w:footerReference r:id="rId15" w:type="default"/>
          <w:pgSz w:w="11906" w:h="16838"/>
          <w:pgMar w:top="1018" w:right="985" w:bottom="537" w:left="863" w:header="672" w:footer="295" w:gutter="0"/>
          <w:cols w:space="720" w:num="1"/>
        </w:sectPr>
      </w:pPr>
    </w:p>
    <w:p w14:paraId="677D7D51">
      <w:pPr>
        <w:spacing w:before="117" w:line="223" w:lineRule="auto"/>
        <w:ind w:left="256"/>
        <w:outlineLvl w:val="0"/>
        <w:rPr>
          <w:rFonts w:ascii="楷体" w:hAnsi="楷体" w:eastAsia="楷体" w:cs="楷体"/>
          <w:sz w:val="28"/>
          <w:szCs w:val="28"/>
        </w:rPr>
      </w:pPr>
      <w:bookmarkStart w:id="24" w:name="bookmark83"/>
      <w:bookmarkEnd w:id="24"/>
      <w:r>
        <w:rPr>
          <w:rFonts w:ascii="楷体" w:hAnsi="楷体" w:eastAsia="楷体" w:cs="楷体"/>
          <w:spacing w:val="-2"/>
          <w:sz w:val="28"/>
          <w:szCs w:val="28"/>
        </w:rPr>
        <w:t>3.2</w:t>
      </w:r>
      <w:r>
        <w:rPr>
          <w:rFonts w:ascii="楷体" w:hAnsi="楷体" w:eastAsia="楷体" w:cs="楷体"/>
          <w:spacing w:val="135"/>
          <w:sz w:val="28"/>
          <w:szCs w:val="28"/>
        </w:rPr>
        <w:t xml:space="preserve"> </w:t>
      </w:r>
      <w:r>
        <w:rPr>
          <w:rFonts w:hint="eastAsia" w:ascii="楷体" w:hAnsi="楷体" w:eastAsia="楷体" w:cs="楷体"/>
          <w:spacing w:val="135"/>
          <w:sz w:val="28"/>
          <w:szCs w:val="28"/>
          <w:lang w:val="en-US" w:eastAsia="zh-CN"/>
        </w:rPr>
        <w:t>HNE-</w:t>
      </w:r>
      <w:r>
        <w:rPr>
          <w:rFonts w:hint="eastAsia" w:ascii="楷体" w:hAnsi="楷体" w:eastAsia="楷体" w:cs="楷体"/>
          <w:spacing w:val="-2"/>
          <w:sz w:val="28"/>
          <w:szCs w:val="28"/>
          <w:lang w:eastAsia="zh-CN"/>
        </w:rPr>
        <w:t>9920</w:t>
      </w:r>
      <w:r>
        <w:rPr>
          <w:rFonts w:ascii="楷体" w:hAnsi="楷体" w:eastAsia="楷体" w:cs="楷体"/>
          <w:spacing w:val="-2"/>
          <w:sz w:val="28"/>
          <w:szCs w:val="28"/>
        </w:rPr>
        <w:t>系列后面板说明</w:t>
      </w:r>
    </w:p>
    <w:p w14:paraId="08233A31">
      <w:pPr>
        <w:spacing w:before="166" w:line="239" w:lineRule="auto"/>
        <w:ind w:left="466"/>
        <w:rPr>
          <w:rFonts w:ascii="楷体" w:hAnsi="楷体" w:eastAsia="楷体" w:cs="楷体"/>
          <w:sz w:val="20"/>
          <w:szCs w:val="20"/>
        </w:rPr>
      </w:pPr>
      <w:r>
        <w:rPr>
          <w:rFonts w:ascii="楷体" w:hAnsi="楷体" w:eastAsia="楷体" w:cs="楷体"/>
          <w:spacing w:val="4"/>
          <w:sz w:val="20"/>
          <w:szCs w:val="20"/>
        </w:rPr>
        <w:t>图3-2</w:t>
      </w:r>
      <w:r>
        <w:rPr>
          <w:rFonts w:ascii="楷体" w:hAnsi="楷体" w:eastAsia="楷体" w:cs="楷体"/>
          <w:spacing w:val="-23"/>
          <w:sz w:val="20"/>
          <w:szCs w:val="20"/>
        </w:rPr>
        <w:t xml:space="preserve"> </w:t>
      </w:r>
      <w:r>
        <w:rPr>
          <w:rFonts w:ascii="楷体" w:hAnsi="楷体" w:eastAsia="楷体" w:cs="楷体"/>
          <w:spacing w:val="4"/>
          <w:sz w:val="20"/>
          <w:szCs w:val="20"/>
        </w:rPr>
        <w:t>对</w:t>
      </w:r>
      <w:r>
        <w:rPr>
          <w:rFonts w:ascii="楷体" w:hAnsi="楷体" w:eastAsia="楷体" w:cs="楷体"/>
          <w:spacing w:val="-41"/>
          <w:sz w:val="20"/>
          <w:szCs w:val="20"/>
        </w:rPr>
        <w:t xml:space="preserve"> </w:t>
      </w:r>
      <w:r>
        <w:rPr>
          <w:rFonts w:hint="eastAsia" w:ascii="楷体" w:hAnsi="楷体" w:eastAsia="楷体" w:cs="楷体"/>
          <w:sz w:val="20"/>
          <w:szCs w:val="20"/>
          <w:lang w:val="en-US" w:eastAsia="zh-CN"/>
        </w:rPr>
        <w:t>HNE-</w:t>
      </w:r>
      <w:r>
        <w:rPr>
          <w:rFonts w:hint="eastAsia" w:ascii="楷体" w:hAnsi="楷体" w:eastAsia="楷体" w:cs="楷体"/>
          <w:spacing w:val="4"/>
          <w:sz w:val="20"/>
          <w:szCs w:val="20"/>
          <w:lang w:eastAsia="zh-CN"/>
        </w:rPr>
        <w:t>9920</w:t>
      </w:r>
      <w:r>
        <w:rPr>
          <w:rFonts w:ascii="楷体" w:hAnsi="楷体" w:eastAsia="楷体" w:cs="楷体"/>
          <w:spacing w:val="4"/>
          <w:sz w:val="20"/>
          <w:szCs w:val="20"/>
        </w:rPr>
        <w:t>系列后面板进行了简要说明。</w:t>
      </w:r>
    </w:p>
    <w:p w14:paraId="7BAEA59B">
      <w:pPr>
        <w:pStyle w:val="2"/>
        <w:spacing w:before="175" w:line="149" w:lineRule="exact"/>
        <w:ind w:left="1898"/>
        <w:rPr>
          <w:sz w:val="9"/>
          <w:szCs w:val="9"/>
        </w:rPr>
      </w:pPr>
      <w:r>
        <w:pict>
          <v:shape id="_x0000_s1050" o:spid="_x0000_s1050" style="position:absolute;left:0pt;margin-left:201.85pt;margin-top:16.2pt;height:41.6pt;width:0.6pt;z-index:251692032;mso-width-relative:page;mso-height-relative:page;" filled="f" stroked="t" coordsize="12,831" path="m5,826c5,5,5,5,5,5e">
            <v:fill on="f" focussize="0,0"/>
            <v:stroke weight="0.57pt" color="#000000" miterlimit="22" endcap="round"/>
            <v:imagedata o:title=""/>
            <o:lock v:ext="edit"/>
          </v:shape>
        </w:pict>
      </w:r>
      <w:r>
        <w:pict>
          <v:shape id="_x0000_s1051" o:spid="_x0000_s1051" style="position:absolute;left:0pt;margin-left:229.5pt;margin-top:15.6pt;height:38.95pt;width:0.6pt;z-index:251691008;mso-width-relative:page;mso-height-relative:page;" filled="f" stroked="t" coordsize="12,779" path="m5,772c5,5,5,5,5,5e">
            <v:fill on="f" focussize="0,0"/>
            <v:stroke weight="0.57pt" color="#000000" miterlimit="22" endcap="round"/>
            <v:imagedata o:title=""/>
            <o:lock v:ext="edit"/>
          </v:shape>
        </w:pict>
      </w:r>
      <w:r>
        <w:pict>
          <v:shape id="_x0000_s1052" o:spid="_x0000_s1052" style="position:absolute;left:0pt;margin-left:255.25pt;margin-top:15.9pt;height:41.9pt;width:0.6pt;z-index:251700224;mso-width-relative:page;mso-height-relative:page;" filled="f" stroked="t" coordsize="12,838" path="m5,832c5,5,5,5,5,5e">
            <v:fill on="f" focussize="0,0"/>
            <v:stroke weight="0.57pt" color="#000000" miterlimit="22" endcap="round"/>
            <v:imagedata o:title=""/>
            <o:lock v:ext="edit"/>
          </v:shape>
        </w:pict>
      </w:r>
      <w:r>
        <w:pict>
          <v:shape id="_x0000_s1053" o:spid="_x0000_s1053" style="position:absolute;left:0pt;margin-left:289.4pt;margin-top:15.75pt;height:32.85pt;width:0.6pt;z-index:251701248;mso-width-relative:page;mso-height-relative:page;" filled="f" stroked="t" coordsize="12,656" path="m5,650c5,5,5,5,5,5e">
            <v:fill on="f" focussize="0,0"/>
            <v:stroke weight="0.57pt" color="#000000" miterlimit="22" endcap="round"/>
            <v:imagedata o:title=""/>
            <o:lock v:ext="edit"/>
          </v:shape>
        </w:pict>
      </w:r>
      <w:r>
        <w:pict>
          <v:shape id="_x0000_s1054" o:spid="_x0000_s1054" style="position:absolute;left:0pt;margin-left:323.5pt;margin-top:16.2pt;height:32.4pt;width:0.6pt;z-index:251699200;mso-width-relative:page;mso-height-relative:page;" filled="f" stroked="t" coordsize="12,648" path="m5,641c5,5,5,5,5,5e">
            <v:fill on="f" focussize="0,0"/>
            <v:stroke weight="0.57pt" color="#000000" miterlimit="22" endcap="round"/>
            <v:imagedata o:title=""/>
            <o:lock v:ext="edit"/>
          </v:shape>
        </w:pict>
      </w:r>
      <w:r>
        <w:pict>
          <v:shape id="_x0000_s1055" o:spid="_x0000_s1055" style="position:absolute;left:0pt;margin-left:164.8pt;margin-top:16.2pt;height:30.35pt;width:0.6pt;z-index:251698176;mso-width-relative:page;mso-height-relative:page;" filled="f" stroked="t" coordsize="12,607" path="m5,600c5,5,5,5,5,5e">
            <v:fill on="f" focussize="0,0"/>
            <v:stroke weight="0.57pt" color="#000000" miterlimit="22" endcap="round"/>
            <v:imagedata o:title=""/>
            <o:lock v:ext="edit"/>
          </v:shape>
        </w:pict>
      </w:r>
      <w:r>
        <w:pict>
          <v:group id="_x0000_s1056" o:spid="_x0000_s1056" o:spt="203" style="position:absolute;left:0pt;margin-left:77.05pt;margin-top:15.9pt;height:57.4pt;width:31.4pt;z-index:251696128;mso-width-relative:page;mso-height-relative:page;" coordsize="627,1148">
            <o:lock v:ext="edit"/>
            <v:shape id="_x0000_s1057" o:spid="_x0000_s1057" style="position:absolute;left:144;top:883;height:265;width:482;" filled="f" stroked="t" coordsize="482,265" path="m5,5l476,5,476,258,5,258,5,5xe">
              <v:fill on="f" focussize="0,0"/>
              <v:stroke weight="0.57pt" color="#000000" miterlimit="22" endcap="round"/>
              <v:imagedata o:title=""/>
              <o:lock v:ext="edit"/>
            </v:shape>
            <v:shape id="_x0000_s1058" o:spid="_x0000_s1058" style="position:absolute;left:0;top:595;height:246;width:211;" fillcolor="#FFFFFF" filled="t" stroked="t" coordsize="211,246" path="m5,5l205,5,205,239,5,239,5,5xl5,5xe">
              <v:fill on="t" focussize="0,0"/>
              <v:stroke weight="0.57pt" color="#FFFFFF" miterlimit="22" endcap="round"/>
              <v:imagedata o:title=""/>
              <o:lock v:ext="edit"/>
            </v:shape>
            <v:shape id="_x0000_s1059" o:spid="_x0000_s1059" style="position:absolute;left:380;top:0;height:895;width:12;" filled="f" stroked="t" coordsize="12,895" path="m5,889c5,5,5,5,5,5e">
              <v:fill on="f" focussize="0,0"/>
              <v:stroke weight="0.57pt" color="#000000" miterlimit="22" endcap="round"/>
              <v:imagedata o:title=""/>
              <o:lock v:ext="edit"/>
            </v:shape>
          </v:group>
        </w:pict>
      </w:r>
      <w:r>
        <w:rPr>
          <w:spacing w:val="1"/>
          <w:position w:val="1"/>
          <w:sz w:val="9"/>
          <w:szCs w:val="9"/>
        </w:rPr>
        <w:t>6</w:t>
      </w:r>
      <w:r>
        <w:rPr>
          <w:position w:val="1"/>
          <w:sz w:val="9"/>
          <w:szCs w:val="9"/>
        </w:rPr>
        <w:t xml:space="preserve">                                                     </w:t>
      </w:r>
      <w:r>
        <w:rPr>
          <w:spacing w:val="1"/>
          <w:position w:val="2"/>
          <w:sz w:val="7"/>
          <w:szCs w:val="7"/>
        </w:rPr>
        <w:t xml:space="preserve">1                                   </w:t>
      </w:r>
      <w:r>
        <w:rPr>
          <w:spacing w:val="1"/>
          <w:position w:val="2"/>
          <w:sz w:val="9"/>
          <w:szCs w:val="9"/>
        </w:rPr>
        <w:t xml:space="preserve">2        </w:t>
      </w:r>
      <w:r>
        <w:rPr>
          <w:position w:val="2"/>
          <w:sz w:val="9"/>
          <w:szCs w:val="9"/>
        </w:rPr>
        <w:t xml:space="preserve">            3                 13                        4                        12</w:t>
      </w:r>
    </w:p>
    <w:p w14:paraId="4CB2FA20">
      <w:pPr>
        <w:pStyle w:val="2"/>
        <w:spacing w:line="246" w:lineRule="auto"/>
      </w:pPr>
    </w:p>
    <w:p w14:paraId="05D14C6F">
      <w:pPr>
        <w:pStyle w:val="2"/>
        <w:spacing w:line="246" w:lineRule="auto"/>
      </w:pPr>
    </w:p>
    <w:p w14:paraId="3220A361">
      <w:pPr>
        <w:pStyle w:val="2"/>
        <w:spacing w:line="246" w:lineRule="auto"/>
      </w:pPr>
    </w:p>
    <w:p w14:paraId="0E52FB1D">
      <w:pPr>
        <w:pStyle w:val="2"/>
        <w:spacing w:line="247" w:lineRule="auto"/>
      </w:pPr>
    </w:p>
    <w:p w14:paraId="1EEEE35E">
      <w:pPr>
        <w:pStyle w:val="2"/>
        <w:spacing w:before="20" w:line="106" w:lineRule="exact"/>
        <w:ind w:left="7123"/>
        <w:rPr>
          <w:sz w:val="7"/>
          <w:szCs w:val="7"/>
        </w:rPr>
      </w:pPr>
      <w:r>
        <w:pict>
          <v:shape id="_x0000_s1060" o:spid="_x0000_s1060" style="position:absolute;left:0pt;margin-left:326.25pt;margin-top:3.35pt;height:0.6pt;width:28.55pt;z-index:251697152;mso-width-relative:page;mso-height-relative:page;" filled="f" stroked="t" coordsize="570,12" path="m5,5c564,5,564,5,564,5e">
            <v:fill on="f" focussize="0,0"/>
            <v:stroke weight="0.57pt" color="#000000" miterlimit="22" endcap="round"/>
            <v:imagedata o:title=""/>
            <o:lock v:ext="edit"/>
          </v:shape>
        </w:pict>
      </w:r>
      <w:r>
        <w:pict>
          <v:shape id="_x0000_s1061" o:spid="_x0000_s1061" o:spt="202" type="#_x0000_t202" style="position:absolute;left:0pt;margin-left:208.05pt;margin-top:1.65pt;height:7.15pt;width:3.3pt;z-index:251685888;mso-width-relative:page;mso-height-relative:page;" filled="f" stroked="f" coordsize="21600,21600">
            <v:path/>
            <v:fill on="f" focussize="0,0"/>
            <v:stroke on="f"/>
            <v:imagedata o:title=""/>
            <o:lock v:ext="edit" aspectratio="f"/>
            <v:textbox inset="0mm,0mm,0mm,0mm">
              <w:txbxContent>
                <w:p w14:paraId="7259A17E">
                  <w:pPr>
                    <w:spacing w:before="20" w:line="102" w:lineRule="exact"/>
                    <w:ind w:left="20"/>
                    <w:rPr>
                      <w:rFonts w:ascii="楷体" w:hAnsi="楷体" w:eastAsia="楷体" w:cs="楷体"/>
                      <w:sz w:val="7"/>
                      <w:szCs w:val="7"/>
                    </w:rPr>
                  </w:pPr>
                  <w:r>
                    <w:rPr>
                      <w:rFonts w:ascii="楷体" w:hAnsi="楷体" w:eastAsia="楷体" w:cs="楷体"/>
                      <w:position w:val="1"/>
                      <w:sz w:val="7"/>
                      <w:szCs w:val="7"/>
                    </w:rPr>
                    <w:t>!</w:t>
                  </w:r>
                </w:p>
              </w:txbxContent>
            </v:textbox>
          </v:shape>
        </w:pict>
      </w:r>
      <w:r>
        <w:rPr>
          <w:position w:val="1"/>
          <w:sz w:val="7"/>
          <w:szCs w:val="7"/>
        </w:rPr>
        <w:t>5</w:t>
      </w:r>
    </w:p>
    <w:p w14:paraId="762E3D87">
      <w:pPr>
        <w:pStyle w:val="2"/>
        <w:spacing w:line="284" w:lineRule="auto"/>
      </w:pPr>
    </w:p>
    <w:p w14:paraId="631A4D48">
      <w:pPr>
        <w:spacing w:before="26" w:line="109" w:lineRule="exact"/>
        <w:ind w:left="3962"/>
        <w:rPr>
          <w:rFonts w:ascii="楷体" w:hAnsi="楷体" w:eastAsia="楷体" w:cs="楷体"/>
          <w:sz w:val="8"/>
          <w:szCs w:val="8"/>
        </w:rPr>
      </w:pPr>
      <w:r>
        <w:drawing>
          <wp:anchor distT="0" distB="0" distL="0" distR="0" simplePos="0" relativeHeight="251687936" behindDoc="0" locked="0" layoutInCell="1" allowOverlap="1">
            <wp:simplePos x="0" y="0"/>
            <wp:positionH relativeFrom="column">
              <wp:posOffset>883920</wp:posOffset>
            </wp:positionH>
            <wp:positionV relativeFrom="paragraph">
              <wp:posOffset>-769620</wp:posOffset>
            </wp:positionV>
            <wp:extent cx="3562985" cy="1140460"/>
            <wp:effectExtent l="0" t="0" r="0" b="0"/>
            <wp:wrapNone/>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154"/>
                    <a:stretch>
                      <a:fillRect/>
                    </a:stretch>
                  </pic:blipFill>
                  <pic:spPr>
                    <a:xfrm>
                      <a:off x="0" y="0"/>
                      <a:ext cx="3562891" cy="1140768"/>
                    </a:xfrm>
                    <a:prstGeom prst="rect">
                      <a:avLst/>
                    </a:prstGeom>
                  </pic:spPr>
                </pic:pic>
              </a:graphicData>
            </a:graphic>
          </wp:anchor>
        </w:drawing>
      </w:r>
      <w:r>
        <w:rPr>
          <w:rFonts w:hint="eastAsia" w:ascii="楷体" w:hAnsi="楷体" w:eastAsia="楷体" w:cs="楷体"/>
          <w:color w:val="231916"/>
          <w:spacing w:val="15"/>
          <w:sz w:val="8"/>
          <w:szCs w:val="8"/>
          <w:lang w:eastAsia="zh-CN"/>
        </w:rPr>
        <w:t>武汉华能阳光</w:t>
      </w:r>
      <w:r>
        <w:rPr>
          <w:rFonts w:ascii="楷体" w:hAnsi="楷体" w:eastAsia="楷体" w:cs="楷体"/>
          <w:color w:val="231916"/>
          <w:spacing w:val="15"/>
          <w:sz w:val="8"/>
          <w:szCs w:val="8"/>
        </w:rPr>
        <w:t>仪器</w:t>
      </w:r>
    </w:p>
    <w:p w14:paraId="7C12299E">
      <w:pPr>
        <w:pStyle w:val="2"/>
        <w:spacing w:line="297" w:lineRule="auto"/>
      </w:pPr>
      <w:r>
        <w:pict>
          <v:shape id="_x0000_s1062" o:spid="_x0000_s1062" style="position:absolute;left:0pt;margin-left:199.85pt;margin-top:7.15pt;height:23.4pt;width:0.6pt;z-index:251695104;mso-width-relative:page;mso-height-relative:page;" filled="f" stroked="t" coordsize="12,467" path="m5,5c5,465,5,461,5,461e">
            <v:fill on="f" focussize="0,0"/>
            <v:stroke weight="0.57pt" color="#000000" miterlimit="22" endcap="round"/>
            <v:imagedata o:title=""/>
            <o:lock v:ext="edit"/>
          </v:shape>
        </w:pict>
      </w:r>
      <w:r>
        <w:pict>
          <v:shape id="_x0000_s1063" o:spid="_x0000_s1063" style="position:absolute;left:0pt;margin-left:229.5pt;margin-top:5.45pt;height:25.4pt;width:0.6pt;z-index:251694080;mso-width-relative:page;mso-height-relative:page;" filled="f" stroked="t" coordsize="12,507" path="m5,5c5,502,5,502,5,502e">
            <v:fill on="f" focussize="0,0"/>
            <v:stroke weight="0.57pt" color="#000000" miterlimit="22" endcap="round"/>
            <v:imagedata o:title=""/>
            <o:lock v:ext="edit"/>
          </v:shape>
        </w:pict>
      </w:r>
      <w:r>
        <w:pict>
          <v:shape id="_x0000_s1064" o:spid="_x0000_s1064" style="position:absolute;left:0pt;margin-left:257.65pt;margin-top:7.15pt;height:23.65pt;width:0.6pt;z-index:251693056;mso-width-relative:page;mso-height-relative:page;" filled="f" stroked="t" coordsize="12,472" path="m5,5c5,466,5,466,5,466e">
            <v:fill on="f" focussize="0,0"/>
            <v:stroke weight="0.57pt" color="#000000" miterlimit="22" endcap="round"/>
            <v:imagedata o:title=""/>
            <o:lock v:ext="edit"/>
          </v:shape>
        </w:pict>
      </w:r>
      <w:r>
        <w:pict>
          <v:shape id="_x0000_s1065" o:spid="_x0000_s1065" style="position:absolute;left:0pt;margin-left:283.35pt;margin-top:5.45pt;height:26.05pt;width:0.6pt;z-index:251689984;mso-width-relative:page;mso-height-relative:page;" filled="f" stroked="t" coordsize="12,520" path="m5,5c5,509,5,514,5,514e">
            <v:fill on="f" focussize="0,0"/>
            <v:stroke weight="0.57pt" color="#000000" miterlimit="22" endcap="round"/>
            <v:imagedata o:title=""/>
            <o:lock v:ext="edit"/>
          </v:shape>
        </w:pict>
      </w:r>
      <w:r>
        <w:pict>
          <v:shape id="_x0000_s1066" o:spid="_x0000_s1066" style="position:absolute;left:0pt;margin-left:318.85pt;margin-top:5.65pt;height:24.6pt;width:0.6pt;z-index:251688960;mso-width-relative:page;mso-height-relative:page;" filled="f" stroked="t" coordsize="12,492" path="m5,5c5,486,5,486,5,486e">
            <v:fill on="f" focussize="0,0"/>
            <v:stroke weight="0.57pt" color="#000000" miterlimit="22" endcap="round"/>
            <v:imagedata o:title=""/>
            <o:lock v:ext="edit"/>
          </v:shape>
        </w:pict>
      </w:r>
    </w:p>
    <w:p w14:paraId="0AFB3B2F">
      <w:pPr>
        <w:pStyle w:val="2"/>
        <w:spacing w:line="297" w:lineRule="auto"/>
      </w:pPr>
    </w:p>
    <w:p w14:paraId="2AEA14B6">
      <w:pPr>
        <w:pStyle w:val="2"/>
        <w:spacing w:before="21" w:line="213" w:lineRule="auto"/>
        <w:ind w:left="6378"/>
        <w:rPr>
          <w:sz w:val="7"/>
          <w:szCs w:val="7"/>
        </w:rPr>
      </w:pPr>
      <w:r>
        <w:pict>
          <v:shape id="_x0000_s1067" o:spid="_x0000_s1067" o:spt="202" type="#_x0000_t202" style="position:absolute;left:0pt;margin-left:228.5pt;margin-top:-0.8pt;height:7.3pt;width:4pt;z-index:251683840;mso-width-relative:page;mso-height-relative:page;" filled="f" stroked="f" coordsize="21600,21600">
            <v:path/>
            <v:fill on="f" focussize="0,0"/>
            <v:stroke on="f"/>
            <v:imagedata o:title=""/>
            <o:lock v:ext="edit" aspectratio="f"/>
            <v:textbox inset="0mm,0mm,0mm,0mm">
              <w:txbxContent>
                <w:p w14:paraId="23CE0850">
                  <w:pPr>
                    <w:pStyle w:val="2"/>
                    <w:spacing w:before="20" w:line="105" w:lineRule="exact"/>
                    <w:ind w:left="20"/>
                    <w:rPr>
                      <w:sz w:val="7"/>
                      <w:szCs w:val="7"/>
                    </w:rPr>
                  </w:pPr>
                  <w:r>
                    <w:rPr>
                      <w:position w:val="1"/>
                      <w:sz w:val="7"/>
                      <w:szCs w:val="7"/>
                    </w:rPr>
                    <w:t>9</w:t>
                  </w:r>
                </w:p>
              </w:txbxContent>
            </v:textbox>
          </v:shape>
        </w:pict>
      </w:r>
      <w:r>
        <w:pict>
          <v:shape id="_x0000_s1068" o:spid="_x0000_s1068" o:spt="202" type="#_x0000_t202" style="position:absolute;left:0pt;margin-left:256.65pt;margin-top:-0.8pt;height:7.3pt;width:4pt;z-index:251682816;mso-width-relative:page;mso-height-relative:page;" filled="f" stroked="f" coordsize="21600,21600">
            <v:path/>
            <v:fill on="f" focussize="0,0"/>
            <v:stroke on="f"/>
            <v:imagedata o:title=""/>
            <o:lock v:ext="edit" aspectratio="f"/>
            <v:textbox inset="0mm,0mm,0mm,0mm">
              <w:txbxContent>
                <w:p w14:paraId="591BBAA1">
                  <w:pPr>
                    <w:pStyle w:val="2"/>
                    <w:spacing w:before="20" w:line="105" w:lineRule="exact"/>
                    <w:ind w:left="20"/>
                    <w:rPr>
                      <w:sz w:val="7"/>
                      <w:szCs w:val="7"/>
                    </w:rPr>
                  </w:pPr>
                  <w:r>
                    <w:rPr>
                      <w:position w:val="1"/>
                      <w:sz w:val="7"/>
                      <w:szCs w:val="7"/>
                    </w:rPr>
                    <w:t>8</w:t>
                  </w:r>
                </w:p>
              </w:txbxContent>
            </v:textbox>
          </v:shape>
        </w:pict>
      </w:r>
      <w:r>
        <w:pict>
          <v:shape id="_x0000_s1069" o:spid="_x0000_s1069" o:spt="202" type="#_x0000_t202" style="position:absolute;left:0pt;margin-left:315.8pt;margin-top:0pt;height:5.6pt;width:3.75pt;z-index:251686912;mso-width-relative:page;mso-height-relative:page;" filled="f" stroked="f" coordsize="21600,21600">
            <v:path/>
            <v:fill on="f" focussize="0,0"/>
            <v:stroke on="f"/>
            <v:imagedata o:title=""/>
            <o:lock v:ext="edit" aspectratio="f"/>
            <v:textbox inset="0mm,0mm,0mm,0mm">
              <w:txbxContent>
                <w:p w14:paraId="74382BE1">
                  <w:pPr>
                    <w:pStyle w:val="2"/>
                    <w:spacing w:before="19" w:line="213" w:lineRule="auto"/>
                    <w:ind w:left="20"/>
                    <w:rPr>
                      <w:sz w:val="7"/>
                      <w:szCs w:val="7"/>
                    </w:rPr>
                  </w:pPr>
                  <w:r>
                    <w:rPr>
                      <w:sz w:val="7"/>
                      <w:szCs w:val="7"/>
                    </w:rPr>
                    <w:t>1</w:t>
                  </w:r>
                </w:p>
              </w:txbxContent>
            </v:textbox>
          </v:shape>
        </w:pict>
      </w:r>
      <w:r>
        <w:pict>
          <v:shape id="_x0000_s1070" o:spid="_x0000_s1070" o:spt="202" type="#_x0000_t202" style="position:absolute;left:0pt;margin-left:196.3pt;margin-top:-0.8pt;height:7.3pt;width:6.15pt;z-index:251681792;mso-width-relative:page;mso-height-relative:page;" filled="f" stroked="f" coordsize="21600,21600">
            <v:path/>
            <v:fill on="f" focussize="0,0"/>
            <v:stroke on="f"/>
            <v:imagedata o:title=""/>
            <o:lock v:ext="edit" aspectratio="f"/>
            <v:textbox inset="0mm,0mm,0mm,0mm">
              <w:txbxContent>
                <w:p w14:paraId="2134130A">
                  <w:pPr>
                    <w:pStyle w:val="2"/>
                    <w:spacing w:before="20" w:line="105" w:lineRule="exact"/>
                    <w:ind w:left="20"/>
                    <w:rPr>
                      <w:sz w:val="7"/>
                      <w:szCs w:val="7"/>
                    </w:rPr>
                  </w:pPr>
                  <w:r>
                    <w:rPr>
                      <w:spacing w:val="2"/>
                      <w:position w:val="1"/>
                      <w:sz w:val="7"/>
                      <w:szCs w:val="7"/>
                    </w:rPr>
                    <w:t>10</w:t>
                  </w:r>
                </w:p>
              </w:txbxContent>
            </v:textbox>
          </v:shape>
        </w:pict>
      </w:r>
      <w:r>
        <w:pict>
          <v:shape id="_x0000_s1071" o:spid="_x0000_s1071" o:spt="202" type="#_x0000_t202" style="position:absolute;left:0pt;margin-left:281.5pt;margin-top:0.45pt;height:5.55pt;width:4pt;z-index:251684864;mso-width-relative:page;mso-height-relative:page;" filled="f" stroked="f" coordsize="21600,21600">
            <v:path/>
            <v:fill on="f" focussize="0,0"/>
            <v:stroke on="f"/>
            <v:imagedata o:title=""/>
            <o:lock v:ext="edit" aspectratio="f"/>
            <v:textbox inset="0mm,0mm,0mm,0mm">
              <w:txbxContent>
                <w:p w14:paraId="2EA75581">
                  <w:pPr>
                    <w:pStyle w:val="2"/>
                    <w:spacing w:before="19" w:line="210" w:lineRule="auto"/>
                    <w:ind w:left="20"/>
                    <w:rPr>
                      <w:sz w:val="7"/>
                      <w:szCs w:val="7"/>
                    </w:rPr>
                  </w:pPr>
                  <w:r>
                    <w:rPr>
                      <w:sz w:val="7"/>
                      <w:szCs w:val="7"/>
                    </w:rPr>
                    <w:t>7</w:t>
                  </w:r>
                </w:p>
              </w:txbxContent>
            </v:textbox>
          </v:shape>
        </w:pict>
      </w:r>
      <w:r>
        <w:rPr>
          <w:sz w:val="7"/>
          <w:szCs w:val="7"/>
        </w:rPr>
        <w:t>1</w:t>
      </w:r>
    </w:p>
    <w:p w14:paraId="1DF43284">
      <w:pPr>
        <w:pStyle w:val="2"/>
        <w:spacing w:line="428" w:lineRule="auto"/>
      </w:pPr>
    </w:p>
    <w:p w14:paraId="576D7B90">
      <w:pPr>
        <w:spacing w:before="65" w:line="236" w:lineRule="auto"/>
        <w:ind w:left="4222"/>
        <w:rPr>
          <w:rFonts w:ascii="楷体" w:hAnsi="楷体" w:eastAsia="楷体" w:cs="楷体"/>
          <w:sz w:val="20"/>
          <w:szCs w:val="20"/>
        </w:rPr>
      </w:pPr>
      <w:r>
        <w:rPr>
          <w:rFonts w:ascii="楷体" w:hAnsi="楷体" w:eastAsia="楷体" w:cs="楷体"/>
          <w:spacing w:val="2"/>
          <w:sz w:val="20"/>
          <w:szCs w:val="20"/>
        </w:rPr>
        <w:t>图 3-2</w:t>
      </w:r>
      <w:r>
        <w:rPr>
          <w:rFonts w:ascii="楷体" w:hAnsi="楷体" w:eastAsia="楷体" w:cs="楷体"/>
          <w:spacing w:val="-42"/>
          <w:sz w:val="20"/>
          <w:szCs w:val="20"/>
        </w:rPr>
        <w:t xml:space="preserve"> </w:t>
      </w:r>
      <w:r>
        <w:rPr>
          <w:rFonts w:ascii="楷体" w:hAnsi="楷体" w:eastAsia="楷体" w:cs="楷体"/>
          <w:spacing w:val="2"/>
          <w:sz w:val="20"/>
          <w:szCs w:val="20"/>
        </w:rPr>
        <w:t>后面板说明</w:t>
      </w:r>
    </w:p>
    <w:p w14:paraId="07811DEF">
      <w:pPr>
        <w:pStyle w:val="2"/>
      </w:pPr>
    </w:p>
    <w:p w14:paraId="3EED72CA">
      <w:pPr>
        <w:spacing w:before="75" w:line="234" w:lineRule="auto"/>
        <w:ind w:left="267"/>
        <w:rPr>
          <w:rFonts w:ascii="楷体" w:hAnsi="楷体" w:eastAsia="楷体" w:cs="楷体"/>
          <w:sz w:val="23"/>
          <w:szCs w:val="23"/>
        </w:rPr>
      </w:pPr>
      <w:r>
        <w:rPr>
          <w:rFonts w:ascii="楷体" w:hAnsi="楷体" w:eastAsia="楷体" w:cs="楷体"/>
          <w:spacing w:val="7"/>
          <w:sz w:val="23"/>
          <w:szCs w:val="23"/>
        </w:rPr>
        <w:t>1.功放风扇散热口</w:t>
      </w:r>
    </w:p>
    <w:p w14:paraId="56DFBF08">
      <w:pPr>
        <w:spacing w:before="106" w:line="228" w:lineRule="auto"/>
        <w:ind w:left="261"/>
        <w:rPr>
          <w:rFonts w:ascii="楷体" w:hAnsi="楷体" w:eastAsia="楷体" w:cs="楷体"/>
          <w:sz w:val="20"/>
          <w:szCs w:val="20"/>
        </w:rPr>
      </w:pPr>
      <w:r>
        <w:rPr>
          <w:rFonts w:ascii="楷体" w:hAnsi="楷体" w:eastAsia="楷体" w:cs="楷体"/>
          <w:spacing w:val="6"/>
          <w:sz w:val="20"/>
          <w:szCs w:val="20"/>
        </w:rPr>
        <w:t>功放电路散热口，注意要保留空气流通的空间。</w:t>
      </w:r>
    </w:p>
    <w:p w14:paraId="19FEB0E2">
      <w:pPr>
        <w:spacing w:before="151" w:line="274" w:lineRule="auto"/>
        <w:ind w:left="236" w:right="457" w:firstLine="16"/>
        <w:rPr>
          <w:rFonts w:ascii="楷体" w:hAnsi="楷体" w:eastAsia="楷体" w:cs="楷体"/>
          <w:sz w:val="20"/>
          <w:szCs w:val="20"/>
        </w:rPr>
      </w:pPr>
      <w:r>
        <w:rPr>
          <w:rFonts w:ascii="楷体" w:hAnsi="楷体" w:eastAsia="楷体" w:cs="楷体"/>
          <w:spacing w:val="3"/>
          <w:sz w:val="23"/>
          <w:szCs w:val="23"/>
        </w:rPr>
        <w:t>2.</w:t>
      </w:r>
      <w:r>
        <w:rPr>
          <w:rFonts w:ascii="楷体" w:hAnsi="楷体" w:eastAsia="楷体" w:cs="楷体"/>
          <w:spacing w:val="-38"/>
          <w:sz w:val="23"/>
          <w:szCs w:val="23"/>
        </w:rPr>
        <w:t xml:space="preserve"> </w:t>
      </w:r>
      <w:r>
        <w:rPr>
          <w:rFonts w:ascii="楷体" w:hAnsi="楷体" w:eastAsia="楷体" w:cs="楷体"/>
          <w:spacing w:val="3"/>
          <w:sz w:val="23"/>
          <w:szCs w:val="23"/>
        </w:rPr>
        <w:t>测试低端、测试电流返回端（选件）</w:t>
      </w:r>
      <w:r>
        <w:rPr>
          <w:rFonts w:ascii="楷体" w:hAnsi="楷体" w:eastAsia="楷体" w:cs="楷体"/>
          <w:spacing w:val="56"/>
          <w:sz w:val="23"/>
          <w:szCs w:val="23"/>
        </w:rPr>
        <w:t xml:space="preserve"> </w:t>
      </w:r>
      <w:r>
        <w:rPr>
          <w:rFonts w:ascii="楷体" w:hAnsi="楷体" w:eastAsia="楷体" w:cs="楷体"/>
          <w:spacing w:val="3"/>
          <w:sz w:val="23"/>
          <w:szCs w:val="23"/>
        </w:rPr>
        <w:t>、接触检查低端（</w:t>
      </w:r>
      <w:r>
        <w:rPr>
          <w:rFonts w:ascii="楷体" w:hAnsi="楷体" w:eastAsia="楷体" w:cs="楷体"/>
          <w:sz w:val="23"/>
          <w:szCs w:val="23"/>
        </w:rPr>
        <w:t>CK</w:t>
      </w:r>
      <w:r>
        <w:rPr>
          <w:rFonts w:ascii="楷体" w:hAnsi="楷体" w:eastAsia="楷体" w:cs="楷体"/>
          <w:spacing w:val="3"/>
          <w:sz w:val="23"/>
          <w:szCs w:val="23"/>
        </w:rPr>
        <w:t>-)/（选件，仅</w:t>
      </w:r>
      <w:r>
        <w:rPr>
          <w:rFonts w:hint="eastAsia" w:ascii="楷体" w:hAnsi="楷体" w:eastAsia="楷体" w:cs="楷体"/>
          <w:sz w:val="23"/>
          <w:szCs w:val="23"/>
          <w:lang w:eastAsia="zh-CN"/>
        </w:rPr>
        <w:t>HNE</w:t>
      </w:r>
      <w:r>
        <w:rPr>
          <w:rFonts w:ascii="楷体" w:hAnsi="楷体" w:eastAsia="楷体" w:cs="楷体"/>
          <w:spacing w:val="3"/>
          <w:sz w:val="23"/>
          <w:szCs w:val="23"/>
        </w:rPr>
        <w:t>9920S适用）</w:t>
      </w:r>
      <w:r>
        <w:rPr>
          <w:rFonts w:ascii="楷体" w:hAnsi="楷体" w:eastAsia="楷体" w:cs="楷体"/>
          <w:spacing w:val="8"/>
          <w:sz w:val="20"/>
          <w:szCs w:val="20"/>
        </w:rPr>
        <w:t>备用高压测试接口的测试低端，在客户需要时可改装，或作为接触检查低端（</w:t>
      </w:r>
      <w:r>
        <w:rPr>
          <w:rFonts w:ascii="楷体" w:hAnsi="楷体" w:eastAsia="楷体" w:cs="楷体"/>
          <w:sz w:val="20"/>
          <w:szCs w:val="20"/>
        </w:rPr>
        <w:t>CK</w:t>
      </w:r>
      <w:r>
        <w:rPr>
          <w:rFonts w:ascii="楷体" w:hAnsi="楷体" w:eastAsia="楷体" w:cs="楷体"/>
          <w:spacing w:val="8"/>
          <w:sz w:val="20"/>
          <w:szCs w:val="20"/>
        </w:rPr>
        <w:t>-</w:t>
      </w:r>
      <w:r>
        <w:rPr>
          <w:rFonts w:ascii="楷体" w:hAnsi="楷体" w:eastAsia="楷体" w:cs="楷体"/>
          <w:spacing w:val="7"/>
          <w:sz w:val="20"/>
          <w:szCs w:val="20"/>
        </w:rPr>
        <w:t>)输入端。</w:t>
      </w:r>
    </w:p>
    <w:p w14:paraId="5D72E6F3">
      <w:pPr>
        <w:spacing w:before="152" w:line="230" w:lineRule="auto"/>
        <w:ind w:left="255"/>
        <w:rPr>
          <w:rFonts w:ascii="楷体" w:hAnsi="楷体" w:eastAsia="楷体" w:cs="楷体"/>
          <w:sz w:val="23"/>
          <w:szCs w:val="23"/>
        </w:rPr>
      </w:pPr>
      <w:r>
        <w:rPr>
          <w:rFonts w:ascii="楷体" w:hAnsi="楷体" w:eastAsia="楷体" w:cs="楷体"/>
          <w:spacing w:val="5"/>
          <w:sz w:val="23"/>
          <w:szCs w:val="23"/>
        </w:rPr>
        <w:t>3.</w:t>
      </w:r>
      <w:r>
        <w:rPr>
          <w:rFonts w:ascii="楷体" w:hAnsi="楷体" w:eastAsia="楷体" w:cs="楷体"/>
          <w:spacing w:val="-31"/>
          <w:sz w:val="23"/>
          <w:szCs w:val="23"/>
        </w:rPr>
        <w:t xml:space="preserve"> </w:t>
      </w:r>
      <w:r>
        <w:rPr>
          <w:rFonts w:ascii="楷体" w:hAnsi="楷体" w:eastAsia="楷体" w:cs="楷体"/>
          <w:spacing w:val="5"/>
          <w:sz w:val="23"/>
          <w:szCs w:val="23"/>
        </w:rPr>
        <w:t>高压输出端（选件）</w:t>
      </w:r>
      <w:r>
        <w:rPr>
          <w:rFonts w:ascii="楷体" w:hAnsi="楷体" w:eastAsia="楷体" w:cs="楷体"/>
          <w:spacing w:val="-38"/>
          <w:sz w:val="23"/>
          <w:szCs w:val="23"/>
        </w:rPr>
        <w:t xml:space="preserve"> </w:t>
      </w:r>
      <w:r>
        <w:rPr>
          <w:rFonts w:ascii="楷体" w:hAnsi="楷体" w:eastAsia="楷体" w:cs="楷体"/>
          <w:spacing w:val="5"/>
          <w:sz w:val="23"/>
          <w:szCs w:val="23"/>
        </w:rPr>
        <w:t>、接触检查高端（</w:t>
      </w:r>
      <w:r>
        <w:rPr>
          <w:rFonts w:ascii="楷体" w:hAnsi="楷体" w:eastAsia="楷体" w:cs="楷体"/>
          <w:sz w:val="23"/>
          <w:szCs w:val="23"/>
        </w:rPr>
        <w:t>CK</w:t>
      </w:r>
      <w:r>
        <w:rPr>
          <w:rFonts w:ascii="楷体" w:hAnsi="楷体" w:eastAsia="楷体" w:cs="楷体"/>
          <w:spacing w:val="5"/>
          <w:sz w:val="23"/>
          <w:szCs w:val="23"/>
        </w:rPr>
        <w:t>+）/（选件，仅</w:t>
      </w:r>
      <w:r>
        <w:rPr>
          <w:rFonts w:hint="eastAsia" w:ascii="楷体" w:hAnsi="楷体" w:eastAsia="楷体" w:cs="楷体"/>
          <w:sz w:val="23"/>
          <w:szCs w:val="23"/>
          <w:lang w:eastAsia="zh-CN"/>
        </w:rPr>
        <w:t>HNE</w:t>
      </w:r>
      <w:r>
        <w:rPr>
          <w:rFonts w:ascii="楷体" w:hAnsi="楷体" w:eastAsia="楷体" w:cs="楷体"/>
          <w:spacing w:val="5"/>
          <w:sz w:val="23"/>
          <w:szCs w:val="23"/>
        </w:rPr>
        <w:t>9920</w:t>
      </w:r>
      <w:r>
        <w:rPr>
          <w:rFonts w:ascii="楷体" w:hAnsi="楷体" w:eastAsia="楷体" w:cs="楷体"/>
          <w:spacing w:val="4"/>
          <w:sz w:val="23"/>
          <w:szCs w:val="23"/>
        </w:rPr>
        <w:t>S适用）</w:t>
      </w:r>
    </w:p>
    <w:p w14:paraId="0A7B4072">
      <w:pPr>
        <w:spacing w:before="113" w:line="228" w:lineRule="auto"/>
        <w:ind w:left="236"/>
        <w:rPr>
          <w:rFonts w:ascii="楷体" w:hAnsi="楷体" w:eastAsia="楷体" w:cs="楷体"/>
          <w:sz w:val="20"/>
          <w:szCs w:val="20"/>
        </w:rPr>
      </w:pPr>
      <w:r>
        <w:rPr>
          <w:rFonts w:ascii="楷体" w:hAnsi="楷体" w:eastAsia="楷体" w:cs="楷体"/>
          <w:spacing w:val="8"/>
          <w:sz w:val="20"/>
          <w:szCs w:val="20"/>
        </w:rPr>
        <w:t>备用高压测试接口的高压输出端，在客户需要时可改装，或作为接触检查（</w:t>
      </w:r>
      <w:r>
        <w:rPr>
          <w:rFonts w:ascii="楷体" w:hAnsi="楷体" w:eastAsia="楷体" w:cs="楷体"/>
          <w:sz w:val="20"/>
          <w:szCs w:val="20"/>
        </w:rPr>
        <w:t>CK</w:t>
      </w:r>
      <w:r>
        <w:rPr>
          <w:rFonts w:ascii="楷体" w:hAnsi="楷体" w:eastAsia="楷体" w:cs="楷体"/>
          <w:spacing w:val="8"/>
          <w:sz w:val="20"/>
          <w:szCs w:val="20"/>
        </w:rPr>
        <w:t>+</w:t>
      </w:r>
      <w:r>
        <w:rPr>
          <w:rFonts w:ascii="楷体" w:hAnsi="楷体" w:eastAsia="楷体" w:cs="楷体"/>
          <w:spacing w:val="7"/>
          <w:sz w:val="20"/>
          <w:szCs w:val="20"/>
        </w:rPr>
        <w:t>)输入端。</w:t>
      </w:r>
    </w:p>
    <w:p w14:paraId="0B4FEF97">
      <w:pPr>
        <w:spacing w:before="88" w:line="237" w:lineRule="auto"/>
        <w:ind w:left="231"/>
        <w:rPr>
          <w:rFonts w:ascii="楷体" w:hAnsi="楷体" w:eastAsia="楷体" w:cs="楷体"/>
          <w:sz w:val="23"/>
          <w:szCs w:val="23"/>
        </w:rPr>
      </w:pPr>
      <w:r>
        <w:rPr>
          <w:rFonts w:ascii="楷体" w:hAnsi="楷体" w:eastAsia="楷体" w:cs="楷体"/>
          <w:spacing w:val="1"/>
          <w:sz w:val="23"/>
          <w:szCs w:val="23"/>
        </w:rPr>
        <w:t>4.</w:t>
      </w:r>
      <w:r>
        <w:rPr>
          <w:rFonts w:ascii="楷体" w:hAnsi="楷体" w:eastAsia="楷体" w:cs="楷体"/>
          <w:spacing w:val="-27"/>
          <w:sz w:val="23"/>
          <w:szCs w:val="23"/>
        </w:rPr>
        <w:t xml:space="preserve"> </w:t>
      </w:r>
      <w:r>
        <w:rPr>
          <w:rFonts w:ascii="楷体" w:hAnsi="楷体" w:eastAsia="楷体" w:cs="楷体"/>
          <w:spacing w:val="1"/>
          <w:sz w:val="23"/>
          <w:szCs w:val="23"/>
        </w:rPr>
        <w:t>电源插座</w:t>
      </w:r>
    </w:p>
    <w:p w14:paraId="0BCCD04E">
      <w:pPr>
        <w:spacing w:before="160" w:line="228" w:lineRule="auto"/>
        <w:ind w:left="256"/>
        <w:rPr>
          <w:rFonts w:ascii="楷体" w:hAnsi="楷体" w:eastAsia="楷体" w:cs="楷体"/>
          <w:sz w:val="20"/>
          <w:szCs w:val="20"/>
        </w:rPr>
      </w:pPr>
      <w:r>
        <w:rPr>
          <w:rFonts w:ascii="楷体" w:hAnsi="楷体" w:eastAsia="楷体" w:cs="楷体"/>
          <w:spacing w:val="7"/>
          <w:sz w:val="20"/>
          <w:szCs w:val="20"/>
        </w:rPr>
        <w:t>用于输入交流电源，请使用在仪器规定输入电压范围内的电压，请使用仪</w:t>
      </w:r>
      <w:r>
        <w:rPr>
          <w:rFonts w:ascii="楷体" w:hAnsi="楷体" w:eastAsia="楷体" w:cs="楷体"/>
          <w:spacing w:val="6"/>
          <w:sz w:val="20"/>
          <w:szCs w:val="20"/>
        </w:rPr>
        <w:t>器自带的电源线。</w:t>
      </w:r>
    </w:p>
    <w:p w14:paraId="049B7FBF">
      <w:pPr>
        <w:spacing w:before="35" w:line="228" w:lineRule="auto"/>
        <w:ind w:left="266"/>
        <w:rPr>
          <w:rFonts w:ascii="楷体" w:hAnsi="楷体" w:eastAsia="楷体" w:cs="楷体"/>
          <w:sz w:val="20"/>
          <w:szCs w:val="20"/>
        </w:rPr>
      </w:pPr>
      <w:r>
        <w:rPr>
          <w:rFonts w:ascii="楷体" w:hAnsi="楷体" w:eastAsia="楷体" w:cs="楷体"/>
          <w:spacing w:val="5"/>
          <w:sz w:val="20"/>
          <w:szCs w:val="20"/>
        </w:rPr>
        <w:t>内置电源保险丝，选择和输入电源对应的保险丝。</w:t>
      </w:r>
    </w:p>
    <w:p w14:paraId="1B227223">
      <w:pPr>
        <w:spacing w:before="196" w:line="234" w:lineRule="auto"/>
        <w:ind w:left="219"/>
        <w:rPr>
          <w:rFonts w:ascii="楷体" w:hAnsi="楷体" w:eastAsia="楷体" w:cs="楷体"/>
          <w:sz w:val="23"/>
          <w:szCs w:val="23"/>
        </w:rPr>
      </w:pPr>
      <w:r>
        <w:rPr>
          <w:rFonts w:ascii="楷体" w:hAnsi="楷体" w:eastAsia="楷体" w:cs="楷体"/>
          <w:spacing w:val="6"/>
          <w:sz w:val="23"/>
          <w:szCs w:val="23"/>
        </w:rPr>
        <w:t>5.</w:t>
      </w:r>
      <w:r>
        <w:rPr>
          <w:rFonts w:ascii="楷体" w:hAnsi="楷体" w:eastAsia="楷体" w:cs="楷体"/>
          <w:spacing w:val="-54"/>
          <w:sz w:val="23"/>
          <w:szCs w:val="23"/>
        </w:rPr>
        <w:t xml:space="preserve"> </w:t>
      </w:r>
      <w:r>
        <w:rPr>
          <w:rFonts w:ascii="楷体" w:hAnsi="楷体" w:eastAsia="楷体" w:cs="楷体"/>
          <w:spacing w:val="6"/>
          <w:sz w:val="23"/>
          <w:szCs w:val="23"/>
        </w:rPr>
        <w:t>保护地端子</w:t>
      </w:r>
    </w:p>
    <w:p w14:paraId="173B77BA">
      <w:pPr>
        <w:tabs>
          <w:tab w:val="left" w:pos="245"/>
        </w:tabs>
        <w:spacing w:before="105" w:line="263" w:lineRule="auto"/>
        <w:ind w:left="118" w:right="1531" w:firstLine="111"/>
        <w:rPr>
          <w:rFonts w:ascii="楷体" w:hAnsi="楷体" w:eastAsia="楷体" w:cs="楷体"/>
          <w:sz w:val="20"/>
          <w:szCs w:val="20"/>
        </w:rPr>
      </w:pPr>
      <w:r>
        <w:rPr>
          <w:rFonts w:ascii="楷体" w:hAnsi="楷体" w:eastAsia="楷体" w:cs="楷体"/>
          <w:spacing w:val="7"/>
          <w:sz w:val="20"/>
          <w:szCs w:val="20"/>
        </w:rPr>
        <w:t>在仪器电源插接的三脚电源插座不能保证可靠连接大地时，必须从此连接到可靠的接地排。</w:t>
      </w:r>
      <w:r>
        <w:rPr>
          <w:rFonts w:ascii="楷体" w:hAnsi="楷体" w:eastAsia="楷体" w:cs="楷体"/>
          <w:sz w:val="23"/>
          <w:szCs w:val="23"/>
          <w:shd w:val="clear" w:fill="DCDDDD"/>
        </w:rPr>
        <w:tab/>
      </w:r>
      <w:r>
        <w:rPr>
          <w:rFonts w:ascii="楷体" w:hAnsi="楷体" w:eastAsia="楷体" w:cs="楷体"/>
          <w:spacing w:val="5"/>
          <w:sz w:val="23"/>
          <w:szCs w:val="23"/>
          <w:shd w:val="clear" w:fill="DCDDDD"/>
        </w:rPr>
        <w:t>注意：</w:t>
      </w:r>
      <w:r>
        <w:rPr>
          <w:rFonts w:ascii="楷体" w:hAnsi="楷体" w:eastAsia="楷体" w:cs="楷体"/>
          <w:spacing w:val="-26"/>
          <w:sz w:val="23"/>
          <w:szCs w:val="23"/>
        </w:rPr>
        <w:t xml:space="preserve"> </w:t>
      </w:r>
      <w:r>
        <w:rPr>
          <w:rFonts w:ascii="楷体" w:hAnsi="楷体" w:eastAsia="楷体" w:cs="楷体"/>
          <w:spacing w:val="5"/>
          <w:sz w:val="20"/>
          <w:szCs w:val="20"/>
        </w:rPr>
        <w:t>本仪器不要在没有连接大地就使用，否则仪器外壳可能</w:t>
      </w:r>
      <w:r>
        <w:rPr>
          <w:rFonts w:ascii="楷体" w:hAnsi="楷体" w:eastAsia="楷体" w:cs="楷体"/>
          <w:spacing w:val="4"/>
          <w:sz w:val="20"/>
          <w:szCs w:val="20"/>
        </w:rPr>
        <w:t>带高压电，有触电的危险。</w:t>
      </w:r>
    </w:p>
    <w:p w14:paraId="4CF0CFC8">
      <w:pPr>
        <w:spacing w:before="98" w:line="232" w:lineRule="auto"/>
        <w:ind w:left="224"/>
        <w:rPr>
          <w:rFonts w:ascii="楷体" w:hAnsi="楷体" w:eastAsia="楷体" w:cs="楷体"/>
          <w:sz w:val="23"/>
          <w:szCs w:val="23"/>
        </w:rPr>
      </w:pPr>
      <w:r>
        <w:rPr>
          <w:rFonts w:ascii="楷体" w:hAnsi="楷体" w:eastAsia="楷体" w:cs="楷体"/>
          <w:spacing w:val="1"/>
          <w:sz w:val="23"/>
          <w:szCs w:val="23"/>
        </w:rPr>
        <w:t>6.</w:t>
      </w:r>
      <w:r>
        <w:rPr>
          <w:rFonts w:ascii="楷体" w:hAnsi="楷体" w:eastAsia="楷体" w:cs="楷体"/>
          <w:spacing w:val="-49"/>
          <w:sz w:val="23"/>
          <w:szCs w:val="23"/>
        </w:rPr>
        <w:t xml:space="preserve"> </w:t>
      </w:r>
      <w:r>
        <w:rPr>
          <w:rFonts w:ascii="楷体" w:hAnsi="楷体" w:eastAsia="楷体" w:cs="楷体"/>
          <w:spacing w:val="1"/>
          <w:sz w:val="23"/>
          <w:szCs w:val="23"/>
        </w:rPr>
        <w:t>铭牌</w:t>
      </w:r>
    </w:p>
    <w:p w14:paraId="57DD7A28">
      <w:pPr>
        <w:spacing w:before="111" w:line="233" w:lineRule="auto"/>
        <w:ind w:left="201"/>
        <w:rPr>
          <w:rFonts w:ascii="楷体" w:hAnsi="楷体" w:eastAsia="楷体" w:cs="楷体"/>
          <w:sz w:val="20"/>
          <w:szCs w:val="20"/>
        </w:rPr>
      </w:pPr>
      <w:r>
        <w:rPr>
          <w:rFonts w:ascii="楷体" w:hAnsi="楷体" w:eastAsia="楷体" w:cs="楷体"/>
          <w:spacing w:val="4"/>
          <w:sz w:val="20"/>
          <w:szCs w:val="20"/>
        </w:rPr>
        <w:t>仪器出厂编号记录。</w:t>
      </w:r>
    </w:p>
    <w:p w14:paraId="14BAA717">
      <w:pPr>
        <w:spacing w:before="147" w:line="239" w:lineRule="auto"/>
        <w:ind w:left="226"/>
        <w:rPr>
          <w:rFonts w:ascii="楷体" w:hAnsi="楷体" w:eastAsia="楷体" w:cs="楷体"/>
          <w:sz w:val="23"/>
          <w:szCs w:val="23"/>
        </w:rPr>
      </w:pPr>
      <w:r>
        <w:rPr>
          <w:rFonts w:ascii="楷体" w:hAnsi="楷体" w:eastAsia="楷体" w:cs="楷体"/>
          <w:spacing w:val="5"/>
          <w:sz w:val="23"/>
          <w:szCs w:val="23"/>
        </w:rPr>
        <w:t>7.</w:t>
      </w:r>
      <w:r>
        <w:rPr>
          <w:rFonts w:ascii="楷体" w:hAnsi="楷体" w:eastAsia="楷体" w:cs="楷体"/>
          <w:sz w:val="23"/>
          <w:szCs w:val="23"/>
        </w:rPr>
        <w:t>RS</w:t>
      </w:r>
      <w:r>
        <w:rPr>
          <w:rFonts w:ascii="楷体" w:hAnsi="楷体" w:eastAsia="楷体" w:cs="楷体"/>
          <w:spacing w:val="5"/>
          <w:sz w:val="23"/>
          <w:szCs w:val="23"/>
        </w:rPr>
        <w:t>232</w:t>
      </w:r>
      <w:r>
        <w:rPr>
          <w:rFonts w:ascii="楷体" w:hAnsi="楷体" w:eastAsia="楷体" w:cs="楷体"/>
          <w:spacing w:val="89"/>
          <w:sz w:val="23"/>
          <w:szCs w:val="23"/>
        </w:rPr>
        <w:t xml:space="preserve"> </w:t>
      </w:r>
      <w:r>
        <w:rPr>
          <w:rFonts w:ascii="楷体" w:hAnsi="楷体" w:eastAsia="楷体" w:cs="楷体"/>
          <w:spacing w:val="5"/>
          <w:sz w:val="23"/>
          <w:szCs w:val="23"/>
        </w:rPr>
        <w:t>串行接口</w:t>
      </w:r>
    </w:p>
    <w:p w14:paraId="25505C98">
      <w:pPr>
        <w:spacing w:before="92" w:line="228" w:lineRule="auto"/>
        <w:ind w:left="255"/>
        <w:rPr>
          <w:rFonts w:ascii="楷体" w:hAnsi="楷体" w:eastAsia="楷体" w:cs="楷体"/>
          <w:sz w:val="20"/>
          <w:szCs w:val="20"/>
        </w:rPr>
      </w:pPr>
      <w:r>
        <w:rPr>
          <w:rFonts w:ascii="楷体" w:hAnsi="楷体" w:eastAsia="楷体" w:cs="楷体"/>
          <w:spacing w:val="3"/>
          <w:sz w:val="20"/>
          <w:szCs w:val="20"/>
        </w:rPr>
        <w:t>串行通讯接口，实现与电脑通讯。</w:t>
      </w:r>
    </w:p>
    <w:p w14:paraId="39B09C62">
      <w:pPr>
        <w:spacing w:before="152" w:line="319" w:lineRule="exact"/>
        <w:ind w:left="222"/>
        <w:rPr>
          <w:rFonts w:ascii="楷体" w:hAnsi="楷体" w:eastAsia="楷体" w:cs="楷体"/>
          <w:sz w:val="23"/>
          <w:szCs w:val="23"/>
        </w:rPr>
      </w:pPr>
      <w:r>
        <w:rPr>
          <w:rFonts w:ascii="楷体" w:hAnsi="楷体" w:eastAsia="楷体" w:cs="楷体"/>
          <w:spacing w:val="33"/>
          <w:position w:val="1"/>
          <w:sz w:val="23"/>
          <w:szCs w:val="23"/>
        </w:rPr>
        <w:t>8.</w:t>
      </w:r>
      <w:r>
        <w:rPr>
          <w:rFonts w:ascii="楷体" w:hAnsi="楷体" w:eastAsia="楷体" w:cs="楷体"/>
          <w:position w:val="1"/>
          <w:sz w:val="23"/>
          <w:szCs w:val="23"/>
        </w:rPr>
        <w:t>USB</w:t>
      </w:r>
      <w:r>
        <w:rPr>
          <w:rFonts w:ascii="楷体" w:hAnsi="楷体" w:eastAsia="楷体" w:cs="楷体"/>
          <w:spacing w:val="33"/>
          <w:position w:val="1"/>
          <w:sz w:val="23"/>
          <w:szCs w:val="23"/>
        </w:rPr>
        <w:t xml:space="preserve"> </w:t>
      </w:r>
      <w:r>
        <w:rPr>
          <w:rFonts w:ascii="楷体" w:hAnsi="楷体" w:eastAsia="楷体" w:cs="楷体"/>
          <w:position w:val="1"/>
          <w:sz w:val="23"/>
          <w:szCs w:val="23"/>
        </w:rPr>
        <w:t>Device</w:t>
      </w:r>
    </w:p>
    <w:p w14:paraId="143A4603">
      <w:pPr>
        <w:spacing w:before="81" w:line="228" w:lineRule="auto"/>
        <w:ind w:left="234"/>
        <w:rPr>
          <w:rFonts w:ascii="楷体" w:hAnsi="楷体" w:eastAsia="楷体" w:cs="楷体"/>
          <w:sz w:val="20"/>
          <w:szCs w:val="20"/>
        </w:rPr>
      </w:pPr>
      <w:r>
        <w:rPr>
          <w:rFonts w:ascii="楷体" w:hAnsi="楷体" w:eastAsia="楷体" w:cs="楷体"/>
          <w:spacing w:val="6"/>
          <w:sz w:val="20"/>
          <w:szCs w:val="20"/>
        </w:rPr>
        <w:t>实现仪器在电脑端的U盘映射，可以直接读取内部存储文件。</w:t>
      </w:r>
    </w:p>
    <w:p w14:paraId="680C2EC0">
      <w:pPr>
        <w:spacing w:before="85" w:line="308" w:lineRule="exact"/>
        <w:ind w:left="219"/>
        <w:rPr>
          <w:rFonts w:ascii="楷体" w:hAnsi="楷体" w:eastAsia="楷体" w:cs="楷体"/>
          <w:sz w:val="23"/>
          <w:szCs w:val="23"/>
        </w:rPr>
      </w:pPr>
      <w:r>
        <w:rPr>
          <w:rFonts w:ascii="楷体" w:hAnsi="楷体" w:eastAsia="楷体" w:cs="楷体"/>
          <w:spacing w:val="11"/>
          <w:position w:val="1"/>
          <w:sz w:val="23"/>
          <w:szCs w:val="23"/>
        </w:rPr>
        <w:t>9.</w:t>
      </w:r>
      <w:r>
        <w:rPr>
          <w:rFonts w:ascii="楷体" w:hAnsi="楷体" w:eastAsia="楷体" w:cs="楷体"/>
          <w:position w:val="1"/>
          <w:sz w:val="23"/>
          <w:szCs w:val="23"/>
        </w:rPr>
        <w:t>HANDLER</w:t>
      </w:r>
      <w:r>
        <w:rPr>
          <w:rFonts w:ascii="楷体" w:hAnsi="楷体" w:eastAsia="楷体" w:cs="楷体"/>
          <w:spacing w:val="11"/>
          <w:position w:val="1"/>
          <w:sz w:val="23"/>
          <w:szCs w:val="23"/>
        </w:rPr>
        <w:t xml:space="preserve"> 接口</w:t>
      </w:r>
    </w:p>
    <w:p w14:paraId="66ACF8ED">
      <w:pPr>
        <w:spacing w:before="159" w:line="230" w:lineRule="auto"/>
        <w:ind w:left="260"/>
        <w:rPr>
          <w:rFonts w:ascii="楷体" w:hAnsi="楷体" w:eastAsia="楷体" w:cs="楷体"/>
          <w:sz w:val="20"/>
          <w:szCs w:val="20"/>
        </w:rPr>
      </w:pPr>
      <w:r>
        <w:rPr>
          <w:rFonts w:ascii="楷体" w:hAnsi="楷体" w:eastAsia="楷体" w:cs="楷体"/>
          <w:spacing w:val="-1"/>
          <w:sz w:val="20"/>
          <w:szCs w:val="20"/>
        </w:rPr>
        <w:t>24V供电,</w:t>
      </w:r>
      <w:r>
        <w:rPr>
          <w:rFonts w:ascii="楷体" w:hAnsi="楷体" w:eastAsia="楷体" w:cs="楷体"/>
          <w:spacing w:val="-45"/>
          <w:sz w:val="20"/>
          <w:szCs w:val="20"/>
        </w:rPr>
        <w:t xml:space="preserve"> </w:t>
      </w:r>
      <w:r>
        <w:rPr>
          <w:rFonts w:ascii="楷体" w:hAnsi="楷体" w:eastAsia="楷体" w:cs="楷体"/>
          <w:spacing w:val="-1"/>
          <w:sz w:val="20"/>
          <w:szCs w:val="20"/>
        </w:rPr>
        <w:t>INTLOCK</w:t>
      </w:r>
      <w:r>
        <w:rPr>
          <w:rFonts w:ascii="楷体" w:hAnsi="楷体" w:eastAsia="楷体" w:cs="楷体"/>
          <w:spacing w:val="26"/>
          <w:sz w:val="20"/>
          <w:szCs w:val="20"/>
        </w:rPr>
        <w:t xml:space="preserve">  </w:t>
      </w:r>
      <w:r>
        <w:rPr>
          <w:rFonts w:ascii="楷体" w:hAnsi="楷体" w:eastAsia="楷体" w:cs="楷体"/>
          <w:spacing w:val="-1"/>
          <w:sz w:val="20"/>
          <w:szCs w:val="20"/>
        </w:rPr>
        <w:t>功能。</w:t>
      </w:r>
    </w:p>
    <w:p w14:paraId="7323B7E8">
      <w:pPr>
        <w:spacing w:before="43"/>
        <w:ind w:left="254"/>
        <w:rPr>
          <w:rFonts w:ascii="楷体" w:hAnsi="楷体" w:eastAsia="楷体" w:cs="楷体"/>
          <w:sz w:val="20"/>
          <w:szCs w:val="20"/>
        </w:rPr>
      </w:pPr>
      <w:r>
        <w:rPr>
          <w:rFonts w:ascii="楷体" w:hAnsi="楷体" w:eastAsia="楷体" w:cs="楷体"/>
          <w:sz w:val="20"/>
          <w:szCs w:val="20"/>
        </w:rPr>
        <w:drawing>
          <wp:inline distT="0" distB="0" distL="0" distR="0">
            <wp:extent cx="95885" cy="92075"/>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155"/>
                    <a:stretch>
                      <a:fillRect/>
                    </a:stretch>
                  </pic:blipFill>
                  <pic:spPr>
                    <a:xfrm>
                      <a:off x="0" y="0"/>
                      <a:ext cx="96506" cy="92613"/>
                    </a:xfrm>
                    <a:prstGeom prst="rect">
                      <a:avLst/>
                    </a:prstGeom>
                  </pic:spPr>
                </pic:pic>
              </a:graphicData>
            </a:graphic>
          </wp:inline>
        </w:drawing>
      </w:r>
      <w:r>
        <w:rPr>
          <w:rFonts w:ascii="楷体" w:hAnsi="楷体" w:eastAsia="楷体" w:cs="楷体"/>
          <w:spacing w:val="13"/>
          <w:sz w:val="20"/>
          <w:szCs w:val="20"/>
        </w:rPr>
        <w:t xml:space="preserve">  </w:t>
      </w:r>
      <w:r>
        <w:rPr>
          <w:rFonts w:ascii="楷体" w:hAnsi="楷体" w:eastAsia="楷体" w:cs="楷体"/>
          <w:sz w:val="20"/>
          <w:szCs w:val="20"/>
        </w:rPr>
        <w:t>TEST</w:t>
      </w:r>
      <w:r>
        <w:rPr>
          <w:rFonts w:ascii="楷体" w:hAnsi="楷体" w:eastAsia="楷体" w:cs="楷体"/>
          <w:spacing w:val="5"/>
          <w:sz w:val="20"/>
          <w:szCs w:val="20"/>
        </w:rPr>
        <w:t xml:space="preserve"> ：仪器启动高压输出时本机输出的同步控制信号。</w:t>
      </w:r>
    </w:p>
    <w:p w14:paraId="3E51AB88">
      <w:pPr>
        <w:spacing w:before="68" w:line="228" w:lineRule="auto"/>
        <w:ind w:left="254"/>
        <w:rPr>
          <w:rFonts w:ascii="楷体" w:hAnsi="楷体" w:eastAsia="楷体" w:cs="楷体"/>
          <w:sz w:val="20"/>
          <w:szCs w:val="20"/>
        </w:rPr>
      </w:pPr>
      <w:r>
        <w:rPr>
          <w:rFonts w:ascii="楷体" w:hAnsi="楷体" w:eastAsia="楷体" w:cs="楷体"/>
          <w:position w:val="1"/>
          <w:sz w:val="20"/>
          <w:szCs w:val="20"/>
        </w:rPr>
        <w:drawing>
          <wp:inline distT="0" distB="0" distL="0" distR="0">
            <wp:extent cx="95885" cy="92075"/>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156"/>
                    <a:stretch>
                      <a:fillRect/>
                    </a:stretch>
                  </pic:blipFill>
                  <pic:spPr>
                    <a:xfrm>
                      <a:off x="0" y="0"/>
                      <a:ext cx="96506" cy="92623"/>
                    </a:xfrm>
                    <a:prstGeom prst="rect">
                      <a:avLst/>
                    </a:prstGeom>
                  </pic:spPr>
                </pic:pic>
              </a:graphicData>
            </a:graphic>
          </wp:inline>
        </w:drawing>
      </w:r>
      <w:r>
        <w:rPr>
          <w:rFonts w:ascii="楷体" w:hAnsi="楷体" w:eastAsia="楷体" w:cs="楷体"/>
          <w:spacing w:val="17"/>
          <w:sz w:val="20"/>
          <w:szCs w:val="20"/>
        </w:rPr>
        <w:t xml:space="preserve">  </w:t>
      </w:r>
      <w:r>
        <w:rPr>
          <w:rFonts w:ascii="楷体" w:hAnsi="楷体" w:eastAsia="楷体" w:cs="楷体"/>
          <w:sz w:val="20"/>
          <w:szCs w:val="20"/>
        </w:rPr>
        <w:t>START</w:t>
      </w:r>
      <w:r>
        <w:rPr>
          <w:rFonts w:ascii="楷体" w:hAnsi="楷体" w:eastAsia="楷体" w:cs="楷体"/>
          <w:spacing w:val="9"/>
          <w:sz w:val="20"/>
          <w:szCs w:val="20"/>
        </w:rPr>
        <w:t xml:space="preserve">  ：输入本机的启动信号，用来启动高压输出，相当于前面板的</w:t>
      </w:r>
      <w:r>
        <w:rPr>
          <w:rFonts w:ascii="楷体" w:hAnsi="楷体" w:eastAsia="楷体" w:cs="楷体"/>
          <w:sz w:val="20"/>
          <w:szCs w:val="20"/>
        </w:rPr>
        <w:t>START</w:t>
      </w:r>
      <w:r>
        <w:rPr>
          <w:rFonts w:ascii="楷体" w:hAnsi="楷体" w:eastAsia="楷体" w:cs="楷体"/>
          <w:spacing w:val="9"/>
          <w:sz w:val="20"/>
          <w:szCs w:val="20"/>
        </w:rPr>
        <w:t>信号。</w:t>
      </w:r>
    </w:p>
    <w:p w14:paraId="4406F92F">
      <w:pPr>
        <w:spacing w:before="57" w:line="228" w:lineRule="auto"/>
        <w:ind w:left="254"/>
        <w:rPr>
          <w:rFonts w:ascii="楷体" w:hAnsi="楷体" w:eastAsia="楷体" w:cs="楷体"/>
          <w:sz w:val="20"/>
          <w:szCs w:val="20"/>
        </w:rPr>
      </w:pPr>
      <w:r>
        <w:rPr>
          <w:rFonts w:ascii="楷体" w:hAnsi="楷体" w:eastAsia="楷体" w:cs="楷体"/>
          <w:position w:val="2"/>
          <w:sz w:val="20"/>
          <w:szCs w:val="20"/>
        </w:rPr>
        <w:drawing>
          <wp:inline distT="0" distB="0" distL="0" distR="0">
            <wp:extent cx="95885" cy="92075"/>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157"/>
                    <a:stretch>
                      <a:fillRect/>
                    </a:stretch>
                  </pic:blipFill>
                  <pic:spPr>
                    <a:xfrm>
                      <a:off x="0" y="0"/>
                      <a:ext cx="96506" cy="92615"/>
                    </a:xfrm>
                    <a:prstGeom prst="rect">
                      <a:avLst/>
                    </a:prstGeom>
                  </pic:spPr>
                </pic:pic>
              </a:graphicData>
            </a:graphic>
          </wp:inline>
        </w:drawing>
      </w:r>
      <w:r>
        <w:rPr>
          <w:rFonts w:ascii="楷体" w:hAnsi="楷体" w:eastAsia="楷体" w:cs="楷体"/>
          <w:spacing w:val="18"/>
          <w:sz w:val="20"/>
          <w:szCs w:val="20"/>
        </w:rPr>
        <w:t xml:space="preserve">  </w:t>
      </w:r>
      <w:r>
        <w:rPr>
          <w:rFonts w:ascii="楷体" w:hAnsi="楷体" w:eastAsia="楷体" w:cs="楷体"/>
          <w:sz w:val="20"/>
          <w:szCs w:val="20"/>
        </w:rPr>
        <w:t>RESET</w:t>
      </w:r>
      <w:r>
        <w:rPr>
          <w:rFonts w:ascii="楷体" w:hAnsi="楷体" w:eastAsia="楷体" w:cs="楷体"/>
          <w:spacing w:val="7"/>
          <w:sz w:val="20"/>
          <w:szCs w:val="20"/>
        </w:rPr>
        <w:t xml:space="preserve">  ：输入本机的复位信号，用来停止高压输出，相当于前面板的</w:t>
      </w:r>
      <w:r>
        <w:rPr>
          <w:rFonts w:ascii="楷体" w:hAnsi="楷体" w:eastAsia="楷体" w:cs="楷体"/>
          <w:sz w:val="20"/>
          <w:szCs w:val="20"/>
        </w:rPr>
        <w:t>STOP</w:t>
      </w:r>
      <w:r>
        <w:rPr>
          <w:rFonts w:ascii="楷体" w:hAnsi="楷体" w:eastAsia="楷体" w:cs="楷体"/>
          <w:spacing w:val="-50"/>
          <w:sz w:val="20"/>
          <w:szCs w:val="20"/>
        </w:rPr>
        <w:t xml:space="preserve"> </w:t>
      </w:r>
      <w:r>
        <w:rPr>
          <w:rFonts w:ascii="楷体" w:hAnsi="楷体" w:eastAsia="楷体" w:cs="楷体"/>
          <w:spacing w:val="7"/>
          <w:sz w:val="20"/>
          <w:szCs w:val="20"/>
        </w:rPr>
        <w:t>信号。</w:t>
      </w:r>
    </w:p>
    <w:p w14:paraId="41F01706">
      <w:pPr>
        <w:spacing w:before="57" w:line="239" w:lineRule="auto"/>
        <w:ind w:left="254"/>
        <w:rPr>
          <w:rFonts w:ascii="楷体" w:hAnsi="楷体" w:eastAsia="楷体" w:cs="楷体"/>
          <w:sz w:val="20"/>
          <w:szCs w:val="20"/>
        </w:rPr>
      </w:pPr>
      <w:r>
        <w:pict>
          <v:shape id="_x0000_s1072" o:spid="_x0000_s1072" style="position:absolute;left:0pt;margin-left:13.3pt;margin-top:3.15pt;height:0.6pt;width:7.05pt;z-index:-251635712;mso-width-relative:page;mso-height-relative:page;" filled="f" stroked="t" coordsize="141,12" path="m0,5l140,5m0,5l0,5e">
            <v:fill on="f" focussize="0,0"/>
            <v:stroke weight="0.57pt" color="#231916" miterlimit="22" joinstyle="miter"/>
            <v:imagedata o:title=""/>
            <o:lock v:ext="edit"/>
          </v:shape>
        </w:pict>
      </w:r>
      <w:r>
        <w:rPr>
          <w:rFonts w:ascii="楷体" w:hAnsi="楷体" w:eastAsia="楷体" w:cs="楷体"/>
          <w:position w:val="4"/>
          <w:sz w:val="20"/>
          <w:szCs w:val="20"/>
        </w:rPr>
        <w:drawing>
          <wp:inline distT="0" distB="0" distL="0" distR="0">
            <wp:extent cx="95885" cy="92075"/>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158"/>
                    <a:stretch>
                      <a:fillRect/>
                    </a:stretch>
                  </pic:blipFill>
                  <pic:spPr>
                    <a:xfrm>
                      <a:off x="0" y="0"/>
                      <a:ext cx="96506" cy="92617"/>
                    </a:xfrm>
                    <a:prstGeom prst="rect">
                      <a:avLst/>
                    </a:prstGeom>
                  </pic:spPr>
                </pic:pic>
              </a:graphicData>
            </a:graphic>
          </wp:inline>
        </w:drawing>
      </w:r>
      <w:r>
        <w:rPr>
          <w:rFonts w:ascii="楷体" w:hAnsi="楷体" w:eastAsia="楷体" w:cs="楷体"/>
          <w:spacing w:val="36"/>
          <w:sz w:val="20"/>
          <w:szCs w:val="20"/>
        </w:rPr>
        <w:t xml:space="preserve">  </w:t>
      </w:r>
      <w:r>
        <w:rPr>
          <w:rFonts w:ascii="楷体" w:hAnsi="楷体" w:eastAsia="楷体" w:cs="楷体"/>
          <w:sz w:val="20"/>
          <w:szCs w:val="20"/>
        </w:rPr>
        <w:t>PASS</w:t>
      </w:r>
      <w:r>
        <w:rPr>
          <w:rFonts w:ascii="楷体" w:hAnsi="楷体" w:eastAsia="楷体" w:cs="楷体"/>
          <w:spacing w:val="87"/>
          <w:sz w:val="20"/>
          <w:szCs w:val="20"/>
        </w:rPr>
        <w:t xml:space="preserve"> </w:t>
      </w:r>
      <w:r>
        <w:rPr>
          <w:rFonts w:ascii="楷体" w:hAnsi="楷体" w:eastAsia="楷体" w:cs="楷体"/>
          <w:spacing w:val="4"/>
          <w:sz w:val="20"/>
          <w:szCs w:val="20"/>
        </w:rPr>
        <w:t>：本机输出的合格信号，相当于前面板的</w:t>
      </w:r>
      <w:r>
        <w:rPr>
          <w:rFonts w:ascii="楷体" w:hAnsi="楷体" w:eastAsia="楷体" w:cs="楷体"/>
          <w:spacing w:val="32"/>
          <w:sz w:val="20"/>
          <w:szCs w:val="20"/>
        </w:rPr>
        <w:t xml:space="preserve"> </w:t>
      </w:r>
      <w:r>
        <w:rPr>
          <w:rFonts w:ascii="楷体" w:hAnsi="楷体" w:eastAsia="楷体" w:cs="楷体"/>
          <w:sz w:val="20"/>
          <w:szCs w:val="20"/>
        </w:rPr>
        <w:t>PASS</w:t>
      </w:r>
      <w:r>
        <w:rPr>
          <w:rFonts w:ascii="楷体" w:hAnsi="楷体" w:eastAsia="楷体" w:cs="楷体"/>
          <w:spacing w:val="54"/>
          <w:sz w:val="20"/>
          <w:szCs w:val="20"/>
        </w:rPr>
        <w:t xml:space="preserve"> </w:t>
      </w:r>
      <w:r>
        <w:rPr>
          <w:rFonts w:ascii="楷体" w:hAnsi="楷体" w:eastAsia="楷体" w:cs="楷体"/>
          <w:spacing w:val="4"/>
          <w:sz w:val="20"/>
          <w:szCs w:val="20"/>
        </w:rPr>
        <w:t>指示。</w:t>
      </w:r>
    </w:p>
    <w:p w14:paraId="59EB56D5">
      <w:pPr>
        <w:spacing w:before="55" w:line="228" w:lineRule="auto"/>
        <w:ind w:left="254"/>
        <w:rPr>
          <w:rFonts w:ascii="楷体" w:hAnsi="楷体" w:eastAsia="楷体" w:cs="楷体"/>
          <w:sz w:val="20"/>
          <w:szCs w:val="20"/>
        </w:rPr>
      </w:pPr>
      <w:r>
        <w:rPr>
          <w:rFonts w:ascii="楷体" w:hAnsi="楷体" w:eastAsia="楷体" w:cs="楷体"/>
          <w:position w:val="1"/>
          <w:sz w:val="20"/>
          <w:szCs w:val="20"/>
        </w:rPr>
        <w:drawing>
          <wp:inline distT="0" distB="0" distL="0" distR="0">
            <wp:extent cx="95885" cy="92075"/>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159"/>
                    <a:stretch>
                      <a:fillRect/>
                    </a:stretch>
                  </pic:blipFill>
                  <pic:spPr>
                    <a:xfrm>
                      <a:off x="0" y="0"/>
                      <a:ext cx="96506" cy="92623"/>
                    </a:xfrm>
                    <a:prstGeom prst="rect">
                      <a:avLst/>
                    </a:prstGeom>
                  </pic:spPr>
                </pic:pic>
              </a:graphicData>
            </a:graphic>
          </wp:inline>
        </w:drawing>
      </w:r>
      <w:r>
        <w:rPr>
          <w:rFonts w:ascii="楷体" w:hAnsi="楷体" w:eastAsia="楷体" w:cs="楷体"/>
          <w:spacing w:val="27"/>
          <w:sz w:val="20"/>
          <w:szCs w:val="20"/>
        </w:rPr>
        <w:t xml:space="preserve">  </w:t>
      </w:r>
      <w:r>
        <w:rPr>
          <w:rFonts w:ascii="楷体" w:hAnsi="楷体" w:eastAsia="楷体" w:cs="楷体"/>
          <w:sz w:val="20"/>
          <w:szCs w:val="20"/>
        </w:rPr>
        <w:t>FAIL</w:t>
      </w:r>
      <w:r>
        <w:rPr>
          <w:rFonts w:ascii="楷体" w:hAnsi="楷体" w:eastAsia="楷体" w:cs="楷体"/>
          <w:spacing w:val="-51"/>
          <w:sz w:val="20"/>
          <w:szCs w:val="20"/>
        </w:rPr>
        <w:t xml:space="preserve"> </w:t>
      </w:r>
      <w:r>
        <w:rPr>
          <w:rFonts w:ascii="楷体" w:hAnsi="楷体" w:eastAsia="楷体" w:cs="楷体"/>
          <w:spacing w:val="6"/>
          <w:sz w:val="20"/>
          <w:szCs w:val="20"/>
        </w:rPr>
        <w:t>：本机输出的不合格信号，相当于前面板的</w:t>
      </w:r>
      <w:r>
        <w:rPr>
          <w:rFonts w:ascii="楷体" w:hAnsi="楷体" w:eastAsia="楷体" w:cs="楷体"/>
          <w:spacing w:val="31"/>
          <w:sz w:val="20"/>
          <w:szCs w:val="20"/>
        </w:rPr>
        <w:t xml:space="preserve"> </w:t>
      </w:r>
      <w:r>
        <w:rPr>
          <w:rFonts w:ascii="楷体" w:hAnsi="楷体" w:eastAsia="楷体" w:cs="楷体"/>
          <w:sz w:val="20"/>
          <w:szCs w:val="20"/>
        </w:rPr>
        <w:t>FAIL</w:t>
      </w:r>
      <w:r>
        <w:rPr>
          <w:rFonts w:ascii="楷体" w:hAnsi="楷体" w:eastAsia="楷体" w:cs="楷体"/>
          <w:spacing w:val="6"/>
          <w:sz w:val="20"/>
          <w:szCs w:val="20"/>
        </w:rPr>
        <w:t>指示。</w:t>
      </w:r>
    </w:p>
    <w:p w14:paraId="7BB96B10">
      <w:pPr>
        <w:spacing w:line="228" w:lineRule="auto"/>
        <w:rPr>
          <w:rFonts w:ascii="楷体" w:hAnsi="楷体" w:eastAsia="楷体" w:cs="楷体"/>
          <w:sz w:val="20"/>
          <w:szCs w:val="20"/>
        </w:rPr>
        <w:sectPr>
          <w:headerReference r:id="rId16" w:type="default"/>
          <w:footerReference r:id="rId17" w:type="default"/>
          <w:pgSz w:w="11906" w:h="16838"/>
          <w:pgMar w:top="1018" w:right="985" w:bottom="533" w:left="863" w:header="672" w:footer="291" w:gutter="0"/>
          <w:cols w:space="720" w:num="1"/>
        </w:sectPr>
      </w:pPr>
    </w:p>
    <w:p w14:paraId="0C7ECBE1">
      <w:pPr>
        <w:spacing w:before="254" w:line="308" w:lineRule="exact"/>
        <w:ind w:left="158"/>
        <w:outlineLvl w:val="0"/>
        <w:rPr>
          <w:rFonts w:ascii="楷体" w:hAnsi="楷体" w:eastAsia="楷体" w:cs="楷体"/>
          <w:sz w:val="23"/>
          <w:szCs w:val="23"/>
        </w:rPr>
      </w:pPr>
      <w:bookmarkStart w:id="25" w:name="bookmark84"/>
      <w:bookmarkEnd w:id="25"/>
      <w:r>
        <w:rPr>
          <w:rFonts w:ascii="楷体" w:hAnsi="楷体" w:eastAsia="楷体" w:cs="楷体"/>
          <w:spacing w:val="4"/>
          <w:position w:val="1"/>
          <w:sz w:val="23"/>
          <w:szCs w:val="23"/>
        </w:rPr>
        <w:t>10.</w:t>
      </w:r>
      <w:r>
        <w:rPr>
          <w:rFonts w:ascii="楷体" w:hAnsi="楷体" w:eastAsia="楷体" w:cs="楷体"/>
          <w:spacing w:val="-67"/>
          <w:position w:val="1"/>
          <w:sz w:val="23"/>
          <w:szCs w:val="23"/>
        </w:rPr>
        <w:t xml:space="preserve"> </w:t>
      </w:r>
      <w:r>
        <w:rPr>
          <w:rFonts w:ascii="楷体" w:hAnsi="楷体" w:eastAsia="楷体" w:cs="楷体"/>
          <w:position w:val="1"/>
          <w:sz w:val="23"/>
          <w:szCs w:val="23"/>
        </w:rPr>
        <w:t>SINGLE</w:t>
      </w:r>
      <w:r>
        <w:rPr>
          <w:rFonts w:ascii="楷体" w:hAnsi="楷体" w:eastAsia="楷体" w:cs="楷体"/>
          <w:spacing w:val="24"/>
          <w:position w:val="1"/>
          <w:sz w:val="23"/>
          <w:szCs w:val="23"/>
        </w:rPr>
        <w:t xml:space="preserve"> </w:t>
      </w:r>
      <w:r>
        <w:rPr>
          <w:rFonts w:ascii="楷体" w:hAnsi="楷体" w:eastAsia="楷体" w:cs="楷体"/>
          <w:spacing w:val="4"/>
          <w:position w:val="1"/>
          <w:sz w:val="23"/>
          <w:szCs w:val="23"/>
        </w:rPr>
        <w:t>接口</w:t>
      </w:r>
    </w:p>
    <w:p w14:paraId="5D01F70F">
      <w:pPr>
        <w:spacing w:before="106" w:line="232" w:lineRule="auto"/>
        <w:ind w:left="152"/>
        <w:rPr>
          <w:rFonts w:ascii="楷体" w:hAnsi="楷体" w:eastAsia="楷体" w:cs="楷体"/>
          <w:sz w:val="20"/>
          <w:szCs w:val="20"/>
        </w:rPr>
      </w:pPr>
      <w:r>
        <w:rPr>
          <w:rFonts w:ascii="楷体" w:hAnsi="楷体" w:eastAsia="楷体" w:cs="楷体"/>
          <w:spacing w:val="3"/>
          <w:sz w:val="20"/>
          <w:szCs w:val="20"/>
        </w:rPr>
        <w:t>此接口为联机保护和内部 24V 电源输出接口。</w:t>
      </w:r>
    </w:p>
    <w:p w14:paraId="17174494">
      <w:pPr>
        <w:spacing w:before="60" w:line="265" w:lineRule="exact"/>
        <w:ind w:left="171"/>
        <w:rPr>
          <w:rFonts w:ascii="楷体" w:hAnsi="楷体" w:eastAsia="楷体" w:cs="楷体"/>
          <w:sz w:val="20"/>
          <w:szCs w:val="20"/>
        </w:rPr>
      </w:pPr>
      <w:r>
        <w:rPr>
          <w:rFonts w:ascii="楷体" w:hAnsi="楷体" w:eastAsia="楷体" w:cs="楷体"/>
          <w:sz w:val="20"/>
          <w:szCs w:val="20"/>
        </w:rPr>
        <w:drawing>
          <wp:inline distT="0" distB="0" distL="0" distR="0">
            <wp:extent cx="95885" cy="92075"/>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160"/>
                    <a:stretch>
                      <a:fillRect/>
                    </a:stretch>
                  </pic:blipFill>
                  <pic:spPr>
                    <a:xfrm>
                      <a:off x="0" y="0"/>
                      <a:ext cx="96310" cy="92444"/>
                    </a:xfrm>
                    <a:prstGeom prst="rect">
                      <a:avLst/>
                    </a:prstGeom>
                  </pic:spPr>
                </pic:pic>
              </a:graphicData>
            </a:graphic>
          </wp:inline>
        </w:drawing>
      </w:r>
      <w:r>
        <w:rPr>
          <w:rFonts w:ascii="楷体" w:hAnsi="楷体" w:eastAsia="楷体" w:cs="楷体"/>
          <w:spacing w:val="39"/>
          <w:position w:val="1"/>
          <w:sz w:val="20"/>
          <w:szCs w:val="20"/>
        </w:rPr>
        <w:t xml:space="preserve">  </w:t>
      </w:r>
      <w:r>
        <w:rPr>
          <w:rFonts w:ascii="楷体" w:hAnsi="楷体" w:eastAsia="楷体" w:cs="楷体"/>
          <w:spacing w:val="-3"/>
          <w:position w:val="1"/>
          <w:sz w:val="20"/>
          <w:szCs w:val="20"/>
        </w:rPr>
        <w:t>INT</w:t>
      </w:r>
      <w:r>
        <w:rPr>
          <w:rFonts w:ascii="楷体" w:hAnsi="楷体" w:eastAsia="楷体" w:cs="楷体"/>
          <w:spacing w:val="13"/>
          <w:position w:val="1"/>
          <w:sz w:val="20"/>
          <w:szCs w:val="20"/>
        </w:rPr>
        <w:t xml:space="preserve"> </w:t>
      </w:r>
      <w:r>
        <w:rPr>
          <w:rFonts w:ascii="楷体" w:hAnsi="楷体" w:eastAsia="楷体" w:cs="楷体"/>
          <w:spacing w:val="-3"/>
          <w:position w:val="1"/>
          <w:sz w:val="20"/>
          <w:szCs w:val="20"/>
        </w:rPr>
        <w:t>LOCK</w:t>
      </w:r>
      <w:r>
        <w:rPr>
          <w:rFonts w:ascii="楷体" w:hAnsi="楷体" w:eastAsia="楷体" w:cs="楷体"/>
          <w:spacing w:val="-22"/>
          <w:position w:val="1"/>
          <w:sz w:val="20"/>
          <w:szCs w:val="20"/>
        </w:rPr>
        <w:t xml:space="preserve"> </w:t>
      </w:r>
      <w:r>
        <w:rPr>
          <w:rFonts w:ascii="楷体" w:hAnsi="楷体" w:eastAsia="楷体" w:cs="楷体"/>
          <w:spacing w:val="-3"/>
          <w:position w:val="1"/>
          <w:sz w:val="20"/>
          <w:szCs w:val="20"/>
        </w:rPr>
        <w:t>：</w:t>
      </w:r>
    </w:p>
    <w:p w14:paraId="64F46310">
      <w:pPr>
        <w:spacing w:before="52" w:line="238" w:lineRule="auto"/>
        <w:ind w:left="586"/>
        <w:rPr>
          <w:rFonts w:ascii="楷体" w:hAnsi="楷体" w:eastAsia="楷体" w:cs="楷体"/>
          <w:sz w:val="20"/>
          <w:szCs w:val="20"/>
        </w:rPr>
      </w:pPr>
      <w:r>
        <w:rPr>
          <w:rFonts w:ascii="楷体" w:hAnsi="楷体" w:eastAsia="楷体" w:cs="楷体"/>
          <w:spacing w:val="4"/>
          <w:sz w:val="20"/>
          <w:szCs w:val="20"/>
        </w:rPr>
        <w:t>（端口：（5）</w:t>
      </w:r>
      <w:r>
        <w:rPr>
          <w:rFonts w:ascii="楷体" w:hAnsi="楷体" w:eastAsia="楷体" w:cs="楷体"/>
          <w:spacing w:val="-37"/>
          <w:sz w:val="20"/>
          <w:szCs w:val="20"/>
        </w:rPr>
        <w:t xml:space="preserve"> </w:t>
      </w:r>
      <w:r>
        <w:rPr>
          <w:rFonts w:ascii="楷体" w:hAnsi="楷体" w:eastAsia="楷体" w:cs="楷体"/>
          <w:sz w:val="20"/>
          <w:szCs w:val="20"/>
        </w:rPr>
        <w:t>INT</w:t>
      </w:r>
      <w:r>
        <w:rPr>
          <w:rFonts w:ascii="楷体" w:hAnsi="楷体" w:eastAsia="楷体" w:cs="楷体"/>
          <w:spacing w:val="4"/>
          <w:sz w:val="20"/>
          <w:szCs w:val="20"/>
        </w:rPr>
        <w:t xml:space="preserve"> </w:t>
      </w:r>
      <w:r>
        <w:rPr>
          <w:rFonts w:ascii="楷体" w:hAnsi="楷体" w:eastAsia="楷体" w:cs="楷体"/>
          <w:sz w:val="20"/>
          <w:szCs w:val="20"/>
        </w:rPr>
        <w:t>LOCK</w:t>
      </w:r>
      <w:r>
        <w:rPr>
          <w:rFonts w:ascii="楷体" w:hAnsi="楷体" w:eastAsia="楷体" w:cs="楷体"/>
          <w:spacing w:val="48"/>
          <w:sz w:val="20"/>
          <w:szCs w:val="20"/>
        </w:rPr>
        <w:t xml:space="preserve"> </w:t>
      </w:r>
      <w:r>
        <w:rPr>
          <w:rFonts w:ascii="楷体" w:hAnsi="楷体" w:eastAsia="楷体" w:cs="楷体"/>
          <w:spacing w:val="4"/>
          <w:sz w:val="20"/>
          <w:szCs w:val="20"/>
        </w:rPr>
        <w:t>+（6）</w:t>
      </w:r>
      <w:r>
        <w:rPr>
          <w:rFonts w:ascii="楷体" w:hAnsi="楷体" w:eastAsia="楷体" w:cs="楷体"/>
          <w:sz w:val="20"/>
          <w:szCs w:val="20"/>
        </w:rPr>
        <w:t>COM</w:t>
      </w:r>
      <w:r>
        <w:rPr>
          <w:rFonts w:ascii="楷体" w:hAnsi="楷体" w:eastAsia="楷体" w:cs="楷体"/>
          <w:spacing w:val="4"/>
          <w:sz w:val="20"/>
          <w:szCs w:val="20"/>
        </w:rPr>
        <w:t xml:space="preserve">  ）短路有效。</w:t>
      </w:r>
    </w:p>
    <w:p w14:paraId="0F7F1A2D">
      <w:pPr>
        <w:spacing w:before="50" w:line="228" w:lineRule="auto"/>
        <w:ind w:left="579"/>
        <w:rPr>
          <w:rFonts w:ascii="楷体" w:hAnsi="楷体" w:eastAsia="楷体" w:cs="楷体"/>
          <w:sz w:val="20"/>
          <w:szCs w:val="20"/>
        </w:rPr>
      </w:pPr>
      <w:r>
        <w:rPr>
          <w:rFonts w:ascii="楷体" w:hAnsi="楷体" w:eastAsia="楷体" w:cs="楷体"/>
          <w:spacing w:val="6"/>
          <w:sz w:val="20"/>
          <w:szCs w:val="20"/>
        </w:rPr>
        <w:t>本机的联机锁定信号，默认用短路跳线短接。断开时本机不允许启动测试。</w:t>
      </w:r>
    </w:p>
    <w:p w14:paraId="2623C948">
      <w:pPr>
        <w:spacing w:before="83" w:line="237" w:lineRule="auto"/>
        <w:ind w:left="171"/>
        <w:rPr>
          <w:rFonts w:ascii="楷体" w:hAnsi="楷体" w:eastAsia="楷体" w:cs="楷体"/>
          <w:sz w:val="20"/>
          <w:szCs w:val="20"/>
        </w:rPr>
      </w:pPr>
      <w:r>
        <w:rPr>
          <w:rFonts w:ascii="楷体" w:hAnsi="楷体" w:eastAsia="楷体" w:cs="楷体"/>
          <w:position w:val="1"/>
          <w:sz w:val="20"/>
          <w:szCs w:val="20"/>
        </w:rPr>
        <w:drawing>
          <wp:inline distT="0" distB="0" distL="0" distR="0">
            <wp:extent cx="95885" cy="92075"/>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161"/>
                    <a:stretch>
                      <a:fillRect/>
                    </a:stretch>
                  </pic:blipFill>
                  <pic:spPr>
                    <a:xfrm>
                      <a:off x="0" y="0"/>
                      <a:ext cx="96310" cy="92441"/>
                    </a:xfrm>
                    <a:prstGeom prst="rect">
                      <a:avLst/>
                    </a:prstGeom>
                  </pic:spPr>
                </pic:pic>
              </a:graphicData>
            </a:graphic>
          </wp:inline>
        </w:drawing>
      </w:r>
      <w:r>
        <w:rPr>
          <w:rFonts w:ascii="楷体" w:hAnsi="楷体" w:eastAsia="楷体" w:cs="楷体"/>
          <w:spacing w:val="26"/>
          <w:sz w:val="20"/>
          <w:szCs w:val="20"/>
        </w:rPr>
        <w:t xml:space="preserve">  </w:t>
      </w:r>
      <w:r>
        <w:rPr>
          <w:rFonts w:ascii="楷体" w:hAnsi="楷体" w:eastAsia="楷体" w:cs="楷体"/>
          <w:spacing w:val="-5"/>
          <w:sz w:val="20"/>
          <w:szCs w:val="20"/>
        </w:rPr>
        <w:t>DC</w:t>
      </w:r>
      <w:r>
        <w:rPr>
          <w:rFonts w:ascii="楷体" w:hAnsi="楷体" w:eastAsia="楷体" w:cs="楷体"/>
          <w:spacing w:val="56"/>
          <w:sz w:val="20"/>
          <w:szCs w:val="20"/>
        </w:rPr>
        <w:t xml:space="preserve"> </w:t>
      </w:r>
      <w:r>
        <w:rPr>
          <w:rFonts w:ascii="楷体" w:hAnsi="楷体" w:eastAsia="楷体" w:cs="楷体"/>
          <w:spacing w:val="-5"/>
          <w:sz w:val="20"/>
          <w:szCs w:val="20"/>
        </w:rPr>
        <w:t>24V 电源：</w:t>
      </w:r>
    </w:p>
    <w:p w14:paraId="671A629E">
      <w:pPr>
        <w:spacing w:before="60" w:line="228" w:lineRule="auto"/>
        <w:ind w:left="586"/>
        <w:rPr>
          <w:rFonts w:ascii="楷体" w:hAnsi="楷体" w:eastAsia="楷体" w:cs="楷体"/>
          <w:sz w:val="20"/>
          <w:szCs w:val="20"/>
        </w:rPr>
      </w:pPr>
      <w:r>
        <w:rPr>
          <w:rFonts w:ascii="楷体" w:hAnsi="楷体" w:eastAsia="楷体" w:cs="楷体"/>
          <w:spacing w:val="7"/>
          <w:sz w:val="20"/>
          <w:szCs w:val="20"/>
        </w:rPr>
        <w:t>（端口</w:t>
      </w:r>
      <w:r>
        <w:rPr>
          <w:rFonts w:ascii="楷体" w:hAnsi="楷体" w:eastAsia="楷体" w:cs="楷体"/>
          <w:spacing w:val="2"/>
          <w:sz w:val="20"/>
          <w:szCs w:val="20"/>
        </w:rPr>
        <w:t>：（</w:t>
      </w:r>
      <w:r>
        <w:rPr>
          <w:rFonts w:ascii="楷体" w:hAnsi="楷体" w:eastAsia="楷体" w:cs="楷体"/>
          <w:spacing w:val="7"/>
          <w:sz w:val="20"/>
          <w:szCs w:val="20"/>
        </w:rPr>
        <w:t>1，2）24V+ （3，4）</w:t>
      </w:r>
      <w:r>
        <w:rPr>
          <w:rFonts w:ascii="楷体" w:hAnsi="楷体" w:eastAsia="楷体" w:cs="楷体"/>
          <w:sz w:val="20"/>
          <w:szCs w:val="20"/>
        </w:rPr>
        <w:t>GND</w:t>
      </w:r>
      <w:r>
        <w:rPr>
          <w:rFonts w:ascii="楷体" w:hAnsi="楷体" w:eastAsia="楷体" w:cs="楷体"/>
          <w:spacing w:val="54"/>
          <w:sz w:val="20"/>
          <w:szCs w:val="20"/>
        </w:rPr>
        <w:t xml:space="preserve"> </w:t>
      </w:r>
      <w:r>
        <w:rPr>
          <w:rFonts w:ascii="楷体" w:hAnsi="楷体" w:eastAsia="楷体" w:cs="楷体"/>
          <w:spacing w:val="7"/>
          <w:sz w:val="20"/>
          <w:szCs w:val="20"/>
        </w:rPr>
        <w:t>）。</w:t>
      </w:r>
    </w:p>
    <w:p w14:paraId="2AA989D1">
      <w:pPr>
        <w:spacing w:before="64" w:line="279" w:lineRule="auto"/>
        <w:ind w:left="576" w:right="444" w:hanging="8"/>
        <w:rPr>
          <w:rFonts w:ascii="楷体" w:hAnsi="楷体" w:eastAsia="楷体" w:cs="楷体"/>
          <w:sz w:val="20"/>
          <w:szCs w:val="20"/>
        </w:rPr>
      </w:pPr>
      <w:r>
        <w:rPr>
          <w:rFonts w:ascii="楷体" w:hAnsi="楷体" w:eastAsia="楷体" w:cs="楷体"/>
          <w:spacing w:val="8"/>
          <w:sz w:val="20"/>
          <w:szCs w:val="20"/>
        </w:rPr>
        <w:t>输出电压为 18.5</w:t>
      </w:r>
      <w:r>
        <w:rPr>
          <w:rFonts w:ascii="楷体" w:hAnsi="楷体" w:eastAsia="楷体" w:cs="楷体"/>
          <w:sz w:val="20"/>
          <w:szCs w:val="20"/>
        </w:rPr>
        <w:t>VAC</w:t>
      </w:r>
      <w:r>
        <w:rPr>
          <w:rFonts w:ascii="楷体" w:hAnsi="楷体" w:eastAsia="楷体" w:cs="楷体"/>
          <w:spacing w:val="8"/>
          <w:sz w:val="20"/>
          <w:szCs w:val="20"/>
        </w:rPr>
        <w:t xml:space="preserve"> 整流输出，无稳压功能，用于指示灯</w:t>
      </w:r>
      <w:r>
        <w:rPr>
          <w:rFonts w:ascii="楷体" w:hAnsi="楷体" w:eastAsia="楷体" w:cs="楷体"/>
          <w:spacing w:val="7"/>
          <w:sz w:val="20"/>
          <w:szCs w:val="20"/>
        </w:rPr>
        <w:t>等的控制电源需要，建议用户使用时总电</w:t>
      </w:r>
      <w:r>
        <w:rPr>
          <w:rFonts w:ascii="楷体" w:hAnsi="楷体" w:eastAsia="楷体" w:cs="楷体"/>
          <w:sz w:val="20"/>
          <w:szCs w:val="20"/>
        </w:rPr>
        <w:t>流</w:t>
      </w:r>
      <w:r>
        <w:rPr>
          <w:rFonts w:ascii="楷体" w:hAnsi="楷体" w:eastAsia="楷体" w:cs="楷体"/>
          <w:spacing w:val="10"/>
          <w:sz w:val="20"/>
          <w:szCs w:val="20"/>
        </w:rPr>
        <w:t xml:space="preserve">  </w:t>
      </w:r>
      <w:r>
        <w:rPr>
          <w:rFonts w:ascii="楷体" w:hAnsi="楷体" w:eastAsia="楷体" w:cs="楷体"/>
          <w:sz w:val="20"/>
          <w:szCs w:val="20"/>
        </w:rPr>
        <w:t>&lt;</w:t>
      </w:r>
      <w:r>
        <w:rPr>
          <w:rFonts w:ascii="楷体" w:hAnsi="楷体" w:eastAsia="楷体" w:cs="楷体"/>
          <w:spacing w:val="-22"/>
          <w:sz w:val="20"/>
          <w:szCs w:val="20"/>
        </w:rPr>
        <w:t xml:space="preserve"> </w:t>
      </w:r>
      <w:r>
        <w:rPr>
          <w:rFonts w:ascii="楷体" w:hAnsi="楷体" w:eastAsia="楷体" w:cs="楷体"/>
          <w:sz w:val="20"/>
          <w:szCs w:val="20"/>
        </w:rPr>
        <w:t>500mA</w:t>
      </w:r>
      <w:r>
        <w:rPr>
          <w:rFonts w:ascii="楷体" w:hAnsi="楷体" w:eastAsia="楷体" w:cs="楷体"/>
          <w:spacing w:val="87"/>
          <w:sz w:val="20"/>
          <w:szCs w:val="20"/>
        </w:rPr>
        <w:t xml:space="preserve"> </w:t>
      </w:r>
      <w:r>
        <w:rPr>
          <w:rFonts w:ascii="楷体" w:hAnsi="楷体" w:eastAsia="楷体" w:cs="楷体"/>
          <w:sz w:val="20"/>
          <w:szCs w:val="20"/>
        </w:rPr>
        <w:t>。</w:t>
      </w:r>
    </w:p>
    <w:p w14:paraId="6977DB75">
      <w:pPr>
        <w:pStyle w:val="2"/>
        <w:spacing w:before="1" w:line="219" w:lineRule="auto"/>
        <w:ind w:left="117"/>
        <w:rPr>
          <w:rFonts w:ascii="楷体" w:hAnsi="楷体" w:eastAsia="楷体" w:cs="楷体"/>
          <w:sz w:val="23"/>
          <w:szCs w:val="23"/>
        </w:rPr>
      </w:pPr>
      <w:r>
        <w:rPr>
          <w:rFonts w:ascii="楷体" w:hAnsi="楷体" w:eastAsia="楷体" w:cs="楷体"/>
          <w:spacing w:val="-2"/>
        </w:rPr>
        <w:t>11.</w:t>
      </w:r>
      <w:r>
        <w:rPr>
          <w:rFonts w:ascii="楷体" w:hAnsi="楷体" w:eastAsia="楷体" w:cs="楷体"/>
          <w:spacing w:val="-80"/>
        </w:rPr>
        <w:t xml:space="preserve"> </w:t>
      </w:r>
      <w:r>
        <w:rPr>
          <w:spacing w:val="-2"/>
          <w:position w:val="16"/>
          <w:sz w:val="9"/>
          <w:szCs w:val="9"/>
        </w:rPr>
        <w:t>·</w:t>
      </w:r>
      <w:r>
        <w:rPr>
          <w:spacing w:val="18"/>
          <w:position w:val="16"/>
          <w:sz w:val="9"/>
          <w:szCs w:val="9"/>
        </w:rPr>
        <w:t xml:space="preserve"> </w:t>
      </w:r>
      <w:r>
        <w:rPr>
          <w:rFonts w:ascii="楷体" w:hAnsi="楷体" w:eastAsia="楷体" w:cs="楷体"/>
          <w:spacing w:val="-2"/>
          <w:position w:val="-2"/>
          <w:sz w:val="23"/>
          <w:szCs w:val="23"/>
        </w:rPr>
        <w:t>RS</w:t>
      </w:r>
      <w:r>
        <w:rPr>
          <w:rFonts w:ascii="楷体" w:hAnsi="楷体" w:eastAsia="楷体" w:cs="楷体"/>
          <w:spacing w:val="-57"/>
          <w:position w:val="-2"/>
          <w:sz w:val="23"/>
          <w:szCs w:val="23"/>
        </w:rPr>
        <w:t xml:space="preserve"> </w:t>
      </w:r>
      <w:r>
        <w:rPr>
          <w:rFonts w:ascii="楷体" w:hAnsi="楷体" w:eastAsia="楷体" w:cs="楷体"/>
          <w:spacing w:val="-2"/>
          <w:position w:val="-3"/>
          <w:sz w:val="23"/>
          <w:szCs w:val="23"/>
        </w:rPr>
        <w:t>485</w:t>
      </w:r>
      <w:r>
        <w:rPr>
          <w:rFonts w:ascii="楷体" w:hAnsi="楷体" w:eastAsia="楷体" w:cs="楷体"/>
          <w:spacing w:val="-23"/>
          <w:position w:val="-3"/>
          <w:sz w:val="23"/>
          <w:szCs w:val="23"/>
        </w:rPr>
        <w:t xml:space="preserve"> </w:t>
      </w:r>
      <w:r>
        <w:rPr>
          <w:rFonts w:ascii="楷体" w:hAnsi="楷体" w:eastAsia="楷体" w:cs="楷体"/>
          <w:spacing w:val="-2"/>
          <w:position w:val="-1"/>
          <w:sz w:val="23"/>
          <w:szCs w:val="23"/>
        </w:rPr>
        <w:t>串行接口</w:t>
      </w:r>
    </w:p>
    <w:p w14:paraId="414C42C9">
      <w:pPr>
        <w:spacing w:before="1" w:line="227" w:lineRule="auto"/>
        <w:ind w:left="746"/>
        <w:rPr>
          <w:rFonts w:ascii="楷体" w:hAnsi="楷体" w:eastAsia="楷体" w:cs="楷体"/>
          <w:sz w:val="20"/>
          <w:szCs w:val="20"/>
        </w:rPr>
      </w:pPr>
      <w:r>
        <w:rPr>
          <w:rFonts w:ascii="楷体" w:hAnsi="楷体" w:eastAsia="楷体" w:cs="楷体"/>
          <w:spacing w:val="3"/>
          <w:sz w:val="20"/>
          <w:szCs w:val="20"/>
        </w:rPr>
        <w:t>串行通讯接口，实现与电脑通讯。</w:t>
      </w:r>
    </w:p>
    <w:p w14:paraId="49C4B144">
      <w:pPr>
        <w:spacing w:before="54" w:line="241" w:lineRule="auto"/>
        <w:ind w:left="155"/>
        <w:rPr>
          <w:rFonts w:ascii="楷体" w:hAnsi="楷体" w:eastAsia="楷体" w:cs="楷体"/>
          <w:sz w:val="21"/>
          <w:szCs w:val="21"/>
        </w:rPr>
      </w:pPr>
      <w:r>
        <w:rPr>
          <w:rFonts w:ascii="楷体" w:hAnsi="楷体" w:eastAsia="楷体" w:cs="楷体"/>
          <w:spacing w:val="2"/>
          <w:sz w:val="21"/>
          <w:szCs w:val="21"/>
        </w:rPr>
        <w:t>12.</w:t>
      </w:r>
      <w:r>
        <w:rPr>
          <w:rFonts w:ascii="楷体" w:hAnsi="楷体" w:eastAsia="楷体" w:cs="楷体"/>
          <w:spacing w:val="-28"/>
          <w:sz w:val="21"/>
          <w:szCs w:val="21"/>
        </w:rPr>
        <w:t xml:space="preserve"> </w:t>
      </w:r>
      <w:r>
        <w:rPr>
          <w:rFonts w:ascii="楷体" w:hAnsi="楷体" w:eastAsia="楷体" w:cs="楷体"/>
          <w:spacing w:val="2"/>
          <w:sz w:val="21"/>
          <w:szCs w:val="21"/>
        </w:rPr>
        <w:t>110/220V</w:t>
      </w:r>
      <w:r>
        <w:rPr>
          <w:rFonts w:ascii="楷体" w:hAnsi="楷体" w:eastAsia="楷体" w:cs="楷体"/>
          <w:spacing w:val="-35"/>
          <w:sz w:val="21"/>
          <w:szCs w:val="21"/>
        </w:rPr>
        <w:t xml:space="preserve"> </w:t>
      </w:r>
      <w:r>
        <w:rPr>
          <w:rFonts w:ascii="楷体" w:hAnsi="楷体" w:eastAsia="楷体" w:cs="楷体"/>
          <w:spacing w:val="2"/>
          <w:sz w:val="21"/>
          <w:szCs w:val="21"/>
        </w:rPr>
        <w:t>电源转换开关</w:t>
      </w:r>
    </w:p>
    <w:p w14:paraId="52F71A3D">
      <w:pPr>
        <w:spacing w:before="48" w:line="239" w:lineRule="auto"/>
        <w:ind w:left="702"/>
        <w:rPr>
          <w:rFonts w:ascii="楷体" w:hAnsi="楷体" w:eastAsia="楷体" w:cs="楷体"/>
          <w:sz w:val="21"/>
          <w:szCs w:val="21"/>
        </w:rPr>
      </w:pPr>
      <w:r>
        <w:rPr>
          <w:rFonts w:ascii="楷体" w:hAnsi="楷体" w:eastAsia="楷体" w:cs="楷体"/>
          <w:spacing w:val="3"/>
          <w:sz w:val="21"/>
          <w:szCs w:val="21"/>
        </w:rPr>
        <w:t>实现输入电源电压</w:t>
      </w:r>
      <w:r>
        <w:rPr>
          <w:rFonts w:ascii="楷体" w:hAnsi="楷体" w:eastAsia="楷体" w:cs="楷体"/>
          <w:spacing w:val="-39"/>
          <w:sz w:val="21"/>
          <w:szCs w:val="21"/>
        </w:rPr>
        <w:t xml:space="preserve"> </w:t>
      </w:r>
      <w:r>
        <w:rPr>
          <w:rFonts w:ascii="楷体" w:hAnsi="楷体" w:eastAsia="楷体" w:cs="楷体"/>
          <w:spacing w:val="3"/>
          <w:sz w:val="21"/>
          <w:szCs w:val="21"/>
        </w:rPr>
        <w:t>110V 220V 的转换。</w:t>
      </w:r>
    </w:p>
    <w:p w14:paraId="237DB2D3">
      <w:pPr>
        <w:spacing w:before="30" w:line="242" w:lineRule="auto"/>
        <w:ind w:left="155"/>
        <w:rPr>
          <w:rFonts w:ascii="楷体" w:hAnsi="楷体" w:eastAsia="楷体" w:cs="楷体"/>
          <w:sz w:val="21"/>
          <w:szCs w:val="21"/>
        </w:rPr>
      </w:pPr>
      <w:r>
        <w:rPr>
          <w:rFonts w:ascii="楷体" w:hAnsi="楷体" w:eastAsia="楷体" w:cs="楷体"/>
          <w:spacing w:val="3"/>
          <w:sz w:val="21"/>
          <w:szCs w:val="21"/>
        </w:rPr>
        <w:t>13.</w:t>
      </w:r>
      <w:r>
        <w:rPr>
          <w:rFonts w:ascii="楷体" w:hAnsi="楷体" w:eastAsia="楷体" w:cs="楷体"/>
          <w:spacing w:val="-42"/>
          <w:sz w:val="21"/>
          <w:szCs w:val="21"/>
        </w:rPr>
        <w:t xml:space="preserve"> </w:t>
      </w:r>
      <w:r>
        <w:rPr>
          <w:rFonts w:ascii="楷体" w:hAnsi="楷体" w:eastAsia="楷体" w:cs="楷体"/>
          <w:sz w:val="21"/>
          <w:szCs w:val="21"/>
        </w:rPr>
        <w:t>RS</w:t>
      </w:r>
      <w:r>
        <w:rPr>
          <w:rFonts w:ascii="楷体" w:hAnsi="楷体" w:eastAsia="楷体" w:cs="楷体"/>
          <w:spacing w:val="3"/>
          <w:sz w:val="21"/>
          <w:szCs w:val="21"/>
        </w:rPr>
        <w:t>485接口</w:t>
      </w:r>
    </w:p>
    <w:p w14:paraId="6CC55570">
      <w:pPr>
        <w:spacing w:before="85" w:line="236" w:lineRule="auto"/>
        <w:ind w:left="187"/>
        <w:rPr>
          <w:rFonts w:ascii="楷体" w:hAnsi="楷体" w:eastAsia="楷体" w:cs="楷体"/>
          <w:sz w:val="21"/>
          <w:szCs w:val="21"/>
        </w:rPr>
      </w:pPr>
      <w:r>
        <w:rPr>
          <w:rFonts w:ascii="楷体" w:hAnsi="楷体" w:eastAsia="楷体" w:cs="楷体"/>
          <w:position w:val="1"/>
          <w:sz w:val="21"/>
          <w:szCs w:val="21"/>
        </w:rPr>
        <w:drawing>
          <wp:inline distT="0" distB="0" distL="0" distR="0">
            <wp:extent cx="95885" cy="92075"/>
            <wp:effectExtent l="0" t="0" r="0" b="0"/>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162"/>
                    <a:stretch>
                      <a:fillRect/>
                    </a:stretch>
                  </pic:blipFill>
                  <pic:spPr>
                    <a:xfrm>
                      <a:off x="0" y="0"/>
                      <a:ext cx="96310" cy="92440"/>
                    </a:xfrm>
                    <a:prstGeom prst="rect">
                      <a:avLst/>
                    </a:prstGeom>
                  </pic:spPr>
                </pic:pic>
              </a:graphicData>
            </a:graphic>
          </wp:inline>
        </w:drawing>
      </w:r>
      <w:r>
        <w:rPr>
          <w:rFonts w:ascii="楷体" w:hAnsi="楷体" w:eastAsia="楷体" w:cs="楷体"/>
          <w:spacing w:val="15"/>
          <w:sz w:val="21"/>
          <w:szCs w:val="21"/>
        </w:rPr>
        <w:t xml:space="preserve"> </w:t>
      </w:r>
      <w:r>
        <w:rPr>
          <w:rFonts w:ascii="楷体" w:hAnsi="楷体" w:eastAsia="楷体" w:cs="楷体"/>
          <w:spacing w:val="6"/>
          <w:sz w:val="21"/>
          <w:szCs w:val="21"/>
        </w:rPr>
        <w:t>与</w:t>
      </w:r>
      <w:r>
        <w:rPr>
          <w:rFonts w:hint="eastAsia" w:ascii="楷体" w:hAnsi="楷体" w:eastAsia="楷体" w:cs="楷体"/>
          <w:sz w:val="21"/>
          <w:szCs w:val="21"/>
          <w:lang w:eastAsia="zh-CN"/>
        </w:rPr>
        <w:t>HNE</w:t>
      </w:r>
      <w:r>
        <w:rPr>
          <w:rFonts w:ascii="楷体" w:hAnsi="楷体" w:eastAsia="楷体" w:cs="楷体"/>
          <w:spacing w:val="6"/>
          <w:sz w:val="21"/>
          <w:szCs w:val="21"/>
        </w:rPr>
        <w:t>9920接触检查盒通讯。</w:t>
      </w:r>
    </w:p>
    <w:p w14:paraId="1EF23759">
      <w:pPr>
        <w:spacing w:before="15" w:line="229" w:lineRule="auto"/>
        <w:ind w:left="187"/>
        <w:rPr>
          <w:rFonts w:ascii="楷体" w:hAnsi="楷体" w:eastAsia="楷体" w:cs="楷体"/>
          <w:sz w:val="21"/>
          <w:szCs w:val="21"/>
        </w:rPr>
      </w:pPr>
      <w:r>
        <w:rPr>
          <w:rFonts w:ascii="楷体" w:hAnsi="楷体" w:eastAsia="楷体" w:cs="楷体"/>
          <w:position w:val="2"/>
          <w:sz w:val="21"/>
          <w:szCs w:val="21"/>
        </w:rPr>
        <w:drawing>
          <wp:inline distT="0" distB="0" distL="0" distR="0">
            <wp:extent cx="95885" cy="92075"/>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63"/>
                    <a:stretch>
                      <a:fillRect/>
                    </a:stretch>
                  </pic:blipFill>
                  <pic:spPr>
                    <a:xfrm>
                      <a:off x="0" y="0"/>
                      <a:ext cx="96310" cy="92440"/>
                    </a:xfrm>
                    <a:prstGeom prst="rect">
                      <a:avLst/>
                    </a:prstGeom>
                  </pic:spPr>
                </pic:pic>
              </a:graphicData>
            </a:graphic>
          </wp:inline>
        </w:drawing>
      </w:r>
      <w:r>
        <w:rPr>
          <w:rFonts w:ascii="楷体" w:hAnsi="楷体" w:eastAsia="楷体" w:cs="楷体"/>
          <w:spacing w:val="9"/>
          <w:sz w:val="21"/>
          <w:szCs w:val="21"/>
        </w:rPr>
        <w:t xml:space="preserve"> </w:t>
      </w:r>
      <w:r>
        <w:rPr>
          <w:rFonts w:ascii="楷体" w:hAnsi="楷体" w:eastAsia="楷体" w:cs="楷体"/>
          <w:spacing w:val="8"/>
          <w:sz w:val="21"/>
          <w:szCs w:val="21"/>
        </w:rPr>
        <w:t>与</w:t>
      </w:r>
      <w:r>
        <w:rPr>
          <w:rFonts w:hint="eastAsia" w:ascii="楷体" w:hAnsi="楷体" w:eastAsia="楷体" w:cs="楷体"/>
          <w:sz w:val="21"/>
          <w:szCs w:val="21"/>
          <w:lang w:eastAsia="zh-CN"/>
        </w:rPr>
        <w:t>HNE</w:t>
      </w:r>
      <w:r>
        <w:rPr>
          <w:rFonts w:ascii="楷体" w:hAnsi="楷体" w:eastAsia="楷体" w:cs="楷体"/>
          <w:spacing w:val="8"/>
          <w:sz w:val="21"/>
          <w:szCs w:val="21"/>
        </w:rPr>
        <w:t>-8</w:t>
      </w:r>
      <w:r>
        <w:rPr>
          <w:rFonts w:ascii="楷体" w:hAnsi="楷体" w:eastAsia="楷体" w:cs="楷体"/>
          <w:sz w:val="21"/>
          <w:szCs w:val="21"/>
        </w:rPr>
        <w:t>CH</w:t>
      </w:r>
      <w:r>
        <w:rPr>
          <w:rFonts w:ascii="楷体" w:hAnsi="楷体" w:eastAsia="楷体" w:cs="楷体"/>
          <w:spacing w:val="8"/>
          <w:sz w:val="21"/>
          <w:szCs w:val="21"/>
        </w:rPr>
        <w:t>串行扫描盒通讯，可以扩展到16-1</w:t>
      </w:r>
      <w:r>
        <w:rPr>
          <w:rFonts w:ascii="楷体" w:hAnsi="楷体" w:eastAsia="楷体" w:cs="楷体"/>
          <w:spacing w:val="7"/>
          <w:sz w:val="21"/>
          <w:szCs w:val="21"/>
        </w:rPr>
        <w:t>28个通道。</w:t>
      </w:r>
    </w:p>
    <w:p w14:paraId="6FDE28D9">
      <w:pPr>
        <w:spacing w:before="180" w:line="238" w:lineRule="auto"/>
        <w:ind w:left="237"/>
        <w:outlineLvl w:val="1"/>
        <w:rPr>
          <w:rFonts w:ascii="楷体" w:hAnsi="楷体" w:eastAsia="楷体" w:cs="楷体"/>
          <w:sz w:val="23"/>
          <w:szCs w:val="23"/>
        </w:rPr>
      </w:pPr>
      <w:bookmarkStart w:id="26" w:name="bookmark20"/>
      <w:bookmarkEnd w:id="26"/>
      <w:r>
        <w:rPr>
          <w:rFonts w:ascii="楷体" w:hAnsi="楷体" w:eastAsia="楷体" w:cs="楷体"/>
          <w:spacing w:val="3"/>
          <w:sz w:val="27"/>
          <w:szCs w:val="27"/>
        </w:rPr>
        <w:t xml:space="preserve">3.3 </w:t>
      </w:r>
      <w:r>
        <w:rPr>
          <w:rFonts w:ascii="楷体" w:hAnsi="楷体" w:eastAsia="楷体" w:cs="楷体"/>
          <w:spacing w:val="3"/>
          <w:sz w:val="23"/>
          <w:szCs w:val="23"/>
        </w:rPr>
        <w:t>仪器性能概述</w:t>
      </w:r>
    </w:p>
    <w:p w14:paraId="08F82FD5">
      <w:pPr>
        <w:spacing w:before="248" w:line="264" w:lineRule="exact"/>
        <w:ind w:left="235"/>
        <w:rPr>
          <w:rFonts w:ascii="楷体" w:hAnsi="楷体" w:eastAsia="楷体" w:cs="楷体"/>
          <w:sz w:val="20"/>
          <w:szCs w:val="20"/>
        </w:rPr>
      </w:pPr>
      <w:r>
        <w:rPr>
          <w:rFonts w:hint="eastAsia" w:ascii="楷体" w:hAnsi="楷体" w:eastAsia="楷体" w:cs="楷体"/>
          <w:position w:val="1"/>
          <w:sz w:val="20"/>
          <w:szCs w:val="20"/>
          <w:lang w:eastAsia="zh-CN"/>
        </w:rPr>
        <w:t>HNE</w:t>
      </w:r>
      <w:r>
        <w:rPr>
          <w:rFonts w:ascii="楷体" w:hAnsi="楷体" w:eastAsia="楷体" w:cs="楷体"/>
          <w:spacing w:val="3"/>
          <w:position w:val="1"/>
          <w:sz w:val="20"/>
          <w:szCs w:val="20"/>
        </w:rPr>
        <w:t>9920/S</w:t>
      </w:r>
      <w:r>
        <w:rPr>
          <w:rFonts w:ascii="楷体" w:hAnsi="楷体" w:eastAsia="楷体" w:cs="楷体"/>
          <w:spacing w:val="-37"/>
          <w:position w:val="1"/>
          <w:sz w:val="20"/>
          <w:szCs w:val="20"/>
        </w:rPr>
        <w:t xml:space="preserve"> </w:t>
      </w:r>
      <w:r>
        <w:rPr>
          <w:rFonts w:ascii="楷体" w:hAnsi="楷体" w:eastAsia="楷体" w:cs="楷体"/>
          <w:spacing w:val="3"/>
          <w:position w:val="1"/>
          <w:sz w:val="20"/>
          <w:szCs w:val="20"/>
        </w:rPr>
        <w:t>可以提供 5</w:t>
      </w:r>
      <w:r>
        <w:rPr>
          <w:rFonts w:ascii="楷体" w:hAnsi="楷体" w:eastAsia="楷体" w:cs="楷体"/>
          <w:position w:val="1"/>
          <w:sz w:val="20"/>
          <w:szCs w:val="20"/>
        </w:rPr>
        <w:t>kVAC</w:t>
      </w:r>
      <w:r>
        <w:rPr>
          <w:rFonts w:ascii="楷体" w:hAnsi="楷体" w:eastAsia="楷体" w:cs="楷体"/>
          <w:spacing w:val="3"/>
          <w:position w:val="1"/>
          <w:sz w:val="20"/>
          <w:szCs w:val="20"/>
        </w:rPr>
        <w:t>/20</w:t>
      </w:r>
      <w:r>
        <w:rPr>
          <w:rFonts w:ascii="楷体" w:hAnsi="楷体" w:eastAsia="楷体" w:cs="楷体"/>
          <w:position w:val="1"/>
          <w:sz w:val="20"/>
          <w:szCs w:val="20"/>
        </w:rPr>
        <w:t>mA</w:t>
      </w:r>
      <w:r>
        <w:rPr>
          <w:rFonts w:ascii="楷体" w:hAnsi="楷体" w:eastAsia="楷体" w:cs="楷体"/>
          <w:spacing w:val="3"/>
          <w:position w:val="1"/>
          <w:sz w:val="20"/>
          <w:szCs w:val="20"/>
        </w:rPr>
        <w:t xml:space="preserve"> 耐电压、6</w:t>
      </w:r>
      <w:r>
        <w:rPr>
          <w:rFonts w:ascii="楷体" w:hAnsi="楷体" w:eastAsia="楷体" w:cs="楷体"/>
          <w:position w:val="1"/>
          <w:sz w:val="20"/>
          <w:szCs w:val="20"/>
        </w:rPr>
        <w:t>kVDC</w:t>
      </w:r>
      <w:r>
        <w:rPr>
          <w:rFonts w:ascii="楷体" w:hAnsi="楷体" w:eastAsia="楷体" w:cs="楷体"/>
          <w:spacing w:val="3"/>
          <w:position w:val="1"/>
          <w:sz w:val="20"/>
          <w:szCs w:val="20"/>
        </w:rPr>
        <w:t>/10</w:t>
      </w:r>
      <w:r>
        <w:rPr>
          <w:rFonts w:ascii="楷体" w:hAnsi="楷体" w:eastAsia="楷体" w:cs="楷体"/>
          <w:position w:val="1"/>
          <w:sz w:val="20"/>
          <w:szCs w:val="20"/>
        </w:rPr>
        <w:t>mA</w:t>
      </w:r>
      <w:r>
        <w:rPr>
          <w:rFonts w:ascii="楷体" w:hAnsi="楷体" w:eastAsia="楷体" w:cs="楷体"/>
          <w:spacing w:val="3"/>
          <w:position w:val="1"/>
          <w:sz w:val="20"/>
          <w:szCs w:val="20"/>
        </w:rPr>
        <w:t xml:space="preserve"> 耐电压、绝缘电阻测试。</w:t>
      </w:r>
    </w:p>
    <w:p w14:paraId="5A383CFF">
      <w:pPr>
        <w:spacing w:before="36" w:line="267" w:lineRule="exact"/>
        <w:ind w:left="235"/>
        <w:rPr>
          <w:rFonts w:ascii="楷体" w:hAnsi="楷体" w:eastAsia="楷体" w:cs="楷体"/>
          <w:sz w:val="20"/>
          <w:szCs w:val="20"/>
        </w:rPr>
      </w:pPr>
      <w:r>
        <w:rPr>
          <w:rFonts w:hint="eastAsia" w:ascii="楷体" w:hAnsi="楷体" w:eastAsia="楷体" w:cs="楷体"/>
          <w:position w:val="1"/>
          <w:sz w:val="20"/>
          <w:szCs w:val="20"/>
          <w:lang w:eastAsia="zh-CN"/>
        </w:rPr>
        <w:t>HNE</w:t>
      </w:r>
      <w:r>
        <w:rPr>
          <w:rFonts w:ascii="楷体" w:hAnsi="楷体" w:eastAsia="楷体" w:cs="楷体"/>
          <w:spacing w:val="2"/>
          <w:position w:val="1"/>
          <w:sz w:val="20"/>
          <w:szCs w:val="20"/>
        </w:rPr>
        <w:t>9920A</w:t>
      </w:r>
      <w:r>
        <w:rPr>
          <w:rFonts w:ascii="楷体" w:hAnsi="楷体" w:eastAsia="楷体" w:cs="楷体"/>
          <w:spacing w:val="37"/>
          <w:position w:val="1"/>
          <w:sz w:val="20"/>
          <w:szCs w:val="20"/>
        </w:rPr>
        <w:t xml:space="preserve"> </w:t>
      </w:r>
      <w:r>
        <w:rPr>
          <w:rFonts w:ascii="楷体" w:hAnsi="楷体" w:eastAsia="楷体" w:cs="楷体"/>
          <w:spacing w:val="2"/>
          <w:position w:val="1"/>
          <w:sz w:val="20"/>
          <w:szCs w:val="20"/>
        </w:rPr>
        <w:t>可以提供</w:t>
      </w:r>
      <w:r>
        <w:rPr>
          <w:rFonts w:ascii="楷体" w:hAnsi="楷体" w:eastAsia="楷体" w:cs="楷体"/>
          <w:spacing w:val="99"/>
          <w:position w:val="1"/>
          <w:sz w:val="20"/>
          <w:szCs w:val="20"/>
        </w:rPr>
        <w:t xml:space="preserve"> </w:t>
      </w:r>
      <w:r>
        <w:rPr>
          <w:rFonts w:ascii="楷体" w:hAnsi="楷体" w:eastAsia="楷体" w:cs="楷体"/>
          <w:spacing w:val="2"/>
          <w:position w:val="1"/>
          <w:sz w:val="20"/>
          <w:szCs w:val="20"/>
        </w:rPr>
        <w:t>5</w:t>
      </w:r>
      <w:r>
        <w:rPr>
          <w:rFonts w:ascii="楷体" w:hAnsi="楷体" w:eastAsia="楷体" w:cs="楷体"/>
          <w:position w:val="1"/>
          <w:sz w:val="20"/>
          <w:szCs w:val="20"/>
        </w:rPr>
        <w:t>kVAC</w:t>
      </w:r>
      <w:r>
        <w:rPr>
          <w:rFonts w:ascii="楷体" w:hAnsi="楷体" w:eastAsia="楷体" w:cs="楷体"/>
          <w:spacing w:val="2"/>
          <w:position w:val="1"/>
          <w:sz w:val="20"/>
          <w:szCs w:val="20"/>
        </w:rPr>
        <w:t>/20</w:t>
      </w:r>
      <w:r>
        <w:rPr>
          <w:rFonts w:ascii="楷体" w:hAnsi="楷体" w:eastAsia="楷体" w:cs="楷体"/>
          <w:position w:val="1"/>
          <w:sz w:val="20"/>
          <w:szCs w:val="20"/>
        </w:rPr>
        <w:t>mA</w:t>
      </w:r>
      <w:r>
        <w:rPr>
          <w:rFonts w:ascii="楷体" w:hAnsi="楷体" w:eastAsia="楷体" w:cs="楷体"/>
          <w:spacing w:val="2"/>
          <w:position w:val="1"/>
          <w:sz w:val="20"/>
          <w:szCs w:val="20"/>
        </w:rPr>
        <w:t xml:space="preserve"> 耐电压、6</w:t>
      </w:r>
      <w:r>
        <w:rPr>
          <w:rFonts w:ascii="楷体" w:hAnsi="楷体" w:eastAsia="楷体" w:cs="楷体"/>
          <w:position w:val="1"/>
          <w:sz w:val="20"/>
          <w:szCs w:val="20"/>
        </w:rPr>
        <w:t>kVDC</w:t>
      </w:r>
      <w:r>
        <w:rPr>
          <w:rFonts w:ascii="楷体" w:hAnsi="楷体" w:eastAsia="楷体" w:cs="楷体"/>
          <w:spacing w:val="2"/>
          <w:position w:val="1"/>
          <w:sz w:val="20"/>
          <w:szCs w:val="20"/>
        </w:rPr>
        <w:t>/1</w:t>
      </w:r>
      <w:r>
        <w:rPr>
          <w:rFonts w:ascii="楷体" w:hAnsi="楷体" w:eastAsia="楷体" w:cs="楷体"/>
          <w:spacing w:val="1"/>
          <w:position w:val="1"/>
          <w:sz w:val="20"/>
          <w:szCs w:val="20"/>
        </w:rPr>
        <w:t>0</w:t>
      </w:r>
      <w:r>
        <w:rPr>
          <w:rFonts w:ascii="楷体" w:hAnsi="楷体" w:eastAsia="楷体" w:cs="楷体"/>
          <w:position w:val="1"/>
          <w:sz w:val="20"/>
          <w:szCs w:val="20"/>
        </w:rPr>
        <w:t>mA</w:t>
      </w:r>
      <w:r>
        <w:rPr>
          <w:rFonts w:ascii="楷体" w:hAnsi="楷体" w:eastAsia="楷体" w:cs="楷体"/>
          <w:spacing w:val="-21"/>
          <w:position w:val="1"/>
          <w:sz w:val="20"/>
          <w:szCs w:val="20"/>
        </w:rPr>
        <w:t xml:space="preserve"> </w:t>
      </w:r>
      <w:r>
        <w:rPr>
          <w:rFonts w:ascii="楷体" w:hAnsi="楷体" w:eastAsia="楷体" w:cs="楷体"/>
          <w:spacing w:val="1"/>
          <w:position w:val="1"/>
          <w:sz w:val="20"/>
          <w:szCs w:val="20"/>
        </w:rPr>
        <w:t>耐电压测试。</w:t>
      </w:r>
    </w:p>
    <w:p w14:paraId="0A47CE28">
      <w:pPr>
        <w:spacing w:before="50" w:line="265" w:lineRule="exact"/>
        <w:ind w:left="235"/>
        <w:rPr>
          <w:rFonts w:ascii="楷体" w:hAnsi="楷体" w:eastAsia="楷体" w:cs="楷体"/>
          <w:sz w:val="20"/>
          <w:szCs w:val="20"/>
        </w:rPr>
      </w:pPr>
      <w:r>
        <w:rPr>
          <w:rFonts w:hint="eastAsia" w:ascii="楷体" w:hAnsi="楷体" w:eastAsia="楷体" w:cs="楷体"/>
          <w:position w:val="1"/>
          <w:sz w:val="20"/>
          <w:szCs w:val="20"/>
          <w:lang w:eastAsia="zh-CN"/>
        </w:rPr>
        <w:t>HNE</w:t>
      </w:r>
      <w:r>
        <w:rPr>
          <w:rFonts w:ascii="楷体" w:hAnsi="楷体" w:eastAsia="楷体" w:cs="楷体"/>
          <w:spacing w:val="3"/>
          <w:position w:val="1"/>
          <w:sz w:val="20"/>
          <w:szCs w:val="20"/>
        </w:rPr>
        <w:t>9920B</w:t>
      </w:r>
      <w:r>
        <w:rPr>
          <w:rFonts w:ascii="楷体" w:hAnsi="楷体" w:eastAsia="楷体" w:cs="楷体"/>
          <w:spacing w:val="44"/>
          <w:position w:val="1"/>
          <w:sz w:val="20"/>
          <w:szCs w:val="20"/>
        </w:rPr>
        <w:t xml:space="preserve"> </w:t>
      </w:r>
      <w:r>
        <w:rPr>
          <w:rFonts w:ascii="楷体" w:hAnsi="楷体" w:eastAsia="楷体" w:cs="楷体"/>
          <w:spacing w:val="3"/>
          <w:position w:val="1"/>
          <w:sz w:val="20"/>
          <w:szCs w:val="20"/>
        </w:rPr>
        <w:t>可以提供</w:t>
      </w:r>
      <w:r>
        <w:rPr>
          <w:rFonts w:ascii="楷体" w:hAnsi="楷体" w:eastAsia="楷体" w:cs="楷体"/>
          <w:spacing w:val="100"/>
          <w:position w:val="1"/>
          <w:sz w:val="20"/>
          <w:szCs w:val="20"/>
        </w:rPr>
        <w:t xml:space="preserve"> </w:t>
      </w:r>
      <w:r>
        <w:rPr>
          <w:rFonts w:ascii="楷体" w:hAnsi="楷体" w:eastAsia="楷体" w:cs="楷体"/>
          <w:spacing w:val="3"/>
          <w:position w:val="1"/>
          <w:sz w:val="20"/>
          <w:szCs w:val="20"/>
        </w:rPr>
        <w:t>5</w:t>
      </w:r>
      <w:r>
        <w:rPr>
          <w:rFonts w:ascii="楷体" w:hAnsi="楷体" w:eastAsia="楷体" w:cs="楷体"/>
          <w:position w:val="1"/>
          <w:sz w:val="20"/>
          <w:szCs w:val="20"/>
        </w:rPr>
        <w:t>kVAC</w:t>
      </w:r>
      <w:r>
        <w:rPr>
          <w:rFonts w:ascii="楷体" w:hAnsi="楷体" w:eastAsia="楷体" w:cs="楷体"/>
          <w:spacing w:val="3"/>
          <w:position w:val="1"/>
          <w:sz w:val="20"/>
          <w:szCs w:val="20"/>
        </w:rPr>
        <w:t>/20</w:t>
      </w:r>
      <w:r>
        <w:rPr>
          <w:rFonts w:ascii="楷体" w:hAnsi="楷体" w:eastAsia="楷体" w:cs="楷体"/>
          <w:position w:val="1"/>
          <w:sz w:val="20"/>
          <w:szCs w:val="20"/>
        </w:rPr>
        <w:t>mA</w:t>
      </w:r>
      <w:r>
        <w:rPr>
          <w:rFonts w:ascii="楷体" w:hAnsi="楷体" w:eastAsia="楷体" w:cs="楷体"/>
          <w:spacing w:val="3"/>
          <w:position w:val="1"/>
          <w:sz w:val="20"/>
          <w:szCs w:val="20"/>
        </w:rPr>
        <w:t xml:space="preserve"> 耐电压测试。</w:t>
      </w:r>
    </w:p>
    <w:p w14:paraId="37E755FC">
      <w:pPr>
        <w:spacing w:before="27" w:line="271" w:lineRule="exact"/>
        <w:ind w:left="235"/>
        <w:rPr>
          <w:rFonts w:ascii="楷体" w:hAnsi="楷体" w:eastAsia="楷体" w:cs="楷体"/>
          <w:sz w:val="20"/>
          <w:szCs w:val="20"/>
        </w:rPr>
      </w:pPr>
      <w:r>
        <w:rPr>
          <w:rFonts w:hint="eastAsia" w:ascii="楷体" w:hAnsi="楷体" w:eastAsia="楷体" w:cs="楷体"/>
          <w:position w:val="1"/>
          <w:sz w:val="20"/>
          <w:szCs w:val="20"/>
          <w:lang w:eastAsia="zh-CN"/>
        </w:rPr>
        <w:t>HNE</w:t>
      </w:r>
      <w:r>
        <w:rPr>
          <w:rFonts w:hint="eastAsia" w:ascii="楷体" w:hAnsi="楷体" w:eastAsia="楷体" w:cs="楷体"/>
          <w:spacing w:val="2"/>
          <w:position w:val="1"/>
          <w:sz w:val="20"/>
          <w:szCs w:val="20"/>
          <w:lang w:eastAsia="zh-CN"/>
        </w:rPr>
        <w:t>9920</w:t>
      </w:r>
      <w:r>
        <w:rPr>
          <w:rFonts w:ascii="楷体" w:hAnsi="楷体" w:eastAsia="楷体" w:cs="楷体"/>
          <w:spacing w:val="2"/>
          <w:position w:val="1"/>
          <w:sz w:val="20"/>
          <w:szCs w:val="20"/>
        </w:rPr>
        <w:t xml:space="preserve"> 可以提供  5</w:t>
      </w:r>
      <w:r>
        <w:rPr>
          <w:rFonts w:ascii="楷体" w:hAnsi="楷体" w:eastAsia="楷体" w:cs="楷体"/>
          <w:position w:val="1"/>
          <w:sz w:val="20"/>
          <w:szCs w:val="20"/>
        </w:rPr>
        <w:t>kVAC</w:t>
      </w:r>
      <w:r>
        <w:rPr>
          <w:rFonts w:ascii="楷体" w:hAnsi="楷体" w:eastAsia="楷体" w:cs="楷体"/>
          <w:spacing w:val="2"/>
          <w:position w:val="1"/>
          <w:sz w:val="20"/>
          <w:szCs w:val="20"/>
        </w:rPr>
        <w:t>/10</w:t>
      </w:r>
      <w:r>
        <w:rPr>
          <w:rFonts w:ascii="楷体" w:hAnsi="楷体" w:eastAsia="楷体" w:cs="楷体"/>
          <w:position w:val="1"/>
          <w:sz w:val="20"/>
          <w:szCs w:val="20"/>
        </w:rPr>
        <w:t>mA</w:t>
      </w:r>
      <w:r>
        <w:rPr>
          <w:rFonts w:ascii="楷体" w:hAnsi="楷体" w:eastAsia="楷体" w:cs="楷体"/>
          <w:spacing w:val="2"/>
          <w:position w:val="1"/>
          <w:sz w:val="20"/>
          <w:szCs w:val="20"/>
        </w:rPr>
        <w:t xml:space="preserve"> 耐电压、6</w:t>
      </w:r>
      <w:r>
        <w:rPr>
          <w:rFonts w:ascii="楷体" w:hAnsi="楷体" w:eastAsia="楷体" w:cs="楷体"/>
          <w:position w:val="1"/>
          <w:sz w:val="20"/>
          <w:szCs w:val="20"/>
        </w:rPr>
        <w:t>kVDC</w:t>
      </w:r>
      <w:r>
        <w:rPr>
          <w:rFonts w:ascii="楷体" w:hAnsi="楷体" w:eastAsia="楷体" w:cs="楷体"/>
          <w:spacing w:val="1"/>
          <w:position w:val="1"/>
          <w:sz w:val="20"/>
          <w:szCs w:val="20"/>
        </w:rPr>
        <w:t>/5</w:t>
      </w:r>
      <w:r>
        <w:rPr>
          <w:rFonts w:ascii="楷体" w:hAnsi="楷体" w:eastAsia="楷体" w:cs="楷体"/>
          <w:position w:val="1"/>
          <w:sz w:val="20"/>
          <w:szCs w:val="20"/>
        </w:rPr>
        <w:t>mA</w:t>
      </w:r>
      <w:r>
        <w:rPr>
          <w:rFonts w:ascii="楷体" w:hAnsi="楷体" w:eastAsia="楷体" w:cs="楷体"/>
          <w:spacing w:val="1"/>
          <w:position w:val="1"/>
          <w:sz w:val="20"/>
          <w:szCs w:val="20"/>
        </w:rPr>
        <w:t xml:space="preserve"> 耐电压、绝缘电阻测试。</w:t>
      </w:r>
    </w:p>
    <w:p w14:paraId="35618C8F">
      <w:pPr>
        <w:spacing w:before="49" w:line="263" w:lineRule="exact"/>
        <w:ind w:left="235"/>
        <w:rPr>
          <w:rFonts w:ascii="楷体" w:hAnsi="楷体" w:eastAsia="楷体" w:cs="楷体"/>
          <w:sz w:val="20"/>
          <w:szCs w:val="20"/>
        </w:rPr>
      </w:pPr>
      <w:r>
        <w:rPr>
          <w:rFonts w:hint="eastAsia" w:ascii="楷体" w:hAnsi="楷体" w:eastAsia="楷体" w:cs="楷体"/>
          <w:position w:val="1"/>
          <w:sz w:val="20"/>
          <w:szCs w:val="20"/>
          <w:lang w:eastAsia="zh-CN"/>
        </w:rPr>
        <w:t>HNE9920</w:t>
      </w:r>
      <w:r>
        <w:rPr>
          <w:rFonts w:ascii="楷体" w:hAnsi="楷体" w:eastAsia="楷体" w:cs="楷体"/>
          <w:position w:val="1"/>
          <w:sz w:val="20"/>
          <w:szCs w:val="20"/>
        </w:rPr>
        <w:t>A</w:t>
      </w:r>
      <w:r>
        <w:rPr>
          <w:rFonts w:ascii="楷体" w:hAnsi="楷体" w:eastAsia="楷体" w:cs="楷体"/>
          <w:spacing w:val="36"/>
          <w:position w:val="1"/>
          <w:sz w:val="20"/>
          <w:szCs w:val="20"/>
        </w:rPr>
        <w:t xml:space="preserve"> </w:t>
      </w:r>
      <w:r>
        <w:rPr>
          <w:rFonts w:ascii="楷体" w:hAnsi="楷体" w:eastAsia="楷体" w:cs="楷体"/>
          <w:position w:val="1"/>
          <w:sz w:val="20"/>
          <w:szCs w:val="20"/>
        </w:rPr>
        <w:t>可以提供</w:t>
      </w:r>
      <w:r>
        <w:rPr>
          <w:rFonts w:ascii="楷体" w:hAnsi="楷体" w:eastAsia="楷体" w:cs="楷体"/>
          <w:spacing w:val="100"/>
          <w:position w:val="1"/>
          <w:sz w:val="20"/>
          <w:szCs w:val="20"/>
        </w:rPr>
        <w:t xml:space="preserve"> </w:t>
      </w:r>
      <w:r>
        <w:rPr>
          <w:rFonts w:ascii="楷体" w:hAnsi="楷体" w:eastAsia="楷体" w:cs="楷体"/>
          <w:position w:val="1"/>
          <w:sz w:val="20"/>
          <w:szCs w:val="20"/>
        </w:rPr>
        <w:t>5kVAC/10mA 耐电压、6kVD</w:t>
      </w:r>
      <w:r>
        <w:rPr>
          <w:rFonts w:ascii="楷体" w:hAnsi="楷体" w:eastAsia="楷体" w:cs="楷体"/>
          <w:spacing w:val="-1"/>
          <w:position w:val="1"/>
          <w:sz w:val="20"/>
          <w:szCs w:val="20"/>
        </w:rPr>
        <w:t>C/5mA</w:t>
      </w:r>
      <w:r>
        <w:rPr>
          <w:rFonts w:ascii="楷体" w:hAnsi="楷体" w:eastAsia="楷体" w:cs="楷体"/>
          <w:spacing w:val="-27"/>
          <w:position w:val="1"/>
          <w:sz w:val="20"/>
          <w:szCs w:val="20"/>
        </w:rPr>
        <w:t xml:space="preserve"> </w:t>
      </w:r>
      <w:r>
        <w:rPr>
          <w:rFonts w:ascii="楷体" w:hAnsi="楷体" w:eastAsia="楷体" w:cs="楷体"/>
          <w:spacing w:val="-1"/>
          <w:position w:val="1"/>
          <w:sz w:val="20"/>
          <w:szCs w:val="20"/>
        </w:rPr>
        <w:t>耐电压测试。</w:t>
      </w:r>
    </w:p>
    <w:p w14:paraId="744D7272">
      <w:pPr>
        <w:spacing w:before="56" w:line="241" w:lineRule="auto"/>
        <w:ind w:left="235"/>
        <w:rPr>
          <w:rFonts w:ascii="楷体" w:hAnsi="楷体" w:eastAsia="楷体" w:cs="楷体"/>
          <w:sz w:val="20"/>
          <w:szCs w:val="20"/>
        </w:rPr>
      </w:pPr>
      <w:r>
        <w:rPr>
          <w:rFonts w:hint="eastAsia" w:ascii="楷体" w:hAnsi="楷体" w:eastAsia="楷体" w:cs="楷体"/>
          <w:sz w:val="20"/>
          <w:szCs w:val="20"/>
          <w:lang w:eastAsia="zh-CN"/>
        </w:rPr>
        <w:t>HNE</w:t>
      </w:r>
      <w:r>
        <w:rPr>
          <w:rFonts w:hint="eastAsia" w:ascii="楷体" w:hAnsi="楷体" w:eastAsia="楷体" w:cs="楷体"/>
          <w:spacing w:val="3"/>
          <w:sz w:val="20"/>
          <w:szCs w:val="20"/>
          <w:lang w:eastAsia="zh-CN"/>
        </w:rPr>
        <w:t>9920</w:t>
      </w:r>
      <w:r>
        <w:rPr>
          <w:rFonts w:ascii="楷体" w:hAnsi="楷体" w:eastAsia="楷体" w:cs="楷体"/>
          <w:spacing w:val="3"/>
          <w:sz w:val="20"/>
          <w:szCs w:val="20"/>
        </w:rPr>
        <w:t>B</w:t>
      </w:r>
      <w:r>
        <w:rPr>
          <w:rFonts w:ascii="楷体" w:hAnsi="楷体" w:eastAsia="楷体" w:cs="楷体"/>
          <w:spacing w:val="36"/>
          <w:sz w:val="20"/>
          <w:szCs w:val="20"/>
        </w:rPr>
        <w:t xml:space="preserve"> </w:t>
      </w:r>
      <w:r>
        <w:rPr>
          <w:rFonts w:ascii="楷体" w:hAnsi="楷体" w:eastAsia="楷体" w:cs="楷体"/>
          <w:spacing w:val="3"/>
          <w:sz w:val="20"/>
          <w:szCs w:val="20"/>
        </w:rPr>
        <w:t>可以提供 5</w:t>
      </w:r>
      <w:r>
        <w:rPr>
          <w:rFonts w:ascii="楷体" w:hAnsi="楷体" w:eastAsia="楷体" w:cs="楷体"/>
          <w:sz w:val="20"/>
          <w:szCs w:val="20"/>
        </w:rPr>
        <w:t>kVAC</w:t>
      </w:r>
      <w:r>
        <w:rPr>
          <w:rFonts w:ascii="楷体" w:hAnsi="楷体" w:eastAsia="楷体" w:cs="楷体"/>
          <w:spacing w:val="3"/>
          <w:sz w:val="20"/>
          <w:szCs w:val="20"/>
        </w:rPr>
        <w:t>/10</w:t>
      </w:r>
      <w:r>
        <w:rPr>
          <w:rFonts w:ascii="楷体" w:hAnsi="楷体" w:eastAsia="楷体" w:cs="楷体"/>
          <w:sz w:val="20"/>
          <w:szCs w:val="20"/>
        </w:rPr>
        <w:t>mA</w:t>
      </w:r>
      <w:r>
        <w:rPr>
          <w:rFonts w:ascii="楷体" w:hAnsi="楷体" w:eastAsia="楷体" w:cs="楷体"/>
          <w:spacing w:val="3"/>
          <w:sz w:val="20"/>
          <w:szCs w:val="20"/>
        </w:rPr>
        <w:t xml:space="preserve"> 耐电压测试。</w:t>
      </w:r>
    </w:p>
    <w:p w14:paraId="71D83308">
      <w:pPr>
        <w:spacing w:before="205" w:line="234" w:lineRule="auto"/>
        <w:ind w:left="228"/>
        <w:rPr>
          <w:rFonts w:ascii="楷体" w:hAnsi="楷体" w:eastAsia="楷体" w:cs="楷体"/>
          <w:sz w:val="20"/>
          <w:szCs w:val="20"/>
        </w:rPr>
      </w:pPr>
      <w:r>
        <w:rPr>
          <w:rFonts w:ascii="楷体" w:hAnsi="楷体" w:eastAsia="楷体" w:cs="楷体"/>
          <w:spacing w:val="1"/>
          <w:sz w:val="20"/>
          <w:szCs w:val="20"/>
        </w:rPr>
        <w:t>仪器的原理结构：</w:t>
      </w:r>
    </w:p>
    <w:p w14:paraId="676CBBA9">
      <w:pPr>
        <w:spacing w:before="31" w:line="298" w:lineRule="auto"/>
        <w:ind w:left="234" w:right="530" w:firstLine="263"/>
        <w:rPr>
          <w:rFonts w:ascii="楷体" w:hAnsi="楷体" w:eastAsia="楷体" w:cs="楷体"/>
          <w:sz w:val="20"/>
          <w:szCs w:val="20"/>
        </w:rPr>
      </w:pPr>
      <w:r>
        <w:rPr>
          <w:rFonts w:ascii="楷体" w:hAnsi="楷体" w:eastAsia="楷体" w:cs="楷体"/>
          <w:spacing w:val="3"/>
          <w:position w:val="-2"/>
          <w:sz w:val="20"/>
          <w:szCs w:val="20"/>
        </w:rPr>
        <w:t>由于</w:t>
      </w:r>
      <w:r>
        <w:rPr>
          <w:rFonts w:ascii="楷体" w:hAnsi="楷体" w:eastAsia="楷体" w:cs="楷体"/>
          <w:position w:val="-2"/>
          <w:sz w:val="20"/>
          <w:szCs w:val="20"/>
        </w:rPr>
        <w:t>M</w:t>
      </w:r>
      <w:r>
        <w:rPr>
          <w:rFonts w:ascii="楷体" w:hAnsi="楷体" w:eastAsia="楷体" w:cs="楷体"/>
          <w:spacing w:val="3"/>
          <w:position w:val="-2"/>
          <w:sz w:val="20"/>
          <w:szCs w:val="20"/>
        </w:rPr>
        <w:t xml:space="preserve"> </w:t>
      </w:r>
      <w:r>
        <w:rPr>
          <w:rFonts w:ascii="楷体" w:hAnsi="楷体" w:eastAsia="楷体" w:cs="楷体"/>
          <w:position w:val="-2"/>
          <w:sz w:val="20"/>
          <w:szCs w:val="20"/>
        </w:rPr>
        <w:t>C</w:t>
      </w:r>
      <w:r>
        <w:rPr>
          <w:rFonts w:ascii="楷体" w:hAnsi="楷体" w:eastAsia="楷体" w:cs="楷体"/>
          <w:spacing w:val="-20"/>
          <w:position w:val="-2"/>
          <w:sz w:val="20"/>
          <w:szCs w:val="20"/>
        </w:rPr>
        <w:t xml:space="preserve"> </w:t>
      </w:r>
      <w:r>
        <w:rPr>
          <w:rFonts w:ascii="楷体" w:hAnsi="楷体" w:eastAsia="楷体" w:cs="楷体"/>
          <w:position w:val="-2"/>
          <w:sz w:val="20"/>
          <w:szCs w:val="20"/>
        </w:rPr>
        <w:t>U</w:t>
      </w:r>
      <w:r>
        <w:rPr>
          <w:rFonts w:ascii="楷体" w:hAnsi="楷体" w:eastAsia="楷体" w:cs="楷体"/>
          <w:spacing w:val="-18"/>
          <w:position w:val="-2"/>
          <w:sz w:val="20"/>
          <w:szCs w:val="20"/>
        </w:rPr>
        <w:t xml:space="preserve"> </w:t>
      </w:r>
      <w:r>
        <w:rPr>
          <w:rFonts w:ascii="楷体" w:hAnsi="楷体" w:eastAsia="楷体" w:cs="楷体"/>
          <w:spacing w:val="3"/>
          <w:sz w:val="20"/>
          <w:szCs w:val="20"/>
        </w:rPr>
        <w:t>处理器产生信号，通过信号处理电路产生正弦波经功放进行功率放大，</w:t>
      </w:r>
      <w:r>
        <w:rPr>
          <w:rFonts w:ascii="楷体" w:hAnsi="楷体" w:eastAsia="楷体" w:cs="楷体"/>
          <w:spacing w:val="54"/>
          <w:sz w:val="20"/>
          <w:szCs w:val="20"/>
        </w:rPr>
        <w:t xml:space="preserve"> </w:t>
      </w:r>
      <w:r>
        <w:rPr>
          <w:rFonts w:ascii="楷体" w:hAnsi="楷体" w:eastAsia="楷体" w:cs="楷体"/>
          <w:spacing w:val="3"/>
          <w:sz w:val="20"/>
          <w:szCs w:val="20"/>
        </w:rPr>
        <w:t>由40～600</w:t>
      </w:r>
      <w:r>
        <w:rPr>
          <w:rFonts w:ascii="楷体" w:hAnsi="楷体" w:eastAsia="楷体" w:cs="楷体"/>
          <w:sz w:val="20"/>
          <w:szCs w:val="20"/>
        </w:rPr>
        <w:t>Hz</w:t>
      </w:r>
      <w:r>
        <w:rPr>
          <w:rFonts w:ascii="楷体" w:hAnsi="楷体" w:eastAsia="楷体" w:cs="楷体"/>
          <w:spacing w:val="3"/>
          <w:sz w:val="20"/>
          <w:szCs w:val="20"/>
        </w:rPr>
        <w:t>高压</w:t>
      </w:r>
      <w:r>
        <w:rPr>
          <w:rFonts w:ascii="楷体" w:hAnsi="楷体" w:eastAsia="楷体" w:cs="楷体"/>
          <w:spacing w:val="5"/>
          <w:sz w:val="20"/>
          <w:szCs w:val="20"/>
        </w:rPr>
        <w:t>变压器生产高压。</w:t>
      </w:r>
      <w:r>
        <w:rPr>
          <w:rFonts w:ascii="楷体" w:hAnsi="楷体" w:eastAsia="楷体" w:cs="楷体"/>
          <w:sz w:val="20"/>
          <w:szCs w:val="20"/>
        </w:rPr>
        <w:t>DA</w:t>
      </w:r>
      <w:r>
        <w:rPr>
          <w:rFonts w:ascii="楷体" w:hAnsi="楷体" w:eastAsia="楷体" w:cs="楷体"/>
          <w:spacing w:val="5"/>
          <w:sz w:val="20"/>
          <w:szCs w:val="20"/>
        </w:rPr>
        <w:t xml:space="preserve"> 基准信号保证电压幅值可控。可控正弦波在交流</w:t>
      </w:r>
      <w:r>
        <w:rPr>
          <w:rFonts w:ascii="楷体" w:hAnsi="楷体" w:eastAsia="楷体" w:cs="楷体"/>
          <w:spacing w:val="4"/>
          <w:sz w:val="20"/>
          <w:szCs w:val="20"/>
        </w:rPr>
        <w:t>输出时可设定在50或</w:t>
      </w:r>
      <w:r>
        <w:rPr>
          <w:rFonts w:ascii="楷体" w:hAnsi="楷体" w:eastAsia="楷体" w:cs="楷体"/>
          <w:spacing w:val="-40"/>
          <w:sz w:val="20"/>
          <w:szCs w:val="20"/>
        </w:rPr>
        <w:t xml:space="preserve"> </w:t>
      </w:r>
      <w:r>
        <w:rPr>
          <w:rFonts w:ascii="楷体" w:hAnsi="楷体" w:eastAsia="楷体" w:cs="楷体"/>
          <w:spacing w:val="4"/>
          <w:sz w:val="20"/>
          <w:szCs w:val="20"/>
        </w:rPr>
        <w:t>60</w:t>
      </w:r>
      <w:r>
        <w:rPr>
          <w:rFonts w:ascii="楷体" w:hAnsi="楷体" w:eastAsia="楷体" w:cs="楷体"/>
          <w:sz w:val="20"/>
          <w:szCs w:val="20"/>
        </w:rPr>
        <w:t>Hz</w:t>
      </w:r>
      <w:r>
        <w:rPr>
          <w:rFonts w:ascii="楷体" w:hAnsi="楷体" w:eastAsia="楷体" w:cs="楷体"/>
          <w:spacing w:val="4"/>
          <w:sz w:val="20"/>
          <w:szCs w:val="20"/>
        </w:rPr>
        <w:t>。针对</w:t>
      </w:r>
      <w:r>
        <w:rPr>
          <w:rFonts w:ascii="楷体" w:hAnsi="楷体" w:eastAsia="楷体" w:cs="楷体"/>
          <w:sz w:val="20"/>
          <w:szCs w:val="20"/>
        </w:rPr>
        <w:t xml:space="preserve"> DC</w:t>
      </w:r>
      <w:r>
        <w:rPr>
          <w:rFonts w:ascii="楷体" w:hAnsi="楷体" w:eastAsia="楷体" w:cs="楷体"/>
          <w:spacing w:val="7"/>
          <w:sz w:val="20"/>
          <w:szCs w:val="20"/>
        </w:rPr>
        <w:t xml:space="preserve"> 和绝缘电阻测试的电源纹波在的问题，采用600</w:t>
      </w:r>
      <w:r>
        <w:rPr>
          <w:rFonts w:ascii="楷体" w:hAnsi="楷体" w:eastAsia="楷体" w:cs="楷体"/>
          <w:sz w:val="20"/>
          <w:szCs w:val="20"/>
        </w:rPr>
        <w:t>Hz</w:t>
      </w:r>
      <w:r>
        <w:rPr>
          <w:rFonts w:ascii="楷体" w:hAnsi="楷体" w:eastAsia="楷体" w:cs="楷体"/>
          <w:spacing w:val="6"/>
          <w:sz w:val="20"/>
          <w:szCs w:val="20"/>
        </w:rPr>
        <w:t xml:space="preserve"> 交流电源整流后形成直流</w:t>
      </w:r>
      <w:r>
        <w:rPr>
          <w:rFonts w:ascii="楷体" w:hAnsi="楷体" w:eastAsia="楷体" w:cs="楷体"/>
          <w:spacing w:val="6"/>
          <w:sz w:val="19"/>
          <w:szCs w:val="19"/>
        </w:rPr>
        <w:t>输出电压采用闭环控制，</w:t>
      </w:r>
      <w:r>
        <w:rPr>
          <w:rFonts w:ascii="楷体" w:hAnsi="楷体" w:eastAsia="楷体" w:cs="楷体"/>
          <w:spacing w:val="2"/>
          <w:sz w:val="20"/>
          <w:szCs w:val="20"/>
        </w:rPr>
        <w:t>保证负载调整率小。</w:t>
      </w:r>
    </w:p>
    <w:p w14:paraId="7D9CF39E">
      <w:pPr>
        <w:spacing w:before="89" w:line="236" w:lineRule="auto"/>
        <w:ind w:left="215"/>
        <w:rPr>
          <w:rFonts w:ascii="楷体" w:hAnsi="楷体" w:eastAsia="楷体" w:cs="楷体"/>
          <w:sz w:val="20"/>
          <w:szCs w:val="20"/>
        </w:rPr>
      </w:pPr>
      <w:r>
        <w:rPr>
          <w:rFonts w:hint="eastAsia" w:ascii="楷体" w:hAnsi="楷体" w:eastAsia="楷体" w:cs="楷体"/>
          <w:sz w:val="20"/>
          <w:szCs w:val="20"/>
          <w:lang w:eastAsia="zh-CN"/>
        </w:rPr>
        <w:t>HNE</w:t>
      </w:r>
      <w:r>
        <w:rPr>
          <w:rFonts w:ascii="楷体" w:hAnsi="楷体" w:eastAsia="楷体" w:cs="楷体"/>
          <w:spacing w:val="-37"/>
          <w:sz w:val="20"/>
          <w:szCs w:val="20"/>
        </w:rPr>
        <w:t xml:space="preserve"> </w:t>
      </w:r>
      <w:r>
        <w:rPr>
          <w:rFonts w:hint="eastAsia" w:ascii="楷体" w:hAnsi="楷体" w:eastAsia="楷体" w:cs="楷体"/>
          <w:spacing w:val="6"/>
          <w:sz w:val="20"/>
          <w:szCs w:val="20"/>
          <w:lang w:eastAsia="zh-CN"/>
        </w:rPr>
        <w:t>9920</w:t>
      </w:r>
      <w:r>
        <w:rPr>
          <w:rFonts w:ascii="楷体" w:hAnsi="楷体" w:eastAsia="楷体" w:cs="楷体"/>
          <w:spacing w:val="6"/>
          <w:sz w:val="20"/>
          <w:szCs w:val="20"/>
        </w:rPr>
        <w:t>/20 系列可以进行交流耐电压测</w:t>
      </w:r>
      <w:r>
        <w:rPr>
          <w:rFonts w:ascii="楷体" w:hAnsi="楷体" w:eastAsia="楷体" w:cs="楷体"/>
          <w:spacing w:val="5"/>
          <w:sz w:val="20"/>
          <w:szCs w:val="20"/>
        </w:rPr>
        <w:t>试、直流耐电压测试、绝缘电阻测试。</w:t>
      </w:r>
    </w:p>
    <w:p w14:paraId="5459A32B">
      <w:pPr>
        <w:spacing w:before="111" w:line="310" w:lineRule="auto"/>
        <w:ind w:left="169" w:right="725" w:firstLine="59"/>
        <w:rPr>
          <w:rFonts w:ascii="楷体" w:hAnsi="楷体" w:eastAsia="楷体" w:cs="楷体"/>
          <w:sz w:val="20"/>
          <w:szCs w:val="20"/>
        </w:rPr>
      </w:pPr>
      <w:r>
        <w:rPr>
          <w:rFonts w:hint="eastAsia" w:ascii="楷体" w:hAnsi="楷体" w:eastAsia="楷体" w:cs="楷体"/>
          <w:sz w:val="20"/>
          <w:szCs w:val="20"/>
          <w:lang w:eastAsia="zh-CN"/>
        </w:rPr>
        <w:t>HNE</w:t>
      </w:r>
      <w:r>
        <w:rPr>
          <w:rFonts w:hint="eastAsia" w:ascii="楷体" w:hAnsi="楷体" w:eastAsia="楷体" w:cs="楷体"/>
          <w:spacing w:val="4"/>
          <w:sz w:val="20"/>
          <w:szCs w:val="20"/>
          <w:lang w:eastAsia="zh-CN"/>
        </w:rPr>
        <w:t>9920</w:t>
      </w:r>
      <w:r>
        <w:rPr>
          <w:rFonts w:ascii="楷体" w:hAnsi="楷体" w:eastAsia="楷体" w:cs="楷体"/>
          <w:spacing w:val="4"/>
          <w:sz w:val="20"/>
          <w:szCs w:val="20"/>
        </w:rPr>
        <w:t>/20 系列都配有</w:t>
      </w:r>
      <w:r>
        <w:rPr>
          <w:rFonts w:ascii="楷体" w:hAnsi="楷体" w:eastAsia="楷体" w:cs="楷体"/>
          <w:sz w:val="20"/>
          <w:szCs w:val="20"/>
        </w:rPr>
        <w:t>HANDLER</w:t>
      </w:r>
      <w:r>
        <w:rPr>
          <w:rFonts w:ascii="楷体" w:hAnsi="楷体" w:eastAsia="楷体" w:cs="楷体"/>
          <w:spacing w:val="4"/>
          <w:sz w:val="20"/>
          <w:szCs w:val="20"/>
        </w:rPr>
        <w:t xml:space="preserve">  、</w:t>
      </w:r>
      <w:r>
        <w:rPr>
          <w:rFonts w:ascii="楷体" w:hAnsi="楷体" w:eastAsia="楷体" w:cs="楷体"/>
          <w:spacing w:val="-53"/>
          <w:sz w:val="20"/>
          <w:szCs w:val="20"/>
        </w:rPr>
        <w:t xml:space="preserve"> </w:t>
      </w:r>
      <w:r>
        <w:rPr>
          <w:rFonts w:ascii="楷体" w:hAnsi="楷体" w:eastAsia="楷体" w:cs="楷体"/>
          <w:sz w:val="20"/>
          <w:szCs w:val="20"/>
        </w:rPr>
        <w:t>RS</w:t>
      </w:r>
      <w:r>
        <w:rPr>
          <w:rFonts w:ascii="楷体" w:hAnsi="楷体" w:eastAsia="楷体" w:cs="楷体"/>
          <w:spacing w:val="4"/>
          <w:sz w:val="20"/>
          <w:szCs w:val="20"/>
        </w:rPr>
        <w:t>-232C</w:t>
      </w:r>
      <w:r>
        <w:rPr>
          <w:rFonts w:ascii="楷体" w:hAnsi="楷体" w:eastAsia="楷体" w:cs="楷体"/>
          <w:spacing w:val="32"/>
          <w:sz w:val="20"/>
          <w:szCs w:val="20"/>
        </w:rPr>
        <w:t xml:space="preserve"> </w:t>
      </w:r>
      <w:r>
        <w:rPr>
          <w:rFonts w:ascii="楷体" w:hAnsi="楷体" w:eastAsia="楷体" w:cs="楷体"/>
          <w:spacing w:val="4"/>
          <w:sz w:val="20"/>
          <w:szCs w:val="20"/>
        </w:rPr>
        <w:t>、</w:t>
      </w:r>
      <w:r>
        <w:rPr>
          <w:rFonts w:ascii="楷体" w:hAnsi="楷体" w:eastAsia="楷体" w:cs="楷体"/>
          <w:sz w:val="20"/>
          <w:szCs w:val="20"/>
        </w:rPr>
        <w:t>RS</w:t>
      </w:r>
      <w:r>
        <w:rPr>
          <w:rFonts w:ascii="楷体" w:hAnsi="楷体" w:eastAsia="楷体" w:cs="楷体"/>
          <w:spacing w:val="-48"/>
          <w:sz w:val="20"/>
          <w:szCs w:val="20"/>
        </w:rPr>
        <w:t xml:space="preserve"> </w:t>
      </w:r>
      <w:r>
        <w:rPr>
          <w:rFonts w:ascii="楷体" w:hAnsi="楷体" w:eastAsia="楷体" w:cs="楷体"/>
          <w:spacing w:val="4"/>
          <w:sz w:val="20"/>
          <w:szCs w:val="20"/>
        </w:rPr>
        <w:t>485</w:t>
      </w:r>
      <w:r>
        <w:rPr>
          <w:rFonts w:ascii="楷体" w:hAnsi="楷体" w:eastAsia="楷体" w:cs="楷体"/>
          <w:spacing w:val="-40"/>
          <w:sz w:val="20"/>
          <w:szCs w:val="20"/>
        </w:rPr>
        <w:t xml:space="preserve"> </w:t>
      </w:r>
      <w:r>
        <w:rPr>
          <w:rFonts w:ascii="楷体" w:hAnsi="楷体" w:eastAsia="楷体" w:cs="楷体"/>
          <w:spacing w:val="4"/>
          <w:sz w:val="20"/>
          <w:szCs w:val="20"/>
        </w:rPr>
        <w:t>、</w:t>
      </w:r>
      <w:r>
        <w:rPr>
          <w:rFonts w:ascii="楷体" w:hAnsi="楷体" w:eastAsia="楷体" w:cs="楷体"/>
          <w:sz w:val="20"/>
          <w:szCs w:val="20"/>
        </w:rPr>
        <w:t>USB</w:t>
      </w:r>
      <w:r>
        <w:rPr>
          <w:rFonts w:ascii="楷体" w:hAnsi="楷体" w:eastAsia="楷体" w:cs="楷体"/>
          <w:spacing w:val="-18"/>
          <w:sz w:val="20"/>
          <w:szCs w:val="20"/>
        </w:rPr>
        <w:t xml:space="preserve"> </w:t>
      </w:r>
      <w:r>
        <w:rPr>
          <w:rFonts w:ascii="楷体" w:hAnsi="楷体" w:eastAsia="楷体" w:cs="楷体"/>
          <w:spacing w:val="4"/>
          <w:sz w:val="20"/>
          <w:szCs w:val="20"/>
        </w:rPr>
        <w:t>，使得仪器能适应多种不同的</w:t>
      </w:r>
      <w:r>
        <w:rPr>
          <w:rFonts w:ascii="楷体" w:hAnsi="楷体" w:eastAsia="楷体" w:cs="楷体"/>
          <w:spacing w:val="4"/>
          <w:sz w:val="19"/>
          <w:szCs w:val="19"/>
        </w:rPr>
        <w:t>需要高安全</w:t>
      </w:r>
      <w:r>
        <w:rPr>
          <w:rFonts w:ascii="楷体" w:hAnsi="楷体" w:eastAsia="楷体" w:cs="楷体"/>
          <w:spacing w:val="3"/>
          <w:sz w:val="20"/>
          <w:szCs w:val="20"/>
        </w:rPr>
        <w:t>性和可靠性的自动测试系统。</w:t>
      </w:r>
    </w:p>
    <w:p w14:paraId="690DF0E7">
      <w:pPr>
        <w:pStyle w:val="2"/>
        <w:spacing w:line="471" w:lineRule="auto"/>
      </w:pPr>
    </w:p>
    <w:p w14:paraId="22622E7B">
      <w:pPr>
        <w:spacing w:before="75" w:line="235" w:lineRule="auto"/>
        <w:ind w:left="408"/>
        <w:rPr>
          <w:rFonts w:ascii="楷体" w:hAnsi="楷体" w:eastAsia="楷体" w:cs="楷体"/>
          <w:sz w:val="23"/>
          <w:szCs w:val="23"/>
        </w:rPr>
      </w:pPr>
      <w:r>
        <w:rPr>
          <w:rFonts w:ascii="楷体" w:hAnsi="楷体" w:eastAsia="楷体" w:cs="楷体"/>
          <w:spacing w:val="-10"/>
          <w:sz w:val="23"/>
          <w:szCs w:val="23"/>
        </w:rPr>
        <w:t>特点：</w:t>
      </w:r>
    </w:p>
    <w:p w14:paraId="7E0E41BE">
      <w:pPr>
        <w:pStyle w:val="2"/>
        <w:spacing w:line="252" w:lineRule="auto"/>
      </w:pPr>
    </w:p>
    <w:p w14:paraId="3AB2EFB6">
      <w:pPr>
        <w:spacing w:before="66" w:line="227" w:lineRule="auto"/>
        <w:ind w:left="442"/>
        <w:rPr>
          <w:rFonts w:ascii="楷体" w:hAnsi="楷体" w:eastAsia="楷体" w:cs="楷体"/>
          <w:sz w:val="20"/>
          <w:szCs w:val="20"/>
        </w:rPr>
      </w:pPr>
      <w:r>
        <w:rPr>
          <w:rFonts w:ascii="楷体" w:hAnsi="楷体" w:eastAsia="楷体" w:cs="楷体"/>
          <w:spacing w:val="5"/>
          <w:sz w:val="20"/>
          <w:szCs w:val="20"/>
        </w:rPr>
        <w:t>■</w:t>
      </w:r>
      <w:r>
        <w:rPr>
          <w:rFonts w:ascii="楷体" w:hAnsi="楷体" w:eastAsia="楷体" w:cs="楷体"/>
          <w:spacing w:val="-34"/>
          <w:sz w:val="20"/>
          <w:szCs w:val="20"/>
        </w:rPr>
        <w:t xml:space="preserve"> </w:t>
      </w:r>
      <w:r>
        <w:rPr>
          <w:rFonts w:ascii="楷体" w:hAnsi="楷体" w:eastAsia="楷体" w:cs="楷体"/>
          <w:spacing w:val="5"/>
          <w:sz w:val="20"/>
          <w:szCs w:val="20"/>
        </w:rPr>
        <w:t>三个测试功能—交流耐电压测试，直流耐电压测试，绝缘电阻测试，</w:t>
      </w:r>
    </w:p>
    <w:p w14:paraId="37656A07">
      <w:pPr>
        <w:spacing w:before="46" w:line="266" w:lineRule="exact"/>
        <w:ind w:left="778"/>
        <w:rPr>
          <w:rFonts w:ascii="楷体" w:hAnsi="楷体" w:eastAsia="楷体" w:cs="楷体"/>
          <w:sz w:val="20"/>
          <w:szCs w:val="20"/>
        </w:rPr>
      </w:pPr>
      <w:r>
        <w:rPr>
          <w:rFonts w:hint="eastAsia" w:ascii="楷体" w:hAnsi="楷体" w:eastAsia="楷体" w:cs="楷体"/>
          <w:position w:val="1"/>
          <w:sz w:val="20"/>
          <w:szCs w:val="20"/>
          <w:lang w:eastAsia="zh-CN"/>
        </w:rPr>
        <w:t>HNE</w:t>
      </w:r>
      <w:r>
        <w:rPr>
          <w:rFonts w:hint="eastAsia" w:ascii="楷体" w:hAnsi="楷体" w:eastAsia="楷体" w:cs="楷体"/>
          <w:spacing w:val="5"/>
          <w:position w:val="1"/>
          <w:sz w:val="20"/>
          <w:szCs w:val="20"/>
          <w:lang w:eastAsia="zh-CN"/>
        </w:rPr>
        <w:t>9920</w:t>
      </w:r>
      <w:r>
        <w:rPr>
          <w:rFonts w:ascii="楷体" w:hAnsi="楷体" w:eastAsia="楷体" w:cs="楷体"/>
          <w:spacing w:val="5"/>
          <w:position w:val="1"/>
          <w:sz w:val="20"/>
          <w:szCs w:val="20"/>
        </w:rPr>
        <w:t>、</w:t>
      </w:r>
      <w:r>
        <w:rPr>
          <w:rFonts w:hint="eastAsia" w:ascii="楷体" w:hAnsi="楷体" w:eastAsia="楷体" w:cs="楷体"/>
          <w:position w:val="1"/>
          <w:sz w:val="20"/>
          <w:szCs w:val="20"/>
          <w:lang w:eastAsia="zh-CN"/>
        </w:rPr>
        <w:t>HNE</w:t>
      </w:r>
      <w:r>
        <w:rPr>
          <w:rFonts w:ascii="楷体" w:hAnsi="楷体" w:eastAsia="楷体" w:cs="楷体"/>
          <w:spacing w:val="5"/>
          <w:position w:val="1"/>
          <w:sz w:val="20"/>
          <w:szCs w:val="20"/>
        </w:rPr>
        <w:t>9920/S 提供交、直流耐电压测试和绝</w:t>
      </w:r>
      <w:r>
        <w:rPr>
          <w:rFonts w:ascii="楷体" w:hAnsi="楷体" w:eastAsia="楷体" w:cs="楷体"/>
          <w:spacing w:val="4"/>
          <w:position w:val="1"/>
          <w:sz w:val="20"/>
          <w:szCs w:val="20"/>
        </w:rPr>
        <w:t>缘电阻测试。</w:t>
      </w:r>
    </w:p>
    <w:p w14:paraId="1A4BBED1">
      <w:pPr>
        <w:spacing w:before="55" w:line="239" w:lineRule="auto"/>
        <w:ind w:left="772"/>
        <w:rPr>
          <w:rFonts w:ascii="楷体" w:hAnsi="楷体" w:eastAsia="楷体" w:cs="楷体"/>
          <w:sz w:val="20"/>
          <w:szCs w:val="20"/>
        </w:rPr>
      </w:pPr>
      <w:r>
        <w:rPr>
          <w:rFonts w:hint="eastAsia" w:ascii="楷体" w:hAnsi="楷体" w:eastAsia="楷体" w:cs="楷体"/>
          <w:sz w:val="20"/>
          <w:szCs w:val="20"/>
          <w:lang w:eastAsia="zh-CN"/>
        </w:rPr>
        <w:t>HNE</w:t>
      </w:r>
      <w:r>
        <w:rPr>
          <w:rFonts w:hint="eastAsia" w:ascii="楷体" w:hAnsi="楷体" w:eastAsia="楷体" w:cs="楷体"/>
          <w:spacing w:val="4"/>
          <w:sz w:val="20"/>
          <w:szCs w:val="20"/>
          <w:lang w:eastAsia="zh-CN"/>
        </w:rPr>
        <w:t>9920</w:t>
      </w:r>
      <w:r>
        <w:rPr>
          <w:rFonts w:ascii="楷体" w:hAnsi="楷体" w:eastAsia="楷体" w:cs="楷体"/>
          <w:spacing w:val="4"/>
          <w:sz w:val="20"/>
          <w:szCs w:val="20"/>
        </w:rPr>
        <w:t>A、</w:t>
      </w:r>
      <w:r>
        <w:rPr>
          <w:rFonts w:hint="eastAsia" w:ascii="楷体" w:hAnsi="楷体" w:eastAsia="楷体" w:cs="楷体"/>
          <w:sz w:val="20"/>
          <w:szCs w:val="20"/>
          <w:lang w:eastAsia="zh-CN"/>
        </w:rPr>
        <w:t>HNE</w:t>
      </w:r>
      <w:r>
        <w:rPr>
          <w:rFonts w:ascii="楷体" w:hAnsi="楷体" w:eastAsia="楷体" w:cs="楷体"/>
          <w:spacing w:val="4"/>
          <w:sz w:val="20"/>
          <w:szCs w:val="20"/>
        </w:rPr>
        <w:t>9920A 提供交、直流耐电压测试。</w:t>
      </w:r>
    </w:p>
    <w:p w14:paraId="3E68A9AE">
      <w:pPr>
        <w:spacing w:before="51" w:line="263" w:lineRule="exact"/>
        <w:ind w:left="772"/>
        <w:rPr>
          <w:rFonts w:ascii="楷体" w:hAnsi="楷体" w:eastAsia="楷体" w:cs="楷体"/>
          <w:sz w:val="20"/>
          <w:szCs w:val="20"/>
        </w:rPr>
      </w:pPr>
      <w:r>
        <w:rPr>
          <w:rFonts w:hint="eastAsia" w:ascii="楷体" w:hAnsi="楷体" w:eastAsia="楷体" w:cs="楷体"/>
          <w:position w:val="1"/>
          <w:sz w:val="20"/>
          <w:szCs w:val="20"/>
          <w:lang w:eastAsia="zh-CN"/>
        </w:rPr>
        <w:t>HNE</w:t>
      </w:r>
      <w:r>
        <w:rPr>
          <w:rFonts w:hint="eastAsia" w:ascii="楷体" w:hAnsi="楷体" w:eastAsia="楷体" w:cs="楷体"/>
          <w:spacing w:val="5"/>
          <w:position w:val="1"/>
          <w:sz w:val="20"/>
          <w:szCs w:val="20"/>
          <w:lang w:eastAsia="zh-CN"/>
        </w:rPr>
        <w:t>9920</w:t>
      </w:r>
      <w:r>
        <w:rPr>
          <w:rFonts w:ascii="楷体" w:hAnsi="楷体" w:eastAsia="楷体" w:cs="楷体"/>
          <w:spacing w:val="5"/>
          <w:position w:val="1"/>
          <w:sz w:val="20"/>
          <w:szCs w:val="20"/>
        </w:rPr>
        <w:t>B、</w:t>
      </w:r>
      <w:r>
        <w:rPr>
          <w:rFonts w:hint="eastAsia" w:ascii="楷体" w:hAnsi="楷体" w:eastAsia="楷体" w:cs="楷体"/>
          <w:position w:val="1"/>
          <w:sz w:val="20"/>
          <w:szCs w:val="20"/>
          <w:lang w:eastAsia="zh-CN"/>
        </w:rPr>
        <w:t>HNE</w:t>
      </w:r>
      <w:r>
        <w:rPr>
          <w:rFonts w:ascii="楷体" w:hAnsi="楷体" w:eastAsia="楷体" w:cs="楷体"/>
          <w:spacing w:val="5"/>
          <w:position w:val="1"/>
          <w:sz w:val="20"/>
          <w:szCs w:val="20"/>
        </w:rPr>
        <w:t>9920B 提供交流耐电压测</w:t>
      </w:r>
      <w:r>
        <w:rPr>
          <w:rFonts w:ascii="楷体" w:hAnsi="楷体" w:eastAsia="楷体" w:cs="楷体"/>
          <w:spacing w:val="4"/>
          <w:position w:val="1"/>
          <w:sz w:val="20"/>
          <w:szCs w:val="20"/>
        </w:rPr>
        <w:t>试。</w:t>
      </w:r>
    </w:p>
    <w:p w14:paraId="1DB21A86">
      <w:pPr>
        <w:spacing w:line="263" w:lineRule="exact"/>
        <w:rPr>
          <w:rFonts w:ascii="楷体" w:hAnsi="楷体" w:eastAsia="楷体" w:cs="楷体"/>
          <w:sz w:val="20"/>
          <w:szCs w:val="20"/>
        </w:rPr>
        <w:sectPr>
          <w:headerReference r:id="rId18" w:type="default"/>
          <w:footerReference r:id="rId19" w:type="default"/>
          <w:pgSz w:w="11906" w:h="16838"/>
          <w:pgMar w:top="1018" w:right="985" w:bottom="528" w:left="863" w:header="672" w:footer="292" w:gutter="0"/>
          <w:cols w:space="720" w:num="1"/>
        </w:sectPr>
      </w:pPr>
    </w:p>
    <w:p w14:paraId="144A618C">
      <w:pPr>
        <w:spacing w:before="179" w:line="231" w:lineRule="auto"/>
        <w:ind w:left="401"/>
        <w:outlineLvl w:val="0"/>
        <w:rPr>
          <w:rFonts w:ascii="楷体" w:hAnsi="楷体" w:eastAsia="楷体" w:cs="楷体"/>
          <w:sz w:val="20"/>
          <w:szCs w:val="20"/>
        </w:rPr>
      </w:pPr>
      <w:bookmarkStart w:id="27" w:name="bookmark85"/>
      <w:bookmarkEnd w:id="27"/>
      <w:r>
        <w:rPr>
          <w:rFonts w:ascii="楷体" w:hAnsi="楷体" w:eastAsia="楷体" w:cs="楷体"/>
          <w:spacing w:val="1"/>
          <w:sz w:val="20"/>
          <w:szCs w:val="20"/>
        </w:rPr>
        <w:t>■</w:t>
      </w:r>
      <w:r>
        <w:rPr>
          <w:rFonts w:ascii="楷体" w:hAnsi="楷体" w:eastAsia="楷体" w:cs="楷体"/>
          <w:spacing w:val="27"/>
          <w:sz w:val="20"/>
          <w:szCs w:val="20"/>
        </w:rPr>
        <w:t xml:space="preserve"> </w:t>
      </w:r>
      <w:r>
        <w:rPr>
          <w:rFonts w:ascii="楷体" w:hAnsi="楷体" w:eastAsia="楷体" w:cs="楷体"/>
          <w:spacing w:val="1"/>
          <w:sz w:val="20"/>
          <w:szCs w:val="20"/>
        </w:rPr>
        <w:t>两种测试功率选择</w:t>
      </w:r>
    </w:p>
    <w:p w14:paraId="76D39058">
      <w:pPr>
        <w:spacing w:before="63" w:line="265" w:lineRule="auto"/>
        <w:ind w:left="398" w:right="843" w:firstLine="28"/>
        <w:rPr>
          <w:rFonts w:ascii="楷体" w:hAnsi="楷体" w:eastAsia="楷体" w:cs="楷体"/>
          <w:sz w:val="20"/>
          <w:szCs w:val="20"/>
        </w:rPr>
      </w:pPr>
      <w:r>
        <w:rPr>
          <w:rFonts w:hint="eastAsia" w:ascii="楷体" w:hAnsi="楷体" w:eastAsia="楷体" w:cs="楷体"/>
          <w:sz w:val="20"/>
          <w:szCs w:val="20"/>
          <w:lang w:eastAsia="zh-CN"/>
        </w:rPr>
        <w:t>HNE</w:t>
      </w:r>
      <w:r>
        <w:rPr>
          <w:rFonts w:ascii="楷体" w:hAnsi="楷体" w:eastAsia="楷体" w:cs="楷体"/>
          <w:spacing w:val="1"/>
          <w:sz w:val="20"/>
          <w:szCs w:val="20"/>
        </w:rPr>
        <w:t>9920</w:t>
      </w:r>
      <w:r>
        <w:rPr>
          <w:rFonts w:ascii="楷体" w:hAnsi="楷体" w:eastAsia="楷体" w:cs="楷体"/>
          <w:spacing w:val="-25"/>
          <w:sz w:val="20"/>
          <w:szCs w:val="20"/>
        </w:rPr>
        <w:t xml:space="preserve"> </w:t>
      </w:r>
      <w:r>
        <w:rPr>
          <w:rFonts w:ascii="楷体" w:hAnsi="楷体" w:eastAsia="楷体" w:cs="楷体"/>
          <w:spacing w:val="1"/>
          <w:sz w:val="20"/>
          <w:szCs w:val="20"/>
        </w:rPr>
        <w:t xml:space="preserve">系列的高压模块是 </w:t>
      </w:r>
      <w:r>
        <w:rPr>
          <w:rFonts w:ascii="楷体" w:hAnsi="楷体" w:eastAsia="楷体" w:cs="楷体"/>
          <w:sz w:val="20"/>
          <w:szCs w:val="20"/>
        </w:rPr>
        <w:t>AB</w:t>
      </w:r>
      <w:r>
        <w:rPr>
          <w:rFonts w:ascii="楷体" w:hAnsi="楷体" w:eastAsia="楷体" w:cs="楷体"/>
          <w:spacing w:val="1"/>
          <w:sz w:val="20"/>
          <w:szCs w:val="20"/>
        </w:rPr>
        <w:t xml:space="preserve"> 类功率放大电路和一个 100</w:t>
      </w:r>
      <w:r>
        <w:rPr>
          <w:rFonts w:ascii="楷体" w:hAnsi="楷体" w:eastAsia="楷体" w:cs="楷体"/>
          <w:sz w:val="20"/>
          <w:szCs w:val="20"/>
        </w:rPr>
        <w:t>VA</w:t>
      </w:r>
      <w:r>
        <w:rPr>
          <w:rFonts w:ascii="楷体" w:hAnsi="楷体" w:eastAsia="楷体" w:cs="楷体"/>
          <w:spacing w:val="28"/>
          <w:sz w:val="20"/>
          <w:szCs w:val="20"/>
        </w:rPr>
        <w:t xml:space="preserve"> </w:t>
      </w:r>
      <w:r>
        <w:rPr>
          <w:rFonts w:ascii="楷体" w:hAnsi="楷体" w:eastAsia="楷体" w:cs="楷体"/>
          <w:spacing w:val="1"/>
          <w:sz w:val="20"/>
          <w:szCs w:val="20"/>
        </w:rPr>
        <w:t>的高压变压</w:t>
      </w:r>
      <w:r>
        <w:rPr>
          <w:rFonts w:ascii="楷体" w:hAnsi="楷体" w:eastAsia="楷体" w:cs="楷体"/>
          <w:sz w:val="20"/>
          <w:szCs w:val="20"/>
        </w:rPr>
        <w:t>器,实现 AC</w:t>
      </w:r>
      <w:r>
        <w:rPr>
          <w:rFonts w:ascii="楷体" w:hAnsi="楷体" w:eastAsia="楷体" w:cs="楷体"/>
          <w:spacing w:val="-16"/>
          <w:sz w:val="20"/>
          <w:szCs w:val="20"/>
        </w:rPr>
        <w:t xml:space="preserve"> </w:t>
      </w:r>
      <w:r>
        <w:rPr>
          <w:rFonts w:ascii="楷体" w:hAnsi="楷体" w:eastAsia="楷体" w:cs="楷体"/>
          <w:sz w:val="20"/>
          <w:szCs w:val="20"/>
        </w:rPr>
        <w:t>、5kV/20mA</w:t>
      </w:r>
      <w:r>
        <w:rPr>
          <w:rFonts w:ascii="楷体" w:hAnsi="楷体" w:eastAsia="楷体" w:cs="楷体"/>
          <w:spacing w:val="-36"/>
          <w:sz w:val="20"/>
          <w:szCs w:val="20"/>
        </w:rPr>
        <w:t xml:space="preserve"> </w:t>
      </w:r>
      <w:r>
        <w:rPr>
          <w:rFonts w:ascii="楷体" w:hAnsi="楷体" w:eastAsia="楷体" w:cs="楷体"/>
          <w:position w:val="-1"/>
          <w:sz w:val="20"/>
          <w:szCs w:val="20"/>
        </w:rPr>
        <w:t>的</w:t>
      </w:r>
      <w:r>
        <w:rPr>
          <w:rFonts w:ascii="楷体" w:hAnsi="楷体" w:eastAsia="楷体" w:cs="楷体"/>
          <w:spacing w:val="3"/>
          <w:sz w:val="20"/>
          <w:szCs w:val="20"/>
        </w:rPr>
        <w:t>输出；</w:t>
      </w:r>
      <w:r>
        <w:rPr>
          <w:rFonts w:ascii="楷体" w:hAnsi="楷体" w:eastAsia="楷体" w:cs="楷体"/>
          <w:sz w:val="20"/>
          <w:szCs w:val="20"/>
        </w:rPr>
        <w:t>DC</w:t>
      </w:r>
      <w:r>
        <w:rPr>
          <w:rFonts w:ascii="楷体" w:hAnsi="楷体" w:eastAsia="楷体" w:cs="楷体"/>
          <w:spacing w:val="3"/>
          <w:sz w:val="20"/>
          <w:szCs w:val="20"/>
        </w:rPr>
        <w:t xml:space="preserve"> 、6</w:t>
      </w:r>
      <w:r>
        <w:rPr>
          <w:rFonts w:ascii="楷体" w:hAnsi="楷体" w:eastAsia="楷体" w:cs="楷体"/>
          <w:sz w:val="20"/>
          <w:szCs w:val="20"/>
        </w:rPr>
        <w:t>kV</w:t>
      </w:r>
      <w:r>
        <w:rPr>
          <w:rFonts w:ascii="楷体" w:hAnsi="楷体" w:eastAsia="楷体" w:cs="楷体"/>
          <w:spacing w:val="3"/>
          <w:sz w:val="20"/>
          <w:szCs w:val="20"/>
        </w:rPr>
        <w:t>/10</w:t>
      </w:r>
      <w:r>
        <w:rPr>
          <w:rFonts w:ascii="楷体" w:hAnsi="楷体" w:eastAsia="楷体" w:cs="楷体"/>
          <w:sz w:val="20"/>
          <w:szCs w:val="20"/>
        </w:rPr>
        <w:t>mA</w:t>
      </w:r>
      <w:r>
        <w:rPr>
          <w:rFonts w:ascii="楷体" w:hAnsi="楷体" w:eastAsia="楷体" w:cs="楷体"/>
          <w:spacing w:val="-45"/>
          <w:sz w:val="20"/>
          <w:szCs w:val="20"/>
        </w:rPr>
        <w:t xml:space="preserve"> </w:t>
      </w:r>
      <w:r>
        <w:rPr>
          <w:rFonts w:ascii="楷体" w:hAnsi="楷体" w:eastAsia="楷体" w:cs="楷体"/>
          <w:spacing w:val="3"/>
          <w:sz w:val="20"/>
          <w:szCs w:val="20"/>
        </w:rPr>
        <w:t xml:space="preserve">的输出。波形的失真度小于 </w:t>
      </w:r>
      <w:r>
        <w:rPr>
          <w:rFonts w:ascii="楷体" w:hAnsi="楷体" w:eastAsia="楷体" w:cs="楷体"/>
          <w:spacing w:val="2"/>
          <w:sz w:val="20"/>
          <w:szCs w:val="20"/>
        </w:rPr>
        <w:t>3％。</w:t>
      </w:r>
    </w:p>
    <w:p w14:paraId="4F89F443">
      <w:pPr>
        <w:pStyle w:val="2"/>
        <w:spacing w:line="293" w:lineRule="auto"/>
      </w:pPr>
    </w:p>
    <w:p w14:paraId="179AC3B1">
      <w:pPr>
        <w:spacing w:before="65" w:line="265" w:lineRule="auto"/>
        <w:ind w:left="398" w:right="1005" w:firstLine="27"/>
        <w:rPr>
          <w:rFonts w:ascii="楷体" w:hAnsi="楷体" w:eastAsia="楷体" w:cs="楷体"/>
          <w:sz w:val="20"/>
          <w:szCs w:val="20"/>
        </w:rPr>
      </w:pPr>
      <w:r>
        <w:rPr>
          <w:rFonts w:hint="eastAsia" w:ascii="楷体" w:hAnsi="楷体" w:eastAsia="楷体" w:cs="楷体"/>
          <w:sz w:val="20"/>
          <w:szCs w:val="20"/>
          <w:lang w:eastAsia="zh-CN"/>
        </w:rPr>
        <w:t>HNE</w:t>
      </w:r>
      <w:r>
        <w:rPr>
          <w:rFonts w:hint="eastAsia" w:ascii="楷体" w:hAnsi="楷体" w:eastAsia="楷体" w:cs="楷体"/>
          <w:spacing w:val="2"/>
          <w:sz w:val="20"/>
          <w:szCs w:val="20"/>
          <w:lang w:eastAsia="zh-CN"/>
        </w:rPr>
        <w:t>9920</w:t>
      </w:r>
      <w:r>
        <w:rPr>
          <w:rFonts w:ascii="楷体" w:hAnsi="楷体" w:eastAsia="楷体" w:cs="楷体"/>
          <w:spacing w:val="-25"/>
          <w:sz w:val="20"/>
          <w:szCs w:val="20"/>
        </w:rPr>
        <w:t xml:space="preserve"> </w:t>
      </w:r>
      <w:r>
        <w:rPr>
          <w:rFonts w:ascii="楷体" w:hAnsi="楷体" w:eastAsia="楷体" w:cs="楷体"/>
          <w:spacing w:val="2"/>
          <w:sz w:val="20"/>
          <w:szCs w:val="20"/>
        </w:rPr>
        <w:t>系列的高压模块是</w:t>
      </w:r>
      <w:r>
        <w:rPr>
          <w:rFonts w:ascii="楷体" w:hAnsi="楷体" w:eastAsia="楷体" w:cs="楷体"/>
          <w:spacing w:val="-53"/>
          <w:sz w:val="20"/>
          <w:szCs w:val="20"/>
        </w:rPr>
        <w:t xml:space="preserve"> </w:t>
      </w:r>
      <w:r>
        <w:rPr>
          <w:rFonts w:ascii="楷体" w:hAnsi="楷体" w:eastAsia="楷体" w:cs="楷体"/>
          <w:sz w:val="20"/>
          <w:szCs w:val="20"/>
        </w:rPr>
        <w:t>AB</w:t>
      </w:r>
      <w:r>
        <w:rPr>
          <w:rFonts w:ascii="楷体" w:hAnsi="楷体" w:eastAsia="楷体" w:cs="楷体"/>
          <w:spacing w:val="2"/>
          <w:sz w:val="20"/>
          <w:szCs w:val="20"/>
        </w:rPr>
        <w:t xml:space="preserve"> 类功率放大电路和一个</w:t>
      </w:r>
      <w:r>
        <w:rPr>
          <w:rFonts w:ascii="楷体" w:hAnsi="楷体" w:eastAsia="楷体" w:cs="楷体"/>
          <w:spacing w:val="-18"/>
          <w:sz w:val="20"/>
          <w:szCs w:val="20"/>
        </w:rPr>
        <w:t xml:space="preserve"> </w:t>
      </w:r>
      <w:r>
        <w:rPr>
          <w:rFonts w:ascii="楷体" w:hAnsi="楷体" w:eastAsia="楷体" w:cs="楷体"/>
          <w:spacing w:val="2"/>
          <w:sz w:val="20"/>
          <w:szCs w:val="20"/>
        </w:rPr>
        <w:t>50</w:t>
      </w:r>
      <w:r>
        <w:rPr>
          <w:rFonts w:ascii="楷体" w:hAnsi="楷体" w:eastAsia="楷体" w:cs="楷体"/>
          <w:sz w:val="20"/>
          <w:szCs w:val="20"/>
        </w:rPr>
        <w:t>VA</w:t>
      </w:r>
      <w:r>
        <w:rPr>
          <w:rFonts w:ascii="楷体" w:hAnsi="楷体" w:eastAsia="楷体" w:cs="楷体"/>
          <w:spacing w:val="1"/>
          <w:sz w:val="20"/>
          <w:szCs w:val="20"/>
        </w:rPr>
        <w:t xml:space="preserve"> 的高压变压器，实现</w:t>
      </w:r>
      <w:r>
        <w:rPr>
          <w:rFonts w:ascii="楷体" w:hAnsi="楷体" w:eastAsia="楷体" w:cs="楷体"/>
          <w:sz w:val="20"/>
          <w:szCs w:val="20"/>
        </w:rPr>
        <w:t>AC</w:t>
      </w:r>
      <w:r>
        <w:rPr>
          <w:rFonts w:ascii="楷体" w:hAnsi="楷体" w:eastAsia="楷体" w:cs="楷体"/>
          <w:spacing w:val="-17"/>
          <w:sz w:val="20"/>
          <w:szCs w:val="20"/>
        </w:rPr>
        <w:t xml:space="preserve"> </w:t>
      </w:r>
      <w:r>
        <w:rPr>
          <w:rFonts w:ascii="楷体" w:hAnsi="楷体" w:eastAsia="楷体" w:cs="楷体"/>
          <w:spacing w:val="1"/>
          <w:sz w:val="20"/>
          <w:szCs w:val="20"/>
        </w:rPr>
        <w:t>、5</w:t>
      </w:r>
      <w:r>
        <w:rPr>
          <w:rFonts w:ascii="楷体" w:hAnsi="楷体" w:eastAsia="楷体" w:cs="楷体"/>
          <w:sz w:val="20"/>
          <w:szCs w:val="20"/>
        </w:rPr>
        <w:t>kV</w:t>
      </w:r>
      <w:r>
        <w:rPr>
          <w:rFonts w:ascii="楷体" w:hAnsi="楷体" w:eastAsia="楷体" w:cs="楷体"/>
          <w:spacing w:val="1"/>
          <w:sz w:val="20"/>
          <w:szCs w:val="20"/>
        </w:rPr>
        <w:t>/10</w:t>
      </w:r>
      <w:r>
        <w:rPr>
          <w:rFonts w:ascii="楷体" w:hAnsi="楷体" w:eastAsia="楷体" w:cs="楷体"/>
          <w:sz w:val="20"/>
          <w:szCs w:val="20"/>
        </w:rPr>
        <w:t>mA</w:t>
      </w:r>
      <w:r>
        <w:rPr>
          <w:rFonts w:ascii="楷体" w:hAnsi="楷体" w:eastAsia="楷体" w:cs="楷体"/>
          <w:spacing w:val="-31"/>
          <w:sz w:val="20"/>
          <w:szCs w:val="20"/>
        </w:rPr>
        <w:t xml:space="preserve"> </w:t>
      </w:r>
      <w:r>
        <w:rPr>
          <w:rFonts w:ascii="楷体" w:hAnsi="楷体" w:eastAsia="楷体" w:cs="楷体"/>
          <w:spacing w:val="1"/>
          <w:sz w:val="20"/>
          <w:szCs w:val="20"/>
        </w:rPr>
        <w:t xml:space="preserve">的输出；和 </w:t>
      </w:r>
      <w:r>
        <w:rPr>
          <w:rFonts w:ascii="楷体" w:hAnsi="楷体" w:eastAsia="楷体" w:cs="楷体"/>
          <w:sz w:val="20"/>
          <w:szCs w:val="20"/>
        </w:rPr>
        <w:t>DC</w:t>
      </w:r>
      <w:r>
        <w:rPr>
          <w:rFonts w:ascii="楷体" w:hAnsi="楷体" w:eastAsia="楷体" w:cs="楷体"/>
          <w:spacing w:val="1"/>
          <w:sz w:val="20"/>
          <w:szCs w:val="20"/>
        </w:rPr>
        <w:t xml:space="preserve"> 、6</w:t>
      </w:r>
      <w:r>
        <w:rPr>
          <w:rFonts w:ascii="楷体" w:hAnsi="楷体" w:eastAsia="楷体" w:cs="楷体"/>
          <w:sz w:val="20"/>
          <w:szCs w:val="20"/>
        </w:rPr>
        <w:t>kV</w:t>
      </w:r>
      <w:r>
        <w:rPr>
          <w:rFonts w:ascii="楷体" w:hAnsi="楷体" w:eastAsia="楷体" w:cs="楷体"/>
          <w:spacing w:val="1"/>
          <w:sz w:val="20"/>
          <w:szCs w:val="20"/>
        </w:rPr>
        <w:t>/5</w:t>
      </w:r>
      <w:r>
        <w:rPr>
          <w:rFonts w:ascii="楷体" w:hAnsi="楷体" w:eastAsia="楷体" w:cs="楷体"/>
          <w:sz w:val="20"/>
          <w:szCs w:val="20"/>
        </w:rPr>
        <w:t>mA</w:t>
      </w:r>
      <w:r>
        <w:rPr>
          <w:rFonts w:ascii="楷体" w:hAnsi="楷体" w:eastAsia="楷体" w:cs="楷体"/>
          <w:spacing w:val="1"/>
          <w:sz w:val="20"/>
          <w:szCs w:val="20"/>
        </w:rPr>
        <w:t>的输出。波形的失真度小于 3％。</w:t>
      </w:r>
    </w:p>
    <w:p w14:paraId="17B81BEA">
      <w:pPr>
        <w:spacing w:before="27" w:line="283" w:lineRule="auto"/>
        <w:ind w:left="421" w:right="450" w:hanging="24"/>
        <w:jc w:val="both"/>
        <w:rPr>
          <w:rFonts w:ascii="楷体" w:hAnsi="楷体" w:eastAsia="楷体" w:cs="楷体"/>
          <w:sz w:val="20"/>
          <w:szCs w:val="20"/>
        </w:rPr>
      </w:pPr>
      <w:r>
        <w:rPr>
          <w:rFonts w:ascii="楷体" w:hAnsi="楷体" w:eastAsia="楷体" w:cs="楷体"/>
          <w:spacing w:val="5"/>
          <w:sz w:val="20"/>
          <w:szCs w:val="20"/>
        </w:rPr>
        <w:t>如果客户为连续电流输出，为了保证仪器的可靠性，在大于</w:t>
      </w:r>
      <w:r>
        <w:rPr>
          <w:rFonts w:ascii="楷体" w:hAnsi="楷体" w:eastAsia="楷体" w:cs="楷体"/>
          <w:spacing w:val="37"/>
          <w:sz w:val="20"/>
          <w:szCs w:val="20"/>
        </w:rPr>
        <w:t xml:space="preserve"> </w:t>
      </w:r>
      <w:r>
        <w:rPr>
          <w:rFonts w:ascii="楷体" w:hAnsi="楷体" w:eastAsia="楷体" w:cs="楷体"/>
          <w:spacing w:val="5"/>
          <w:sz w:val="20"/>
          <w:szCs w:val="20"/>
        </w:rPr>
        <w:t>60</w:t>
      </w:r>
      <w:r>
        <w:rPr>
          <w:rFonts w:ascii="楷体" w:hAnsi="楷体" w:eastAsia="楷体" w:cs="楷体"/>
          <w:spacing w:val="-50"/>
          <w:sz w:val="20"/>
          <w:szCs w:val="20"/>
        </w:rPr>
        <w:t xml:space="preserve"> </w:t>
      </w:r>
      <w:r>
        <w:rPr>
          <w:rFonts w:ascii="楷体" w:hAnsi="楷体" w:eastAsia="楷体" w:cs="楷体"/>
          <w:spacing w:val="5"/>
          <w:sz w:val="20"/>
          <w:szCs w:val="20"/>
        </w:rPr>
        <w:t>％额定输出电流以上工作时</w:t>
      </w:r>
      <w:r>
        <w:rPr>
          <w:rFonts w:ascii="楷体" w:hAnsi="楷体" w:eastAsia="楷体" w:cs="楷体"/>
          <w:spacing w:val="4"/>
          <w:sz w:val="20"/>
          <w:szCs w:val="20"/>
        </w:rPr>
        <w:t>最大输出时</w:t>
      </w:r>
      <w:r>
        <w:rPr>
          <w:rFonts w:ascii="楷体" w:hAnsi="楷体" w:eastAsia="楷体" w:cs="楷体"/>
          <w:spacing w:val="1"/>
          <w:sz w:val="20"/>
          <w:szCs w:val="20"/>
        </w:rPr>
        <w:t xml:space="preserve">间为 </w:t>
      </w:r>
      <w:r>
        <w:rPr>
          <w:rFonts w:ascii="楷体" w:hAnsi="楷体" w:eastAsia="楷体" w:cs="楷体"/>
          <w:spacing w:val="1"/>
          <w:position w:val="-1"/>
          <w:sz w:val="20"/>
          <w:szCs w:val="20"/>
        </w:rPr>
        <w:t>60 秒。</w:t>
      </w:r>
      <w:r>
        <w:rPr>
          <w:rFonts w:ascii="楷体" w:hAnsi="楷体" w:eastAsia="楷体" w:cs="楷体"/>
          <w:spacing w:val="-37"/>
          <w:position w:val="-1"/>
          <w:sz w:val="20"/>
          <w:szCs w:val="20"/>
        </w:rPr>
        <w:t xml:space="preserve"> </w:t>
      </w:r>
      <w:r>
        <w:rPr>
          <w:rFonts w:ascii="楷体" w:hAnsi="楷体" w:eastAsia="楷体" w:cs="楷体"/>
          <w:spacing w:val="1"/>
          <w:sz w:val="20"/>
          <w:szCs w:val="20"/>
        </w:rPr>
        <w:t>60</w:t>
      </w:r>
      <w:r>
        <w:rPr>
          <w:rFonts w:ascii="楷体" w:hAnsi="楷体" w:eastAsia="楷体" w:cs="楷体"/>
          <w:spacing w:val="-48"/>
          <w:sz w:val="20"/>
          <w:szCs w:val="20"/>
        </w:rPr>
        <w:t xml:space="preserve"> </w:t>
      </w:r>
      <w:r>
        <w:rPr>
          <w:rFonts w:ascii="楷体" w:hAnsi="楷体" w:eastAsia="楷体" w:cs="楷体"/>
          <w:spacing w:val="-7"/>
          <w:sz w:val="20"/>
          <w:szCs w:val="20"/>
        </w:rPr>
        <w:t>％～</w:t>
      </w:r>
      <w:r>
        <w:rPr>
          <w:rFonts w:ascii="楷体" w:hAnsi="楷体" w:eastAsia="楷体" w:cs="楷体"/>
          <w:spacing w:val="1"/>
          <w:sz w:val="20"/>
          <w:szCs w:val="20"/>
        </w:rPr>
        <w:t>40％额定输出电流以内请客户注意限制连续工作时间。</w:t>
      </w:r>
      <w:r>
        <w:rPr>
          <w:rFonts w:ascii="楷体" w:hAnsi="楷体" w:eastAsia="楷体" w:cs="楷体"/>
          <w:spacing w:val="56"/>
          <w:sz w:val="20"/>
          <w:szCs w:val="20"/>
        </w:rPr>
        <w:t xml:space="preserve"> </w:t>
      </w:r>
      <w:r>
        <w:rPr>
          <w:rFonts w:ascii="楷体" w:hAnsi="楷体" w:eastAsia="楷体" w:cs="楷体"/>
          <w:spacing w:val="1"/>
          <w:sz w:val="20"/>
          <w:szCs w:val="20"/>
        </w:rPr>
        <w:t>40</w:t>
      </w:r>
      <w:r>
        <w:rPr>
          <w:rFonts w:ascii="楷体" w:hAnsi="楷体" w:eastAsia="楷体" w:cs="楷体"/>
          <w:spacing w:val="-50"/>
          <w:sz w:val="20"/>
          <w:szCs w:val="20"/>
        </w:rPr>
        <w:t xml:space="preserve"> </w:t>
      </w:r>
      <w:r>
        <w:rPr>
          <w:rFonts w:ascii="楷体" w:hAnsi="楷体" w:eastAsia="楷体" w:cs="楷体"/>
          <w:spacing w:val="1"/>
          <w:sz w:val="20"/>
          <w:szCs w:val="20"/>
        </w:rPr>
        <w:t>％额定输出电流以下可</w:t>
      </w:r>
      <w:r>
        <w:rPr>
          <w:rFonts w:ascii="楷体" w:hAnsi="楷体" w:eastAsia="楷体" w:cs="楷体"/>
          <w:spacing w:val="-2"/>
          <w:sz w:val="20"/>
          <w:szCs w:val="20"/>
        </w:rPr>
        <w:t>以保证连续工作。</w:t>
      </w:r>
    </w:p>
    <w:p w14:paraId="3FA3D651">
      <w:pPr>
        <w:pStyle w:val="2"/>
        <w:spacing w:line="377" w:lineRule="auto"/>
      </w:pPr>
    </w:p>
    <w:p w14:paraId="04040824">
      <w:pPr>
        <w:spacing w:line="3622" w:lineRule="exact"/>
        <w:ind w:firstLine="420"/>
      </w:pPr>
      <w:r>
        <w:rPr>
          <w:position w:val="-72"/>
        </w:rPr>
        <w:drawing>
          <wp:inline distT="0" distB="0" distL="0" distR="0">
            <wp:extent cx="4850130" cy="2299970"/>
            <wp:effectExtent l="0" t="0" r="0" b="0"/>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164"/>
                    <a:stretch>
                      <a:fillRect/>
                    </a:stretch>
                  </pic:blipFill>
                  <pic:spPr>
                    <a:xfrm>
                      <a:off x="0" y="0"/>
                      <a:ext cx="4850155" cy="2300295"/>
                    </a:xfrm>
                    <a:prstGeom prst="rect">
                      <a:avLst/>
                    </a:prstGeom>
                  </pic:spPr>
                </pic:pic>
              </a:graphicData>
            </a:graphic>
          </wp:inline>
        </w:drawing>
      </w:r>
    </w:p>
    <w:p w14:paraId="796F42BF">
      <w:pPr>
        <w:spacing w:before="103" w:line="231" w:lineRule="auto"/>
        <w:ind w:left="3629"/>
        <w:rPr>
          <w:rFonts w:ascii="楷体" w:hAnsi="楷体" w:eastAsia="楷体" w:cs="楷体"/>
          <w:sz w:val="23"/>
          <w:szCs w:val="23"/>
        </w:rPr>
      </w:pPr>
      <w:r>
        <w:rPr>
          <w:rFonts w:ascii="楷体" w:hAnsi="楷体" w:eastAsia="楷体" w:cs="楷体"/>
          <w:spacing w:val="4"/>
          <w:sz w:val="23"/>
          <w:szCs w:val="23"/>
        </w:rPr>
        <w:t>交流电压负载调整率</w:t>
      </w:r>
    </w:p>
    <w:p w14:paraId="64A15628">
      <w:pPr>
        <w:pStyle w:val="2"/>
        <w:spacing w:line="284" w:lineRule="auto"/>
      </w:pPr>
    </w:p>
    <w:p w14:paraId="6C3F8A5F">
      <w:pPr>
        <w:spacing w:before="66" w:line="267" w:lineRule="exact"/>
        <w:ind w:left="401"/>
        <w:rPr>
          <w:rFonts w:ascii="楷体" w:hAnsi="楷体" w:eastAsia="楷体" w:cs="楷体"/>
          <w:sz w:val="20"/>
          <w:szCs w:val="20"/>
        </w:rPr>
      </w:pPr>
      <w:r>
        <w:rPr>
          <w:rFonts w:ascii="楷体" w:hAnsi="楷体" w:eastAsia="楷体" w:cs="楷体"/>
          <w:spacing w:val="3"/>
          <w:position w:val="1"/>
          <w:sz w:val="20"/>
          <w:szCs w:val="20"/>
        </w:rPr>
        <w:t>■直流耐电压测试6</w:t>
      </w:r>
      <w:r>
        <w:rPr>
          <w:rFonts w:ascii="楷体" w:hAnsi="楷体" w:eastAsia="楷体" w:cs="楷体"/>
          <w:position w:val="1"/>
          <w:sz w:val="20"/>
          <w:szCs w:val="20"/>
        </w:rPr>
        <w:t>kV</w:t>
      </w:r>
      <w:r>
        <w:rPr>
          <w:rFonts w:ascii="楷体" w:hAnsi="楷体" w:eastAsia="楷体" w:cs="楷体"/>
          <w:spacing w:val="3"/>
          <w:position w:val="1"/>
          <w:sz w:val="20"/>
          <w:szCs w:val="20"/>
        </w:rPr>
        <w:t>/10</w:t>
      </w:r>
      <w:r>
        <w:rPr>
          <w:rFonts w:ascii="楷体" w:hAnsi="楷体" w:eastAsia="楷体" w:cs="楷体"/>
          <w:position w:val="1"/>
          <w:sz w:val="20"/>
          <w:szCs w:val="20"/>
        </w:rPr>
        <w:t>mA</w:t>
      </w:r>
      <w:r>
        <w:rPr>
          <w:rFonts w:ascii="楷体" w:hAnsi="楷体" w:eastAsia="楷体" w:cs="楷体"/>
          <w:spacing w:val="3"/>
          <w:position w:val="1"/>
          <w:sz w:val="20"/>
          <w:szCs w:val="20"/>
        </w:rPr>
        <w:t>（</w:t>
      </w:r>
      <w:r>
        <w:rPr>
          <w:rFonts w:hint="eastAsia" w:ascii="楷体" w:hAnsi="楷体" w:eastAsia="楷体" w:cs="楷体"/>
          <w:position w:val="1"/>
          <w:sz w:val="20"/>
          <w:szCs w:val="20"/>
          <w:lang w:eastAsia="zh-CN"/>
        </w:rPr>
        <w:t>HNE</w:t>
      </w:r>
      <w:r>
        <w:rPr>
          <w:rFonts w:ascii="楷体" w:hAnsi="楷体" w:eastAsia="楷体" w:cs="楷体"/>
          <w:spacing w:val="3"/>
          <w:position w:val="1"/>
          <w:sz w:val="20"/>
          <w:szCs w:val="20"/>
        </w:rPr>
        <w:t>9920/A/S</w:t>
      </w:r>
      <w:r>
        <w:rPr>
          <w:rFonts w:ascii="楷体" w:hAnsi="楷体" w:eastAsia="楷体" w:cs="楷体"/>
          <w:spacing w:val="-45"/>
          <w:position w:val="1"/>
          <w:sz w:val="20"/>
          <w:szCs w:val="20"/>
        </w:rPr>
        <w:t xml:space="preserve"> </w:t>
      </w:r>
      <w:r>
        <w:rPr>
          <w:rFonts w:ascii="楷体" w:hAnsi="楷体" w:eastAsia="楷体" w:cs="楷体"/>
          <w:spacing w:val="3"/>
          <w:position w:val="1"/>
          <w:sz w:val="20"/>
          <w:szCs w:val="20"/>
        </w:rPr>
        <w:t>）6</w:t>
      </w:r>
      <w:r>
        <w:rPr>
          <w:rFonts w:ascii="楷体" w:hAnsi="楷体" w:eastAsia="楷体" w:cs="楷体"/>
          <w:position w:val="1"/>
          <w:sz w:val="20"/>
          <w:szCs w:val="20"/>
        </w:rPr>
        <w:t>kV</w:t>
      </w:r>
      <w:r>
        <w:rPr>
          <w:rFonts w:ascii="楷体" w:hAnsi="楷体" w:eastAsia="楷体" w:cs="楷体"/>
          <w:spacing w:val="2"/>
          <w:position w:val="1"/>
          <w:sz w:val="20"/>
          <w:szCs w:val="20"/>
        </w:rPr>
        <w:t>/5</w:t>
      </w:r>
      <w:r>
        <w:rPr>
          <w:rFonts w:ascii="楷体" w:hAnsi="楷体" w:eastAsia="楷体" w:cs="楷体"/>
          <w:position w:val="1"/>
          <w:sz w:val="20"/>
          <w:szCs w:val="20"/>
        </w:rPr>
        <w:t>mA</w:t>
      </w:r>
      <w:r>
        <w:rPr>
          <w:rFonts w:ascii="楷体" w:hAnsi="楷体" w:eastAsia="楷体" w:cs="楷体"/>
          <w:spacing w:val="2"/>
          <w:position w:val="1"/>
          <w:sz w:val="20"/>
          <w:szCs w:val="20"/>
        </w:rPr>
        <w:t>（</w:t>
      </w:r>
      <w:r>
        <w:rPr>
          <w:rFonts w:ascii="楷体" w:hAnsi="楷体" w:eastAsia="楷体" w:cs="楷体"/>
          <w:spacing w:val="-46"/>
          <w:position w:val="1"/>
          <w:sz w:val="20"/>
          <w:szCs w:val="20"/>
        </w:rPr>
        <w:t xml:space="preserve"> </w:t>
      </w:r>
      <w:r>
        <w:rPr>
          <w:rFonts w:hint="eastAsia" w:ascii="楷体" w:hAnsi="楷体" w:eastAsia="楷体" w:cs="楷体"/>
          <w:position w:val="1"/>
          <w:sz w:val="20"/>
          <w:szCs w:val="20"/>
          <w:lang w:eastAsia="zh-CN"/>
        </w:rPr>
        <w:t>HNE</w:t>
      </w:r>
      <w:r>
        <w:rPr>
          <w:rFonts w:hint="eastAsia" w:ascii="楷体" w:hAnsi="楷体" w:eastAsia="楷体" w:cs="楷体"/>
          <w:spacing w:val="2"/>
          <w:position w:val="1"/>
          <w:sz w:val="20"/>
          <w:szCs w:val="20"/>
          <w:lang w:eastAsia="zh-CN"/>
        </w:rPr>
        <w:t>9920</w:t>
      </w:r>
      <w:r>
        <w:rPr>
          <w:rFonts w:ascii="楷体" w:hAnsi="楷体" w:eastAsia="楷体" w:cs="楷体"/>
          <w:spacing w:val="2"/>
          <w:position w:val="1"/>
          <w:sz w:val="20"/>
          <w:szCs w:val="20"/>
        </w:rPr>
        <w:t>/A</w:t>
      </w:r>
      <w:r>
        <w:rPr>
          <w:rFonts w:ascii="楷体" w:hAnsi="楷体" w:eastAsia="楷体" w:cs="楷体"/>
          <w:spacing w:val="-26"/>
          <w:position w:val="1"/>
          <w:sz w:val="20"/>
          <w:szCs w:val="20"/>
        </w:rPr>
        <w:t xml:space="preserve"> </w:t>
      </w:r>
      <w:r>
        <w:rPr>
          <w:rFonts w:ascii="楷体" w:hAnsi="楷体" w:eastAsia="楷体" w:cs="楷体"/>
          <w:spacing w:val="2"/>
          <w:position w:val="1"/>
          <w:sz w:val="20"/>
          <w:szCs w:val="20"/>
        </w:rPr>
        <w:t>）</w:t>
      </w:r>
    </w:p>
    <w:p w14:paraId="05BE1B23">
      <w:pPr>
        <w:spacing w:before="13" w:line="289" w:lineRule="auto"/>
        <w:ind w:left="601" w:right="621" w:firstLine="29"/>
        <w:rPr>
          <w:rFonts w:ascii="楷体" w:hAnsi="楷体" w:eastAsia="楷体" w:cs="楷体"/>
          <w:sz w:val="20"/>
          <w:szCs w:val="20"/>
        </w:rPr>
      </w:pPr>
      <w:r>
        <w:rPr>
          <w:rFonts w:hint="eastAsia" w:ascii="楷体" w:hAnsi="楷体" w:eastAsia="楷体" w:cs="楷体"/>
          <w:sz w:val="20"/>
          <w:szCs w:val="20"/>
          <w:lang w:eastAsia="zh-CN"/>
        </w:rPr>
        <w:t>HNE</w:t>
      </w:r>
      <w:r>
        <w:rPr>
          <w:rFonts w:hint="eastAsia" w:ascii="楷体" w:hAnsi="楷体" w:eastAsia="楷体" w:cs="楷体"/>
          <w:spacing w:val="4"/>
          <w:sz w:val="20"/>
          <w:szCs w:val="20"/>
          <w:lang w:eastAsia="zh-CN"/>
        </w:rPr>
        <w:t>9920</w:t>
      </w:r>
      <w:r>
        <w:rPr>
          <w:rFonts w:ascii="楷体" w:hAnsi="楷体" w:eastAsia="楷体" w:cs="楷体"/>
          <w:spacing w:val="4"/>
          <w:sz w:val="20"/>
          <w:szCs w:val="20"/>
        </w:rPr>
        <w:t>/20 系列能提供宽的电压范围（最大输出直流6</w:t>
      </w:r>
      <w:r>
        <w:rPr>
          <w:rFonts w:ascii="楷体" w:hAnsi="楷体" w:eastAsia="楷体" w:cs="楷体"/>
          <w:sz w:val="20"/>
          <w:szCs w:val="20"/>
        </w:rPr>
        <w:t>kV</w:t>
      </w:r>
      <w:r>
        <w:rPr>
          <w:rFonts w:ascii="楷体" w:hAnsi="楷体" w:eastAsia="楷体" w:cs="楷体"/>
          <w:spacing w:val="-51"/>
          <w:sz w:val="20"/>
          <w:szCs w:val="20"/>
        </w:rPr>
        <w:t xml:space="preserve"> </w:t>
      </w:r>
      <w:r>
        <w:rPr>
          <w:rFonts w:ascii="楷体" w:hAnsi="楷体" w:eastAsia="楷体" w:cs="楷体"/>
          <w:spacing w:val="4"/>
          <w:sz w:val="20"/>
          <w:szCs w:val="20"/>
        </w:rPr>
        <w:t>）的直流耐电压测试</w:t>
      </w:r>
      <w:r>
        <w:rPr>
          <w:rFonts w:ascii="楷体" w:hAnsi="楷体" w:eastAsia="楷体" w:cs="楷体"/>
          <w:spacing w:val="3"/>
          <w:sz w:val="20"/>
          <w:szCs w:val="20"/>
        </w:rPr>
        <w:t>。</w:t>
      </w:r>
      <w:r>
        <w:rPr>
          <w:rFonts w:ascii="楷体" w:hAnsi="楷体" w:eastAsia="楷体" w:cs="楷体"/>
          <w:spacing w:val="-21"/>
          <w:sz w:val="20"/>
          <w:szCs w:val="20"/>
        </w:rPr>
        <w:t xml:space="preserve"> </w:t>
      </w:r>
      <w:r>
        <w:rPr>
          <w:rFonts w:ascii="楷体" w:hAnsi="楷体" w:eastAsia="楷体" w:cs="楷体"/>
          <w:spacing w:val="3"/>
          <w:sz w:val="20"/>
          <w:szCs w:val="20"/>
        </w:rPr>
        <w:t>600</w:t>
      </w:r>
      <w:r>
        <w:rPr>
          <w:rFonts w:ascii="楷体" w:hAnsi="楷体" w:eastAsia="楷体" w:cs="楷体"/>
          <w:sz w:val="20"/>
          <w:szCs w:val="20"/>
        </w:rPr>
        <w:t>Hz</w:t>
      </w:r>
      <w:r>
        <w:rPr>
          <w:rFonts w:ascii="楷体" w:hAnsi="楷体" w:eastAsia="楷体" w:cs="楷体"/>
          <w:spacing w:val="3"/>
          <w:sz w:val="20"/>
          <w:szCs w:val="20"/>
        </w:rPr>
        <w:t xml:space="preserve"> 的频率硬件</w:t>
      </w:r>
      <w:r>
        <w:rPr>
          <w:rFonts w:ascii="楷体" w:hAnsi="楷体" w:eastAsia="楷体" w:cs="楷体"/>
          <w:spacing w:val="5"/>
          <w:sz w:val="20"/>
          <w:szCs w:val="20"/>
        </w:rPr>
        <w:t>的自动电压调整，电压负载调整率≤1%</w:t>
      </w:r>
      <w:r>
        <w:rPr>
          <w:rFonts w:ascii="楷体" w:hAnsi="楷体" w:eastAsia="楷体" w:cs="楷体"/>
          <w:spacing w:val="-23"/>
          <w:sz w:val="20"/>
          <w:szCs w:val="20"/>
        </w:rPr>
        <w:t xml:space="preserve"> </w:t>
      </w:r>
      <w:r>
        <w:rPr>
          <w:rFonts w:ascii="楷体" w:hAnsi="楷体" w:eastAsia="楷体" w:cs="楷体"/>
          <w:spacing w:val="5"/>
          <w:sz w:val="20"/>
          <w:szCs w:val="20"/>
        </w:rPr>
        <w:t>+10V。</w:t>
      </w:r>
    </w:p>
    <w:p w14:paraId="63F3FAE2">
      <w:pPr>
        <w:spacing w:before="146" w:line="3438" w:lineRule="exact"/>
        <w:ind w:firstLine="448"/>
      </w:pPr>
      <w:r>
        <w:rPr>
          <w:position w:val="-68"/>
        </w:rPr>
        <w:drawing>
          <wp:inline distT="0" distB="0" distL="0" distR="0">
            <wp:extent cx="4624070" cy="2182495"/>
            <wp:effectExtent l="0" t="0" r="0" b="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65"/>
                    <a:stretch>
                      <a:fillRect/>
                    </a:stretch>
                  </pic:blipFill>
                  <pic:spPr>
                    <a:xfrm>
                      <a:off x="0" y="0"/>
                      <a:ext cx="4624634" cy="2183021"/>
                    </a:xfrm>
                    <a:prstGeom prst="rect">
                      <a:avLst/>
                    </a:prstGeom>
                  </pic:spPr>
                </pic:pic>
              </a:graphicData>
            </a:graphic>
          </wp:inline>
        </w:drawing>
      </w:r>
    </w:p>
    <w:p w14:paraId="1970E5B3">
      <w:pPr>
        <w:spacing w:before="192" w:line="234" w:lineRule="auto"/>
        <w:ind w:left="2994"/>
        <w:rPr>
          <w:rFonts w:ascii="楷体" w:hAnsi="楷体" w:eastAsia="楷体" w:cs="楷体"/>
          <w:sz w:val="23"/>
          <w:szCs w:val="23"/>
        </w:rPr>
      </w:pPr>
      <w:r>
        <w:rPr>
          <w:rFonts w:hint="eastAsia" w:ascii="楷体" w:hAnsi="楷体" w:eastAsia="楷体" w:cs="楷体"/>
          <w:sz w:val="23"/>
          <w:szCs w:val="23"/>
          <w:lang w:eastAsia="zh-CN"/>
        </w:rPr>
        <w:t>HNE</w:t>
      </w:r>
      <w:r>
        <w:rPr>
          <w:rFonts w:ascii="楷体" w:hAnsi="楷体" w:eastAsia="楷体" w:cs="楷体"/>
          <w:spacing w:val="4"/>
          <w:sz w:val="23"/>
          <w:szCs w:val="23"/>
        </w:rPr>
        <w:t>9920/A/S</w:t>
      </w:r>
      <w:r>
        <w:rPr>
          <w:rFonts w:ascii="楷体" w:hAnsi="楷体" w:eastAsia="楷体" w:cs="楷体"/>
          <w:spacing w:val="-38"/>
          <w:sz w:val="23"/>
          <w:szCs w:val="23"/>
        </w:rPr>
        <w:t xml:space="preserve"> </w:t>
      </w:r>
      <w:r>
        <w:rPr>
          <w:rFonts w:ascii="楷体" w:hAnsi="楷体" w:eastAsia="楷体" w:cs="楷体"/>
          <w:spacing w:val="4"/>
          <w:sz w:val="23"/>
          <w:szCs w:val="23"/>
        </w:rPr>
        <w:t>直流电压输出范围</w:t>
      </w:r>
    </w:p>
    <w:p w14:paraId="40CC076B">
      <w:pPr>
        <w:pStyle w:val="2"/>
        <w:spacing w:line="292" w:lineRule="auto"/>
      </w:pPr>
    </w:p>
    <w:p w14:paraId="6F3E6E75">
      <w:pPr>
        <w:spacing w:before="65" w:line="297" w:lineRule="auto"/>
        <w:ind w:left="588" w:right="708" w:hanging="187"/>
        <w:rPr>
          <w:rFonts w:ascii="楷体" w:hAnsi="楷体" w:eastAsia="楷体" w:cs="楷体"/>
          <w:sz w:val="20"/>
          <w:szCs w:val="20"/>
        </w:rPr>
      </w:pPr>
      <w:r>
        <w:rPr>
          <w:rFonts w:ascii="楷体" w:hAnsi="楷体" w:eastAsia="楷体" w:cs="楷体"/>
          <w:spacing w:val="3"/>
          <w:sz w:val="20"/>
          <w:szCs w:val="20"/>
        </w:rPr>
        <w:t>■绝缘电阻测试  0.050</w:t>
      </w:r>
      <w:r>
        <w:rPr>
          <w:rFonts w:ascii="楷体" w:hAnsi="楷体" w:eastAsia="楷体" w:cs="楷体"/>
          <w:sz w:val="20"/>
          <w:szCs w:val="20"/>
        </w:rPr>
        <w:t>kV</w:t>
      </w:r>
      <w:r>
        <w:rPr>
          <w:rFonts w:ascii="楷体" w:hAnsi="楷体" w:eastAsia="楷体" w:cs="楷体"/>
          <w:spacing w:val="-14"/>
          <w:sz w:val="20"/>
          <w:szCs w:val="20"/>
        </w:rPr>
        <w:t xml:space="preserve"> </w:t>
      </w:r>
      <w:r>
        <w:rPr>
          <w:rFonts w:ascii="楷体" w:hAnsi="楷体" w:eastAsia="楷体" w:cs="楷体"/>
          <w:spacing w:val="3"/>
          <w:sz w:val="20"/>
          <w:szCs w:val="20"/>
        </w:rPr>
        <w:t>到</w:t>
      </w:r>
      <w:r>
        <w:rPr>
          <w:rFonts w:ascii="楷体" w:hAnsi="楷体" w:eastAsia="楷体" w:cs="楷体"/>
          <w:spacing w:val="-45"/>
          <w:sz w:val="20"/>
          <w:szCs w:val="20"/>
        </w:rPr>
        <w:t xml:space="preserve"> </w:t>
      </w:r>
      <w:r>
        <w:rPr>
          <w:rFonts w:ascii="楷体" w:hAnsi="楷体" w:eastAsia="楷体" w:cs="楷体"/>
          <w:spacing w:val="3"/>
          <w:sz w:val="20"/>
          <w:szCs w:val="20"/>
        </w:rPr>
        <w:t>5.000</w:t>
      </w:r>
      <w:r>
        <w:rPr>
          <w:rFonts w:ascii="楷体" w:hAnsi="楷体" w:eastAsia="楷体" w:cs="楷体"/>
          <w:sz w:val="20"/>
          <w:szCs w:val="20"/>
        </w:rPr>
        <w:t>kV</w:t>
      </w:r>
      <w:r>
        <w:rPr>
          <w:rFonts w:ascii="楷体" w:hAnsi="楷体" w:eastAsia="楷体" w:cs="楷体"/>
          <w:spacing w:val="-48"/>
          <w:sz w:val="20"/>
          <w:szCs w:val="20"/>
        </w:rPr>
        <w:t xml:space="preserve"> </w:t>
      </w:r>
      <w:r>
        <w:rPr>
          <w:rFonts w:ascii="楷体" w:hAnsi="楷体" w:eastAsia="楷体" w:cs="楷体"/>
          <w:spacing w:val="3"/>
          <w:sz w:val="20"/>
          <w:szCs w:val="20"/>
        </w:rPr>
        <w:t>（1V</w:t>
      </w:r>
      <w:r>
        <w:rPr>
          <w:rFonts w:ascii="楷体" w:hAnsi="楷体" w:eastAsia="楷体" w:cs="楷体"/>
          <w:spacing w:val="-31"/>
          <w:sz w:val="20"/>
          <w:szCs w:val="20"/>
        </w:rPr>
        <w:t xml:space="preserve"> </w:t>
      </w:r>
      <w:r>
        <w:rPr>
          <w:rFonts w:ascii="楷体" w:hAnsi="楷体" w:eastAsia="楷体" w:cs="楷体"/>
          <w:spacing w:val="3"/>
          <w:sz w:val="20"/>
          <w:szCs w:val="20"/>
        </w:rPr>
        <w:t>的分辨率）/0.1MΩ到100.0</w:t>
      </w:r>
      <w:r>
        <w:rPr>
          <w:rFonts w:ascii="楷体" w:hAnsi="楷体" w:eastAsia="楷体" w:cs="楷体"/>
          <w:spacing w:val="-58"/>
          <w:sz w:val="20"/>
          <w:szCs w:val="20"/>
        </w:rPr>
        <w:t xml:space="preserve"> </w:t>
      </w:r>
      <w:r>
        <w:rPr>
          <w:rFonts w:ascii="楷体" w:hAnsi="楷体" w:eastAsia="楷体" w:cs="楷体"/>
          <w:spacing w:val="3"/>
          <w:sz w:val="20"/>
          <w:szCs w:val="20"/>
        </w:rPr>
        <w:t>GΩ,最大额定电流</w:t>
      </w:r>
      <w:r>
        <w:rPr>
          <w:rFonts w:ascii="楷体" w:hAnsi="楷体" w:eastAsia="楷体" w:cs="楷体"/>
          <w:spacing w:val="-24"/>
          <w:sz w:val="20"/>
          <w:szCs w:val="20"/>
        </w:rPr>
        <w:t xml:space="preserve"> </w:t>
      </w:r>
      <w:r>
        <w:rPr>
          <w:rFonts w:hint="eastAsia" w:ascii="楷体" w:hAnsi="楷体" w:eastAsia="楷体" w:cs="楷体"/>
          <w:sz w:val="20"/>
          <w:szCs w:val="20"/>
          <w:lang w:eastAsia="zh-CN"/>
        </w:rPr>
        <w:t>HNE</w:t>
      </w:r>
      <w:r>
        <w:rPr>
          <w:rFonts w:ascii="楷体" w:hAnsi="楷体" w:eastAsia="楷体" w:cs="楷体"/>
          <w:spacing w:val="3"/>
          <w:sz w:val="20"/>
          <w:szCs w:val="20"/>
        </w:rPr>
        <w:t>9920/S</w:t>
      </w:r>
      <w:r>
        <w:rPr>
          <w:rFonts w:ascii="楷体" w:hAnsi="楷体" w:eastAsia="楷体" w:cs="楷体"/>
          <w:spacing w:val="9"/>
          <w:sz w:val="20"/>
          <w:szCs w:val="20"/>
        </w:rPr>
        <w:t>为10</w:t>
      </w:r>
      <w:r>
        <w:rPr>
          <w:rFonts w:ascii="楷体" w:hAnsi="楷体" w:eastAsia="楷体" w:cs="楷体"/>
          <w:sz w:val="20"/>
          <w:szCs w:val="20"/>
        </w:rPr>
        <w:t>mA</w:t>
      </w:r>
      <w:r>
        <w:rPr>
          <w:rFonts w:ascii="楷体" w:hAnsi="楷体" w:eastAsia="楷体" w:cs="楷体"/>
          <w:spacing w:val="60"/>
          <w:sz w:val="20"/>
          <w:szCs w:val="20"/>
        </w:rPr>
        <w:t xml:space="preserve"> </w:t>
      </w:r>
      <w:r>
        <w:rPr>
          <w:rFonts w:ascii="楷体" w:hAnsi="楷体" w:eastAsia="楷体" w:cs="楷体"/>
          <w:spacing w:val="9"/>
          <w:sz w:val="20"/>
          <w:szCs w:val="20"/>
        </w:rPr>
        <w:t>，</w:t>
      </w:r>
      <w:r>
        <w:rPr>
          <w:rFonts w:hint="eastAsia" w:ascii="楷体" w:hAnsi="楷体" w:eastAsia="楷体" w:cs="楷体"/>
          <w:color w:val="231916"/>
          <w:sz w:val="20"/>
          <w:szCs w:val="20"/>
          <w:lang w:eastAsia="zh-CN"/>
        </w:rPr>
        <w:t>HNE</w:t>
      </w:r>
      <w:r>
        <w:rPr>
          <w:rFonts w:hint="eastAsia" w:ascii="楷体" w:hAnsi="楷体" w:eastAsia="楷体" w:cs="楷体"/>
          <w:spacing w:val="9"/>
          <w:sz w:val="20"/>
          <w:szCs w:val="20"/>
          <w:lang w:eastAsia="zh-CN"/>
        </w:rPr>
        <w:t>9920</w:t>
      </w:r>
      <w:r>
        <w:rPr>
          <w:rFonts w:ascii="楷体" w:hAnsi="楷体" w:eastAsia="楷体" w:cs="楷体"/>
          <w:spacing w:val="9"/>
          <w:sz w:val="20"/>
          <w:szCs w:val="20"/>
        </w:rPr>
        <w:t>为5</w:t>
      </w:r>
      <w:r>
        <w:rPr>
          <w:rFonts w:ascii="楷体" w:hAnsi="楷体" w:eastAsia="楷体" w:cs="楷体"/>
          <w:sz w:val="20"/>
          <w:szCs w:val="20"/>
        </w:rPr>
        <w:t>mA</w:t>
      </w:r>
      <w:r>
        <w:rPr>
          <w:rFonts w:ascii="楷体" w:hAnsi="楷体" w:eastAsia="楷体" w:cs="楷体"/>
          <w:spacing w:val="9"/>
          <w:position w:val="-1"/>
          <w:sz w:val="20"/>
          <w:szCs w:val="20"/>
        </w:rPr>
        <w:t>。</w:t>
      </w:r>
    </w:p>
    <w:p w14:paraId="7A278431">
      <w:pPr>
        <w:spacing w:line="297" w:lineRule="auto"/>
        <w:rPr>
          <w:rFonts w:ascii="楷体" w:hAnsi="楷体" w:eastAsia="楷体" w:cs="楷体"/>
          <w:sz w:val="20"/>
          <w:szCs w:val="20"/>
        </w:rPr>
        <w:sectPr>
          <w:footerReference r:id="rId20" w:type="default"/>
          <w:pgSz w:w="11906" w:h="16838"/>
          <w:pgMar w:top="1018" w:right="985" w:bottom="539" w:left="863" w:header="672" w:footer="295" w:gutter="0"/>
          <w:cols w:space="720" w:num="1"/>
        </w:sectPr>
      </w:pPr>
    </w:p>
    <w:p w14:paraId="3E5E6935">
      <w:pPr>
        <w:pStyle w:val="2"/>
        <w:spacing w:line="253" w:lineRule="auto"/>
      </w:pPr>
    </w:p>
    <w:p w14:paraId="0D5EED96">
      <w:pPr>
        <w:pStyle w:val="2"/>
        <w:spacing w:line="254" w:lineRule="auto"/>
      </w:pPr>
    </w:p>
    <w:p w14:paraId="72A6385A">
      <w:pPr>
        <w:pStyle w:val="2"/>
        <w:spacing w:line="254" w:lineRule="auto"/>
      </w:pPr>
    </w:p>
    <w:p w14:paraId="2580A15F">
      <w:pPr>
        <w:pStyle w:val="2"/>
        <w:spacing w:line="254" w:lineRule="auto"/>
      </w:pPr>
    </w:p>
    <w:p w14:paraId="3FCF0CE7">
      <w:pPr>
        <w:spacing w:before="65" w:line="232" w:lineRule="auto"/>
        <w:ind w:left="165"/>
        <w:outlineLvl w:val="0"/>
        <w:rPr>
          <w:rFonts w:ascii="楷体" w:hAnsi="楷体" w:eastAsia="楷体" w:cs="楷体"/>
          <w:sz w:val="20"/>
          <w:szCs w:val="20"/>
        </w:rPr>
      </w:pPr>
      <w:bookmarkStart w:id="28" w:name="bookmark86"/>
      <w:bookmarkEnd w:id="28"/>
      <w:r>
        <w:rPr>
          <w:rFonts w:ascii="楷体" w:hAnsi="楷体" w:eastAsia="楷体" w:cs="楷体"/>
          <w:spacing w:val="5"/>
          <w:sz w:val="20"/>
          <w:szCs w:val="20"/>
        </w:rPr>
        <w:t xml:space="preserve">■   </w:t>
      </w:r>
      <w:r>
        <w:rPr>
          <w:rFonts w:ascii="楷体" w:hAnsi="楷体" w:eastAsia="楷体" w:cs="楷体"/>
          <w:sz w:val="20"/>
          <w:szCs w:val="20"/>
        </w:rPr>
        <w:t>RS</w:t>
      </w:r>
      <w:r>
        <w:rPr>
          <w:rFonts w:ascii="楷体" w:hAnsi="楷体" w:eastAsia="楷体" w:cs="楷体"/>
          <w:spacing w:val="5"/>
          <w:sz w:val="20"/>
          <w:szCs w:val="20"/>
        </w:rPr>
        <w:t>-232C</w:t>
      </w:r>
      <w:r>
        <w:rPr>
          <w:rFonts w:ascii="楷体" w:hAnsi="楷体" w:eastAsia="楷体" w:cs="楷体"/>
          <w:spacing w:val="50"/>
          <w:sz w:val="20"/>
          <w:szCs w:val="20"/>
        </w:rPr>
        <w:t xml:space="preserve"> </w:t>
      </w:r>
      <w:r>
        <w:rPr>
          <w:rFonts w:ascii="楷体" w:hAnsi="楷体" w:eastAsia="楷体" w:cs="楷体"/>
          <w:spacing w:val="5"/>
          <w:sz w:val="20"/>
          <w:szCs w:val="20"/>
        </w:rPr>
        <w:t>界面作为标准</w:t>
      </w:r>
    </w:p>
    <w:p w14:paraId="5721F252">
      <w:pPr>
        <w:spacing w:before="60" w:line="274" w:lineRule="auto"/>
        <w:ind w:left="162" w:right="692" w:firstLine="6"/>
        <w:jc w:val="both"/>
        <w:rPr>
          <w:rFonts w:ascii="楷体" w:hAnsi="楷体" w:eastAsia="楷体" w:cs="楷体"/>
          <w:sz w:val="20"/>
          <w:szCs w:val="20"/>
        </w:rPr>
      </w:pPr>
      <w:r>
        <w:rPr>
          <w:rFonts w:ascii="楷体" w:hAnsi="楷体" w:eastAsia="楷体" w:cs="楷体"/>
          <w:spacing w:val="8"/>
          <w:sz w:val="20"/>
          <w:szCs w:val="20"/>
        </w:rPr>
        <w:t>除了电源转换，键锁等功能外，其他的都可以进行远程控制。在直流耐电压测</w:t>
      </w:r>
      <w:r>
        <w:rPr>
          <w:rFonts w:ascii="楷体" w:hAnsi="楷体" w:eastAsia="楷体" w:cs="楷体"/>
          <w:spacing w:val="7"/>
          <w:sz w:val="20"/>
          <w:szCs w:val="20"/>
        </w:rPr>
        <w:t>试，交流耐电压测试，</w:t>
      </w:r>
      <w:r>
        <w:rPr>
          <w:rFonts w:ascii="楷体" w:hAnsi="楷体" w:eastAsia="楷体" w:cs="楷体"/>
          <w:spacing w:val="9"/>
          <w:sz w:val="20"/>
          <w:szCs w:val="20"/>
        </w:rPr>
        <w:t>绝缘电阻测试中测试电压，判断功能，测试时间等测试条件都能被远程控制。测试结果也能通过远程</w:t>
      </w:r>
      <w:r>
        <w:rPr>
          <w:rFonts w:ascii="楷体" w:hAnsi="楷体" w:eastAsia="楷体" w:cs="楷体"/>
          <w:spacing w:val="7"/>
          <w:sz w:val="20"/>
          <w:szCs w:val="20"/>
        </w:rPr>
        <w:t xml:space="preserve">控制从后面读取。 </w:t>
      </w:r>
      <w:r>
        <w:rPr>
          <w:rFonts w:ascii="楷体" w:hAnsi="楷体" w:eastAsia="楷体" w:cs="楷体"/>
          <w:sz w:val="20"/>
          <w:szCs w:val="20"/>
        </w:rPr>
        <w:t>RS</w:t>
      </w:r>
      <w:r>
        <w:rPr>
          <w:rFonts w:ascii="楷体" w:hAnsi="楷体" w:eastAsia="楷体" w:cs="楷体"/>
          <w:spacing w:val="7"/>
          <w:sz w:val="20"/>
          <w:szCs w:val="20"/>
        </w:rPr>
        <w:t>-232C  、</w:t>
      </w:r>
      <w:r>
        <w:rPr>
          <w:rFonts w:ascii="楷体" w:hAnsi="楷体" w:eastAsia="楷体" w:cs="楷体"/>
          <w:sz w:val="20"/>
          <w:szCs w:val="20"/>
        </w:rPr>
        <w:t>RS</w:t>
      </w:r>
      <w:r>
        <w:rPr>
          <w:rFonts w:ascii="楷体" w:hAnsi="楷体" w:eastAsia="楷体" w:cs="楷体"/>
          <w:spacing w:val="7"/>
          <w:sz w:val="20"/>
          <w:szCs w:val="20"/>
        </w:rPr>
        <w:t>485 界面提供和</w:t>
      </w:r>
      <w:r>
        <w:rPr>
          <w:rFonts w:ascii="楷体" w:hAnsi="楷体" w:eastAsia="楷体" w:cs="楷体"/>
          <w:spacing w:val="-18"/>
          <w:sz w:val="20"/>
          <w:szCs w:val="20"/>
        </w:rPr>
        <w:t xml:space="preserve"> </w:t>
      </w:r>
      <w:r>
        <w:rPr>
          <w:rFonts w:ascii="楷体" w:hAnsi="楷体" w:eastAsia="楷体" w:cs="楷体"/>
          <w:sz w:val="20"/>
          <w:szCs w:val="20"/>
        </w:rPr>
        <w:t>PC</w:t>
      </w:r>
      <w:r>
        <w:rPr>
          <w:rFonts w:ascii="楷体" w:hAnsi="楷体" w:eastAsia="楷体" w:cs="楷体"/>
          <w:spacing w:val="7"/>
          <w:sz w:val="20"/>
          <w:szCs w:val="20"/>
        </w:rPr>
        <w:t xml:space="preserve"> 或者</w:t>
      </w:r>
      <w:r>
        <w:rPr>
          <w:rFonts w:ascii="楷体" w:hAnsi="楷体" w:eastAsia="楷体" w:cs="楷体"/>
          <w:spacing w:val="6"/>
          <w:sz w:val="20"/>
          <w:szCs w:val="20"/>
        </w:rPr>
        <w:t>其他设备之间稳定统一的标准测试界面。</w:t>
      </w:r>
    </w:p>
    <w:p w14:paraId="0A611A84">
      <w:pPr>
        <w:pStyle w:val="2"/>
        <w:spacing w:line="303" w:lineRule="auto"/>
      </w:pPr>
    </w:p>
    <w:p w14:paraId="0539CBA8">
      <w:pPr>
        <w:pStyle w:val="2"/>
        <w:spacing w:line="303" w:lineRule="auto"/>
      </w:pPr>
    </w:p>
    <w:p w14:paraId="0B41C197">
      <w:pPr>
        <w:spacing w:before="65"/>
        <w:ind w:left="165"/>
        <w:rPr>
          <w:rFonts w:ascii="楷体" w:hAnsi="楷体" w:eastAsia="楷体" w:cs="楷体"/>
          <w:sz w:val="20"/>
          <w:szCs w:val="20"/>
        </w:rPr>
      </w:pPr>
      <w:r>
        <w:rPr>
          <w:rFonts w:ascii="楷体" w:hAnsi="楷体" w:eastAsia="楷体" w:cs="楷体"/>
          <w:spacing w:val="9"/>
          <w:sz w:val="20"/>
          <w:szCs w:val="20"/>
        </w:rPr>
        <w:t xml:space="preserve">■方便连接控制的 </w:t>
      </w:r>
      <w:r>
        <w:rPr>
          <w:rFonts w:ascii="楷体" w:hAnsi="楷体" w:eastAsia="楷体" w:cs="楷体"/>
          <w:sz w:val="20"/>
          <w:szCs w:val="20"/>
        </w:rPr>
        <w:t>HANDLER</w:t>
      </w:r>
      <w:r>
        <w:rPr>
          <w:rFonts w:ascii="楷体" w:hAnsi="楷体" w:eastAsia="楷体" w:cs="楷体"/>
          <w:spacing w:val="9"/>
          <w:sz w:val="20"/>
          <w:szCs w:val="20"/>
        </w:rPr>
        <w:t xml:space="preserve">   接口、输入信号接口</w:t>
      </w:r>
    </w:p>
    <w:p w14:paraId="5069F0B7">
      <w:pPr>
        <w:spacing w:before="57" w:line="277" w:lineRule="auto"/>
        <w:ind w:left="153" w:right="708" w:firstLine="19"/>
        <w:rPr>
          <w:rFonts w:ascii="楷体" w:hAnsi="楷体" w:eastAsia="楷体" w:cs="楷体"/>
          <w:sz w:val="20"/>
          <w:szCs w:val="20"/>
        </w:rPr>
      </w:pPr>
      <w:r>
        <w:rPr>
          <w:rFonts w:ascii="楷体" w:hAnsi="楷体" w:eastAsia="楷体" w:cs="楷体"/>
          <w:sz w:val="20"/>
          <w:szCs w:val="20"/>
        </w:rPr>
        <w:t>HANDLER</w:t>
      </w:r>
      <w:r>
        <w:rPr>
          <w:rFonts w:ascii="楷体" w:hAnsi="楷体" w:eastAsia="楷体" w:cs="楷体"/>
          <w:spacing w:val="44"/>
          <w:sz w:val="20"/>
          <w:szCs w:val="20"/>
        </w:rPr>
        <w:t xml:space="preserve">  </w:t>
      </w:r>
      <w:r>
        <w:rPr>
          <w:rFonts w:ascii="楷体" w:hAnsi="楷体" w:eastAsia="楷体" w:cs="楷体"/>
          <w:spacing w:val="11"/>
          <w:sz w:val="20"/>
          <w:szCs w:val="20"/>
        </w:rPr>
        <w:t>接口：可以输入</w:t>
      </w:r>
      <w:r>
        <w:rPr>
          <w:rFonts w:ascii="楷体" w:hAnsi="楷体" w:eastAsia="楷体" w:cs="楷体"/>
          <w:spacing w:val="-34"/>
          <w:sz w:val="20"/>
          <w:szCs w:val="20"/>
        </w:rPr>
        <w:t xml:space="preserve"> </w:t>
      </w:r>
      <w:r>
        <w:rPr>
          <w:rFonts w:ascii="楷体" w:hAnsi="楷体" w:eastAsia="楷体" w:cs="楷体"/>
          <w:sz w:val="20"/>
          <w:szCs w:val="20"/>
        </w:rPr>
        <w:t>START</w:t>
      </w:r>
      <w:r>
        <w:rPr>
          <w:rFonts w:ascii="楷体" w:hAnsi="楷体" w:eastAsia="楷体" w:cs="楷体"/>
          <w:spacing w:val="1"/>
          <w:sz w:val="20"/>
          <w:szCs w:val="20"/>
        </w:rPr>
        <w:t xml:space="preserve">  </w:t>
      </w:r>
      <w:r>
        <w:rPr>
          <w:rFonts w:ascii="楷体" w:hAnsi="楷体" w:eastAsia="楷体" w:cs="楷体"/>
          <w:spacing w:val="11"/>
          <w:sz w:val="20"/>
          <w:szCs w:val="20"/>
        </w:rPr>
        <w:t>、</w:t>
      </w:r>
      <w:r>
        <w:rPr>
          <w:rFonts w:ascii="楷体" w:hAnsi="楷体" w:eastAsia="楷体" w:cs="楷体"/>
          <w:sz w:val="20"/>
          <w:szCs w:val="20"/>
        </w:rPr>
        <w:t>STOP</w:t>
      </w:r>
      <w:r>
        <w:rPr>
          <w:rFonts w:ascii="楷体" w:hAnsi="楷体" w:eastAsia="楷体" w:cs="楷体"/>
          <w:spacing w:val="65"/>
          <w:sz w:val="20"/>
          <w:szCs w:val="20"/>
        </w:rPr>
        <w:t xml:space="preserve"> </w:t>
      </w:r>
      <w:r>
        <w:rPr>
          <w:rFonts w:ascii="楷体" w:hAnsi="楷体" w:eastAsia="楷体" w:cs="楷体"/>
          <w:spacing w:val="11"/>
          <w:sz w:val="20"/>
          <w:szCs w:val="20"/>
        </w:rPr>
        <w:t>信号，输出</w:t>
      </w:r>
      <w:r>
        <w:rPr>
          <w:rFonts w:ascii="楷体" w:hAnsi="楷体" w:eastAsia="楷体" w:cs="楷体"/>
          <w:sz w:val="20"/>
          <w:szCs w:val="20"/>
        </w:rPr>
        <w:t>TEST</w:t>
      </w:r>
      <w:r>
        <w:rPr>
          <w:rFonts w:ascii="楷体" w:hAnsi="楷体" w:eastAsia="楷体" w:cs="楷体"/>
          <w:spacing w:val="40"/>
          <w:sz w:val="20"/>
          <w:szCs w:val="20"/>
        </w:rPr>
        <w:t xml:space="preserve"> </w:t>
      </w:r>
      <w:r>
        <w:rPr>
          <w:rFonts w:ascii="楷体" w:hAnsi="楷体" w:eastAsia="楷体" w:cs="楷体"/>
          <w:spacing w:val="11"/>
          <w:sz w:val="20"/>
          <w:szCs w:val="20"/>
        </w:rPr>
        <w:t>、</w:t>
      </w:r>
      <w:r>
        <w:rPr>
          <w:rFonts w:ascii="楷体" w:hAnsi="楷体" w:eastAsia="楷体" w:cs="楷体"/>
          <w:sz w:val="20"/>
          <w:szCs w:val="20"/>
        </w:rPr>
        <w:t>PASS</w:t>
      </w:r>
      <w:r>
        <w:rPr>
          <w:rFonts w:ascii="楷体" w:hAnsi="楷体" w:eastAsia="楷体" w:cs="楷体"/>
          <w:spacing w:val="77"/>
          <w:sz w:val="20"/>
          <w:szCs w:val="20"/>
        </w:rPr>
        <w:t xml:space="preserve"> </w:t>
      </w:r>
      <w:r>
        <w:rPr>
          <w:rFonts w:ascii="楷体" w:hAnsi="楷体" w:eastAsia="楷体" w:cs="楷体"/>
          <w:spacing w:val="11"/>
          <w:sz w:val="20"/>
          <w:szCs w:val="20"/>
        </w:rPr>
        <w:t>、</w:t>
      </w:r>
      <w:r>
        <w:rPr>
          <w:rFonts w:ascii="楷体" w:hAnsi="楷体" w:eastAsia="楷体" w:cs="楷体"/>
          <w:sz w:val="20"/>
          <w:szCs w:val="20"/>
        </w:rPr>
        <w:t>FAIL</w:t>
      </w:r>
      <w:r>
        <w:rPr>
          <w:rFonts w:ascii="楷体" w:hAnsi="楷体" w:eastAsia="楷体" w:cs="楷体"/>
          <w:spacing w:val="-41"/>
          <w:sz w:val="20"/>
          <w:szCs w:val="20"/>
        </w:rPr>
        <w:t xml:space="preserve"> </w:t>
      </w:r>
      <w:r>
        <w:rPr>
          <w:rFonts w:ascii="楷体" w:hAnsi="楷体" w:eastAsia="楷体" w:cs="楷体"/>
          <w:spacing w:val="11"/>
          <w:sz w:val="20"/>
          <w:szCs w:val="20"/>
        </w:rPr>
        <w:t>信号。可以很方便的与</w:t>
      </w:r>
      <w:r>
        <w:rPr>
          <w:rFonts w:ascii="楷体" w:hAnsi="楷体" w:eastAsia="楷体" w:cs="楷体"/>
          <w:spacing w:val="8"/>
          <w:sz w:val="20"/>
          <w:szCs w:val="20"/>
        </w:rPr>
        <w:t>脚踏开关连成脚控，与简易测试夹具连接实现安全互锁、气动控制、测试指示等等。</w:t>
      </w:r>
    </w:p>
    <w:p w14:paraId="312405B5">
      <w:pPr>
        <w:spacing w:before="26" w:line="229" w:lineRule="auto"/>
        <w:ind w:left="155"/>
        <w:rPr>
          <w:rFonts w:ascii="楷体" w:hAnsi="楷体" w:eastAsia="楷体" w:cs="楷体"/>
          <w:sz w:val="20"/>
          <w:szCs w:val="20"/>
        </w:rPr>
      </w:pPr>
      <w:r>
        <w:rPr>
          <w:rFonts w:ascii="楷体" w:hAnsi="楷体" w:eastAsia="楷体" w:cs="楷体"/>
          <w:spacing w:val="7"/>
          <w:sz w:val="20"/>
          <w:szCs w:val="20"/>
        </w:rPr>
        <w:t>输入信号接口：可以输入</w:t>
      </w:r>
      <w:r>
        <w:rPr>
          <w:rFonts w:ascii="楷体" w:hAnsi="楷体" w:eastAsia="楷体" w:cs="楷体"/>
          <w:spacing w:val="66"/>
          <w:sz w:val="20"/>
          <w:szCs w:val="20"/>
        </w:rPr>
        <w:t xml:space="preserve"> </w:t>
      </w:r>
      <w:r>
        <w:rPr>
          <w:rFonts w:ascii="楷体" w:hAnsi="楷体" w:eastAsia="楷体" w:cs="楷体"/>
          <w:sz w:val="20"/>
          <w:szCs w:val="20"/>
        </w:rPr>
        <w:t>INT</w:t>
      </w:r>
      <w:r>
        <w:rPr>
          <w:rFonts w:ascii="楷体" w:hAnsi="楷体" w:eastAsia="楷体" w:cs="楷体"/>
          <w:spacing w:val="7"/>
          <w:sz w:val="20"/>
          <w:szCs w:val="20"/>
        </w:rPr>
        <w:t xml:space="preserve"> </w:t>
      </w:r>
      <w:r>
        <w:rPr>
          <w:rFonts w:ascii="楷体" w:hAnsi="楷体" w:eastAsia="楷体" w:cs="楷体"/>
          <w:sz w:val="20"/>
          <w:szCs w:val="20"/>
        </w:rPr>
        <w:t>LOCK</w:t>
      </w:r>
      <w:r>
        <w:rPr>
          <w:rFonts w:ascii="楷体" w:hAnsi="楷体" w:eastAsia="楷体" w:cs="楷体"/>
          <w:spacing w:val="7"/>
          <w:sz w:val="20"/>
          <w:szCs w:val="20"/>
        </w:rPr>
        <w:t xml:space="preserve"> 信号，同时提供  24V</w:t>
      </w:r>
      <w:r>
        <w:rPr>
          <w:rFonts w:ascii="楷体" w:hAnsi="楷体" w:eastAsia="楷体" w:cs="楷体"/>
          <w:spacing w:val="-16"/>
          <w:sz w:val="20"/>
          <w:szCs w:val="20"/>
        </w:rPr>
        <w:t xml:space="preserve"> </w:t>
      </w:r>
      <w:r>
        <w:rPr>
          <w:rFonts w:ascii="楷体" w:hAnsi="楷体" w:eastAsia="楷体" w:cs="楷体"/>
          <w:spacing w:val="7"/>
          <w:sz w:val="20"/>
          <w:szCs w:val="20"/>
        </w:rPr>
        <w:t>、0.5A电源输出，方便控制和连接。</w:t>
      </w:r>
    </w:p>
    <w:p w14:paraId="7100C385">
      <w:pPr>
        <w:pStyle w:val="2"/>
        <w:spacing w:line="306" w:lineRule="auto"/>
      </w:pPr>
    </w:p>
    <w:p w14:paraId="3D24CA16">
      <w:pPr>
        <w:pStyle w:val="2"/>
        <w:spacing w:line="306" w:lineRule="auto"/>
      </w:pPr>
    </w:p>
    <w:p w14:paraId="67CDA26E">
      <w:pPr>
        <w:spacing w:before="65"/>
        <w:ind w:left="165"/>
        <w:rPr>
          <w:rFonts w:ascii="楷体" w:hAnsi="楷体" w:eastAsia="楷体" w:cs="楷体"/>
          <w:sz w:val="20"/>
          <w:szCs w:val="20"/>
        </w:rPr>
      </w:pPr>
      <w:r>
        <w:rPr>
          <w:rFonts w:ascii="楷体" w:hAnsi="楷体" w:eastAsia="楷体" w:cs="楷体"/>
          <w:spacing w:val="6"/>
          <w:sz w:val="20"/>
          <w:szCs w:val="20"/>
        </w:rPr>
        <w:t xml:space="preserve">■用来备份的 </w:t>
      </w:r>
      <w:r>
        <w:rPr>
          <w:rFonts w:ascii="楷体" w:hAnsi="楷体" w:eastAsia="楷体" w:cs="楷体"/>
          <w:sz w:val="20"/>
          <w:szCs w:val="20"/>
        </w:rPr>
        <w:t>USB</w:t>
      </w:r>
      <w:r>
        <w:rPr>
          <w:rFonts w:ascii="楷体" w:hAnsi="楷体" w:eastAsia="楷体" w:cs="楷体"/>
          <w:spacing w:val="39"/>
          <w:sz w:val="20"/>
          <w:szCs w:val="20"/>
        </w:rPr>
        <w:t xml:space="preserve"> </w:t>
      </w:r>
      <w:r>
        <w:rPr>
          <w:rFonts w:ascii="楷体" w:hAnsi="楷体" w:eastAsia="楷体" w:cs="楷体"/>
          <w:spacing w:val="6"/>
          <w:sz w:val="20"/>
          <w:szCs w:val="20"/>
        </w:rPr>
        <w:t>接口</w:t>
      </w:r>
    </w:p>
    <w:p w14:paraId="793500D5">
      <w:pPr>
        <w:spacing w:before="67" w:line="279" w:lineRule="auto"/>
        <w:ind w:left="159" w:right="775" w:hanging="10"/>
        <w:rPr>
          <w:rFonts w:ascii="楷体" w:hAnsi="楷体" w:eastAsia="楷体" w:cs="楷体"/>
          <w:sz w:val="20"/>
          <w:szCs w:val="20"/>
        </w:rPr>
      </w:pPr>
      <w:r>
        <w:rPr>
          <w:rFonts w:ascii="楷体" w:hAnsi="楷体" w:eastAsia="楷体" w:cs="楷体"/>
          <w:spacing w:val="8"/>
          <w:sz w:val="20"/>
          <w:szCs w:val="20"/>
        </w:rPr>
        <w:t xml:space="preserve">仪器配有 </w:t>
      </w:r>
      <w:r>
        <w:rPr>
          <w:rFonts w:ascii="楷体" w:hAnsi="楷体" w:eastAsia="楷体" w:cs="楷体"/>
          <w:sz w:val="20"/>
          <w:szCs w:val="20"/>
        </w:rPr>
        <w:t>USB</w:t>
      </w:r>
      <w:r>
        <w:rPr>
          <w:rFonts w:ascii="楷体" w:hAnsi="楷体" w:eastAsia="楷体" w:cs="楷体"/>
          <w:spacing w:val="8"/>
          <w:sz w:val="20"/>
          <w:szCs w:val="20"/>
        </w:rPr>
        <w:t xml:space="preserve"> 接口，它可以将仪器编写的测试方案和客户计量文件保存到外部</w:t>
      </w:r>
      <w:r>
        <w:rPr>
          <w:rFonts w:ascii="楷体" w:hAnsi="楷体" w:eastAsia="楷体" w:cs="楷体"/>
          <w:spacing w:val="-44"/>
          <w:sz w:val="20"/>
          <w:szCs w:val="20"/>
        </w:rPr>
        <w:t xml:space="preserve"> </w:t>
      </w:r>
      <w:r>
        <w:rPr>
          <w:rFonts w:ascii="楷体" w:hAnsi="楷体" w:eastAsia="楷体" w:cs="楷体"/>
          <w:spacing w:val="8"/>
          <w:sz w:val="20"/>
          <w:szCs w:val="20"/>
        </w:rPr>
        <w:t>U</w:t>
      </w:r>
      <w:r>
        <w:rPr>
          <w:rFonts w:ascii="楷体" w:hAnsi="楷体" w:eastAsia="楷体" w:cs="楷体"/>
          <w:spacing w:val="-40"/>
          <w:sz w:val="20"/>
          <w:szCs w:val="20"/>
        </w:rPr>
        <w:t xml:space="preserve"> </w:t>
      </w:r>
      <w:r>
        <w:rPr>
          <w:rFonts w:ascii="楷体" w:hAnsi="楷体" w:eastAsia="楷体" w:cs="楷体"/>
          <w:spacing w:val="8"/>
          <w:sz w:val="20"/>
          <w:szCs w:val="20"/>
        </w:rPr>
        <w:t>盘，或者从 U</w:t>
      </w:r>
      <w:r>
        <w:rPr>
          <w:rFonts w:ascii="楷体" w:hAnsi="楷体" w:eastAsia="楷体" w:cs="楷体"/>
          <w:spacing w:val="-38"/>
          <w:sz w:val="20"/>
          <w:szCs w:val="20"/>
        </w:rPr>
        <w:t xml:space="preserve"> </w:t>
      </w:r>
      <w:r>
        <w:rPr>
          <w:rFonts w:ascii="楷体" w:hAnsi="楷体" w:eastAsia="楷体" w:cs="楷体"/>
          <w:spacing w:val="8"/>
          <w:sz w:val="20"/>
          <w:szCs w:val="20"/>
        </w:rPr>
        <w:t>盘内</w:t>
      </w:r>
      <w:r>
        <w:rPr>
          <w:rFonts w:ascii="楷体" w:hAnsi="楷体" w:eastAsia="楷体" w:cs="楷体"/>
          <w:spacing w:val="7"/>
          <w:sz w:val="20"/>
          <w:szCs w:val="20"/>
        </w:rPr>
        <w:t>调入仪器，方便批量设定仪器的使用参数和存档方案。</w:t>
      </w:r>
    </w:p>
    <w:p w14:paraId="45CCB400">
      <w:pPr>
        <w:pStyle w:val="2"/>
        <w:spacing w:line="341" w:lineRule="auto"/>
      </w:pPr>
    </w:p>
    <w:p w14:paraId="6CF359B0">
      <w:pPr>
        <w:pStyle w:val="2"/>
        <w:spacing w:line="342" w:lineRule="auto"/>
      </w:pPr>
    </w:p>
    <w:p w14:paraId="654333D0">
      <w:pPr>
        <w:spacing w:before="65" w:line="233" w:lineRule="auto"/>
        <w:ind w:left="165"/>
        <w:rPr>
          <w:rFonts w:ascii="楷体" w:hAnsi="楷体" w:eastAsia="楷体" w:cs="楷体"/>
          <w:sz w:val="20"/>
          <w:szCs w:val="20"/>
        </w:rPr>
      </w:pPr>
      <w:r>
        <w:rPr>
          <w:rFonts w:ascii="楷体" w:hAnsi="楷体" w:eastAsia="楷体" w:cs="楷体"/>
          <w:spacing w:val="7"/>
          <w:sz w:val="20"/>
          <w:szCs w:val="20"/>
        </w:rPr>
        <w:t>■上升时间控制功能</w:t>
      </w:r>
    </w:p>
    <w:p w14:paraId="1FB0D45B">
      <w:pPr>
        <w:spacing w:before="69" w:line="283" w:lineRule="auto"/>
        <w:ind w:left="87" w:right="559" w:hanging="5"/>
        <w:rPr>
          <w:rFonts w:ascii="楷体" w:hAnsi="楷体" w:eastAsia="楷体" w:cs="楷体"/>
          <w:sz w:val="20"/>
          <w:szCs w:val="20"/>
        </w:rPr>
      </w:pPr>
      <w:r>
        <w:rPr>
          <w:rFonts w:ascii="楷体" w:hAnsi="楷体" w:eastAsia="楷体" w:cs="楷体"/>
          <w:spacing w:val="9"/>
          <w:sz w:val="20"/>
          <w:szCs w:val="20"/>
        </w:rPr>
        <w:t>在交流耐电压测试，直流耐电压测试和绝缘电阻测试时，测试电压能缓慢的上升到设定的值，而不是在</w:t>
      </w:r>
      <w:r>
        <w:rPr>
          <w:rFonts w:ascii="楷体" w:hAnsi="楷体" w:eastAsia="楷体" w:cs="楷体"/>
          <w:spacing w:val="7"/>
          <w:sz w:val="20"/>
          <w:szCs w:val="20"/>
        </w:rPr>
        <w:t>开始测试后就立即提供设定的电压到被测件</w:t>
      </w:r>
      <w:r>
        <w:rPr>
          <w:rFonts w:ascii="楷体" w:hAnsi="楷体" w:eastAsia="楷体" w:cs="楷体"/>
          <w:spacing w:val="6"/>
          <w:sz w:val="20"/>
          <w:szCs w:val="20"/>
        </w:rPr>
        <w:t>上。电压上升时间0.1s</w:t>
      </w:r>
      <w:r>
        <w:rPr>
          <w:rFonts w:ascii="楷体" w:hAnsi="楷体" w:eastAsia="楷体" w:cs="楷体"/>
          <w:spacing w:val="-59"/>
          <w:sz w:val="20"/>
          <w:szCs w:val="20"/>
        </w:rPr>
        <w:t xml:space="preserve"> </w:t>
      </w:r>
      <w:r>
        <w:rPr>
          <w:rFonts w:ascii="楷体" w:hAnsi="楷体" w:eastAsia="楷体" w:cs="楷体"/>
          <w:spacing w:val="6"/>
          <w:sz w:val="20"/>
          <w:szCs w:val="20"/>
        </w:rPr>
        <w:t>到999.9s</w:t>
      </w:r>
      <w:r>
        <w:rPr>
          <w:rFonts w:ascii="楷体" w:hAnsi="楷体" w:eastAsia="楷体" w:cs="楷体"/>
          <w:spacing w:val="-40"/>
          <w:sz w:val="20"/>
          <w:szCs w:val="20"/>
        </w:rPr>
        <w:t xml:space="preserve"> </w:t>
      </w:r>
      <w:r>
        <w:rPr>
          <w:rFonts w:ascii="楷体" w:hAnsi="楷体" w:eastAsia="楷体" w:cs="楷体"/>
          <w:spacing w:val="6"/>
          <w:sz w:val="20"/>
          <w:szCs w:val="20"/>
        </w:rPr>
        <w:t>分辨率</w:t>
      </w:r>
      <w:r>
        <w:rPr>
          <w:rFonts w:ascii="楷体" w:hAnsi="楷体" w:eastAsia="楷体" w:cs="楷体"/>
          <w:spacing w:val="63"/>
          <w:sz w:val="20"/>
          <w:szCs w:val="20"/>
        </w:rPr>
        <w:t xml:space="preserve"> </w:t>
      </w:r>
      <w:r>
        <w:rPr>
          <w:rFonts w:ascii="楷体" w:hAnsi="楷体" w:eastAsia="楷体" w:cs="楷体"/>
          <w:spacing w:val="6"/>
          <w:sz w:val="20"/>
          <w:szCs w:val="20"/>
        </w:rPr>
        <w:t xml:space="preserve">0.1s。 </w:t>
      </w:r>
      <w:r>
        <w:rPr>
          <w:rFonts w:hint="eastAsia" w:ascii="楷体" w:hAnsi="楷体" w:eastAsia="楷体" w:cs="楷体"/>
          <w:sz w:val="20"/>
          <w:szCs w:val="20"/>
          <w:lang w:eastAsia="zh-CN"/>
        </w:rPr>
        <w:t>HNE</w:t>
      </w:r>
      <w:r>
        <w:rPr>
          <w:rFonts w:hint="eastAsia" w:ascii="楷体" w:hAnsi="楷体" w:eastAsia="楷体" w:cs="楷体"/>
          <w:spacing w:val="6"/>
          <w:sz w:val="20"/>
          <w:szCs w:val="20"/>
          <w:lang w:eastAsia="zh-CN"/>
        </w:rPr>
        <w:t>9920</w:t>
      </w:r>
      <w:r>
        <w:rPr>
          <w:rFonts w:ascii="楷体" w:hAnsi="楷体" w:eastAsia="楷体" w:cs="楷体"/>
          <w:spacing w:val="6"/>
          <w:sz w:val="20"/>
          <w:szCs w:val="20"/>
        </w:rPr>
        <w:t>/20</w:t>
      </w:r>
      <w:r>
        <w:rPr>
          <w:rFonts w:ascii="楷体" w:hAnsi="楷体" w:eastAsia="楷体" w:cs="楷体"/>
          <w:spacing w:val="7"/>
          <w:sz w:val="20"/>
          <w:szCs w:val="20"/>
        </w:rPr>
        <w:t xml:space="preserve">系列符合 </w:t>
      </w:r>
      <w:r>
        <w:rPr>
          <w:rFonts w:ascii="楷体" w:hAnsi="楷体" w:eastAsia="楷体" w:cs="楷体"/>
          <w:sz w:val="20"/>
          <w:szCs w:val="20"/>
        </w:rPr>
        <w:t>UL</w:t>
      </w:r>
      <w:r>
        <w:rPr>
          <w:rFonts w:ascii="楷体" w:hAnsi="楷体" w:eastAsia="楷体" w:cs="楷体"/>
          <w:spacing w:val="-18"/>
          <w:sz w:val="20"/>
          <w:szCs w:val="20"/>
        </w:rPr>
        <w:t xml:space="preserve"> </w:t>
      </w:r>
      <w:r>
        <w:rPr>
          <w:rFonts w:ascii="楷体" w:hAnsi="楷体" w:eastAsia="楷体" w:cs="楷体"/>
          <w:spacing w:val="7"/>
          <w:sz w:val="20"/>
          <w:szCs w:val="20"/>
        </w:rPr>
        <w:t>的各种测试标准和</w:t>
      </w:r>
      <w:r>
        <w:rPr>
          <w:rFonts w:ascii="楷体" w:hAnsi="楷体" w:eastAsia="楷体" w:cs="楷体"/>
          <w:spacing w:val="-28"/>
          <w:sz w:val="20"/>
          <w:szCs w:val="20"/>
        </w:rPr>
        <w:t xml:space="preserve"> </w:t>
      </w:r>
      <w:r>
        <w:rPr>
          <w:rFonts w:ascii="楷体" w:hAnsi="楷体" w:eastAsia="楷体" w:cs="楷体"/>
          <w:sz w:val="20"/>
          <w:szCs w:val="20"/>
        </w:rPr>
        <w:t>IEC</w:t>
      </w:r>
      <w:r>
        <w:rPr>
          <w:rFonts w:ascii="楷体" w:hAnsi="楷体" w:eastAsia="楷体" w:cs="楷体"/>
          <w:spacing w:val="7"/>
          <w:sz w:val="20"/>
          <w:szCs w:val="20"/>
        </w:rPr>
        <w:t xml:space="preserve"> 的耐电压测试标准（初始电压小于测试电压的一半而且在达到</w:t>
      </w:r>
      <w:r>
        <w:rPr>
          <w:rFonts w:ascii="楷体" w:hAnsi="楷体" w:eastAsia="楷体" w:cs="楷体"/>
          <w:spacing w:val="6"/>
          <w:sz w:val="20"/>
          <w:szCs w:val="20"/>
        </w:rPr>
        <w:t>设定的测试电压时可以指定上升时间）。</w:t>
      </w:r>
    </w:p>
    <w:p w14:paraId="1A29F8F3">
      <w:pPr>
        <w:pStyle w:val="2"/>
        <w:spacing w:line="293" w:lineRule="auto"/>
      </w:pPr>
    </w:p>
    <w:p w14:paraId="5D60E088">
      <w:pPr>
        <w:pStyle w:val="2"/>
        <w:spacing w:line="293" w:lineRule="auto"/>
      </w:pPr>
    </w:p>
    <w:p w14:paraId="158C269B">
      <w:pPr>
        <w:spacing w:before="66" w:line="236" w:lineRule="auto"/>
        <w:ind w:left="165"/>
        <w:rPr>
          <w:rFonts w:ascii="楷体" w:hAnsi="楷体" w:eastAsia="楷体" w:cs="楷体"/>
          <w:sz w:val="20"/>
          <w:szCs w:val="20"/>
        </w:rPr>
      </w:pPr>
      <w:r>
        <w:rPr>
          <w:rFonts w:ascii="楷体" w:hAnsi="楷体" w:eastAsia="楷体" w:cs="楷体"/>
          <w:spacing w:val="7"/>
          <w:sz w:val="20"/>
          <w:szCs w:val="20"/>
        </w:rPr>
        <w:t>■跌落时间控制功能</w:t>
      </w:r>
    </w:p>
    <w:p w14:paraId="44AF8E90">
      <w:pPr>
        <w:spacing w:before="74" w:line="266" w:lineRule="auto"/>
        <w:ind w:left="165" w:right="761" w:hanging="4"/>
        <w:rPr>
          <w:rFonts w:ascii="楷体" w:hAnsi="楷体" w:eastAsia="楷体" w:cs="楷体"/>
          <w:sz w:val="20"/>
          <w:szCs w:val="20"/>
        </w:rPr>
      </w:pPr>
      <w:r>
        <w:rPr>
          <w:rFonts w:ascii="楷体" w:hAnsi="楷体" w:eastAsia="楷体" w:cs="楷体"/>
          <w:spacing w:val="9"/>
          <w:sz w:val="20"/>
          <w:szCs w:val="20"/>
        </w:rPr>
        <w:t>在交流耐电压测试中的合格判断中，测试电压能逐步减小。电压跌落时间可以设定在</w:t>
      </w:r>
      <w:r>
        <w:rPr>
          <w:rFonts w:ascii="楷体" w:hAnsi="楷体" w:eastAsia="楷体" w:cs="楷体"/>
          <w:spacing w:val="-33"/>
          <w:sz w:val="20"/>
          <w:szCs w:val="20"/>
        </w:rPr>
        <w:t xml:space="preserve"> </w:t>
      </w:r>
      <w:r>
        <w:rPr>
          <w:rFonts w:ascii="楷体" w:hAnsi="楷体" w:eastAsia="楷体" w:cs="楷体"/>
          <w:spacing w:val="9"/>
          <w:sz w:val="20"/>
          <w:szCs w:val="20"/>
        </w:rPr>
        <w:t>0</w:t>
      </w:r>
      <w:r>
        <w:rPr>
          <w:rFonts w:ascii="楷体" w:hAnsi="楷体" w:eastAsia="楷体" w:cs="楷体"/>
          <w:spacing w:val="8"/>
          <w:sz w:val="20"/>
          <w:szCs w:val="20"/>
        </w:rPr>
        <w:t>.1s</w:t>
      </w:r>
      <w:r>
        <w:rPr>
          <w:rFonts w:ascii="楷体" w:hAnsi="楷体" w:eastAsia="楷体" w:cs="楷体"/>
          <w:spacing w:val="-57"/>
          <w:sz w:val="20"/>
          <w:szCs w:val="20"/>
        </w:rPr>
        <w:t xml:space="preserve"> </w:t>
      </w:r>
      <w:r>
        <w:rPr>
          <w:rFonts w:ascii="楷体" w:hAnsi="楷体" w:eastAsia="楷体" w:cs="楷体"/>
          <w:spacing w:val="8"/>
          <w:sz w:val="20"/>
          <w:szCs w:val="20"/>
        </w:rPr>
        <w:t>到999.9s</w:t>
      </w:r>
      <w:r>
        <w:rPr>
          <w:rFonts w:ascii="楷体" w:hAnsi="楷体" w:eastAsia="楷体" w:cs="楷体"/>
          <w:spacing w:val="5"/>
          <w:sz w:val="20"/>
          <w:szCs w:val="20"/>
        </w:rPr>
        <w:t>之间分辨率 0.1s。</w:t>
      </w:r>
    </w:p>
    <w:p w14:paraId="3AD3DACF">
      <w:pPr>
        <w:pStyle w:val="2"/>
        <w:spacing w:line="243" w:lineRule="auto"/>
      </w:pPr>
    </w:p>
    <w:p w14:paraId="30B00BFD">
      <w:pPr>
        <w:pStyle w:val="2"/>
        <w:spacing w:line="244" w:lineRule="auto"/>
      </w:pPr>
    </w:p>
    <w:p w14:paraId="18822B4C">
      <w:pPr>
        <w:pStyle w:val="2"/>
        <w:spacing w:line="244" w:lineRule="auto"/>
      </w:pPr>
    </w:p>
    <w:p w14:paraId="0AE29B8E">
      <w:pPr>
        <w:spacing w:before="65" w:line="241" w:lineRule="auto"/>
        <w:ind w:left="165"/>
        <w:rPr>
          <w:rFonts w:ascii="楷体" w:hAnsi="楷体" w:eastAsia="楷体" w:cs="楷体"/>
          <w:sz w:val="20"/>
          <w:szCs w:val="20"/>
        </w:rPr>
      </w:pPr>
      <w:r>
        <w:rPr>
          <w:rFonts w:ascii="楷体" w:hAnsi="楷体" w:eastAsia="楷体" w:cs="楷体"/>
          <w:spacing w:val="5"/>
          <w:sz w:val="20"/>
          <w:szCs w:val="20"/>
        </w:rPr>
        <w:t>■放电功能</w:t>
      </w:r>
    </w:p>
    <w:p w14:paraId="409982CF">
      <w:pPr>
        <w:spacing w:before="60" w:line="277" w:lineRule="auto"/>
        <w:ind w:left="168" w:right="676" w:hanging="1"/>
        <w:rPr>
          <w:rFonts w:ascii="楷体" w:hAnsi="楷体" w:eastAsia="楷体" w:cs="楷体"/>
          <w:sz w:val="20"/>
          <w:szCs w:val="20"/>
        </w:rPr>
      </w:pPr>
      <w:r>
        <w:rPr>
          <w:rFonts w:ascii="楷体" w:hAnsi="楷体" w:eastAsia="楷体" w:cs="楷体"/>
          <w:spacing w:val="9"/>
          <w:sz w:val="20"/>
          <w:szCs w:val="20"/>
        </w:rPr>
        <w:t>通常情况下被测件呈容性。在直流耐电压测试和绝缘电阻测试被切断的瞬间被测件保持着充满电</w:t>
      </w:r>
      <w:r>
        <w:rPr>
          <w:rFonts w:ascii="楷体" w:hAnsi="楷体" w:eastAsia="楷体" w:cs="楷体"/>
          <w:spacing w:val="8"/>
          <w:sz w:val="20"/>
          <w:szCs w:val="20"/>
        </w:rPr>
        <w:t>的状</w:t>
      </w:r>
      <w:r>
        <w:rPr>
          <w:rFonts w:ascii="楷体" w:hAnsi="楷体" w:eastAsia="楷体" w:cs="楷体"/>
          <w:spacing w:val="7"/>
          <w:sz w:val="20"/>
          <w:szCs w:val="20"/>
        </w:rPr>
        <w:t xml:space="preserve">态，因此有触电的危险。 </w:t>
      </w:r>
      <w:r>
        <w:rPr>
          <w:rFonts w:hint="eastAsia" w:ascii="楷体" w:hAnsi="楷体" w:eastAsia="楷体" w:cs="楷体"/>
          <w:sz w:val="20"/>
          <w:szCs w:val="20"/>
          <w:lang w:eastAsia="zh-CN"/>
        </w:rPr>
        <w:t>HNE</w:t>
      </w:r>
      <w:r>
        <w:rPr>
          <w:rFonts w:hint="eastAsia" w:ascii="楷体" w:hAnsi="楷体" w:eastAsia="楷体" w:cs="楷体"/>
          <w:spacing w:val="7"/>
          <w:sz w:val="20"/>
          <w:szCs w:val="20"/>
          <w:lang w:eastAsia="zh-CN"/>
        </w:rPr>
        <w:t>9920</w:t>
      </w:r>
      <w:r>
        <w:rPr>
          <w:rFonts w:ascii="楷体" w:hAnsi="楷体" w:eastAsia="楷体" w:cs="楷体"/>
          <w:spacing w:val="7"/>
          <w:sz w:val="20"/>
          <w:szCs w:val="20"/>
        </w:rPr>
        <w:t xml:space="preserve">/20 </w:t>
      </w:r>
      <w:r>
        <w:rPr>
          <w:rFonts w:ascii="楷体" w:hAnsi="楷体" w:eastAsia="楷体" w:cs="楷体"/>
          <w:spacing w:val="6"/>
          <w:sz w:val="20"/>
          <w:szCs w:val="20"/>
        </w:rPr>
        <w:t>系列具有在直流耐电压测试和绝缘电阻测试完成后对被测件的强</w:t>
      </w:r>
      <w:r>
        <w:rPr>
          <w:rFonts w:ascii="楷体" w:hAnsi="楷体" w:eastAsia="楷体" w:cs="楷体"/>
          <w:spacing w:val="3"/>
          <w:sz w:val="20"/>
          <w:szCs w:val="20"/>
        </w:rPr>
        <w:t>制快速放电功能。</w:t>
      </w:r>
    </w:p>
    <w:p w14:paraId="58371D1E">
      <w:pPr>
        <w:pStyle w:val="2"/>
        <w:spacing w:line="296" w:lineRule="auto"/>
      </w:pPr>
    </w:p>
    <w:p w14:paraId="72649BB1">
      <w:pPr>
        <w:pStyle w:val="2"/>
        <w:spacing w:line="296" w:lineRule="auto"/>
      </w:pPr>
    </w:p>
    <w:p w14:paraId="4CC7D73C">
      <w:pPr>
        <w:spacing w:before="66" w:line="239" w:lineRule="auto"/>
        <w:ind w:left="165"/>
        <w:rPr>
          <w:rFonts w:ascii="楷体" w:hAnsi="楷体" w:eastAsia="楷体" w:cs="楷体"/>
          <w:sz w:val="20"/>
          <w:szCs w:val="20"/>
        </w:rPr>
      </w:pPr>
      <w:r>
        <w:rPr>
          <w:rFonts w:ascii="楷体" w:hAnsi="楷体" w:eastAsia="楷体" w:cs="楷体"/>
          <w:spacing w:val="6"/>
          <w:sz w:val="20"/>
          <w:szCs w:val="20"/>
        </w:rPr>
        <w:t>■增强的安全性</w:t>
      </w:r>
    </w:p>
    <w:p w14:paraId="7CA74BB1">
      <w:pPr>
        <w:spacing w:before="60" w:line="275" w:lineRule="auto"/>
        <w:ind w:left="171" w:right="692"/>
        <w:rPr>
          <w:rFonts w:ascii="楷体" w:hAnsi="楷体" w:eastAsia="楷体" w:cs="楷体"/>
          <w:sz w:val="20"/>
          <w:szCs w:val="20"/>
        </w:rPr>
      </w:pPr>
      <w:r>
        <w:rPr>
          <w:rFonts w:ascii="楷体" w:hAnsi="楷体" w:eastAsia="楷体" w:cs="楷体"/>
          <w:spacing w:val="8"/>
          <w:sz w:val="20"/>
          <w:szCs w:val="20"/>
        </w:rPr>
        <w:t>为了提高安全，</w:t>
      </w:r>
      <w:r>
        <w:rPr>
          <w:rFonts w:hint="eastAsia" w:ascii="楷体" w:hAnsi="楷体" w:eastAsia="楷体" w:cs="楷体"/>
          <w:sz w:val="20"/>
          <w:szCs w:val="20"/>
          <w:lang w:eastAsia="zh-CN"/>
        </w:rPr>
        <w:t>HNE</w:t>
      </w:r>
      <w:r>
        <w:rPr>
          <w:rFonts w:hint="eastAsia" w:ascii="楷体" w:hAnsi="楷体" w:eastAsia="楷体" w:cs="楷体"/>
          <w:spacing w:val="8"/>
          <w:sz w:val="20"/>
          <w:szCs w:val="20"/>
          <w:lang w:eastAsia="zh-CN"/>
        </w:rPr>
        <w:t>9920</w:t>
      </w:r>
      <w:r>
        <w:rPr>
          <w:rFonts w:ascii="楷体" w:hAnsi="楷体" w:eastAsia="楷体" w:cs="楷体"/>
          <w:spacing w:val="8"/>
          <w:sz w:val="20"/>
          <w:szCs w:val="20"/>
        </w:rPr>
        <w:t>/20 系列配有许多设施和安全功能，包括安全输出端、放电功能和地线电流检测，所谓地线电流检测就是当地高压测试电路</w:t>
      </w:r>
      <w:r>
        <w:rPr>
          <w:rFonts w:ascii="楷体" w:hAnsi="楷体" w:eastAsia="楷体" w:cs="楷体"/>
          <w:spacing w:val="7"/>
          <w:sz w:val="20"/>
          <w:szCs w:val="20"/>
        </w:rPr>
        <w:t>通过外壳的回流电流大于</w:t>
      </w:r>
      <w:r>
        <w:rPr>
          <w:rFonts w:ascii="楷体" w:hAnsi="楷体" w:eastAsia="楷体" w:cs="楷体"/>
          <w:spacing w:val="-32"/>
          <w:sz w:val="20"/>
          <w:szCs w:val="20"/>
        </w:rPr>
        <w:t xml:space="preserve"> </w:t>
      </w:r>
      <w:r>
        <w:rPr>
          <w:rFonts w:ascii="楷体" w:hAnsi="楷体" w:eastAsia="楷体" w:cs="楷体"/>
          <w:spacing w:val="7"/>
          <w:sz w:val="20"/>
          <w:szCs w:val="20"/>
        </w:rPr>
        <w:t>0.45</w:t>
      </w:r>
      <w:r>
        <w:rPr>
          <w:rFonts w:ascii="楷体" w:hAnsi="楷体" w:eastAsia="楷体" w:cs="楷体"/>
          <w:sz w:val="20"/>
          <w:szCs w:val="20"/>
        </w:rPr>
        <w:t>mA</w:t>
      </w:r>
      <w:r>
        <w:rPr>
          <w:rFonts w:ascii="楷体" w:hAnsi="楷体" w:eastAsia="楷体" w:cs="楷体"/>
          <w:spacing w:val="87"/>
          <w:sz w:val="20"/>
          <w:szCs w:val="20"/>
        </w:rPr>
        <w:t xml:space="preserve"> </w:t>
      </w:r>
      <w:r>
        <w:rPr>
          <w:rFonts w:ascii="楷体" w:hAnsi="楷体" w:eastAsia="楷体" w:cs="楷体"/>
          <w:spacing w:val="7"/>
          <w:sz w:val="20"/>
          <w:szCs w:val="20"/>
        </w:rPr>
        <w:t>就切断高压输出。</w:t>
      </w:r>
    </w:p>
    <w:p w14:paraId="21E193D1">
      <w:pPr>
        <w:spacing w:line="275" w:lineRule="auto"/>
        <w:rPr>
          <w:rFonts w:ascii="楷体" w:hAnsi="楷体" w:eastAsia="楷体" w:cs="楷体"/>
          <w:sz w:val="20"/>
          <w:szCs w:val="20"/>
        </w:rPr>
        <w:sectPr>
          <w:footerReference r:id="rId21" w:type="default"/>
          <w:pgSz w:w="11906" w:h="16838"/>
          <w:pgMar w:top="1018" w:right="985" w:bottom="531" w:left="863" w:header="672" w:footer="287" w:gutter="0"/>
          <w:cols w:space="720" w:num="1"/>
        </w:sectPr>
      </w:pPr>
    </w:p>
    <w:p w14:paraId="631F722D">
      <w:pPr>
        <w:pStyle w:val="2"/>
        <w:spacing w:line="374" w:lineRule="auto"/>
      </w:pPr>
    </w:p>
    <w:p w14:paraId="164B8B65">
      <w:pPr>
        <w:spacing w:before="65" w:line="234" w:lineRule="auto"/>
        <w:ind w:left="591"/>
        <w:outlineLvl w:val="0"/>
        <w:rPr>
          <w:rFonts w:ascii="楷体" w:hAnsi="楷体" w:eastAsia="楷体" w:cs="楷体"/>
          <w:sz w:val="20"/>
          <w:szCs w:val="20"/>
        </w:rPr>
      </w:pPr>
      <w:bookmarkStart w:id="29" w:name="bookmark87"/>
      <w:bookmarkEnd w:id="29"/>
      <w:r>
        <w:rPr>
          <w:rFonts w:ascii="楷体" w:hAnsi="楷体" w:eastAsia="楷体" w:cs="楷体"/>
          <w:spacing w:val="6"/>
          <w:sz w:val="20"/>
          <w:szCs w:val="20"/>
        </w:rPr>
        <w:t>■较高的测试精度</w:t>
      </w:r>
    </w:p>
    <w:p w14:paraId="157B35E2">
      <w:pPr>
        <w:spacing w:before="75" w:line="262" w:lineRule="auto"/>
        <w:ind w:left="585" w:right="310" w:firstLine="27"/>
        <w:rPr>
          <w:rFonts w:ascii="楷体" w:hAnsi="楷体" w:eastAsia="楷体" w:cs="楷体"/>
          <w:sz w:val="20"/>
          <w:szCs w:val="20"/>
        </w:rPr>
      </w:pPr>
      <w:r>
        <w:rPr>
          <w:rFonts w:hint="eastAsia" w:ascii="楷体" w:hAnsi="楷体" w:eastAsia="楷体" w:cs="楷体"/>
          <w:sz w:val="20"/>
          <w:szCs w:val="20"/>
          <w:lang w:eastAsia="zh-CN"/>
        </w:rPr>
        <w:t>HNE</w:t>
      </w:r>
      <w:r>
        <w:rPr>
          <w:rFonts w:hint="eastAsia" w:ascii="楷体" w:hAnsi="楷体" w:eastAsia="楷体" w:cs="楷体"/>
          <w:spacing w:val="4"/>
          <w:sz w:val="20"/>
          <w:szCs w:val="20"/>
          <w:lang w:eastAsia="zh-CN"/>
        </w:rPr>
        <w:t>9920</w:t>
      </w:r>
      <w:r>
        <w:rPr>
          <w:rFonts w:ascii="楷体" w:hAnsi="楷体" w:eastAsia="楷体" w:cs="楷体"/>
          <w:spacing w:val="4"/>
          <w:sz w:val="20"/>
          <w:szCs w:val="20"/>
        </w:rPr>
        <w:t>/20 系列电压数显，在耐电压测试</w:t>
      </w:r>
      <w:r>
        <w:rPr>
          <w:rFonts w:ascii="楷体" w:hAnsi="楷体" w:eastAsia="楷体" w:cs="楷体"/>
          <w:spacing w:val="3"/>
          <w:sz w:val="20"/>
          <w:szCs w:val="20"/>
        </w:rPr>
        <w:t>时电压测试精度为</w:t>
      </w:r>
      <w:r>
        <w:rPr>
          <w:rFonts w:ascii="楷体" w:hAnsi="楷体" w:eastAsia="楷体" w:cs="楷体"/>
          <w:spacing w:val="-45"/>
          <w:sz w:val="20"/>
          <w:szCs w:val="20"/>
        </w:rPr>
        <w:t xml:space="preserve"> </w:t>
      </w:r>
      <w:r>
        <w:rPr>
          <w:rFonts w:ascii="楷体" w:hAnsi="楷体" w:eastAsia="楷体" w:cs="楷体"/>
          <w:spacing w:val="3"/>
          <w:sz w:val="20"/>
          <w:szCs w:val="20"/>
        </w:rPr>
        <w:t xml:space="preserve">±（2% 读数+2V </w:t>
      </w:r>
      <w:r>
        <w:rPr>
          <w:rFonts w:ascii="楷体" w:hAnsi="楷体" w:eastAsia="楷体" w:cs="楷体"/>
          <w:spacing w:val="4"/>
          <w:sz w:val="20"/>
          <w:szCs w:val="20"/>
        </w:rPr>
        <w:t>），</w:t>
      </w:r>
      <w:r>
        <w:rPr>
          <w:rFonts w:ascii="楷体" w:hAnsi="楷体" w:eastAsia="楷体" w:cs="楷体"/>
          <w:spacing w:val="3"/>
          <w:sz w:val="20"/>
          <w:szCs w:val="20"/>
        </w:rPr>
        <w:t>在绝缘电阻测试时电</w:t>
      </w:r>
      <w:r>
        <w:rPr>
          <w:rFonts w:ascii="楷体" w:hAnsi="楷体" w:eastAsia="楷体" w:cs="楷体"/>
          <w:sz w:val="20"/>
          <w:szCs w:val="20"/>
        </w:rPr>
        <w:t>压精度为±（2% 读数+2V ）。在耐电压电流测试时的精度为</w:t>
      </w:r>
      <w:r>
        <w:rPr>
          <w:rFonts w:ascii="楷体" w:hAnsi="楷体" w:eastAsia="楷体" w:cs="楷体"/>
          <w:spacing w:val="-23"/>
          <w:sz w:val="20"/>
          <w:szCs w:val="20"/>
        </w:rPr>
        <w:t xml:space="preserve"> </w:t>
      </w:r>
      <w:r>
        <w:rPr>
          <w:rFonts w:ascii="楷体" w:hAnsi="楷体" w:eastAsia="楷体" w:cs="楷体"/>
          <w:spacing w:val="-1"/>
          <w:sz w:val="20"/>
          <w:szCs w:val="20"/>
        </w:rPr>
        <w:t>±（2% 读数+2</w:t>
      </w:r>
      <w:r>
        <w:rPr>
          <w:rFonts w:ascii="楷体" w:hAnsi="楷体" w:eastAsia="楷体" w:cs="楷体"/>
          <w:spacing w:val="-60"/>
          <w:sz w:val="20"/>
          <w:szCs w:val="20"/>
        </w:rPr>
        <w:t xml:space="preserve"> </w:t>
      </w:r>
      <w:r>
        <w:rPr>
          <w:rFonts w:ascii="楷体" w:hAnsi="楷体" w:eastAsia="楷体" w:cs="楷体"/>
          <w:spacing w:val="-1"/>
          <w:sz w:val="20"/>
          <w:szCs w:val="20"/>
        </w:rPr>
        <w:t>个字）。</w:t>
      </w:r>
    </w:p>
    <w:p w14:paraId="6DB66697">
      <w:pPr>
        <w:pStyle w:val="2"/>
        <w:spacing w:line="245" w:lineRule="auto"/>
      </w:pPr>
    </w:p>
    <w:p w14:paraId="7B25E1DC">
      <w:pPr>
        <w:spacing w:before="65" w:line="232" w:lineRule="auto"/>
        <w:ind w:left="591"/>
        <w:rPr>
          <w:rFonts w:ascii="楷体" w:hAnsi="楷体" w:eastAsia="楷体" w:cs="楷体"/>
          <w:sz w:val="20"/>
          <w:szCs w:val="20"/>
        </w:rPr>
      </w:pPr>
      <w:r>
        <w:rPr>
          <w:rFonts w:ascii="楷体" w:hAnsi="楷体" w:eastAsia="楷体" w:cs="楷体"/>
          <w:spacing w:val="2"/>
          <w:sz w:val="20"/>
          <w:szCs w:val="20"/>
        </w:rPr>
        <w:t>■</w:t>
      </w:r>
      <w:r>
        <w:rPr>
          <w:rFonts w:ascii="楷体" w:hAnsi="楷体" w:eastAsia="楷体" w:cs="楷体"/>
          <w:spacing w:val="-35"/>
          <w:sz w:val="20"/>
          <w:szCs w:val="20"/>
        </w:rPr>
        <w:t xml:space="preserve"> </w:t>
      </w:r>
      <w:r>
        <w:rPr>
          <w:rFonts w:ascii="楷体" w:hAnsi="楷体" w:eastAsia="楷体" w:cs="楷体"/>
          <w:spacing w:val="2"/>
          <w:sz w:val="20"/>
          <w:szCs w:val="20"/>
        </w:rPr>
        <w:t>简易的可操作性</w:t>
      </w:r>
    </w:p>
    <w:p w14:paraId="516DA816">
      <w:pPr>
        <w:spacing w:before="80" w:line="279" w:lineRule="auto"/>
        <w:ind w:left="592" w:right="265" w:firstLine="30"/>
        <w:rPr>
          <w:rFonts w:ascii="楷体" w:hAnsi="楷体" w:eastAsia="楷体" w:cs="楷体"/>
          <w:sz w:val="20"/>
          <w:szCs w:val="20"/>
        </w:rPr>
      </w:pPr>
      <w:r>
        <w:rPr>
          <w:rFonts w:hint="eastAsia" w:ascii="楷体" w:hAnsi="楷体" w:eastAsia="楷体" w:cs="楷体"/>
          <w:sz w:val="20"/>
          <w:szCs w:val="20"/>
          <w:lang w:eastAsia="zh-CN"/>
        </w:rPr>
        <w:t>HNE</w:t>
      </w:r>
      <w:r>
        <w:rPr>
          <w:rFonts w:hint="eastAsia" w:ascii="楷体" w:hAnsi="楷体" w:eastAsia="楷体" w:cs="楷体"/>
          <w:spacing w:val="8"/>
          <w:sz w:val="20"/>
          <w:szCs w:val="20"/>
          <w:lang w:eastAsia="zh-CN"/>
        </w:rPr>
        <w:t>9920</w:t>
      </w:r>
      <w:r>
        <w:rPr>
          <w:rFonts w:ascii="楷体" w:hAnsi="楷体" w:eastAsia="楷体" w:cs="楷体"/>
          <w:spacing w:val="8"/>
          <w:sz w:val="20"/>
          <w:szCs w:val="20"/>
        </w:rPr>
        <w:t>/20 系列很容易操作，保证使用者没有困难的</w:t>
      </w:r>
      <w:r>
        <w:rPr>
          <w:rFonts w:ascii="楷体" w:hAnsi="楷体" w:eastAsia="楷体" w:cs="楷体"/>
          <w:spacing w:val="7"/>
          <w:sz w:val="20"/>
          <w:szCs w:val="20"/>
        </w:rPr>
        <w:t>开始使用。本仪器在设定界面列出了所有的测试</w:t>
      </w:r>
      <w:r>
        <w:rPr>
          <w:rFonts w:ascii="楷体" w:hAnsi="楷体" w:eastAsia="楷体" w:cs="楷体"/>
          <w:spacing w:val="9"/>
          <w:sz w:val="20"/>
          <w:szCs w:val="20"/>
        </w:rPr>
        <w:t>参数。使用方向键从</w:t>
      </w:r>
      <w:r>
        <w:rPr>
          <w:rFonts w:ascii="楷体" w:hAnsi="楷体" w:eastAsia="楷体" w:cs="楷体"/>
          <w:sz w:val="20"/>
          <w:szCs w:val="20"/>
        </w:rPr>
        <w:t>LCD</w:t>
      </w:r>
      <w:r>
        <w:rPr>
          <w:rFonts w:ascii="楷体" w:hAnsi="楷体" w:eastAsia="楷体" w:cs="楷体"/>
          <w:spacing w:val="9"/>
          <w:sz w:val="20"/>
          <w:szCs w:val="20"/>
        </w:rPr>
        <w:t xml:space="preserve"> 显示的界面中选择一个参数，然后功能按钮修改参数，客户设定好数据后可</w:t>
      </w:r>
      <w:r>
        <w:rPr>
          <w:rFonts w:ascii="楷体" w:hAnsi="楷体" w:eastAsia="楷体" w:cs="楷体"/>
          <w:spacing w:val="3"/>
          <w:sz w:val="20"/>
          <w:szCs w:val="20"/>
        </w:rPr>
        <w:t>以直接进行测量。</w:t>
      </w:r>
    </w:p>
    <w:p w14:paraId="3F1EE5A6">
      <w:pPr>
        <w:spacing w:before="298" w:line="265" w:lineRule="exact"/>
        <w:ind w:left="591"/>
        <w:rPr>
          <w:rFonts w:ascii="楷体" w:hAnsi="楷体" w:eastAsia="楷体" w:cs="楷体"/>
          <w:sz w:val="20"/>
          <w:szCs w:val="20"/>
        </w:rPr>
      </w:pPr>
      <w:r>
        <w:rPr>
          <w:rFonts w:ascii="楷体" w:hAnsi="楷体" w:eastAsia="楷体" w:cs="楷体"/>
          <w:spacing w:val="5"/>
          <w:position w:val="1"/>
          <w:sz w:val="20"/>
          <w:szCs w:val="20"/>
        </w:rPr>
        <w:t>■16</w:t>
      </w:r>
      <w:r>
        <w:rPr>
          <w:rFonts w:ascii="楷体" w:hAnsi="楷体" w:eastAsia="楷体" w:cs="楷体"/>
          <w:position w:val="1"/>
          <w:sz w:val="20"/>
          <w:szCs w:val="20"/>
        </w:rPr>
        <w:t>M</w:t>
      </w:r>
      <w:r>
        <w:rPr>
          <w:rFonts w:ascii="楷体" w:hAnsi="楷体" w:eastAsia="楷体" w:cs="楷体"/>
          <w:spacing w:val="5"/>
          <w:position w:val="1"/>
          <w:sz w:val="20"/>
          <w:szCs w:val="20"/>
        </w:rPr>
        <w:t xml:space="preserve"> </w:t>
      </w:r>
      <w:r>
        <w:rPr>
          <w:rFonts w:ascii="楷体" w:hAnsi="楷体" w:eastAsia="楷体" w:cs="楷体"/>
          <w:position w:val="1"/>
          <w:sz w:val="20"/>
          <w:szCs w:val="20"/>
        </w:rPr>
        <w:t>FLASH</w:t>
      </w:r>
      <w:r>
        <w:rPr>
          <w:rFonts w:ascii="楷体" w:hAnsi="楷体" w:eastAsia="楷体" w:cs="楷体"/>
          <w:spacing w:val="5"/>
          <w:position w:val="1"/>
          <w:sz w:val="20"/>
          <w:szCs w:val="20"/>
        </w:rPr>
        <w:t>，每个可以有  50</w:t>
      </w:r>
      <w:r>
        <w:rPr>
          <w:rFonts w:ascii="楷体" w:hAnsi="楷体" w:eastAsia="楷体" w:cs="楷体"/>
          <w:spacing w:val="-36"/>
          <w:position w:val="1"/>
          <w:sz w:val="20"/>
          <w:szCs w:val="20"/>
        </w:rPr>
        <w:t xml:space="preserve"> </w:t>
      </w:r>
      <w:r>
        <w:rPr>
          <w:rFonts w:ascii="楷体" w:hAnsi="楷体" w:eastAsia="楷体" w:cs="楷体"/>
          <w:spacing w:val="5"/>
          <w:position w:val="1"/>
          <w:sz w:val="20"/>
          <w:szCs w:val="20"/>
        </w:rPr>
        <w:t>个测试项目。</w:t>
      </w:r>
    </w:p>
    <w:p w14:paraId="679415C7">
      <w:pPr>
        <w:spacing w:before="31" w:line="297" w:lineRule="auto"/>
        <w:ind w:left="575" w:right="268" w:firstLine="17"/>
        <w:rPr>
          <w:rFonts w:ascii="楷体" w:hAnsi="楷体" w:eastAsia="楷体" w:cs="楷体"/>
          <w:sz w:val="20"/>
          <w:szCs w:val="20"/>
        </w:rPr>
      </w:pPr>
      <w:r>
        <w:rPr>
          <w:rFonts w:ascii="楷体" w:hAnsi="楷体" w:eastAsia="楷体" w:cs="楷体"/>
          <w:spacing w:val="9"/>
          <w:sz w:val="20"/>
          <w:szCs w:val="20"/>
        </w:rPr>
        <w:t>可以编辑 20个测试文件，对应客户需要的各种测试项目组合；每个测试文件最多可以有</w:t>
      </w:r>
      <w:r>
        <w:rPr>
          <w:rFonts w:ascii="楷体" w:hAnsi="楷体" w:eastAsia="楷体" w:cs="楷体"/>
          <w:spacing w:val="-21"/>
          <w:sz w:val="20"/>
          <w:szCs w:val="20"/>
        </w:rPr>
        <w:t xml:space="preserve"> </w:t>
      </w:r>
      <w:r>
        <w:rPr>
          <w:rFonts w:ascii="楷体" w:hAnsi="楷体" w:eastAsia="楷体" w:cs="楷体"/>
          <w:spacing w:val="9"/>
          <w:sz w:val="20"/>
          <w:szCs w:val="20"/>
        </w:rPr>
        <w:t>20个测试项</w:t>
      </w:r>
      <w:r>
        <w:rPr>
          <w:rFonts w:ascii="楷体" w:hAnsi="楷体" w:eastAsia="楷体" w:cs="楷体"/>
          <w:spacing w:val="8"/>
          <w:sz w:val="20"/>
          <w:szCs w:val="20"/>
        </w:rPr>
        <w:t>目，测试项目是交流耐电压测试、直流耐电压测试、绝缘电阻测试、每个项目的测试条件互不相</w:t>
      </w:r>
      <w:r>
        <w:rPr>
          <w:rFonts w:ascii="楷体" w:hAnsi="楷体" w:eastAsia="楷体" w:cs="楷体"/>
          <w:spacing w:val="7"/>
          <w:sz w:val="20"/>
          <w:szCs w:val="20"/>
        </w:rPr>
        <w:t>关；仪器的存储文件可以在文件操作界面通过外部</w:t>
      </w:r>
      <w:r>
        <w:rPr>
          <w:rFonts w:ascii="楷体" w:hAnsi="楷体" w:eastAsia="楷体" w:cs="楷体"/>
          <w:spacing w:val="32"/>
          <w:sz w:val="20"/>
          <w:szCs w:val="20"/>
        </w:rPr>
        <w:t xml:space="preserve"> </w:t>
      </w:r>
      <w:r>
        <w:rPr>
          <w:rFonts w:ascii="楷体" w:hAnsi="楷体" w:eastAsia="楷体" w:cs="楷体"/>
          <w:spacing w:val="7"/>
          <w:sz w:val="20"/>
          <w:szCs w:val="20"/>
        </w:rPr>
        <w:t>U</w:t>
      </w:r>
      <w:r>
        <w:rPr>
          <w:rFonts w:ascii="楷体" w:hAnsi="楷体" w:eastAsia="楷体" w:cs="楷体"/>
          <w:spacing w:val="-40"/>
          <w:sz w:val="20"/>
          <w:szCs w:val="20"/>
        </w:rPr>
        <w:t xml:space="preserve"> </w:t>
      </w:r>
      <w:r>
        <w:rPr>
          <w:rFonts w:ascii="楷体" w:hAnsi="楷体" w:eastAsia="楷体" w:cs="楷体"/>
          <w:spacing w:val="7"/>
          <w:sz w:val="20"/>
          <w:szCs w:val="20"/>
        </w:rPr>
        <w:t>盘转移到电脑或另一台同类的</w:t>
      </w:r>
      <w:r>
        <w:rPr>
          <w:rFonts w:ascii="楷体" w:hAnsi="楷体" w:eastAsia="楷体" w:cs="楷体"/>
          <w:spacing w:val="6"/>
          <w:sz w:val="20"/>
          <w:szCs w:val="20"/>
        </w:rPr>
        <w:t>仪器。</w:t>
      </w:r>
    </w:p>
    <w:p w14:paraId="0853CF75">
      <w:pPr>
        <w:spacing w:before="304" w:line="236" w:lineRule="auto"/>
        <w:ind w:left="488"/>
        <w:rPr>
          <w:rFonts w:ascii="楷体" w:hAnsi="楷体" w:eastAsia="楷体" w:cs="楷体"/>
          <w:sz w:val="20"/>
          <w:szCs w:val="20"/>
        </w:rPr>
      </w:pPr>
      <w:r>
        <w:rPr>
          <w:rFonts w:ascii="楷体" w:hAnsi="楷体" w:eastAsia="楷体" w:cs="楷体"/>
          <w:spacing w:val="1"/>
          <w:sz w:val="20"/>
          <w:szCs w:val="20"/>
        </w:rPr>
        <w:t>选件功能说明：</w:t>
      </w:r>
    </w:p>
    <w:p w14:paraId="337CBEA9">
      <w:pPr>
        <w:spacing w:before="156" w:line="236" w:lineRule="auto"/>
        <w:ind w:left="591"/>
        <w:rPr>
          <w:rFonts w:ascii="楷体" w:hAnsi="楷体" w:eastAsia="楷体" w:cs="楷体"/>
          <w:sz w:val="20"/>
          <w:szCs w:val="20"/>
        </w:rPr>
      </w:pPr>
      <w:r>
        <w:rPr>
          <w:rFonts w:ascii="楷体" w:hAnsi="楷体" w:eastAsia="楷体" w:cs="楷体"/>
          <w:spacing w:val="5"/>
          <w:sz w:val="20"/>
          <w:szCs w:val="20"/>
        </w:rPr>
        <w:t>■后面板的高压输出端（选配）</w:t>
      </w:r>
    </w:p>
    <w:p w14:paraId="5B46C687">
      <w:pPr>
        <w:spacing w:before="56" w:line="229" w:lineRule="auto"/>
        <w:ind w:left="591"/>
        <w:rPr>
          <w:rFonts w:ascii="楷体" w:hAnsi="楷体" w:eastAsia="楷体" w:cs="楷体"/>
          <w:sz w:val="20"/>
          <w:szCs w:val="20"/>
        </w:rPr>
      </w:pPr>
      <w:r>
        <w:rPr>
          <w:rFonts w:ascii="楷体" w:hAnsi="楷体" w:eastAsia="楷体" w:cs="楷体"/>
          <w:spacing w:val="8"/>
          <w:sz w:val="20"/>
          <w:szCs w:val="20"/>
        </w:rPr>
        <w:t>后面板包括一个可选的高压输出，这一端口为在机柜上安装仪器的配线提供了便</w:t>
      </w:r>
      <w:r>
        <w:rPr>
          <w:rFonts w:ascii="楷体" w:hAnsi="楷体" w:eastAsia="楷体" w:cs="楷体"/>
          <w:spacing w:val="7"/>
          <w:sz w:val="20"/>
          <w:szCs w:val="20"/>
        </w:rPr>
        <w:t>利的方案。</w:t>
      </w:r>
    </w:p>
    <w:p w14:paraId="63ABC8F5">
      <w:pPr>
        <w:spacing w:before="108"/>
      </w:pPr>
    </w:p>
    <w:tbl>
      <w:tblPr>
        <w:tblStyle w:val="7"/>
        <w:tblW w:w="820" w:type="dxa"/>
        <w:tblInd w:w="329" w:type="dxa"/>
        <w:tblBorders>
          <w:top w:val="single" w:color="DCDDDD" w:sz="4" w:space="0"/>
          <w:left w:val="single" w:color="DCDDDD" w:sz="4" w:space="0"/>
          <w:bottom w:val="single" w:color="DCDDDD" w:sz="4" w:space="0"/>
          <w:right w:val="single" w:color="DCDDDD" w:sz="4" w:space="0"/>
          <w:insideH w:val="none" w:color="auto" w:sz="0" w:space="0"/>
          <w:insideV w:val="none" w:color="auto" w:sz="0" w:space="0"/>
        </w:tblBorders>
        <w:tblLayout w:type="fixed"/>
        <w:tblCellMar>
          <w:top w:w="0" w:type="dxa"/>
          <w:left w:w="0" w:type="dxa"/>
          <w:bottom w:w="0" w:type="dxa"/>
          <w:right w:w="0" w:type="dxa"/>
        </w:tblCellMar>
      </w:tblPr>
      <w:tblGrid>
        <w:gridCol w:w="820"/>
      </w:tblGrid>
      <w:tr w14:paraId="770DE5A1">
        <w:tblPrEx>
          <w:tblBorders>
            <w:top w:val="single" w:color="DCDDDD" w:sz="4" w:space="0"/>
            <w:left w:val="single" w:color="DCDDDD" w:sz="4" w:space="0"/>
            <w:bottom w:val="single" w:color="DCDDDD" w:sz="4" w:space="0"/>
            <w:right w:val="single" w:color="DCDDDD" w:sz="4" w:space="0"/>
            <w:insideH w:val="none" w:color="auto" w:sz="0" w:space="0"/>
            <w:insideV w:val="none" w:color="auto" w:sz="0" w:space="0"/>
          </w:tblBorders>
          <w:tblCellMar>
            <w:top w:w="0" w:type="dxa"/>
            <w:left w:w="0" w:type="dxa"/>
            <w:bottom w:w="0" w:type="dxa"/>
            <w:right w:w="0" w:type="dxa"/>
          </w:tblCellMar>
        </w:tblPrEx>
        <w:trPr>
          <w:trHeight w:val="255" w:hRule="atLeast"/>
        </w:trPr>
        <w:tc>
          <w:tcPr>
            <w:tcW w:w="820" w:type="dxa"/>
            <w:vAlign w:val="top"/>
          </w:tcPr>
          <w:p w14:paraId="5DB46349">
            <w:pPr>
              <w:pStyle w:val="8"/>
              <w:tabs>
                <w:tab w:val="left" w:pos="60"/>
              </w:tabs>
              <w:spacing w:before="12" w:line="187" w:lineRule="auto"/>
            </w:pPr>
            <w:r>
              <w:rPr>
                <w:sz w:val="23"/>
                <w:szCs w:val="23"/>
                <w:shd w:val="clear" w:fill="DCDDDD"/>
              </w:rPr>
              <w:tab/>
            </w:r>
            <w:r>
              <w:rPr>
                <w:spacing w:val="-32"/>
                <w:sz w:val="23"/>
                <w:szCs w:val="23"/>
                <w:shd w:val="clear" w:fill="DCDDDD"/>
              </w:rPr>
              <w:t>!</w:t>
            </w:r>
            <w:r>
              <w:rPr>
                <w:spacing w:val="45"/>
                <w:sz w:val="23"/>
                <w:szCs w:val="23"/>
                <w:shd w:val="clear" w:fill="DCDDDD"/>
              </w:rPr>
              <w:t xml:space="preserve"> </w:t>
            </w:r>
            <w:r>
              <w:rPr>
                <w:spacing w:val="-32"/>
                <w:shd w:val="clear" w:fill="DCDDDD"/>
              </w:rPr>
              <w:t>警告：</w:t>
            </w:r>
          </w:p>
        </w:tc>
      </w:tr>
    </w:tbl>
    <w:p w14:paraId="6CA451DD">
      <w:pPr>
        <w:spacing w:before="101" w:line="236" w:lineRule="auto"/>
        <w:ind w:left="755"/>
        <w:rPr>
          <w:rFonts w:ascii="楷体" w:hAnsi="楷体" w:eastAsia="楷体" w:cs="楷体"/>
          <w:sz w:val="20"/>
          <w:szCs w:val="20"/>
        </w:rPr>
      </w:pPr>
      <w:r>
        <w:rPr>
          <w:rFonts w:ascii="楷体" w:hAnsi="楷体" w:eastAsia="楷体" w:cs="楷体"/>
          <w:spacing w:val="8"/>
          <w:sz w:val="19"/>
          <w:szCs w:val="19"/>
        </w:rPr>
        <w:t>该仪器运用</w:t>
      </w:r>
      <w:r>
        <w:rPr>
          <w:rFonts w:ascii="楷体" w:hAnsi="楷体" w:eastAsia="楷体" w:cs="楷体"/>
          <w:spacing w:val="8"/>
          <w:sz w:val="20"/>
          <w:szCs w:val="20"/>
        </w:rPr>
        <w:t>5</w:t>
      </w:r>
      <w:r>
        <w:rPr>
          <w:rFonts w:ascii="楷体" w:hAnsi="楷体" w:eastAsia="楷体" w:cs="楷体"/>
          <w:sz w:val="20"/>
          <w:szCs w:val="20"/>
        </w:rPr>
        <w:t>k</w:t>
      </w:r>
      <w:r>
        <w:rPr>
          <w:rFonts w:ascii="楷体" w:hAnsi="楷体" w:eastAsia="楷体" w:cs="楷体"/>
          <w:sz w:val="19"/>
          <w:szCs w:val="19"/>
        </w:rPr>
        <w:t>V</w:t>
      </w:r>
      <w:r>
        <w:rPr>
          <w:rFonts w:ascii="楷体" w:hAnsi="楷体" w:eastAsia="楷体" w:cs="楷体"/>
          <w:spacing w:val="-51"/>
          <w:sz w:val="19"/>
          <w:szCs w:val="19"/>
        </w:rPr>
        <w:t xml:space="preserve"> </w:t>
      </w:r>
      <w:r>
        <w:rPr>
          <w:rFonts w:ascii="楷体" w:hAnsi="楷体" w:eastAsia="楷体" w:cs="楷体"/>
          <w:sz w:val="20"/>
          <w:szCs w:val="20"/>
        </w:rPr>
        <w:t>AC</w:t>
      </w:r>
      <w:r>
        <w:rPr>
          <w:rFonts w:ascii="楷体" w:hAnsi="楷体" w:eastAsia="楷体" w:cs="楷体"/>
          <w:spacing w:val="8"/>
          <w:sz w:val="20"/>
          <w:szCs w:val="20"/>
        </w:rPr>
        <w:t>/</w:t>
      </w:r>
      <w:r>
        <w:rPr>
          <w:rFonts w:ascii="楷体" w:hAnsi="楷体" w:eastAsia="楷体" w:cs="楷体"/>
          <w:sz w:val="20"/>
          <w:szCs w:val="20"/>
        </w:rPr>
        <w:t>DC</w:t>
      </w:r>
      <w:r>
        <w:rPr>
          <w:rFonts w:ascii="楷体" w:hAnsi="楷体" w:eastAsia="楷体" w:cs="楷体"/>
          <w:spacing w:val="8"/>
          <w:sz w:val="20"/>
          <w:szCs w:val="20"/>
        </w:rPr>
        <w:t xml:space="preserve">  的高压。因此，不要随意触摸被测件和测试线，会导致触电</w:t>
      </w:r>
      <w:r>
        <w:rPr>
          <w:rFonts w:ascii="楷体" w:hAnsi="楷体" w:eastAsia="楷体" w:cs="楷体"/>
          <w:spacing w:val="7"/>
          <w:sz w:val="20"/>
          <w:szCs w:val="20"/>
        </w:rPr>
        <w:t>的危险。</w:t>
      </w:r>
    </w:p>
    <w:p w14:paraId="4B77C7E0">
      <w:pPr>
        <w:spacing w:before="102" w:line="285" w:lineRule="auto"/>
        <w:ind w:left="765" w:right="373" w:firstLine="21"/>
        <w:rPr>
          <w:rFonts w:ascii="楷体" w:hAnsi="楷体" w:eastAsia="楷体" w:cs="楷体"/>
          <w:sz w:val="19"/>
          <w:szCs w:val="19"/>
        </w:rPr>
      </w:pPr>
      <w:r>
        <w:rPr>
          <w:rFonts w:ascii="楷体" w:hAnsi="楷体" w:eastAsia="楷体" w:cs="楷体"/>
          <w:spacing w:val="5"/>
          <w:sz w:val="20"/>
          <w:szCs w:val="20"/>
        </w:rPr>
        <w:t>围绕被测件，应提供类似于围栏等安全措施确保使用</w:t>
      </w:r>
      <w:r>
        <w:rPr>
          <w:rFonts w:ascii="楷体" w:hAnsi="楷体" w:eastAsia="楷体" w:cs="楷体"/>
          <w:spacing w:val="4"/>
          <w:sz w:val="20"/>
          <w:szCs w:val="20"/>
        </w:rPr>
        <w:t>者安全。另外，为了确保安全，</w:t>
      </w:r>
      <w:r>
        <w:rPr>
          <w:rFonts w:ascii="楷体" w:hAnsi="楷体" w:eastAsia="楷体" w:cs="楷体"/>
          <w:spacing w:val="60"/>
          <w:sz w:val="20"/>
          <w:szCs w:val="20"/>
        </w:rPr>
        <w:t xml:space="preserve"> </w:t>
      </w:r>
      <w:r>
        <w:rPr>
          <w:rFonts w:ascii="楷体" w:hAnsi="楷体" w:eastAsia="楷体" w:cs="楷体"/>
          <w:spacing w:val="4"/>
          <w:sz w:val="19"/>
          <w:szCs w:val="19"/>
        </w:rPr>
        <w:t>极度小心预防</w:t>
      </w:r>
      <w:r>
        <w:rPr>
          <w:rFonts w:ascii="楷体" w:hAnsi="楷体" w:eastAsia="楷体" w:cs="楷体"/>
          <w:spacing w:val="6"/>
          <w:sz w:val="19"/>
          <w:szCs w:val="19"/>
        </w:rPr>
        <w:t>不适当的连接、操作输出的高压。</w:t>
      </w:r>
    </w:p>
    <w:p w14:paraId="4455B240">
      <w:pPr>
        <w:spacing w:before="292" w:line="224" w:lineRule="auto"/>
        <w:ind w:left="744"/>
        <w:outlineLvl w:val="1"/>
        <w:rPr>
          <w:rFonts w:ascii="楷体" w:hAnsi="楷体" w:eastAsia="楷体" w:cs="楷体"/>
          <w:sz w:val="24"/>
          <w:szCs w:val="24"/>
        </w:rPr>
      </w:pPr>
      <w:bookmarkStart w:id="30" w:name="bookmark21"/>
      <w:bookmarkEnd w:id="30"/>
      <w:r>
        <w:rPr>
          <w:rFonts w:ascii="楷体" w:hAnsi="楷体" w:eastAsia="楷体" w:cs="楷体"/>
          <w:spacing w:val="-2"/>
          <w:sz w:val="24"/>
          <w:szCs w:val="24"/>
        </w:rPr>
        <w:t>3.4</w:t>
      </w:r>
      <w:r>
        <w:rPr>
          <w:rFonts w:ascii="楷体" w:hAnsi="楷体" w:eastAsia="楷体" w:cs="楷体"/>
          <w:spacing w:val="72"/>
          <w:sz w:val="24"/>
          <w:szCs w:val="24"/>
        </w:rPr>
        <w:t xml:space="preserve"> </w:t>
      </w:r>
      <w:r>
        <w:rPr>
          <w:rFonts w:ascii="楷体" w:hAnsi="楷体" w:eastAsia="楷体" w:cs="楷体"/>
          <w:spacing w:val="-2"/>
          <w:sz w:val="24"/>
          <w:szCs w:val="24"/>
        </w:rPr>
        <w:t>仪器平面尺寸图</w:t>
      </w:r>
    </w:p>
    <w:p w14:paraId="4E6429DF">
      <w:pPr>
        <w:tabs>
          <w:tab w:val="left" w:pos="808"/>
        </w:tabs>
        <w:spacing w:before="152" w:line="5616" w:lineRule="exact"/>
        <w:ind w:firstLine="955"/>
        <w:rPr>
          <w:rFonts w:hint="eastAsia" w:eastAsia="宋体"/>
          <w:lang w:eastAsia="zh-CN"/>
        </w:rPr>
      </w:pPr>
      <w:r>
        <w:rPr>
          <w:rFonts w:hint="eastAsia" w:eastAsia="宋体"/>
          <w:lang w:eastAsia="zh-CN"/>
        </w:rPr>
        <w:tab/>
      </w:r>
      <w:r>
        <w:drawing>
          <wp:inline distT="0" distB="0" distL="114300" distR="114300">
            <wp:extent cx="3966210" cy="2640330"/>
            <wp:effectExtent l="0" t="0" r="15240" b="7620"/>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r:embed="rId166"/>
                    <a:stretch>
                      <a:fillRect/>
                    </a:stretch>
                  </pic:blipFill>
                  <pic:spPr>
                    <a:xfrm>
                      <a:off x="0" y="0"/>
                      <a:ext cx="3966210" cy="2640330"/>
                    </a:xfrm>
                    <a:prstGeom prst="rect">
                      <a:avLst/>
                    </a:prstGeom>
                    <a:noFill/>
                    <a:ln>
                      <a:noFill/>
                    </a:ln>
                  </pic:spPr>
                </pic:pic>
              </a:graphicData>
            </a:graphic>
          </wp:inline>
        </w:drawing>
      </w:r>
    </w:p>
    <w:p w14:paraId="23152A85">
      <w:pPr>
        <w:spacing w:line="5616" w:lineRule="exact"/>
        <w:sectPr>
          <w:footerReference r:id="rId22" w:type="default"/>
          <w:pgSz w:w="11906" w:h="16838"/>
          <w:pgMar w:top="1018" w:right="985" w:bottom="538" w:left="863" w:header="672" w:footer="299" w:gutter="0"/>
          <w:cols w:space="720" w:num="1"/>
        </w:sectPr>
      </w:pPr>
    </w:p>
    <w:p w14:paraId="4A7DB7D5">
      <w:pPr>
        <w:pStyle w:val="2"/>
        <w:spacing w:line="258" w:lineRule="auto"/>
      </w:pPr>
    </w:p>
    <w:p w14:paraId="6CD82B28">
      <w:pPr>
        <w:spacing w:before="140" w:line="227" w:lineRule="auto"/>
        <w:ind w:left="3061"/>
        <w:outlineLvl w:val="0"/>
        <w:rPr>
          <w:rFonts w:ascii="楷体" w:hAnsi="楷体" w:eastAsia="楷体" w:cs="楷体"/>
          <w:sz w:val="43"/>
          <w:szCs w:val="43"/>
        </w:rPr>
      </w:pPr>
      <w:bookmarkStart w:id="31" w:name="bookmark22"/>
      <w:bookmarkEnd w:id="31"/>
      <w:r>
        <w:rPr>
          <w:rFonts w:ascii="楷体" w:hAnsi="楷体" w:eastAsia="楷体" w:cs="楷体"/>
          <w:b/>
          <w:bCs/>
          <w:spacing w:val="-3"/>
          <w:sz w:val="43"/>
          <w:szCs w:val="43"/>
        </w:rPr>
        <w:t>第四章</w:t>
      </w:r>
      <w:r>
        <w:rPr>
          <w:rFonts w:ascii="楷体" w:hAnsi="楷体" w:eastAsia="楷体" w:cs="楷体"/>
          <w:spacing w:val="-3"/>
          <w:sz w:val="43"/>
          <w:szCs w:val="43"/>
        </w:rPr>
        <w:t xml:space="preserve"> </w:t>
      </w:r>
      <w:r>
        <w:rPr>
          <w:rFonts w:ascii="楷体" w:hAnsi="楷体" w:eastAsia="楷体" w:cs="楷体"/>
          <w:b/>
          <w:bCs/>
          <w:spacing w:val="-3"/>
          <w:sz w:val="43"/>
          <w:szCs w:val="43"/>
        </w:rPr>
        <w:t>操作说明</w:t>
      </w:r>
    </w:p>
    <w:p w14:paraId="2399B323">
      <w:pPr>
        <w:pStyle w:val="2"/>
        <w:spacing w:line="448" w:lineRule="auto"/>
      </w:pPr>
    </w:p>
    <w:p w14:paraId="1B00344E">
      <w:pPr>
        <w:spacing w:before="74"/>
        <w:ind w:left="75"/>
        <w:outlineLvl w:val="1"/>
        <w:rPr>
          <w:rFonts w:ascii="楷体" w:hAnsi="楷体" w:eastAsia="楷体" w:cs="楷体"/>
          <w:sz w:val="23"/>
          <w:szCs w:val="23"/>
        </w:rPr>
      </w:pPr>
      <w:bookmarkStart w:id="32" w:name="bookmark23"/>
      <w:bookmarkEnd w:id="32"/>
      <w:r>
        <w:rPr>
          <w:rFonts w:ascii="楷体" w:hAnsi="楷体" w:eastAsia="楷体" w:cs="楷体"/>
          <w:spacing w:val="5"/>
          <w:sz w:val="23"/>
          <w:szCs w:val="23"/>
        </w:rPr>
        <w:t>4.1</w:t>
      </w:r>
      <w:r>
        <w:rPr>
          <w:rFonts w:ascii="楷体" w:hAnsi="楷体" w:eastAsia="楷体" w:cs="楷体"/>
          <w:spacing w:val="-36"/>
          <w:sz w:val="23"/>
          <w:szCs w:val="23"/>
        </w:rPr>
        <w:t xml:space="preserve"> </w:t>
      </w:r>
      <w:r>
        <w:rPr>
          <w:rFonts w:ascii="楷体" w:hAnsi="楷体" w:eastAsia="楷体" w:cs="楷体"/>
          <w:spacing w:val="5"/>
          <w:sz w:val="23"/>
          <w:szCs w:val="23"/>
          <w14:textOutline w14:w="3743" w14:cap="sq" w14:cmpd="sng">
            <w14:solidFill>
              <w14:srgbClr w14:val="231916"/>
            </w14:solidFill>
            <w14:prstDash w14:val="solid"/>
            <w14:bevel/>
          </w14:textOutline>
        </w:rPr>
        <w:t>开</w:t>
      </w:r>
      <w:r>
        <w:rPr>
          <w:rFonts w:ascii="楷体" w:hAnsi="楷体" w:eastAsia="楷体" w:cs="楷体"/>
          <w:b/>
          <w:bCs/>
          <w:spacing w:val="5"/>
          <w:sz w:val="23"/>
          <w:szCs w:val="23"/>
        </w:rPr>
        <w:t>机说明及开机画面</w:t>
      </w:r>
    </w:p>
    <w:p w14:paraId="1D7937E9">
      <w:pPr>
        <w:spacing w:before="163" w:line="379" w:lineRule="auto"/>
        <w:ind w:left="82" w:right="50" w:firstLine="204"/>
        <w:rPr>
          <w:rFonts w:ascii="楷体" w:hAnsi="楷体" w:eastAsia="楷体" w:cs="楷体"/>
          <w:sz w:val="20"/>
          <w:szCs w:val="20"/>
        </w:rPr>
      </w:pPr>
      <w:r>
        <w:rPr>
          <w:rFonts w:ascii="楷体" w:hAnsi="楷体" w:eastAsia="楷体" w:cs="楷体"/>
          <w:spacing w:val="7"/>
          <w:sz w:val="20"/>
          <w:szCs w:val="20"/>
        </w:rPr>
        <w:t>在电源线插头接到市电以前，请先关闭输入</w:t>
      </w:r>
      <w:r>
        <w:rPr>
          <w:rFonts w:ascii="楷体" w:hAnsi="楷体" w:eastAsia="楷体" w:cs="楷体"/>
          <w:spacing w:val="-70"/>
          <w:sz w:val="20"/>
          <w:szCs w:val="20"/>
        </w:rPr>
        <w:t xml:space="preserve"> </w:t>
      </w:r>
      <w:r>
        <w:rPr>
          <w:rFonts w:ascii="楷体" w:hAnsi="楷体" w:eastAsia="楷体" w:cs="楷体"/>
          <w:spacing w:val="7"/>
          <w:sz w:val="20"/>
          <w:szCs w:val="20"/>
        </w:rPr>
        <w:t>“</w:t>
      </w:r>
      <w:r>
        <w:rPr>
          <w:rFonts w:ascii="楷体" w:hAnsi="楷体" w:eastAsia="楷体" w:cs="楷体"/>
          <w:spacing w:val="-71"/>
          <w:sz w:val="20"/>
          <w:szCs w:val="20"/>
        </w:rPr>
        <w:t xml:space="preserve"> </w:t>
      </w:r>
      <w:r>
        <w:rPr>
          <w:rFonts w:ascii="楷体" w:hAnsi="楷体" w:eastAsia="楷体" w:cs="楷体"/>
          <w:spacing w:val="7"/>
          <w:sz w:val="20"/>
          <w:szCs w:val="20"/>
        </w:rPr>
        <w:t>电源开关</w:t>
      </w:r>
      <w:r>
        <w:rPr>
          <w:rFonts w:ascii="楷体" w:hAnsi="楷体" w:eastAsia="楷体" w:cs="楷体"/>
          <w:spacing w:val="-68"/>
          <w:sz w:val="20"/>
          <w:szCs w:val="20"/>
        </w:rPr>
        <w:t xml:space="preserve"> </w:t>
      </w:r>
      <w:r>
        <w:rPr>
          <w:rFonts w:ascii="楷体" w:hAnsi="楷体" w:eastAsia="楷体" w:cs="楷体"/>
          <w:spacing w:val="7"/>
          <w:sz w:val="20"/>
          <w:szCs w:val="20"/>
        </w:rPr>
        <w:t>”，检查保险的规格是否正确</w:t>
      </w:r>
      <w:r>
        <w:rPr>
          <w:rFonts w:ascii="楷体" w:hAnsi="楷体" w:eastAsia="楷体" w:cs="楷体"/>
          <w:spacing w:val="6"/>
          <w:sz w:val="20"/>
          <w:szCs w:val="20"/>
        </w:rPr>
        <w:t>，将安全接地线接到测</w:t>
      </w:r>
      <w:r>
        <w:rPr>
          <w:rFonts w:ascii="楷体" w:hAnsi="楷体" w:eastAsia="楷体" w:cs="楷体"/>
          <w:spacing w:val="5"/>
          <w:sz w:val="20"/>
          <w:szCs w:val="20"/>
        </w:rPr>
        <w:t>试仪后面板上的“接地端</w:t>
      </w:r>
      <w:r>
        <w:rPr>
          <w:rFonts w:ascii="楷体" w:hAnsi="楷体" w:eastAsia="楷体" w:cs="楷体"/>
          <w:spacing w:val="-23"/>
          <w:sz w:val="20"/>
          <w:szCs w:val="20"/>
        </w:rPr>
        <w:t xml:space="preserve"> </w:t>
      </w:r>
      <w:r>
        <w:rPr>
          <w:rFonts w:ascii="楷体" w:hAnsi="楷体" w:eastAsia="楷体" w:cs="楷体"/>
          <w:spacing w:val="5"/>
          <w:sz w:val="20"/>
          <w:szCs w:val="20"/>
        </w:rPr>
        <w:t>”。</w:t>
      </w:r>
    </w:p>
    <w:p w14:paraId="53A2EF6B">
      <w:pPr>
        <w:spacing w:line="135" w:lineRule="exact"/>
      </w:pPr>
    </w:p>
    <w:tbl>
      <w:tblPr>
        <w:tblStyle w:val="7"/>
        <w:tblW w:w="7855" w:type="dxa"/>
        <w:tblInd w:w="1137"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7855"/>
      </w:tblGrid>
      <w:tr w14:paraId="3936F640">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997" w:hRule="atLeast"/>
        </w:trPr>
        <w:tc>
          <w:tcPr>
            <w:tcW w:w="7855" w:type="dxa"/>
            <w:vAlign w:val="top"/>
          </w:tcPr>
          <w:p w14:paraId="35BC4BAA">
            <w:pPr>
              <w:pStyle w:val="8"/>
              <w:spacing w:before="218" w:line="692" w:lineRule="exact"/>
              <w:jc w:val="center"/>
              <w:rPr>
                <w:rFonts w:hint="eastAsia" w:eastAsia="楷体"/>
                <w:spacing w:val="20"/>
                <w:position w:val="3"/>
                <w:sz w:val="52"/>
                <w:szCs w:val="52"/>
                <w:lang w:eastAsia="zh-CN"/>
              </w:rPr>
            </w:pPr>
            <w:r>
              <w:rPr>
                <w:rFonts w:hint="eastAsia"/>
                <w:position w:val="3"/>
                <w:sz w:val="52"/>
                <w:szCs w:val="52"/>
                <w:lang w:eastAsia="zh-CN"/>
              </w:rPr>
              <w:t>HNE</w:t>
            </w:r>
            <w:r>
              <w:rPr>
                <w:rFonts w:hint="eastAsia"/>
                <w:spacing w:val="20"/>
                <w:position w:val="3"/>
                <w:sz w:val="52"/>
                <w:szCs w:val="52"/>
                <w:lang w:eastAsia="zh-CN"/>
              </w:rPr>
              <w:t>9920</w:t>
            </w:r>
          </w:p>
          <w:p w14:paraId="1E13685D">
            <w:pPr>
              <w:pStyle w:val="8"/>
              <w:spacing w:before="218" w:line="692" w:lineRule="exact"/>
              <w:rPr>
                <w:spacing w:val="20"/>
                <w:position w:val="3"/>
                <w:sz w:val="52"/>
                <w:szCs w:val="52"/>
              </w:rPr>
            </w:pPr>
          </w:p>
          <w:p w14:paraId="06E0DCBC">
            <w:pPr>
              <w:pStyle w:val="8"/>
              <w:spacing w:before="101" w:line="191" w:lineRule="auto"/>
              <w:ind w:left="831"/>
              <w:rPr>
                <w:sz w:val="52"/>
                <w:szCs w:val="52"/>
              </w:rPr>
            </w:pPr>
            <w:r>
              <w:rPr>
                <w:spacing w:val="-6"/>
                <w:sz w:val="52"/>
                <w:szCs w:val="52"/>
              </w:rPr>
              <w:t>HIPOT</w:t>
            </w:r>
            <w:r>
              <w:rPr>
                <w:spacing w:val="207"/>
                <w:sz w:val="52"/>
                <w:szCs w:val="52"/>
              </w:rPr>
              <w:t xml:space="preserve"> </w:t>
            </w:r>
            <w:r>
              <w:rPr>
                <w:spacing w:val="-6"/>
                <w:sz w:val="52"/>
                <w:szCs w:val="52"/>
              </w:rPr>
              <w:t>TESTER</w:t>
            </w:r>
            <w:r>
              <w:rPr>
                <w:spacing w:val="59"/>
                <w:sz w:val="52"/>
                <w:szCs w:val="52"/>
              </w:rPr>
              <w:t xml:space="preserve">  </w:t>
            </w:r>
            <w:r>
              <w:rPr>
                <w:spacing w:val="-6"/>
                <w:sz w:val="52"/>
                <w:szCs w:val="52"/>
              </w:rPr>
              <w:t>AC/DC/</w:t>
            </w:r>
            <w:r>
              <w:rPr>
                <w:spacing w:val="72"/>
                <w:sz w:val="52"/>
                <w:szCs w:val="52"/>
              </w:rPr>
              <w:t xml:space="preserve"> </w:t>
            </w:r>
            <w:r>
              <w:rPr>
                <w:spacing w:val="-6"/>
                <w:sz w:val="52"/>
                <w:szCs w:val="52"/>
              </w:rPr>
              <w:t>IR</w:t>
            </w:r>
          </w:p>
          <w:p w14:paraId="50E93CAB">
            <w:pPr>
              <w:pStyle w:val="8"/>
              <w:spacing w:before="121" w:line="231" w:lineRule="auto"/>
              <w:ind w:left="1853"/>
              <w:rPr>
                <w:sz w:val="23"/>
                <w:szCs w:val="23"/>
              </w:rPr>
            </w:pPr>
            <w:r>
              <w:rPr>
                <w:sz w:val="23"/>
                <w:szCs w:val="23"/>
              </w:rPr>
              <w:t>VERSION</w:t>
            </w:r>
            <w:r>
              <w:rPr>
                <w:spacing w:val="25"/>
                <w:sz w:val="23"/>
                <w:szCs w:val="23"/>
              </w:rPr>
              <w:t xml:space="preserve">  </w:t>
            </w:r>
            <w:r>
              <w:rPr>
                <w:spacing w:val="9"/>
                <w:sz w:val="23"/>
                <w:szCs w:val="23"/>
              </w:rPr>
              <w:t>：V1.0.0</w:t>
            </w:r>
            <w:r>
              <w:rPr>
                <w:spacing w:val="107"/>
                <w:sz w:val="23"/>
                <w:szCs w:val="23"/>
              </w:rPr>
              <w:t xml:space="preserve"> </w:t>
            </w:r>
            <w:r>
              <w:rPr>
                <w:sz w:val="23"/>
                <w:szCs w:val="23"/>
              </w:rPr>
              <w:t>Copyright</w:t>
            </w:r>
            <w:r>
              <w:rPr>
                <w:spacing w:val="9"/>
                <w:sz w:val="23"/>
                <w:szCs w:val="23"/>
              </w:rPr>
              <w:t>(c)2019</w:t>
            </w:r>
          </w:p>
          <w:p w14:paraId="1F04CB46">
            <w:pPr>
              <w:pStyle w:val="8"/>
              <w:spacing w:before="163" w:line="231" w:lineRule="auto"/>
              <w:ind w:left="2457"/>
              <w:rPr>
                <w:sz w:val="23"/>
                <w:szCs w:val="23"/>
              </w:rPr>
            </w:pPr>
            <w:r>
              <w:fldChar w:fldCharType="begin"/>
            </w:r>
            <w:r>
              <w:instrText xml:space="preserve"> HYPERLINK "http://www.chinarek.com" </w:instrText>
            </w:r>
            <w:r>
              <w:fldChar w:fldCharType="separate"/>
            </w:r>
            <w:r>
              <w:rPr>
                <w:sz w:val="23"/>
                <w:szCs w:val="23"/>
              </w:rPr>
              <w:t>http://www.</w:t>
            </w:r>
            <w:r>
              <w:rPr>
                <w:spacing w:val="-63"/>
                <w:sz w:val="23"/>
                <w:szCs w:val="23"/>
              </w:rPr>
              <w:t xml:space="preserve"> </w:t>
            </w:r>
            <w:r>
              <w:rPr>
                <w:sz w:val="23"/>
                <w:szCs w:val="23"/>
              </w:rPr>
              <w:t>chinarek</w:t>
            </w:r>
            <w:r>
              <w:rPr>
                <w:spacing w:val="-21"/>
                <w:sz w:val="23"/>
                <w:szCs w:val="23"/>
              </w:rPr>
              <w:t xml:space="preserve"> </w:t>
            </w:r>
            <w:r>
              <w:rPr>
                <w:sz w:val="23"/>
                <w:szCs w:val="23"/>
              </w:rPr>
              <w:t>.com</w:t>
            </w:r>
            <w:r>
              <w:rPr>
                <w:sz w:val="23"/>
                <w:szCs w:val="23"/>
              </w:rPr>
              <w:fldChar w:fldCharType="end"/>
            </w:r>
          </w:p>
        </w:tc>
      </w:tr>
    </w:tbl>
    <w:p w14:paraId="7B5A84BD">
      <w:pPr>
        <w:spacing w:before="301" w:line="232" w:lineRule="auto"/>
        <w:ind w:left="81"/>
        <w:rPr>
          <w:rFonts w:ascii="楷体" w:hAnsi="楷体" w:eastAsia="楷体" w:cs="楷体"/>
          <w:sz w:val="20"/>
          <w:szCs w:val="20"/>
        </w:rPr>
      </w:pPr>
      <w:r>
        <w:rPr>
          <w:rFonts w:ascii="楷体" w:hAnsi="楷体" w:eastAsia="楷体" w:cs="楷体"/>
          <w:spacing w:val="2"/>
          <w:sz w:val="20"/>
          <w:szCs w:val="20"/>
        </w:rPr>
        <w:t>基本操作如下所述：</w:t>
      </w:r>
    </w:p>
    <w:p w14:paraId="15BE37EC">
      <w:pPr>
        <w:spacing w:before="157" w:line="230" w:lineRule="auto"/>
        <w:ind w:left="90"/>
        <w:rPr>
          <w:rFonts w:ascii="楷体" w:hAnsi="楷体" w:eastAsia="楷体" w:cs="楷体"/>
          <w:sz w:val="20"/>
          <w:szCs w:val="20"/>
        </w:rPr>
      </w:pPr>
      <w:r>
        <w:rPr>
          <w:rFonts w:ascii="楷体" w:hAnsi="楷体" w:eastAsia="楷体" w:cs="楷体"/>
          <w:spacing w:val="13"/>
          <w:sz w:val="20"/>
          <w:szCs w:val="20"/>
        </w:rPr>
        <w:t>■  使用菜单按键</w:t>
      </w:r>
      <w:r>
        <w:rPr>
          <w:rFonts w:ascii="楷体" w:hAnsi="楷体" w:eastAsia="楷体" w:cs="楷体"/>
          <w:spacing w:val="-2"/>
          <w:sz w:val="20"/>
          <w:szCs w:val="20"/>
        </w:rPr>
        <w:t>（［</w:t>
      </w:r>
      <w:r>
        <w:rPr>
          <w:rFonts w:ascii="楷体" w:hAnsi="楷体" w:eastAsia="楷体" w:cs="楷体"/>
          <w:sz w:val="20"/>
          <w:szCs w:val="20"/>
        </w:rPr>
        <w:t>TEST</w:t>
      </w:r>
      <w:r>
        <w:rPr>
          <w:rFonts w:ascii="楷体" w:hAnsi="楷体" w:eastAsia="楷体" w:cs="楷体"/>
          <w:spacing w:val="-13"/>
          <w:sz w:val="20"/>
          <w:szCs w:val="20"/>
        </w:rPr>
        <w:t xml:space="preserve"> </w:t>
      </w:r>
      <w:r>
        <w:rPr>
          <w:rFonts w:ascii="楷体" w:hAnsi="楷体" w:eastAsia="楷体" w:cs="楷体"/>
          <w:spacing w:val="-2"/>
          <w:sz w:val="20"/>
          <w:szCs w:val="20"/>
        </w:rPr>
        <w:t>］［</w:t>
      </w:r>
      <w:r>
        <w:rPr>
          <w:rFonts w:ascii="楷体" w:hAnsi="楷体" w:eastAsia="楷体" w:cs="楷体"/>
          <w:sz w:val="20"/>
          <w:szCs w:val="20"/>
        </w:rPr>
        <w:t>SETUP</w:t>
      </w:r>
      <w:r>
        <w:rPr>
          <w:rFonts w:ascii="楷体" w:hAnsi="楷体" w:eastAsia="楷体" w:cs="楷体"/>
          <w:spacing w:val="13"/>
          <w:sz w:val="20"/>
          <w:szCs w:val="20"/>
        </w:rPr>
        <w:t xml:space="preserve"> </w:t>
      </w:r>
      <w:r>
        <w:rPr>
          <w:rFonts w:ascii="楷体" w:hAnsi="楷体" w:eastAsia="楷体" w:cs="楷体"/>
          <w:spacing w:val="-2"/>
          <w:sz w:val="20"/>
          <w:szCs w:val="20"/>
        </w:rPr>
        <w:t>］［</w:t>
      </w:r>
      <w:r>
        <w:rPr>
          <w:rFonts w:ascii="楷体" w:hAnsi="楷体" w:eastAsia="楷体" w:cs="楷体"/>
          <w:sz w:val="20"/>
          <w:szCs w:val="20"/>
        </w:rPr>
        <w:t>SYSTEM</w:t>
      </w:r>
      <w:r>
        <w:rPr>
          <w:rFonts w:ascii="楷体" w:hAnsi="楷体" w:eastAsia="楷体" w:cs="楷体"/>
          <w:spacing w:val="13"/>
          <w:sz w:val="20"/>
          <w:szCs w:val="20"/>
        </w:rPr>
        <w:t xml:space="preserve">  </w:t>
      </w:r>
      <w:r>
        <w:rPr>
          <w:rFonts w:ascii="楷体" w:hAnsi="楷体" w:eastAsia="楷体" w:cs="楷体"/>
          <w:spacing w:val="-2"/>
          <w:sz w:val="20"/>
          <w:szCs w:val="20"/>
        </w:rPr>
        <w:t>］［</w:t>
      </w:r>
      <w:r>
        <w:rPr>
          <w:rFonts w:ascii="楷体" w:hAnsi="楷体" w:eastAsia="楷体" w:cs="楷体"/>
          <w:sz w:val="20"/>
          <w:szCs w:val="20"/>
        </w:rPr>
        <w:t>FILE</w:t>
      </w:r>
      <w:r>
        <w:rPr>
          <w:rFonts w:ascii="楷体" w:hAnsi="楷体" w:eastAsia="楷体" w:cs="楷体"/>
          <w:spacing w:val="-46"/>
          <w:sz w:val="20"/>
          <w:szCs w:val="20"/>
        </w:rPr>
        <w:t xml:space="preserve"> </w:t>
      </w:r>
      <w:r>
        <w:rPr>
          <w:rFonts w:ascii="楷体" w:hAnsi="楷体" w:eastAsia="楷体" w:cs="楷体"/>
          <w:spacing w:val="-2"/>
          <w:sz w:val="20"/>
          <w:szCs w:val="20"/>
        </w:rPr>
        <w:t>］）</w:t>
      </w:r>
      <w:r>
        <w:rPr>
          <w:rFonts w:ascii="楷体" w:hAnsi="楷体" w:eastAsia="楷体" w:cs="楷体"/>
          <w:spacing w:val="13"/>
          <w:sz w:val="20"/>
          <w:szCs w:val="20"/>
        </w:rPr>
        <w:t>和软键选择你想要显示的页面。</w:t>
      </w:r>
    </w:p>
    <w:p w14:paraId="696217DD">
      <w:pPr>
        <w:spacing w:before="158" w:line="307" w:lineRule="auto"/>
        <w:ind w:left="502" w:right="35" w:hanging="412"/>
        <w:rPr>
          <w:rFonts w:ascii="楷体" w:hAnsi="楷体" w:eastAsia="楷体" w:cs="楷体"/>
          <w:sz w:val="20"/>
          <w:szCs w:val="20"/>
        </w:rPr>
      </w:pPr>
      <w:r>
        <w:rPr>
          <w:rFonts w:ascii="楷体" w:hAnsi="楷体" w:eastAsia="楷体" w:cs="楷体"/>
          <w:spacing w:val="28"/>
          <w:sz w:val="20"/>
          <w:szCs w:val="20"/>
        </w:rPr>
        <w:t>■</w:t>
      </w:r>
      <w:r>
        <w:rPr>
          <w:rFonts w:ascii="楷体" w:hAnsi="楷体" w:eastAsia="楷体" w:cs="楷体"/>
          <w:spacing w:val="14"/>
          <w:sz w:val="20"/>
          <w:szCs w:val="20"/>
        </w:rPr>
        <w:t xml:space="preserve">  </w:t>
      </w:r>
      <w:r>
        <w:rPr>
          <w:rFonts w:ascii="楷体" w:hAnsi="楷体" w:eastAsia="楷体" w:cs="楷体"/>
          <w:spacing w:val="28"/>
          <w:sz w:val="20"/>
          <w:szCs w:val="20"/>
        </w:rPr>
        <w:t>使用光标([</w:t>
      </w:r>
      <w:r>
        <w:rPr>
          <w:rFonts w:ascii="楷体" w:hAnsi="楷体" w:eastAsia="楷体" w:cs="楷体"/>
          <w:spacing w:val="-50"/>
          <w:sz w:val="20"/>
          <w:szCs w:val="20"/>
        </w:rPr>
        <w:t xml:space="preserve"> </w:t>
      </w:r>
      <w:r>
        <w:rPr>
          <w:rFonts w:ascii="楷体" w:hAnsi="楷体" w:eastAsia="楷体" w:cs="楷体"/>
          <w:spacing w:val="28"/>
          <w:sz w:val="20"/>
          <w:szCs w:val="20"/>
        </w:rPr>
        <w:t>→</w:t>
      </w:r>
      <w:r>
        <w:rPr>
          <w:rFonts w:ascii="楷体" w:hAnsi="楷体" w:eastAsia="楷体" w:cs="楷体"/>
          <w:spacing w:val="-72"/>
          <w:sz w:val="20"/>
          <w:szCs w:val="20"/>
        </w:rPr>
        <w:t xml:space="preserve"> </w:t>
      </w:r>
      <w:r>
        <w:rPr>
          <w:rFonts w:ascii="楷体" w:hAnsi="楷体" w:eastAsia="楷体" w:cs="楷体"/>
          <w:spacing w:val="28"/>
          <w:sz w:val="20"/>
          <w:szCs w:val="20"/>
        </w:rPr>
        <w:t>][←][↑][↓])将光标移到你想要设置的域。当光标移到某一个域，该域将变为</w:t>
      </w:r>
      <w:r>
        <w:rPr>
          <w:rFonts w:ascii="楷体" w:hAnsi="楷体" w:eastAsia="楷体" w:cs="楷体"/>
          <w:spacing w:val="6"/>
          <w:sz w:val="20"/>
          <w:szCs w:val="20"/>
        </w:rPr>
        <w:t>蓝色显示。所谓域就是可以设定光标的区域。</w:t>
      </w:r>
    </w:p>
    <w:p w14:paraId="6C362BF7">
      <w:pPr>
        <w:spacing w:before="153" w:line="306" w:lineRule="auto"/>
        <w:ind w:left="502" w:hanging="412"/>
        <w:rPr>
          <w:rFonts w:ascii="楷体" w:hAnsi="楷体" w:eastAsia="楷体" w:cs="楷体"/>
          <w:sz w:val="20"/>
          <w:szCs w:val="20"/>
        </w:rPr>
      </w:pPr>
      <w:r>
        <w:rPr>
          <w:rFonts w:ascii="楷体" w:hAnsi="楷体" w:eastAsia="楷体" w:cs="楷体"/>
          <w:spacing w:val="6"/>
          <w:sz w:val="20"/>
          <w:szCs w:val="20"/>
        </w:rPr>
        <w:t>■  当前光标所在域可以通过编码电位器或数字键进行参数值设定</w:t>
      </w:r>
      <w:r>
        <w:rPr>
          <w:rFonts w:ascii="楷体" w:hAnsi="楷体" w:eastAsia="楷体" w:cs="楷体"/>
          <w:spacing w:val="-30"/>
          <w:sz w:val="20"/>
          <w:szCs w:val="20"/>
        </w:rPr>
        <w:t xml:space="preserve"> </w:t>
      </w:r>
      <w:r>
        <w:rPr>
          <w:rFonts w:ascii="楷体" w:hAnsi="楷体" w:eastAsia="楷体" w:cs="楷体"/>
          <w:spacing w:val="6"/>
          <w:sz w:val="20"/>
          <w:szCs w:val="20"/>
        </w:rPr>
        <w:t>。当结束数据输入时可使用［</w:t>
      </w:r>
      <w:r>
        <w:rPr>
          <w:rFonts w:ascii="楷体" w:hAnsi="楷体" w:eastAsia="楷体" w:cs="楷体"/>
          <w:sz w:val="20"/>
          <w:szCs w:val="20"/>
        </w:rPr>
        <w:t>ENTER</w:t>
      </w:r>
      <w:r>
        <w:rPr>
          <w:rFonts w:ascii="楷体" w:hAnsi="楷体" w:eastAsia="楷体" w:cs="楷体"/>
          <w:spacing w:val="6"/>
          <w:sz w:val="20"/>
          <w:szCs w:val="20"/>
        </w:rPr>
        <w:t xml:space="preserve">  ］键或</w:t>
      </w:r>
      <w:r>
        <w:rPr>
          <w:rFonts w:ascii="楷体" w:hAnsi="楷体" w:eastAsia="楷体" w:cs="楷体"/>
          <w:spacing w:val="5"/>
          <w:sz w:val="20"/>
          <w:szCs w:val="20"/>
        </w:rPr>
        <w:t>轻按编码电位器进行确认。</w:t>
      </w:r>
    </w:p>
    <w:p w14:paraId="683AA2B6">
      <w:pPr>
        <w:spacing w:before="157" w:line="231" w:lineRule="auto"/>
        <w:ind w:left="75"/>
        <w:outlineLvl w:val="1"/>
        <w:rPr>
          <w:rFonts w:ascii="楷体" w:hAnsi="楷体" w:eastAsia="楷体" w:cs="楷体"/>
          <w:sz w:val="23"/>
          <w:szCs w:val="23"/>
        </w:rPr>
      </w:pPr>
      <w:bookmarkStart w:id="33" w:name="bookmark24"/>
      <w:bookmarkEnd w:id="33"/>
      <w:r>
        <w:rPr>
          <w:rFonts w:ascii="楷体" w:hAnsi="楷体" w:eastAsia="楷体" w:cs="楷体"/>
          <w:spacing w:val="4"/>
          <w:sz w:val="23"/>
          <w:szCs w:val="23"/>
        </w:rPr>
        <w:t>4.2</w:t>
      </w:r>
      <w:r>
        <w:rPr>
          <w:rFonts w:ascii="楷体" w:hAnsi="楷体" w:eastAsia="楷体" w:cs="楷体"/>
          <w:spacing w:val="-43"/>
          <w:sz w:val="23"/>
          <w:szCs w:val="23"/>
        </w:rPr>
        <w:t xml:space="preserve"> </w:t>
      </w:r>
      <w:r>
        <w:rPr>
          <w:rFonts w:ascii="楷体" w:hAnsi="楷体" w:eastAsia="楷体" w:cs="楷体"/>
          <w:b/>
          <w:bCs/>
          <w:spacing w:val="4"/>
          <w:sz w:val="23"/>
          <w:szCs w:val="23"/>
        </w:rPr>
        <w:t>操作步骤</w:t>
      </w:r>
    </w:p>
    <w:p w14:paraId="57EE89A5">
      <w:pPr>
        <w:spacing w:before="175" w:line="235" w:lineRule="auto"/>
        <w:ind w:left="74"/>
        <w:outlineLvl w:val="1"/>
        <w:rPr>
          <w:rFonts w:ascii="楷体" w:hAnsi="楷体" w:eastAsia="楷体" w:cs="楷体"/>
          <w:sz w:val="20"/>
          <w:szCs w:val="20"/>
        </w:rPr>
      </w:pPr>
      <w:bookmarkStart w:id="34" w:name="bookmark25"/>
      <w:bookmarkEnd w:id="34"/>
      <w:r>
        <w:rPr>
          <w:rFonts w:ascii="楷体" w:hAnsi="楷体" w:eastAsia="楷体" w:cs="楷体"/>
          <w:spacing w:val="4"/>
          <w:sz w:val="20"/>
          <w:szCs w:val="20"/>
        </w:rPr>
        <w:t>4.2.1</w:t>
      </w:r>
      <w:r>
        <w:rPr>
          <w:rFonts w:ascii="楷体" w:hAnsi="楷体" w:eastAsia="楷体" w:cs="楷体"/>
          <w:spacing w:val="-25"/>
          <w:sz w:val="20"/>
          <w:szCs w:val="20"/>
        </w:rPr>
        <w:t xml:space="preserve"> </w:t>
      </w:r>
      <w:r>
        <w:rPr>
          <w:rFonts w:ascii="楷体" w:hAnsi="楷体" w:eastAsia="楷体" w:cs="楷体"/>
          <w:b/>
          <w:bCs/>
          <w:spacing w:val="4"/>
          <w:sz w:val="20"/>
          <w:szCs w:val="20"/>
        </w:rPr>
        <w:t>设置测试仪参数</w:t>
      </w:r>
    </w:p>
    <w:p w14:paraId="24A07405">
      <w:pPr>
        <w:spacing w:before="153" w:line="229" w:lineRule="auto"/>
        <w:ind w:left="84"/>
        <w:rPr>
          <w:rFonts w:ascii="楷体" w:hAnsi="楷体" w:eastAsia="楷体" w:cs="楷体"/>
          <w:sz w:val="20"/>
          <w:szCs w:val="20"/>
        </w:rPr>
      </w:pPr>
      <w:r>
        <w:rPr>
          <w:rFonts w:ascii="楷体" w:hAnsi="楷体" w:eastAsia="楷体" w:cs="楷体"/>
          <w:spacing w:val="5"/>
          <w:sz w:val="20"/>
          <w:szCs w:val="20"/>
        </w:rPr>
        <w:t>请参考“参数设置</w:t>
      </w:r>
      <w:r>
        <w:rPr>
          <w:rFonts w:ascii="楷体" w:hAnsi="楷体" w:eastAsia="楷体" w:cs="楷体"/>
          <w:spacing w:val="-61"/>
          <w:sz w:val="20"/>
          <w:szCs w:val="20"/>
        </w:rPr>
        <w:t xml:space="preserve"> </w:t>
      </w:r>
      <w:r>
        <w:rPr>
          <w:rFonts w:ascii="楷体" w:hAnsi="楷体" w:eastAsia="楷体" w:cs="楷体"/>
          <w:spacing w:val="5"/>
          <w:sz w:val="20"/>
          <w:szCs w:val="20"/>
        </w:rPr>
        <w:t>”章节，设置好各项参数。</w:t>
      </w:r>
    </w:p>
    <w:p w14:paraId="36E3FD96">
      <w:pPr>
        <w:spacing w:before="160" w:line="236" w:lineRule="auto"/>
        <w:ind w:left="74"/>
        <w:outlineLvl w:val="1"/>
        <w:rPr>
          <w:rFonts w:ascii="楷体" w:hAnsi="楷体" w:eastAsia="楷体" w:cs="楷体"/>
          <w:sz w:val="20"/>
          <w:szCs w:val="20"/>
        </w:rPr>
      </w:pPr>
      <w:bookmarkStart w:id="35" w:name="bookmark26"/>
      <w:bookmarkEnd w:id="35"/>
      <w:r>
        <w:rPr>
          <w:rFonts w:ascii="楷体" w:hAnsi="楷体" w:eastAsia="楷体" w:cs="楷体"/>
          <w:spacing w:val="4"/>
          <w:sz w:val="20"/>
          <w:szCs w:val="20"/>
        </w:rPr>
        <w:t>4.2.2</w:t>
      </w:r>
      <w:r>
        <w:rPr>
          <w:rFonts w:ascii="楷体" w:hAnsi="楷体" w:eastAsia="楷体" w:cs="楷体"/>
          <w:spacing w:val="-20"/>
          <w:sz w:val="20"/>
          <w:szCs w:val="20"/>
        </w:rPr>
        <w:t xml:space="preserve"> </w:t>
      </w:r>
      <w:r>
        <w:rPr>
          <w:rFonts w:ascii="楷体" w:hAnsi="楷体" w:eastAsia="楷体" w:cs="楷体"/>
          <w:b/>
          <w:bCs/>
          <w:spacing w:val="4"/>
          <w:sz w:val="20"/>
          <w:szCs w:val="20"/>
        </w:rPr>
        <w:t>连接测试仪与被测物</w:t>
      </w:r>
    </w:p>
    <w:p w14:paraId="289ABE89">
      <w:pPr>
        <w:spacing w:before="152" w:line="238" w:lineRule="auto"/>
        <w:ind w:left="604"/>
        <w:rPr>
          <w:rFonts w:ascii="楷体" w:hAnsi="楷体" w:eastAsia="楷体" w:cs="楷体"/>
          <w:sz w:val="20"/>
          <w:szCs w:val="20"/>
        </w:rPr>
      </w:pPr>
      <w:r>
        <w:rPr>
          <w:rFonts w:ascii="楷体" w:hAnsi="楷体" w:eastAsia="楷体" w:cs="楷体"/>
          <w:spacing w:val="4"/>
          <w:sz w:val="20"/>
          <w:szCs w:val="20"/>
        </w:rPr>
        <w:t>插上三线电源插头。</w:t>
      </w:r>
    </w:p>
    <w:p w14:paraId="0162EC90">
      <w:pPr>
        <w:spacing w:before="150" w:line="377" w:lineRule="auto"/>
        <w:ind w:left="101" w:right="2093" w:hanging="10"/>
        <w:rPr>
          <w:rFonts w:ascii="楷体" w:hAnsi="楷体" w:eastAsia="楷体" w:cs="楷体"/>
          <w:sz w:val="20"/>
          <w:szCs w:val="20"/>
        </w:rPr>
      </w:pPr>
      <w:r>
        <w:rPr>
          <w:rFonts w:ascii="楷体" w:hAnsi="楷体" w:eastAsia="楷体" w:cs="楷体"/>
          <w:spacing w:val="4"/>
          <w:sz w:val="20"/>
          <w:szCs w:val="20"/>
        </w:rPr>
        <w:t>注意：应保持供电电压在</w:t>
      </w:r>
      <w:r>
        <w:rPr>
          <w:rFonts w:ascii="楷体" w:hAnsi="楷体" w:eastAsia="楷体" w:cs="楷体"/>
          <w:spacing w:val="-18"/>
          <w:sz w:val="20"/>
          <w:szCs w:val="20"/>
        </w:rPr>
        <w:t xml:space="preserve"> </w:t>
      </w:r>
      <w:r>
        <w:rPr>
          <w:rFonts w:ascii="楷体" w:hAnsi="楷体" w:eastAsia="楷体" w:cs="楷体"/>
          <w:spacing w:val="4"/>
          <w:sz w:val="20"/>
          <w:szCs w:val="20"/>
        </w:rPr>
        <w:t>90-121</w:t>
      </w:r>
      <w:r>
        <w:rPr>
          <w:rFonts w:ascii="楷体" w:hAnsi="楷体" w:eastAsia="楷体" w:cs="楷体"/>
          <w:sz w:val="20"/>
          <w:szCs w:val="20"/>
        </w:rPr>
        <w:t>V</w:t>
      </w:r>
      <w:r>
        <w:rPr>
          <w:rFonts w:ascii="楷体" w:hAnsi="楷体" w:eastAsia="楷体" w:cs="楷体"/>
          <w:spacing w:val="4"/>
          <w:sz w:val="20"/>
          <w:szCs w:val="20"/>
        </w:rPr>
        <w:t xml:space="preserve">  </w:t>
      </w:r>
      <w:r>
        <w:rPr>
          <w:rFonts w:ascii="楷体" w:hAnsi="楷体" w:eastAsia="楷体" w:cs="楷体"/>
          <w:sz w:val="20"/>
          <w:szCs w:val="20"/>
        </w:rPr>
        <w:t>AC</w:t>
      </w:r>
      <w:r>
        <w:rPr>
          <w:rFonts w:ascii="楷体" w:hAnsi="楷体" w:eastAsia="楷体" w:cs="楷体"/>
          <w:spacing w:val="4"/>
          <w:sz w:val="20"/>
          <w:szCs w:val="20"/>
        </w:rPr>
        <w:t>(60</w:t>
      </w:r>
      <w:r>
        <w:rPr>
          <w:rFonts w:ascii="楷体" w:hAnsi="楷体" w:eastAsia="楷体" w:cs="楷体"/>
          <w:sz w:val="20"/>
          <w:szCs w:val="20"/>
        </w:rPr>
        <w:t>Hz</w:t>
      </w:r>
      <w:r>
        <w:rPr>
          <w:rFonts w:ascii="楷体" w:hAnsi="楷体" w:eastAsia="楷体" w:cs="楷体"/>
          <w:spacing w:val="4"/>
          <w:sz w:val="20"/>
          <w:szCs w:val="20"/>
        </w:rPr>
        <w:t>)</w:t>
      </w:r>
      <w:r>
        <w:rPr>
          <w:rFonts w:ascii="楷体" w:hAnsi="楷体" w:eastAsia="楷体" w:cs="楷体"/>
          <w:spacing w:val="72"/>
          <w:sz w:val="20"/>
          <w:szCs w:val="20"/>
        </w:rPr>
        <w:t xml:space="preserve"> </w:t>
      </w:r>
      <w:r>
        <w:rPr>
          <w:rFonts w:ascii="楷体" w:hAnsi="楷体" w:eastAsia="楷体" w:cs="楷体"/>
          <w:spacing w:val="4"/>
          <w:sz w:val="20"/>
          <w:szCs w:val="20"/>
        </w:rPr>
        <w:t>或</w:t>
      </w:r>
      <w:r>
        <w:rPr>
          <w:rFonts w:ascii="楷体" w:hAnsi="楷体" w:eastAsia="楷体" w:cs="楷体"/>
          <w:spacing w:val="-29"/>
          <w:sz w:val="20"/>
          <w:szCs w:val="20"/>
        </w:rPr>
        <w:t xml:space="preserve"> </w:t>
      </w:r>
      <w:r>
        <w:rPr>
          <w:rFonts w:ascii="楷体" w:hAnsi="楷体" w:eastAsia="楷体" w:cs="楷体"/>
          <w:spacing w:val="4"/>
          <w:sz w:val="20"/>
          <w:szCs w:val="20"/>
        </w:rPr>
        <w:t>198-242</w:t>
      </w:r>
      <w:r>
        <w:rPr>
          <w:rFonts w:ascii="楷体" w:hAnsi="楷体" w:eastAsia="楷体" w:cs="楷体"/>
          <w:sz w:val="20"/>
          <w:szCs w:val="20"/>
        </w:rPr>
        <w:t>V</w:t>
      </w:r>
      <w:r>
        <w:rPr>
          <w:rFonts w:ascii="楷体" w:hAnsi="楷体" w:eastAsia="楷体" w:cs="楷体"/>
          <w:spacing w:val="4"/>
          <w:sz w:val="20"/>
          <w:szCs w:val="20"/>
        </w:rPr>
        <w:t xml:space="preserve">  </w:t>
      </w:r>
      <w:r>
        <w:rPr>
          <w:rFonts w:ascii="楷体" w:hAnsi="楷体" w:eastAsia="楷体" w:cs="楷体"/>
          <w:sz w:val="20"/>
          <w:szCs w:val="20"/>
        </w:rPr>
        <w:t>AC</w:t>
      </w:r>
      <w:r>
        <w:rPr>
          <w:rFonts w:ascii="楷体" w:hAnsi="楷体" w:eastAsia="楷体" w:cs="楷体"/>
          <w:spacing w:val="4"/>
          <w:sz w:val="20"/>
          <w:szCs w:val="20"/>
        </w:rPr>
        <w:t xml:space="preserve"> （50</w:t>
      </w:r>
      <w:r>
        <w:rPr>
          <w:rFonts w:ascii="楷体" w:hAnsi="楷体" w:eastAsia="楷体" w:cs="楷体"/>
          <w:sz w:val="20"/>
          <w:szCs w:val="20"/>
        </w:rPr>
        <w:t>Hz</w:t>
      </w:r>
      <w:r>
        <w:rPr>
          <w:rFonts w:ascii="楷体" w:hAnsi="楷体" w:eastAsia="楷体" w:cs="楷体"/>
          <w:spacing w:val="-38"/>
          <w:sz w:val="20"/>
          <w:szCs w:val="20"/>
        </w:rPr>
        <w:t xml:space="preserve"> </w:t>
      </w:r>
      <w:r>
        <w:rPr>
          <w:rFonts w:ascii="楷体" w:hAnsi="楷体" w:eastAsia="楷体" w:cs="楷体"/>
          <w:spacing w:val="4"/>
          <w:sz w:val="20"/>
          <w:szCs w:val="20"/>
        </w:rPr>
        <w:t>）条件下工作。</w:t>
      </w:r>
      <w:r>
        <w:rPr>
          <w:rFonts w:ascii="楷体" w:hAnsi="楷体" w:eastAsia="楷体" w:cs="楷体"/>
          <w:spacing w:val="3"/>
          <w:sz w:val="20"/>
          <w:szCs w:val="20"/>
        </w:rPr>
        <w:t>电源输入相线</w:t>
      </w:r>
      <w:r>
        <w:rPr>
          <w:rFonts w:ascii="楷体" w:hAnsi="楷体" w:eastAsia="楷体" w:cs="楷体"/>
          <w:spacing w:val="-33"/>
          <w:sz w:val="20"/>
          <w:szCs w:val="20"/>
        </w:rPr>
        <w:t xml:space="preserve"> </w:t>
      </w:r>
      <w:r>
        <w:rPr>
          <w:rFonts w:ascii="楷体" w:hAnsi="楷体" w:eastAsia="楷体" w:cs="楷体"/>
          <w:spacing w:val="3"/>
          <w:sz w:val="20"/>
          <w:szCs w:val="20"/>
        </w:rPr>
        <w:t>L</w:t>
      </w:r>
      <w:r>
        <w:rPr>
          <w:rFonts w:ascii="楷体" w:hAnsi="楷体" w:eastAsia="楷体" w:cs="楷体"/>
          <w:spacing w:val="-53"/>
          <w:sz w:val="20"/>
          <w:szCs w:val="20"/>
        </w:rPr>
        <w:t xml:space="preserve"> </w:t>
      </w:r>
      <w:r>
        <w:rPr>
          <w:rFonts w:ascii="楷体" w:hAnsi="楷体" w:eastAsia="楷体" w:cs="楷体"/>
          <w:spacing w:val="3"/>
          <w:sz w:val="20"/>
          <w:szCs w:val="20"/>
        </w:rPr>
        <w:t>、零线</w:t>
      </w:r>
      <w:r>
        <w:rPr>
          <w:rFonts w:ascii="楷体" w:hAnsi="楷体" w:eastAsia="楷体" w:cs="楷体"/>
          <w:spacing w:val="-17"/>
          <w:sz w:val="20"/>
          <w:szCs w:val="20"/>
        </w:rPr>
        <w:t xml:space="preserve"> </w:t>
      </w:r>
      <w:r>
        <w:rPr>
          <w:rFonts w:ascii="楷体" w:hAnsi="楷体" w:eastAsia="楷体" w:cs="楷体"/>
          <w:spacing w:val="3"/>
          <w:sz w:val="20"/>
          <w:szCs w:val="20"/>
        </w:rPr>
        <w:t>N</w:t>
      </w:r>
      <w:r>
        <w:rPr>
          <w:rFonts w:ascii="楷体" w:hAnsi="楷体" w:eastAsia="楷体" w:cs="楷体"/>
          <w:spacing w:val="-31"/>
          <w:sz w:val="20"/>
          <w:szCs w:val="20"/>
        </w:rPr>
        <w:t xml:space="preserve"> </w:t>
      </w:r>
      <w:r>
        <w:rPr>
          <w:rFonts w:ascii="楷体" w:hAnsi="楷体" w:eastAsia="楷体" w:cs="楷体"/>
          <w:spacing w:val="3"/>
          <w:sz w:val="20"/>
          <w:szCs w:val="20"/>
        </w:rPr>
        <w:t>、地线 E</w:t>
      </w:r>
      <w:r>
        <w:rPr>
          <w:rFonts w:ascii="楷体" w:hAnsi="楷体" w:eastAsia="楷体" w:cs="楷体"/>
          <w:spacing w:val="-16"/>
          <w:sz w:val="20"/>
          <w:szCs w:val="20"/>
        </w:rPr>
        <w:t xml:space="preserve"> </w:t>
      </w:r>
      <w:r>
        <w:rPr>
          <w:rFonts w:ascii="楷体" w:hAnsi="楷体" w:eastAsia="楷体" w:cs="楷体"/>
          <w:spacing w:val="3"/>
          <w:sz w:val="20"/>
          <w:szCs w:val="20"/>
        </w:rPr>
        <w:t>应与本</w:t>
      </w:r>
      <w:r>
        <w:rPr>
          <w:rFonts w:ascii="楷体" w:hAnsi="楷体" w:eastAsia="楷体" w:cs="楷体"/>
          <w:spacing w:val="2"/>
          <w:sz w:val="20"/>
          <w:szCs w:val="20"/>
        </w:rPr>
        <w:t>仪器电源插头上的相线、零线相同。</w:t>
      </w:r>
    </w:p>
    <w:p w14:paraId="4D488154">
      <w:pPr>
        <w:spacing w:line="229" w:lineRule="auto"/>
        <w:ind w:left="82"/>
        <w:rPr>
          <w:rFonts w:ascii="楷体" w:hAnsi="楷体" w:eastAsia="楷体" w:cs="楷体"/>
          <w:sz w:val="20"/>
          <w:szCs w:val="20"/>
        </w:rPr>
      </w:pPr>
      <w:r>
        <w:rPr>
          <w:rFonts w:ascii="楷体" w:hAnsi="楷体" w:eastAsia="楷体" w:cs="楷体"/>
          <w:spacing w:val="8"/>
          <w:sz w:val="20"/>
          <w:szCs w:val="20"/>
        </w:rPr>
        <w:t>打开电源，按下前面板上左下角电源开关，仪</w:t>
      </w:r>
      <w:r>
        <w:rPr>
          <w:rFonts w:ascii="楷体" w:hAnsi="楷体" w:eastAsia="楷体" w:cs="楷体"/>
          <w:spacing w:val="7"/>
          <w:sz w:val="20"/>
          <w:szCs w:val="20"/>
        </w:rPr>
        <w:t>器开启，显示开机画面。如上图。</w:t>
      </w:r>
    </w:p>
    <w:p w14:paraId="7B3B0CFF">
      <w:pPr>
        <w:spacing w:before="160" w:line="376" w:lineRule="auto"/>
        <w:ind w:left="86" w:right="45" w:hanging="2"/>
        <w:rPr>
          <w:rFonts w:ascii="楷体" w:hAnsi="楷体" w:eastAsia="楷体" w:cs="楷体"/>
          <w:sz w:val="20"/>
          <w:szCs w:val="20"/>
        </w:rPr>
      </w:pPr>
      <w:r>
        <w:rPr>
          <w:rFonts w:ascii="楷体" w:hAnsi="楷体" w:eastAsia="楷体" w:cs="楷体"/>
          <w:spacing w:val="8"/>
          <w:sz w:val="20"/>
          <w:szCs w:val="20"/>
        </w:rPr>
        <w:t>请先按一次“复位</w:t>
      </w:r>
      <w:r>
        <w:rPr>
          <w:rFonts w:ascii="楷体" w:hAnsi="楷体" w:eastAsia="楷体" w:cs="楷体"/>
          <w:spacing w:val="-60"/>
          <w:sz w:val="20"/>
          <w:szCs w:val="20"/>
        </w:rPr>
        <w:t xml:space="preserve"> </w:t>
      </w:r>
      <w:r>
        <w:rPr>
          <w:rFonts w:ascii="楷体" w:hAnsi="楷体" w:eastAsia="楷体" w:cs="楷体"/>
          <w:spacing w:val="8"/>
          <w:sz w:val="20"/>
          <w:szCs w:val="20"/>
        </w:rPr>
        <w:t>”键，并确定测试指示灯不亮，显示器工作正常、无输出的情形下，接上测试</w:t>
      </w:r>
      <w:r>
        <w:rPr>
          <w:rFonts w:ascii="楷体" w:hAnsi="楷体" w:eastAsia="楷体" w:cs="楷体"/>
          <w:spacing w:val="7"/>
          <w:sz w:val="20"/>
          <w:szCs w:val="20"/>
        </w:rPr>
        <w:t>线，并检查所</w:t>
      </w:r>
      <w:r>
        <w:rPr>
          <w:rFonts w:ascii="楷体" w:hAnsi="楷体" w:eastAsia="楷体" w:cs="楷体"/>
          <w:spacing w:val="5"/>
          <w:sz w:val="20"/>
          <w:szCs w:val="20"/>
        </w:rPr>
        <w:t>有的接线是否全部接触可靠。</w:t>
      </w:r>
    </w:p>
    <w:p w14:paraId="666C7426">
      <w:pPr>
        <w:spacing w:line="376" w:lineRule="auto"/>
        <w:rPr>
          <w:rFonts w:ascii="楷体" w:hAnsi="楷体" w:eastAsia="楷体" w:cs="楷体"/>
          <w:sz w:val="20"/>
          <w:szCs w:val="20"/>
        </w:rPr>
        <w:sectPr>
          <w:headerReference r:id="rId23" w:type="default"/>
          <w:footerReference r:id="rId24" w:type="default"/>
          <w:pgSz w:w="11906" w:h="16838"/>
          <w:pgMar w:top="1018" w:right="892" w:bottom="526" w:left="863" w:header="672" w:footer="285" w:gutter="0"/>
          <w:cols w:space="720" w:num="1"/>
        </w:sectPr>
      </w:pPr>
    </w:p>
    <w:p w14:paraId="30D8E175">
      <w:pPr>
        <w:pStyle w:val="2"/>
        <w:spacing w:line="449" w:lineRule="auto"/>
      </w:pPr>
    </w:p>
    <w:p w14:paraId="553B6057">
      <w:pPr>
        <w:spacing w:before="65"/>
        <w:ind w:left="131"/>
        <w:outlineLvl w:val="0"/>
        <w:rPr>
          <w:rFonts w:ascii="楷体" w:hAnsi="楷体" w:eastAsia="楷体" w:cs="楷体"/>
          <w:sz w:val="20"/>
          <w:szCs w:val="20"/>
        </w:rPr>
      </w:pPr>
      <w:bookmarkStart w:id="36" w:name="bookmark27"/>
      <w:bookmarkEnd w:id="36"/>
      <w:r>
        <w:rPr>
          <w:rFonts w:ascii="楷体" w:hAnsi="楷体" w:eastAsia="楷体" w:cs="楷体"/>
          <w:spacing w:val="3"/>
          <w:sz w:val="20"/>
          <w:szCs w:val="20"/>
        </w:rPr>
        <w:t xml:space="preserve">4.2.3 </w:t>
      </w:r>
      <w:r>
        <w:rPr>
          <w:rFonts w:ascii="楷体" w:hAnsi="楷体" w:eastAsia="楷体" w:cs="楷体"/>
          <w:b/>
          <w:bCs/>
          <w:spacing w:val="3"/>
          <w:sz w:val="20"/>
          <w:szCs w:val="20"/>
        </w:rPr>
        <w:t>按“启动</w:t>
      </w:r>
      <w:r>
        <w:rPr>
          <w:rFonts w:ascii="楷体" w:hAnsi="楷体" w:eastAsia="楷体" w:cs="楷体"/>
          <w:spacing w:val="-66"/>
          <w:sz w:val="20"/>
          <w:szCs w:val="20"/>
        </w:rPr>
        <w:t xml:space="preserve"> </w:t>
      </w:r>
      <w:r>
        <w:rPr>
          <w:rFonts w:ascii="楷体" w:hAnsi="楷体" w:eastAsia="楷体" w:cs="楷体"/>
          <w:b/>
          <w:bCs/>
          <w:spacing w:val="3"/>
          <w:sz w:val="20"/>
          <w:szCs w:val="20"/>
        </w:rPr>
        <w:t>”键开始测试</w:t>
      </w:r>
    </w:p>
    <w:p w14:paraId="4EE7CBEF">
      <w:pPr>
        <w:spacing w:before="97" w:line="356" w:lineRule="auto"/>
        <w:ind w:left="149" w:right="207" w:firstLine="93"/>
        <w:rPr>
          <w:rFonts w:ascii="楷体" w:hAnsi="楷体" w:eastAsia="楷体" w:cs="楷体"/>
          <w:sz w:val="20"/>
          <w:szCs w:val="20"/>
        </w:rPr>
      </w:pPr>
      <w:r>
        <w:rPr>
          <w:rFonts w:ascii="楷体" w:hAnsi="楷体" w:eastAsia="楷体" w:cs="楷体"/>
          <w:spacing w:val="5"/>
          <w:sz w:val="20"/>
          <w:szCs w:val="20"/>
        </w:rPr>
        <w:t>按下“</w:t>
      </w:r>
      <w:r>
        <w:rPr>
          <w:rFonts w:ascii="楷体" w:hAnsi="楷体" w:eastAsia="楷体" w:cs="楷体"/>
          <w:spacing w:val="5"/>
          <w:position w:val="-1"/>
          <w:sz w:val="20"/>
          <w:szCs w:val="20"/>
        </w:rPr>
        <w:t>启动</w:t>
      </w:r>
      <w:r>
        <w:rPr>
          <w:rFonts w:ascii="楷体" w:hAnsi="楷体" w:eastAsia="楷体" w:cs="楷体"/>
          <w:spacing w:val="-29"/>
          <w:position w:val="-1"/>
          <w:sz w:val="20"/>
          <w:szCs w:val="20"/>
        </w:rPr>
        <w:t xml:space="preserve"> </w:t>
      </w:r>
      <w:r>
        <w:rPr>
          <w:rFonts w:ascii="楷体" w:hAnsi="楷体" w:eastAsia="楷体" w:cs="楷体"/>
          <w:spacing w:val="5"/>
          <w:sz w:val="20"/>
          <w:szCs w:val="20"/>
        </w:rPr>
        <w:t>”键后，测试仪输出，此时前面板的测试指示</w:t>
      </w:r>
      <w:r>
        <w:rPr>
          <w:rFonts w:ascii="楷体" w:hAnsi="楷体" w:eastAsia="楷体" w:cs="楷体"/>
          <w:spacing w:val="4"/>
          <w:sz w:val="20"/>
          <w:szCs w:val="20"/>
        </w:rPr>
        <w:t>灯会亮起，显示器会显示“正在测试中</w:t>
      </w:r>
      <w:r>
        <w:rPr>
          <w:rFonts w:ascii="楷体" w:hAnsi="楷体" w:eastAsia="楷体" w:cs="楷体"/>
          <w:spacing w:val="-44"/>
          <w:sz w:val="20"/>
          <w:szCs w:val="20"/>
        </w:rPr>
        <w:t xml:space="preserve"> </w:t>
      </w:r>
      <w:r>
        <w:rPr>
          <w:rFonts w:ascii="楷体" w:hAnsi="楷体" w:eastAsia="楷体" w:cs="楷体"/>
          <w:spacing w:val="4"/>
          <w:sz w:val="20"/>
          <w:szCs w:val="20"/>
        </w:rPr>
        <w:t>”，同时显示</w:t>
      </w:r>
      <w:r>
        <w:rPr>
          <w:rFonts w:ascii="楷体" w:hAnsi="楷体" w:eastAsia="楷体" w:cs="楷体"/>
          <w:spacing w:val="6"/>
          <w:sz w:val="20"/>
          <w:szCs w:val="20"/>
        </w:rPr>
        <w:t>测试值，计时器也开始工作，数据会不断更新。</w:t>
      </w:r>
    </w:p>
    <w:p w14:paraId="6C4520D7">
      <w:pPr>
        <w:spacing w:before="31" w:line="238" w:lineRule="auto"/>
        <w:ind w:left="135"/>
        <w:outlineLvl w:val="1"/>
        <w:rPr>
          <w:rFonts w:ascii="楷体" w:hAnsi="楷体" w:eastAsia="楷体" w:cs="楷体"/>
          <w:sz w:val="20"/>
          <w:szCs w:val="20"/>
        </w:rPr>
      </w:pPr>
      <w:bookmarkStart w:id="37" w:name="bookmark28"/>
      <w:bookmarkEnd w:id="37"/>
      <w:r>
        <w:rPr>
          <w:rFonts w:ascii="楷体" w:hAnsi="楷体" w:eastAsia="楷体" w:cs="楷体"/>
          <w:spacing w:val="4"/>
          <w:sz w:val="20"/>
          <w:szCs w:val="20"/>
        </w:rPr>
        <w:t>4.2.4</w:t>
      </w:r>
      <w:r>
        <w:rPr>
          <w:rFonts w:ascii="楷体" w:hAnsi="楷体" w:eastAsia="楷体" w:cs="楷体"/>
          <w:spacing w:val="20"/>
          <w:sz w:val="20"/>
          <w:szCs w:val="20"/>
        </w:rPr>
        <w:t xml:space="preserve"> </w:t>
      </w:r>
      <w:r>
        <w:rPr>
          <w:rFonts w:ascii="楷体" w:hAnsi="楷体" w:eastAsia="楷体" w:cs="楷体"/>
          <w:b/>
          <w:bCs/>
          <w:spacing w:val="4"/>
          <w:sz w:val="20"/>
          <w:szCs w:val="20"/>
        </w:rPr>
        <w:t>合格品判定</w:t>
      </w:r>
    </w:p>
    <w:p w14:paraId="12E8EB79">
      <w:pPr>
        <w:spacing w:before="151" w:line="373" w:lineRule="auto"/>
        <w:ind w:left="142" w:firstLine="426"/>
        <w:rPr>
          <w:rFonts w:ascii="楷体" w:hAnsi="楷体" w:eastAsia="楷体" w:cs="楷体"/>
          <w:sz w:val="20"/>
          <w:szCs w:val="20"/>
        </w:rPr>
      </w:pPr>
      <w:r>
        <w:rPr>
          <w:rFonts w:ascii="楷体" w:hAnsi="楷体" w:eastAsia="楷体" w:cs="楷体"/>
          <w:spacing w:val="7"/>
          <w:sz w:val="20"/>
          <w:szCs w:val="20"/>
        </w:rPr>
        <w:t>测试完成后，测试仪会自动关闭输出，前面板的合格指示灯会亮起，同时发出声音，显示器会显示“</w:t>
      </w:r>
      <w:r>
        <w:rPr>
          <w:rFonts w:ascii="楷体" w:hAnsi="楷体" w:eastAsia="楷体" w:cs="楷体"/>
          <w:sz w:val="20"/>
          <w:szCs w:val="20"/>
        </w:rPr>
        <w:t>PASS</w:t>
      </w:r>
      <w:r>
        <w:rPr>
          <w:rFonts w:ascii="楷体" w:hAnsi="楷体" w:eastAsia="楷体" w:cs="楷体"/>
          <w:spacing w:val="7"/>
          <w:sz w:val="20"/>
          <w:szCs w:val="20"/>
        </w:rPr>
        <w:t xml:space="preserve"> ”</w:t>
      </w:r>
      <w:r>
        <w:rPr>
          <w:rFonts w:ascii="楷体" w:hAnsi="楷体" w:eastAsia="楷体" w:cs="楷体"/>
          <w:spacing w:val="5"/>
          <w:sz w:val="20"/>
          <w:szCs w:val="20"/>
        </w:rPr>
        <w:t>和测试数据，表示测试仪判定被</w:t>
      </w:r>
      <w:r>
        <w:rPr>
          <w:rFonts w:ascii="楷体" w:hAnsi="楷体" w:eastAsia="楷体" w:cs="楷体"/>
          <w:spacing w:val="46"/>
          <w:sz w:val="20"/>
          <w:szCs w:val="20"/>
        </w:rPr>
        <w:t xml:space="preserve"> </w:t>
      </w:r>
      <w:r>
        <w:rPr>
          <w:rFonts w:ascii="楷体" w:hAnsi="楷体" w:eastAsia="楷体" w:cs="楷体"/>
          <w:spacing w:val="5"/>
          <w:sz w:val="20"/>
          <w:szCs w:val="20"/>
        </w:rPr>
        <w:t>测物为合格品。</w:t>
      </w:r>
    </w:p>
    <w:p w14:paraId="6998D192">
      <w:pPr>
        <w:spacing w:line="234" w:lineRule="auto"/>
        <w:ind w:left="139"/>
        <w:rPr>
          <w:rFonts w:ascii="楷体" w:hAnsi="楷体" w:eastAsia="楷体" w:cs="楷体"/>
          <w:sz w:val="20"/>
          <w:szCs w:val="20"/>
        </w:rPr>
      </w:pPr>
      <w:r>
        <w:rPr>
          <w:rFonts w:ascii="楷体" w:hAnsi="楷体" w:eastAsia="楷体" w:cs="楷体"/>
          <w:spacing w:val="6"/>
          <w:sz w:val="20"/>
          <w:szCs w:val="20"/>
        </w:rPr>
        <w:t>如果要继续进行测试，可以再按“启动</w:t>
      </w:r>
      <w:r>
        <w:rPr>
          <w:rFonts w:ascii="楷体" w:hAnsi="楷体" w:eastAsia="楷体" w:cs="楷体"/>
          <w:spacing w:val="-39"/>
          <w:sz w:val="20"/>
          <w:szCs w:val="20"/>
        </w:rPr>
        <w:t xml:space="preserve"> </w:t>
      </w:r>
      <w:r>
        <w:rPr>
          <w:rFonts w:ascii="楷体" w:hAnsi="楷体" w:eastAsia="楷体" w:cs="楷体"/>
          <w:spacing w:val="6"/>
          <w:sz w:val="20"/>
          <w:szCs w:val="20"/>
        </w:rPr>
        <w:t>”键</w:t>
      </w:r>
      <w:r>
        <w:rPr>
          <w:rFonts w:ascii="楷体" w:hAnsi="楷体" w:eastAsia="楷体" w:cs="楷体"/>
          <w:spacing w:val="5"/>
          <w:sz w:val="20"/>
          <w:szCs w:val="20"/>
        </w:rPr>
        <w:t>，测试仪重新开始测试。</w:t>
      </w:r>
    </w:p>
    <w:p w14:paraId="4ADE886C">
      <w:pPr>
        <w:spacing w:before="160" w:line="242" w:lineRule="auto"/>
        <w:ind w:left="139"/>
        <w:rPr>
          <w:rFonts w:ascii="楷体" w:hAnsi="楷体" w:eastAsia="楷体" w:cs="楷体"/>
          <w:sz w:val="20"/>
          <w:szCs w:val="20"/>
        </w:rPr>
      </w:pPr>
      <w:r>
        <w:rPr>
          <w:rFonts w:ascii="楷体" w:hAnsi="楷体" w:eastAsia="楷体" w:cs="楷体"/>
          <w:spacing w:val="6"/>
          <w:sz w:val="20"/>
          <w:szCs w:val="20"/>
        </w:rPr>
        <w:t>如果要中止测试，可以按“</w:t>
      </w:r>
      <w:r>
        <w:rPr>
          <w:rFonts w:ascii="楷体" w:hAnsi="楷体" w:eastAsia="楷体" w:cs="楷体"/>
          <w:spacing w:val="-60"/>
          <w:sz w:val="20"/>
          <w:szCs w:val="20"/>
        </w:rPr>
        <w:t xml:space="preserve"> </w:t>
      </w:r>
      <w:r>
        <w:rPr>
          <w:rFonts w:ascii="楷体" w:hAnsi="楷体" w:eastAsia="楷体" w:cs="楷体"/>
          <w:spacing w:val="6"/>
          <w:position w:val="-1"/>
          <w:sz w:val="20"/>
          <w:szCs w:val="20"/>
        </w:rPr>
        <w:t>复位</w:t>
      </w:r>
      <w:r>
        <w:rPr>
          <w:rFonts w:ascii="楷体" w:hAnsi="楷体" w:eastAsia="楷体" w:cs="楷体"/>
          <w:spacing w:val="-68"/>
          <w:position w:val="-1"/>
          <w:sz w:val="20"/>
          <w:szCs w:val="20"/>
        </w:rPr>
        <w:t xml:space="preserve"> </w:t>
      </w:r>
      <w:r>
        <w:rPr>
          <w:rFonts w:ascii="楷体" w:hAnsi="楷体" w:eastAsia="楷体" w:cs="楷体"/>
          <w:spacing w:val="6"/>
          <w:sz w:val="20"/>
          <w:szCs w:val="20"/>
        </w:rPr>
        <w:t>”键，测试仪会立即停止测试，显示器会保留当前的测试值。</w:t>
      </w:r>
    </w:p>
    <w:p w14:paraId="76606D09">
      <w:pPr>
        <w:spacing w:before="134" w:line="237" w:lineRule="auto"/>
        <w:ind w:left="135"/>
        <w:outlineLvl w:val="1"/>
        <w:rPr>
          <w:rFonts w:ascii="楷体" w:hAnsi="楷体" w:eastAsia="楷体" w:cs="楷体"/>
          <w:sz w:val="20"/>
          <w:szCs w:val="20"/>
        </w:rPr>
      </w:pPr>
      <w:bookmarkStart w:id="38" w:name="bookmark29"/>
      <w:bookmarkEnd w:id="38"/>
      <w:r>
        <w:rPr>
          <w:rFonts w:ascii="楷体" w:hAnsi="楷体" w:eastAsia="楷体" w:cs="楷体"/>
          <w:spacing w:val="3"/>
          <w:sz w:val="20"/>
          <w:szCs w:val="20"/>
        </w:rPr>
        <w:t>4.2.5</w:t>
      </w:r>
      <w:r>
        <w:rPr>
          <w:rFonts w:ascii="楷体" w:hAnsi="楷体" w:eastAsia="楷体" w:cs="楷体"/>
          <w:spacing w:val="-21"/>
          <w:sz w:val="20"/>
          <w:szCs w:val="20"/>
        </w:rPr>
        <w:t xml:space="preserve"> </w:t>
      </w:r>
      <w:r>
        <w:rPr>
          <w:rFonts w:ascii="楷体" w:hAnsi="楷体" w:eastAsia="楷体" w:cs="楷体"/>
          <w:b/>
          <w:bCs/>
          <w:spacing w:val="3"/>
          <w:sz w:val="20"/>
          <w:szCs w:val="20"/>
        </w:rPr>
        <w:t>不合格品判定</w:t>
      </w:r>
    </w:p>
    <w:p w14:paraId="76ECD406">
      <w:pPr>
        <w:spacing w:before="152" w:line="373" w:lineRule="auto"/>
        <w:ind w:left="143" w:right="257" w:firstLine="415"/>
        <w:rPr>
          <w:rFonts w:ascii="楷体" w:hAnsi="楷体" w:eastAsia="楷体" w:cs="楷体"/>
          <w:sz w:val="20"/>
          <w:szCs w:val="20"/>
        </w:rPr>
      </w:pPr>
      <w:r>
        <w:rPr>
          <w:rFonts w:ascii="楷体" w:hAnsi="楷体" w:eastAsia="楷体" w:cs="楷体"/>
          <w:spacing w:val="8"/>
          <w:sz w:val="20"/>
          <w:szCs w:val="20"/>
        </w:rPr>
        <w:t>如果测试失败，测试仪会立即关闭输出，前面板的不合格灯会亮起，同时发出警告声音，显示器会显示测</w:t>
      </w:r>
      <w:r>
        <w:rPr>
          <w:rFonts w:ascii="楷体" w:hAnsi="楷体" w:eastAsia="楷体" w:cs="楷体"/>
          <w:spacing w:val="7"/>
          <w:sz w:val="20"/>
          <w:szCs w:val="20"/>
        </w:rPr>
        <w:t>试失败提示和测试数据，表示测试仪判定被</w:t>
      </w:r>
      <w:r>
        <w:rPr>
          <w:rFonts w:ascii="楷体" w:hAnsi="楷体" w:eastAsia="楷体" w:cs="楷体"/>
          <w:spacing w:val="43"/>
          <w:sz w:val="20"/>
          <w:szCs w:val="20"/>
        </w:rPr>
        <w:t xml:space="preserve"> </w:t>
      </w:r>
      <w:r>
        <w:rPr>
          <w:rFonts w:ascii="楷体" w:hAnsi="楷体" w:eastAsia="楷体" w:cs="楷体"/>
          <w:spacing w:val="7"/>
          <w:sz w:val="20"/>
          <w:szCs w:val="20"/>
        </w:rPr>
        <w:t>测物为不合格品。测试失败提示有：上限失败、过流保护。</w:t>
      </w:r>
    </w:p>
    <w:p w14:paraId="3F349C83">
      <w:pPr>
        <w:spacing w:before="7"/>
        <w:ind w:left="139"/>
        <w:rPr>
          <w:rFonts w:ascii="楷体" w:hAnsi="楷体" w:eastAsia="楷体" w:cs="楷体"/>
          <w:sz w:val="20"/>
          <w:szCs w:val="20"/>
        </w:rPr>
      </w:pPr>
      <w:r>
        <w:rPr>
          <w:rFonts w:ascii="楷体" w:hAnsi="楷体" w:eastAsia="楷体" w:cs="楷体"/>
          <w:spacing w:val="5"/>
          <w:sz w:val="20"/>
          <w:szCs w:val="20"/>
        </w:rPr>
        <w:t>如要关闭报警声音，可以按“</w:t>
      </w:r>
      <w:r>
        <w:rPr>
          <w:rFonts w:ascii="楷体" w:hAnsi="楷体" w:eastAsia="楷体" w:cs="楷体"/>
          <w:spacing w:val="5"/>
          <w:position w:val="-1"/>
          <w:sz w:val="20"/>
          <w:szCs w:val="20"/>
        </w:rPr>
        <w:t>复位</w:t>
      </w:r>
      <w:r>
        <w:rPr>
          <w:rFonts w:ascii="楷体" w:hAnsi="楷体" w:eastAsia="楷体" w:cs="楷体"/>
          <w:spacing w:val="-56"/>
          <w:position w:val="-1"/>
          <w:sz w:val="20"/>
          <w:szCs w:val="20"/>
        </w:rPr>
        <w:t xml:space="preserve"> </w:t>
      </w:r>
      <w:r>
        <w:rPr>
          <w:rFonts w:ascii="楷体" w:hAnsi="楷体" w:eastAsia="楷体" w:cs="楷体"/>
          <w:spacing w:val="5"/>
          <w:sz w:val="20"/>
          <w:szCs w:val="20"/>
        </w:rPr>
        <w:t>”键实现。</w:t>
      </w:r>
    </w:p>
    <w:p w14:paraId="5F8E4E13">
      <w:pPr>
        <w:spacing w:before="136" w:line="231" w:lineRule="auto"/>
        <w:ind w:left="135"/>
        <w:outlineLvl w:val="1"/>
        <w:rPr>
          <w:rFonts w:ascii="楷体" w:hAnsi="楷体" w:eastAsia="楷体" w:cs="楷体"/>
          <w:sz w:val="20"/>
          <w:szCs w:val="20"/>
        </w:rPr>
      </w:pPr>
      <w:bookmarkStart w:id="39" w:name="bookmark30"/>
      <w:bookmarkEnd w:id="39"/>
      <w:r>
        <w:rPr>
          <w:rFonts w:ascii="楷体" w:hAnsi="楷体" w:eastAsia="楷体" w:cs="楷体"/>
          <w:spacing w:val="6"/>
          <w:sz w:val="20"/>
          <w:szCs w:val="20"/>
        </w:rPr>
        <w:t xml:space="preserve">4.2.6 </w:t>
      </w:r>
      <w:r>
        <w:rPr>
          <w:rFonts w:ascii="楷体" w:hAnsi="楷体" w:eastAsia="楷体" w:cs="楷体"/>
          <w:sz w:val="20"/>
          <w:szCs w:val="20"/>
        </w:rPr>
        <w:t>START</w:t>
      </w:r>
      <w:r>
        <w:rPr>
          <w:rFonts w:ascii="楷体" w:hAnsi="楷体" w:eastAsia="楷体" w:cs="楷体"/>
          <w:spacing w:val="76"/>
          <w:sz w:val="20"/>
          <w:szCs w:val="20"/>
        </w:rPr>
        <w:t xml:space="preserve"> </w:t>
      </w:r>
      <w:r>
        <w:rPr>
          <w:rFonts w:ascii="楷体" w:hAnsi="楷体" w:eastAsia="楷体" w:cs="楷体"/>
          <w:b/>
          <w:bCs/>
          <w:spacing w:val="6"/>
          <w:sz w:val="20"/>
          <w:szCs w:val="20"/>
        </w:rPr>
        <w:t>、</w:t>
      </w:r>
      <w:r>
        <w:rPr>
          <w:rFonts w:ascii="楷体" w:hAnsi="楷体" w:eastAsia="楷体" w:cs="楷体"/>
          <w:sz w:val="20"/>
          <w:szCs w:val="20"/>
        </w:rPr>
        <w:t>STOP</w:t>
      </w:r>
      <w:r>
        <w:rPr>
          <w:rFonts w:ascii="楷体" w:hAnsi="楷体" w:eastAsia="楷体" w:cs="楷体"/>
          <w:spacing w:val="86"/>
          <w:sz w:val="20"/>
          <w:szCs w:val="20"/>
        </w:rPr>
        <w:t xml:space="preserve"> </w:t>
      </w:r>
      <w:r>
        <w:rPr>
          <w:rFonts w:ascii="楷体" w:hAnsi="楷体" w:eastAsia="楷体" w:cs="楷体"/>
          <w:b/>
          <w:bCs/>
          <w:spacing w:val="6"/>
          <w:sz w:val="20"/>
          <w:szCs w:val="20"/>
        </w:rPr>
        <w:t>操作说明</w:t>
      </w:r>
    </w:p>
    <w:p w14:paraId="74403FFE">
      <w:pPr>
        <w:spacing w:before="156" w:line="380" w:lineRule="auto"/>
        <w:ind w:left="138" w:right="277" w:firstLine="496"/>
        <w:rPr>
          <w:rFonts w:ascii="楷体" w:hAnsi="楷体" w:eastAsia="楷体" w:cs="楷体"/>
          <w:sz w:val="20"/>
          <w:szCs w:val="20"/>
        </w:rPr>
      </w:pPr>
      <w:r>
        <w:rPr>
          <w:rFonts w:ascii="楷体" w:hAnsi="楷体" w:eastAsia="楷体" w:cs="楷体"/>
          <w:sz w:val="20"/>
          <w:szCs w:val="20"/>
        </w:rPr>
        <w:t>START</w:t>
      </w:r>
      <w:r>
        <w:rPr>
          <w:rFonts w:ascii="楷体" w:hAnsi="楷体" w:eastAsia="楷体" w:cs="楷体"/>
          <w:spacing w:val="4"/>
          <w:sz w:val="20"/>
          <w:szCs w:val="20"/>
        </w:rPr>
        <w:t>键为启动测试键，按下此键仪器开始进入测试状态；</w:t>
      </w:r>
      <w:r>
        <w:rPr>
          <w:rFonts w:ascii="楷体" w:hAnsi="楷体" w:eastAsia="楷体" w:cs="楷体"/>
          <w:sz w:val="20"/>
          <w:szCs w:val="20"/>
        </w:rPr>
        <w:t>STOP</w:t>
      </w:r>
      <w:r>
        <w:rPr>
          <w:rFonts w:ascii="楷体" w:hAnsi="楷体" w:eastAsia="楷体" w:cs="楷体"/>
          <w:spacing w:val="63"/>
          <w:sz w:val="20"/>
          <w:szCs w:val="20"/>
        </w:rPr>
        <w:t xml:space="preserve"> </w:t>
      </w:r>
      <w:r>
        <w:rPr>
          <w:rFonts w:ascii="楷体" w:hAnsi="楷体" w:eastAsia="楷体" w:cs="楷体"/>
          <w:spacing w:val="4"/>
          <w:sz w:val="20"/>
          <w:szCs w:val="20"/>
        </w:rPr>
        <w:t>键为复位停止键，在测试状态中，按</w:t>
      </w:r>
      <w:r>
        <w:rPr>
          <w:rFonts w:ascii="楷体" w:hAnsi="楷体" w:eastAsia="楷体" w:cs="楷体"/>
          <w:spacing w:val="-38"/>
          <w:sz w:val="20"/>
          <w:szCs w:val="20"/>
        </w:rPr>
        <w:t xml:space="preserve"> </w:t>
      </w:r>
      <w:r>
        <w:rPr>
          <w:rFonts w:ascii="楷体" w:hAnsi="楷体" w:eastAsia="楷体" w:cs="楷体"/>
          <w:sz w:val="20"/>
          <w:szCs w:val="20"/>
        </w:rPr>
        <w:t>STOP</w:t>
      </w:r>
      <w:r>
        <w:rPr>
          <w:rFonts w:ascii="楷体" w:hAnsi="楷体" w:eastAsia="楷体" w:cs="楷体"/>
          <w:spacing w:val="1"/>
          <w:sz w:val="20"/>
          <w:szCs w:val="20"/>
        </w:rPr>
        <w:t>键一次仪器中断测试，运行灯</w:t>
      </w:r>
      <w:r>
        <w:rPr>
          <w:rFonts w:ascii="楷体" w:hAnsi="楷体" w:eastAsia="楷体" w:cs="楷体"/>
          <w:spacing w:val="-37"/>
          <w:sz w:val="20"/>
          <w:szCs w:val="20"/>
        </w:rPr>
        <w:t xml:space="preserve"> </w:t>
      </w:r>
      <w:r>
        <w:rPr>
          <w:rFonts w:ascii="楷体" w:hAnsi="楷体" w:eastAsia="楷体" w:cs="楷体"/>
          <w:sz w:val="20"/>
          <w:szCs w:val="20"/>
        </w:rPr>
        <w:t>DANGER</w:t>
      </w:r>
      <w:r>
        <w:rPr>
          <w:rFonts w:ascii="楷体" w:hAnsi="楷体" w:eastAsia="楷体" w:cs="楷体"/>
          <w:spacing w:val="1"/>
          <w:sz w:val="20"/>
          <w:szCs w:val="20"/>
        </w:rPr>
        <w:t xml:space="preserve"> 灭，</w:t>
      </w:r>
      <w:r>
        <w:rPr>
          <w:rFonts w:ascii="楷体" w:hAnsi="楷体" w:eastAsia="楷体" w:cs="楷体"/>
          <w:sz w:val="20"/>
          <w:szCs w:val="20"/>
        </w:rPr>
        <w:t>LOCK</w:t>
      </w:r>
      <w:r>
        <w:rPr>
          <w:rFonts w:ascii="楷体" w:hAnsi="楷体" w:eastAsia="楷体" w:cs="楷体"/>
          <w:spacing w:val="1"/>
          <w:sz w:val="20"/>
          <w:szCs w:val="20"/>
        </w:rPr>
        <w:t xml:space="preserve"> 灯亮；按</w:t>
      </w:r>
      <w:r>
        <w:rPr>
          <w:rFonts w:ascii="楷体" w:hAnsi="楷体" w:eastAsia="楷体" w:cs="楷体"/>
          <w:spacing w:val="-40"/>
          <w:sz w:val="20"/>
          <w:szCs w:val="20"/>
        </w:rPr>
        <w:t xml:space="preserve"> </w:t>
      </w:r>
      <w:r>
        <w:rPr>
          <w:rFonts w:ascii="楷体" w:hAnsi="楷体" w:eastAsia="楷体" w:cs="楷体"/>
          <w:sz w:val="20"/>
          <w:szCs w:val="20"/>
        </w:rPr>
        <w:t>STOP</w:t>
      </w:r>
      <w:r>
        <w:rPr>
          <w:rFonts w:ascii="楷体" w:hAnsi="楷体" w:eastAsia="楷体" w:cs="楷体"/>
          <w:spacing w:val="1"/>
          <w:sz w:val="20"/>
          <w:szCs w:val="20"/>
        </w:rPr>
        <w:t xml:space="preserve"> 二次仪器进入复位状态，</w:t>
      </w:r>
      <w:r>
        <w:rPr>
          <w:rFonts w:ascii="楷体" w:hAnsi="楷体" w:eastAsia="楷体" w:cs="楷体"/>
          <w:sz w:val="20"/>
          <w:szCs w:val="20"/>
        </w:rPr>
        <w:t>DANGER</w:t>
      </w:r>
      <w:r>
        <w:rPr>
          <w:rFonts w:ascii="楷体" w:hAnsi="楷体" w:eastAsia="楷体" w:cs="楷体"/>
          <w:spacing w:val="1"/>
          <w:sz w:val="20"/>
          <w:szCs w:val="20"/>
        </w:rPr>
        <w:t xml:space="preserve"> 及</w:t>
      </w:r>
      <w:r>
        <w:rPr>
          <w:rFonts w:ascii="楷体" w:hAnsi="楷体" w:eastAsia="楷体" w:cs="楷体"/>
          <w:spacing w:val="-35"/>
          <w:sz w:val="20"/>
          <w:szCs w:val="20"/>
        </w:rPr>
        <w:t xml:space="preserve"> </w:t>
      </w:r>
      <w:r>
        <w:rPr>
          <w:rFonts w:ascii="楷体" w:hAnsi="楷体" w:eastAsia="楷体" w:cs="楷体"/>
          <w:sz w:val="20"/>
          <w:szCs w:val="20"/>
        </w:rPr>
        <w:t>LOCK</w:t>
      </w:r>
      <w:r>
        <w:rPr>
          <w:rFonts w:ascii="楷体" w:hAnsi="楷体" w:eastAsia="楷体" w:cs="楷体"/>
          <w:spacing w:val="-47"/>
          <w:sz w:val="20"/>
          <w:szCs w:val="20"/>
        </w:rPr>
        <w:t xml:space="preserve"> </w:t>
      </w:r>
      <w:r>
        <w:rPr>
          <w:rFonts w:ascii="楷体" w:hAnsi="楷体" w:eastAsia="楷体" w:cs="楷体"/>
          <w:spacing w:val="1"/>
          <w:sz w:val="20"/>
          <w:szCs w:val="20"/>
        </w:rPr>
        <w:t>灯灭。</w:t>
      </w:r>
    </w:p>
    <w:p w14:paraId="2C6DF392">
      <w:pPr>
        <w:spacing w:before="59" w:line="355" w:lineRule="auto"/>
        <w:ind w:left="150" w:right="207" w:firstLine="402"/>
        <w:rPr>
          <w:rFonts w:ascii="楷体" w:hAnsi="楷体" w:eastAsia="楷体" w:cs="楷体"/>
          <w:sz w:val="20"/>
          <w:szCs w:val="20"/>
        </w:rPr>
      </w:pPr>
      <w:r>
        <w:rPr>
          <w:rFonts w:ascii="楷体" w:hAnsi="楷体" w:eastAsia="楷体" w:cs="楷体"/>
          <w:spacing w:val="5"/>
          <w:sz w:val="20"/>
          <w:szCs w:val="20"/>
        </w:rPr>
        <w:t>仪器红黑接线端子两端接上仪器自配的四端测试线，在没有连接被测物时按</w:t>
      </w:r>
      <w:r>
        <w:rPr>
          <w:rFonts w:ascii="楷体" w:hAnsi="楷体" w:eastAsia="楷体" w:cs="楷体"/>
          <w:spacing w:val="-12"/>
          <w:sz w:val="20"/>
          <w:szCs w:val="20"/>
        </w:rPr>
        <w:t xml:space="preserve"> </w:t>
      </w:r>
      <w:r>
        <w:rPr>
          <w:rFonts w:ascii="楷体" w:hAnsi="楷体" w:eastAsia="楷体" w:cs="楷体"/>
          <w:sz w:val="20"/>
          <w:szCs w:val="20"/>
        </w:rPr>
        <w:t>START</w:t>
      </w:r>
      <w:r>
        <w:rPr>
          <w:rFonts w:ascii="楷体" w:hAnsi="楷体" w:eastAsia="楷体" w:cs="楷体"/>
          <w:spacing w:val="69"/>
          <w:sz w:val="20"/>
          <w:szCs w:val="20"/>
        </w:rPr>
        <w:t xml:space="preserve"> </w:t>
      </w:r>
      <w:r>
        <w:rPr>
          <w:rFonts w:ascii="楷体" w:hAnsi="楷体" w:eastAsia="楷体" w:cs="楷体"/>
          <w:spacing w:val="5"/>
          <w:sz w:val="20"/>
          <w:szCs w:val="20"/>
        </w:rPr>
        <w:t>键启动仪器</w:t>
      </w:r>
      <w:r>
        <w:rPr>
          <w:rFonts w:ascii="楷体" w:hAnsi="楷体" w:eastAsia="楷体" w:cs="楷体"/>
          <w:spacing w:val="-39"/>
          <w:sz w:val="20"/>
          <w:szCs w:val="20"/>
        </w:rPr>
        <w:t xml:space="preserve"> </w:t>
      </w:r>
      <w:r>
        <w:rPr>
          <w:rFonts w:ascii="楷体" w:hAnsi="楷体" w:eastAsia="楷体" w:cs="楷体"/>
          <w:spacing w:val="5"/>
          <w:position w:val="-2"/>
          <w:sz w:val="20"/>
          <w:szCs w:val="20"/>
        </w:rPr>
        <w:t>，</w:t>
      </w:r>
      <w:r>
        <w:rPr>
          <w:rFonts w:ascii="楷体" w:hAnsi="楷体" w:eastAsia="楷体" w:cs="楷体"/>
          <w:spacing w:val="5"/>
          <w:sz w:val="20"/>
          <w:szCs w:val="20"/>
        </w:rPr>
        <w:t>此时由仪</w:t>
      </w:r>
      <w:r>
        <w:rPr>
          <w:rFonts w:ascii="楷体" w:hAnsi="楷体" w:eastAsia="楷体" w:cs="楷体"/>
          <w:spacing w:val="6"/>
          <w:sz w:val="20"/>
          <w:szCs w:val="20"/>
        </w:rPr>
        <w:t>器出现“开路失败</w:t>
      </w:r>
      <w:r>
        <w:rPr>
          <w:rFonts w:ascii="楷体" w:hAnsi="楷体" w:eastAsia="楷体" w:cs="楷体"/>
          <w:spacing w:val="-67"/>
          <w:sz w:val="20"/>
          <w:szCs w:val="20"/>
        </w:rPr>
        <w:t xml:space="preserve"> </w:t>
      </w:r>
      <w:r>
        <w:rPr>
          <w:rFonts w:ascii="楷体" w:hAnsi="楷体" w:eastAsia="楷体" w:cs="楷体"/>
          <w:spacing w:val="6"/>
          <w:sz w:val="20"/>
          <w:szCs w:val="20"/>
        </w:rPr>
        <w:t>”并发出报警声（在接地</w:t>
      </w:r>
      <w:r>
        <w:rPr>
          <w:rFonts w:ascii="楷体" w:hAnsi="楷体" w:eastAsia="楷体" w:cs="楷体"/>
          <w:spacing w:val="5"/>
          <w:sz w:val="20"/>
          <w:szCs w:val="20"/>
        </w:rPr>
        <w:t>电阻功能选项时）。</w:t>
      </w:r>
    </w:p>
    <w:p w14:paraId="5B9F04A0">
      <w:pPr>
        <w:spacing w:line="355" w:lineRule="auto"/>
        <w:rPr>
          <w:rFonts w:ascii="楷体" w:hAnsi="楷体" w:eastAsia="楷体" w:cs="楷体"/>
          <w:sz w:val="20"/>
          <w:szCs w:val="20"/>
        </w:rPr>
        <w:sectPr>
          <w:headerReference r:id="rId25" w:type="default"/>
          <w:footerReference r:id="rId26" w:type="default"/>
          <w:pgSz w:w="11906" w:h="16838"/>
          <w:pgMar w:top="1018" w:right="646" w:bottom="542" w:left="863" w:header="672" w:footer="304" w:gutter="0"/>
          <w:cols w:space="720" w:num="1"/>
        </w:sectPr>
      </w:pPr>
    </w:p>
    <w:p w14:paraId="6F261DE3">
      <w:pPr>
        <w:spacing w:before="190" w:line="230" w:lineRule="auto"/>
        <w:outlineLvl w:val="0"/>
        <w:rPr>
          <w:rFonts w:ascii="楷体" w:hAnsi="楷体" w:eastAsia="楷体" w:cs="楷体"/>
          <w:sz w:val="27"/>
          <w:szCs w:val="27"/>
        </w:rPr>
      </w:pPr>
      <w:bookmarkStart w:id="40" w:name="bookmark31"/>
      <w:bookmarkEnd w:id="40"/>
      <w:r>
        <w:rPr>
          <w:rFonts w:ascii="楷体" w:hAnsi="楷体" w:eastAsia="楷体" w:cs="楷体"/>
          <w:b/>
          <w:bCs/>
          <w:spacing w:val="4"/>
          <w:sz w:val="27"/>
          <w:szCs w:val="27"/>
        </w:rPr>
        <w:t>面板功能界面和参数说明</w:t>
      </w:r>
    </w:p>
    <w:p w14:paraId="724CAF54">
      <w:pPr>
        <w:spacing w:before="68" w:line="234" w:lineRule="auto"/>
        <w:ind w:left="72"/>
        <w:outlineLvl w:val="1"/>
        <w:rPr>
          <w:rFonts w:ascii="楷体" w:hAnsi="楷体" w:eastAsia="楷体" w:cs="楷体"/>
          <w:sz w:val="23"/>
          <w:szCs w:val="23"/>
        </w:rPr>
      </w:pPr>
      <w:bookmarkStart w:id="41" w:name="bookmark32"/>
      <w:bookmarkEnd w:id="41"/>
      <w:r>
        <w:rPr>
          <w:rFonts w:ascii="楷体" w:hAnsi="楷体" w:eastAsia="楷体" w:cs="楷体"/>
          <w:spacing w:val="5"/>
          <w:sz w:val="23"/>
          <w:szCs w:val="23"/>
        </w:rPr>
        <w:t>4.3</w:t>
      </w:r>
      <w:r>
        <w:rPr>
          <w:rFonts w:ascii="楷体" w:hAnsi="楷体" w:eastAsia="楷体" w:cs="楷体"/>
          <w:b/>
          <w:bCs/>
          <w:spacing w:val="5"/>
          <w:sz w:val="23"/>
          <w:szCs w:val="23"/>
        </w:rPr>
        <w:t>仪器开机自检</w:t>
      </w:r>
    </w:p>
    <w:p w14:paraId="7A80DFCB">
      <w:pPr>
        <w:spacing w:before="169" w:line="235" w:lineRule="auto"/>
        <w:ind w:left="593"/>
        <w:rPr>
          <w:rFonts w:ascii="楷体" w:hAnsi="楷体" w:eastAsia="楷体" w:cs="楷体"/>
          <w:sz w:val="20"/>
          <w:szCs w:val="20"/>
        </w:rPr>
      </w:pPr>
      <w:r>
        <w:rPr>
          <w:rFonts w:ascii="楷体" w:hAnsi="楷体" w:eastAsia="楷体" w:cs="楷体"/>
          <w:spacing w:val="6"/>
          <w:sz w:val="20"/>
          <w:szCs w:val="20"/>
        </w:rPr>
        <w:t>4.3.1</w:t>
      </w:r>
      <w:r>
        <w:rPr>
          <w:rFonts w:ascii="楷体" w:hAnsi="楷体" w:eastAsia="楷体" w:cs="楷体"/>
          <w:spacing w:val="-44"/>
          <w:sz w:val="20"/>
          <w:szCs w:val="20"/>
        </w:rPr>
        <w:t xml:space="preserve"> </w:t>
      </w:r>
      <w:r>
        <w:rPr>
          <w:rFonts w:ascii="楷体" w:hAnsi="楷体" w:eastAsia="楷体" w:cs="楷体"/>
          <w:spacing w:val="6"/>
          <w:sz w:val="20"/>
          <w:szCs w:val="20"/>
        </w:rPr>
        <w:t>仪器开机自检项目</w:t>
      </w:r>
    </w:p>
    <w:p w14:paraId="1B062746">
      <w:pPr>
        <w:spacing w:before="152" w:line="231" w:lineRule="auto"/>
        <w:ind w:left="608"/>
        <w:rPr>
          <w:rFonts w:ascii="楷体" w:hAnsi="楷体" w:eastAsia="楷体" w:cs="楷体"/>
          <w:sz w:val="20"/>
          <w:szCs w:val="20"/>
        </w:rPr>
      </w:pPr>
      <w:r>
        <w:rPr>
          <w:rFonts w:ascii="楷体" w:hAnsi="楷体" w:eastAsia="楷体" w:cs="楷体"/>
          <w:spacing w:val="7"/>
          <w:sz w:val="20"/>
          <w:szCs w:val="20"/>
        </w:rPr>
        <w:t>测试仪运行开机自检时屏幕显示如下</w:t>
      </w:r>
    </w:p>
    <w:p w14:paraId="2DC62D91">
      <w:pPr>
        <w:pStyle w:val="2"/>
        <w:spacing w:line="320" w:lineRule="auto"/>
      </w:pPr>
    </w:p>
    <w:p w14:paraId="47EC58F1">
      <w:pPr>
        <w:spacing w:line="3038" w:lineRule="exact"/>
        <w:ind w:firstLine="2732"/>
      </w:pPr>
      <w:r>
        <w:rPr>
          <w:position w:val="-60"/>
        </w:rPr>
        <w:drawing>
          <wp:inline distT="0" distB="0" distL="0" distR="0">
            <wp:extent cx="2495550" cy="1929130"/>
            <wp:effectExtent l="0" t="0" r="0" b="0"/>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167"/>
                    <a:stretch>
                      <a:fillRect/>
                    </a:stretch>
                  </pic:blipFill>
                  <pic:spPr>
                    <a:xfrm>
                      <a:off x="0" y="0"/>
                      <a:ext cx="2496038" cy="1929376"/>
                    </a:xfrm>
                    <a:prstGeom prst="rect">
                      <a:avLst/>
                    </a:prstGeom>
                  </pic:spPr>
                </pic:pic>
              </a:graphicData>
            </a:graphic>
          </wp:inline>
        </w:drawing>
      </w:r>
    </w:p>
    <w:p w14:paraId="64952867">
      <w:pPr>
        <w:pStyle w:val="2"/>
        <w:spacing w:line="341" w:lineRule="auto"/>
      </w:pPr>
    </w:p>
    <w:p w14:paraId="341ADFCB">
      <w:pPr>
        <w:spacing w:before="65" w:line="233" w:lineRule="auto"/>
        <w:ind w:left="82"/>
        <w:rPr>
          <w:rFonts w:ascii="楷体" w:hAnsi="楷体" w:eastAsia="楷体" w:cs="楷体"/>
          <w:sz w:val="20"/>
          <w:szCs w:val="20"/>
        </w:rPr>
      </w:pPr>
      <w:r>
        <w:rPr>
          <w:rFonts w:ascii="楷体" w:hAnsi="楷体" w:eastAsia="楷体" w:cs="楷体"/>
          <w:spacing w:val="2"/>
          <w:sz w:val="20"/>
          <w:szCs w:val="20"/>
        </w:rPr>
        <w:t>其中自检项目如下：</w:t>
      </w:r>
    </w:p>
    <w:p w14:paraId="050C2915">
      <w:pPr>
        <w:spacing w:before="155" w:line="228" w:lineRule="auto"/>
        <w:ind w:left="402"/>
        <w:rPr>
          <w:rFonts w:ascii="楷体" w:hAnsi="楷体" w:eastAsia="楷体" w:cs="楷体"/>
          <w:sz w:val="20"/>
          <w:szCs w:val="20"/>
        </w:rPr>
      </w:pPr>
      <w:r>
        <w:rPr>
          <w:rFonts w:ascii="楷体" w:hAnsi="楷体" w:eastAsia="楷体" w:cs="楷体"/>
          <w:spacing w:val="6"/>
          <w:sz w:val="20"/>
          <w:szCs w:val="20"/>
        </w:rPr>
        <w:t>1、</w:t>
      </w:r>
      <w:r>
        <w:rPr>
          <w:rFonts w:ascii="楷体" w:hAnsi="楷体" w:eastAsia="楷体" w:cs="楷体"/>
          <w:spacing w:val="-57"/>
          <w:sz w:val="20"/>
          <w:szCs w:val="20"/>
        </w:rPr>
        <w:t xml:space="preserve"> </w:t>
      </w:r>
      <w:r>
        <w:rPr>
          <w:rFonts w:ascii="楷体" w:hAnsi="楷体" w:eastAsia="楷体" w:cs="楷体"/>
          <w:spacing w:val="6"/>
          <w:sz w:val="20"/>
          <w:szCs w:val="20"/>
        </w:rPr>
        <w:t>内部晶振工作状态检测：如正常则显示</w:t>
      </w:r>
      <w:r>
        <w:rPr>
          <w:rFonts w:ascii="楷体" w:hAnsi="楷体" w:eastAsia="楷体" w:cs="楷体"/>
          <w:spacing w:val="-26"/>
          <w:sz w:val="20"/>
          <w:szCs w:val="20"/>
        </w:rPr>
        <w:t xml:space="preserve"> </w:t>
      </w:r>
      <w:r>
        <w:rPr>
          <w:rFonts w:ascii="楷体" w:hAnsi="楷体" w:eastAsia="楷体" w:cs="楷体"/>
          <w:sz w:val="20"/>
          <w:szCs w:val="20"/>
        </w:rPr>
        <w:t>OK</w:t>
      </w:r>
      <w:r>
        <w:rPr>
          <w:rFonts w:ascii="楷体" w:hAnsi="楷体" w:eastAsia="楷体" w:cs="楷体"/>
          <w:spacing w:val="6"/>
          <w:sz w:val="20"/>
          <w:szCs w:val="20"/>
        </w:rPr>
        <w:t xml:space="preserve"> ，如不正常则发出报警声并不能进入下一个项目</w:t>
      </w:r>
      <w:r>
        <w:rPr>
          <w:rFonts w:ascii="楷体" w:hAnsi="楷体" w:eastAsia="楷体" w:cs="楷体"/>
          <w:spacing w:val="5"/>
          <w:sz w:val="20"/>
          <w:szCs w:val="20"/>
        </w:rPr>
        <w:t>的自检。</w:t>
      </w:r>
    </w:p>
    <w:p w14:paraId="796A8EEF">
      <w:pPr>
        <w:spacing w:before="159" w:line="228" w:lineRule="auto"/>
        <w:ind w:left="389"/>
        <w:rPr>
          <w:rFonts w:ascii="楷体" w:hAnsi="楷体" w:eastAsia="楷体" w:cs="楷体"/>
          <w:sz w:val="20"/>
          <w:szCs w:val="20"/>
        </w:rPr>
      </w:pPr>
      <w:r>
        <w:rPr>
          <w:rFonts w:ascii="楷体" w:hAnsi="楷体" w:eastAsia="楷体" w:cs="楷体"/>
          <w:spacing w:val="7"/>
          <w:sz w:val="20"/>
          <w:szCs w:val="20"/>
        </w:rPr>
        <w:t>2、输入输出存储器状态检测：如正常则显示</w:t>
      </w:r>
      <w:r>
        <w:rPr>
          <w:rFonts w:ascii="楷体" w:hAnsi="楷体" w:eastAsia="楷体" w:cs="楷体"/>
          <w:spacing w:val="-18"/>
          <w:sz w:val="20"/>
          <w:szCs w:val="20"/>
        </w:rPr>
        <w:t xml:space="preserve"> </w:t>
      </w:r>
      <w:r>
        <w:rPr>
          <w:rFonts w:ascii="楷体" w:hAnsi="楷体" w:eastAsia="楷体" w:cs="楷体"/>
          <w:sz w:val="20"/>
          <w:szCs w:val="20"/>
        </w:rPr>
        <w:t>OK</w:t>
      </w:r>
      <w:r>
        <w:rPr>
          <w:rFonts w:ascii="楷体" w:hAnsi="楷体" w:eastAsia="楷体" w:cs="楷体"/>
          <w:spacing w:val="7"/>
          <w:sz w:val="20"/>
          <w:szCs w:val="20"/>
        </w:rPr>
        <w:t xml:space="preserve"> ，如不正常则发出报警声并不能进入下一个项目的自检。</w:t>
      </w:r>
    </w:p>
    <w:p w14:paraId="09984696">
      <w:pPr>
        <w:spacing w:before="160" w:line="228" w:lineRule="auto"/>
        <w:ind w:left="391"/>
        <w:rPr>
          <w:rFonts w:ascii="楷体" w:hAnsi="楷体" w:eastAsia="楷体" w:cs="楷体"/>
          <w:sz w:val="20"/>
          <w:szCs w:val="20"/>
        </w:rPr>
      </w:pPr>
      <w:r>
        <w:rPr>
          <w:rFonts w:ascii="楷体" w:hAnsi="楷体" w:eastAsia="楷体" w:cs="楷体"/>
          <w:spacing w:val="7"/>
          <w:sz w:val="20"/>
          <w:szCs w:val="20"/>
        </w:rPr>
        <w:t>3、复杂可编程逻辑状态检测：如正常则显示</w:t>
      </w:r>
      <w:r>
        <w:rPr>
          <w:rFonts w:ascii="楷体" w:hAnsi="楷体" w:eastAsia="楷体" w:cs="楷体"/>
          <w:spacing w:val="-20"/>
          <w:sz w:val="20"/>
          <w:szCs w:val="20"/>
        </w:rPr>
        <w:t xml:space="preserve"> </w:t>
      </w:r>
      <w:r>
        <w:rPr>
          <w:rFonts w:ascii="楷体" w:hAnsi="楷体" w:eastAsia="楷体" w:cs="楷体"/>
          <w:sz w:val="20"/>
          <w:szCs w:val="20"/>
        </w:rPr>
        <w:t>OK</w:t>
      </w:r>
      <w:r>
        <w:rPr>
          <w:rFonts w:ascii="楷体" w:hAnsi="楷体" w:eastAsia="楷体" w:cs="楷体"/>
          <w:spacing w:val="7"/>
          <w:sz w:val="20"/>
          <w:szCs w:val="20"/>
        </w:rPr>
        <w:t xml:space="preserve"> ，如不正常则发出报警声并不能进入下一个项目的自检。</w:t>
      </w:r>
    </w:p>
    <w:p w14:paraId="4A998356">
      <w:pPr>
        <w:spacing w:before="162" w:line="228" w:lineRule="auto"/>
        <w:ind w:left="385"/>
        <w:rPr>
          <w:rFonts w:ascii="楷体" w:hAnsi="楷体" w:eastAsia="楷体" w:cs="楷体"/>
          <w:sz w:val="20"/>
          <w:szCs w:val="20"/>
        </w:rPr>
      </w:pPr>
      <w:r>
        <w:rPr>
          <w:rFonts w:ascii="楷体" w:hAnsi="楷体" w:eastAsia="楷体" w:cs="楷体"/>
          <w:spacing w:val="6"/>
          <w:sz w:val="20"/>
          <w:szCs w:val="20"/>
        </w:rPr>
        <w:t>4、</w:t>
      </w:r>
      <w:r>
        <w:rPr>
          <w:rFonts w:ascii="楷体" w:hAnsi="楷体" w:eastAsia="楷体" w:cs="楷体"/>
          <w:spacing w:val="-45"/>
          <w:sz w:val="20"/>
          <w:szCs w:val="20"/>
        </w:rPr>
        <w:t xml:space="preserve"> </w:t>
      </w:r>
      <w:r>
        <w:rPr>
          <w:rFonts w:ascii="楷体" w:hAnsi="楷体" w:eastAsia="楷体" w:cs="楷体"/>
          <w:spacing w:val="6"/>
          <w:sz w:val="20"/>
          <w:szCs w:val="20"/>
        </w:rPr>
        <w:t>串行外围接口状态检测：如正常则显示</w:t>
      </w:r>
      <w:r>
        <w:rPr>
          <w:rFonts w:ascii="楷体" w:hAnsi="楷体" w:eastAsia="楷体" w:cs="楷体"/>
          <w:spacing w:val="-25"/>
          <w:sz w:val="20"/>
          <w:szCs w:val="20"/>
        </w:rPr>
        <w:t xml:space="preserve"> </w:t>
      </w:r>
      <w:r>
        <w:rPr>
          <w:rFonts w:ascii="楷体" w:hAnsi="楷体" w:eastAsia="楷体" w:cs="楷体"/>
          <w:sz w:val="20"/>
          <w:szCs w:val="20"/>
        </w:rPr>
        <w:t>OK</w:t>
      </w:r>
      <w:r>
        <w:rPr>
          <w:rFonts w:ascii="楷体" w:hAnsi="楷体" w:eastAsia="楷体" w:cs="楷体"/>
          <w:spacing w:val="6"/>
          <w:sz w:val="20"/>
          <w:szCs w:val="20"/>
        </w:rPr>
        <w:t xml:space="preserve"> ，如不正常则发出报警声并不能进入下一个项目的自检。</w:t>
      </w:r>
    </w:p>
    <w:p w14:paraId="1595C365">
      <w:pPr>
        <w:spacing w:before="160" w:line="228" w:lineRule="auto"/>
        <w:ind w:left="386"/>
        <w:rPr>
          <w:rFonts w:ascii="楷体" w:hAnsi="楷体" w:eastAsia="楷体" w:cs="楷体"/>
          <w:sz w:val="20"/>
          <w:szCs w:val="20"/>
        </w:rPr>
      </w:pPr>
      <w:r>
        <w:rPr>
          <w:rFonts w:ascii="楷体" w:hAnsi="楷体" w:eastAsia="楷体" w:cs="楷体"/>
          <w:spacing w:val="7"/>
          <w:sz w:val="20"/>
          <w:szCs w:val="20"/>
        </w:rPr>
        <w:t>5、键盘状态检测：如正常则显示</w:t>
      </w:r>
      <w:r>
        <w:rPr>
          <w:rFonts w:ascii="楷体" w:hAnsi="楷体" w:eastAsia="楷体" w:cs="楷体"/>
          <w:spacing w:val="-26"/>
          <w:sz w:val="20"/>
          <w:szCs w:val="20"/>
        </w:rPr>
        <w:t xml:space="preserve"> </w:t>
      </w:r>
      <w:r>
        <w:rPr>
          <w:rFonts w:ascii="楷体" w:hAnsi="楷体" w:eastAsia="楷体" w:cs="楷体"/>
          <w:sz w:val="20"/>
          <w:szCs w:val="20"/>
        </w:rPr>
        <w:t>OK</w:t>
      </w:r>
      <w:r>
        <w:rPr>
          <w:rFonts w:ascii="楷体" w:hAnsi="楷体" w:eastAsia="楷体" w:cs="楷体"/>
          <w:spacing w:val="7"/>
          <w:sz w:val="20"/>
          <w:szCs w:val="20"/>
        </w:rPr>
        <w:t xml:space="preserve"> ，如不正常则发出报警声并不能进入下一个项目的自检。</w:t>
      </w:r>
    </w:p>
    <w:p w14:paraId="38D6D95E">
      <w:pPr>
        <w:spacing w:before="160" w:line="228" w:lineRule="auto"/>
        <w:ind w:left="390"/>
        <w:rPr>
          <w:rFonts w:ascii="楷体" w:hAnsi="楷体" w:eastAsia="楷体" w:cs="楷体"/>
          <w:sz w:val="20"/>
          <w:szCs w:val="20"/>
        </w:rPr>
      </w:pPr>
      <w:r>
        <w:rPr>
          <w:rFonts w:ascii="楷体" w:hAnsi="楷体" w:eastAsia="楷体" w:cs="楷体"/>
          <w:spacing w:val="6"/>
          <w:sz w:val="20"/>
          <w:szCs w:val="20"/>
        </w:rPr>
        <w:t>6、</w:t>
      </w:r>
      <w:r>
        <w:rPr>
          <w:rFonts w:ascii="楷体" w:hAnsi="楷体" w:eastAsia="楷体" w:cs="楷体"/>
          <w:spacing w:val="-56"/>
          <w:sz w:val="20"/>
          <w:szCs w:val="20"/>
        </w:rPr>
        <w:t xml:space="preserve"> </w:t>
      </w:r>
      <w:r>
        <w:rPr>
          <w:rFonts w:ascii="楷体" w:hAnsi="楷体" w:eastAsia="楷体" w:cs="楷体"/>
          <w:spacing w:val="6"/>
          <w:sz w:val="20"/>
          <w:szCs w:val="20"/>
        </w:rPr>
        <w:t>系统状态检测：如正常则显示</w:t>
      </w:r>
      <w:r>
        <w:rPr>
          <w:rFonts w:ascii="楷体" w:hAnsi="楷体" w:eastAsia="楷体" w:cs="楷体"/>
          <w:spacing w:val="-30"/>
          <w:sz w:val="20"/>
          <w:szCs w:val="20"/>
        </w:rPr>
        <w:t xml:space="preserve"> </w:t>
      </w:r>
      <w:r>
        <w:rPr>
          <w:rFonts w:ascii="楷体" w:hAnsi="楷体" w:eastAsia="楷体" w:cs="楷体"/>
          <w:sz w:val="20"/>
          <w:szCs w:val="20"/>
        </w:rPr>
        <w:t>OK</w:t>
      </w:r>
      <w:r>
        <w:rPr>
          <w:rFonts w:ascii="楷体" w:hAnsi="楷体" w:eastAsia="楷体" w:cs="楷体"/>
          <w:spacing w:val="6"/>
          <w:sz w:val="20"/>
          <w:szCs w:val="20"/>
        </w:rPr>
        <w:t xml:space="preserve"> ，如不正常则发出报警声并不能进入下一个项目的</w:t>
      </w:r>
      <w:r>
        <w:rPr>
          <w:rFonts w:ascii="楷体" w:hAnsi="楷体" w:eastAsia="楷体" w:cs="楷体"/>
          <w:spacing w:val="5"/>
          <w:sz w:val="20"/>
          <w:szCs w:val="20"/>
        </w:rPr>
        <w:t>自检。</w:t>
      </w:r>
    </w:p>
    <w:p w14:paraId="77A37E6D">
      <w:pPr>
        <w:spacing w:before="159" w:line="302" w:lineRule="auto"/>
        <w:ind w:left="419" w:right="522" w:hanging="27"/>
        <w:rPr>
          <w:rFonts w:ascii="楷体" w:hAnsi="楷体" w:eastAsia="楷体" w:cs="楷体"/>
          <w:sz w:val="20"/>
          <w:szCs w:val="20"/>
        </w:rPr>
      </w:pPr>
      <w:r>
        <w:rPr>
          <w:rFonts w:ascii="楷体" w:hAnsi="楷体" w:eastAsia="楷体" w:cs="楷体"/>
          <w:spacing w:val="7"/>
          <w:sz w:val="20"/>
          <w:szCs w:val="20"/>
        </w:rPr>
        <w:t>7、数据初始化状态检测：如正常则显示</w:t>
      </w:r>
      <w:r>
        <w:rPr>
          <w:rFonts w:ascii="楷体" w:hAnsi="楷体" w:eastAsia="楷体" w:cs="楷体"/>
          <w:spacing w:val="-25"/>
          <w:sz w:val="20"/>
          <w:szCs w:val="20"/>
        </w:rPr>
        <w:t xml:space="preserve"> </w:t>
      </w:r>
      <w:r>
        <w:rPr>
          <w:rFonts w:ascii="楷体" w:hAnsi="楷体" w:eastAsia="楷体" w:cs="楷体"/>
          <w:sz w:val="20"/>
          <w:szCs w:val="20"/>
        </w:rPr>
        <w:t>OK</w:t>
      </w:r>
      <w:r>
        <w:rPr>
          <w:rFonts w:ascii="楷体" w:hAnsi="楷体" w:eastAsia="楷体" w:cs="楷体"/>
          <w:spacing w:val="7"/>
          <w:sz w:val="20"/>
          <w:szCs w:val="20"/>
        </w:rPr>
        <w:t xml:space="preserve"> ，如不正常则发出报警声并不能进入下一个项目的自检。</w:t>
      </w:r>
      <w:r>
        <w:rPr>
          <w:rFonts w:ascii="楷体" w:hAnsi="楷体" w:eastAsia="楷体" w:cs="楷体"/>
          <w:spacing w:val="6"/>
          <w:sz w:val="20"/>
          <w:szCs w:val="20"/>
        </w:rPr>
        <w:t>以上各项若自检均无错误，则仪器自检成功。进入测</w:t>
      </w:r>
      <w:r>
        <w:rPr>
          <w:rFonts w:ascii="楷体" w:hAnsi="楷体" w:eastAsia="楷体" w:cs="楷体"/>
          <w:spacing w:val="5"/>
          <w:sz w:val="20"/>
          <w:szCs w:val="20"/>
        </w:rPr>
        <w:t>试界面，如下图：</w:t>
      </w:r>
    </w:p>
    <w:p w14:paraId="3DDF4091">
      <w:pPr>
        <w:spacing w:before="160"/>
      </w:pPr>
    </w:p>
    <w:tbl>
      <w:tblPr>
        <w:tblStyle w:val="7"/>
        <w:tblW w:w="7522" w:type="dxa"/>
        <w:tblInd w:w="1484"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962"/>
        <w:gridCol w:w="1322"/>
        <w:gridCol w:w="1199"/>
        <w:gridCol w:w="957"/>
        <w:gridCol w:w="1764"/>
        <w:gridCol w:w="476"/>
        <w:gridCol w:w="842"/>
      </w:tblGrid>
      <w:tr w14:paraId="3705F69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532" w:hRule="atLeast"/>
        </w:trPr>
        <w:tc>
          <w:tcPr>
            <w:tcW w:w="962" w:type="dxa"/>
            <w:shd w:val="clear" w:color="auto" w:fill="C9CACB"/>
            <w:vAlign w:val="top"/>
          </w:tcPr>
          <w:p w14:paraId="326AF95A">
            <w:pPr>
              <w:pStyle w:val="8"/>
              <w:spacing w:before="175"/>
              <w:ind w:left="227"/>
              <w:rPr>
                <w:sz w:val="23"/>
                <w:szCs w:val="23"/>
              </w:rPr>
            </w:pPr>
            <w:r>
              <w:rPr>
                <w:color w:val="F08300"/>
                <w:spacing w:val="-1"/>
                <w:sz w:val="23"/>
                <w:szCs w:val="23"/>
              </w:rPr>
              <w:t>测量</w:t>
            </w:r>
          </w:p>
        </w:tc>
        <w:tc>
          <w:tcPr>
            <w:tcW w:w="1322" w:type="dxa"/>
            <w:vAlign w:val="top"/>
          </w:tcPr>
          <w:p w14:paraId="03CE356D">
            <w:pPr>
              <w:pStyle w:val="8"/>
              <w:spacing w:before="187" w:line="234" w:lineRule="auto"/>
              <w:ind w:left="217"/>
              <w:rPr>
                <w:sz w:val="23"/>
                <w:szCs w:val="23"/>
              </w:rPr>
            </w:pPr>
            <w:r>
              <w:rPr>
                <w:color w:val="231916"/>
                <w:spacing w:val="5"/>
                <w:sz w:val="23"/>
                <w:szCs w:val="23"/>
              </w:rPr>
              <w:t>参数设置</w:t>
            </w:r>
          </w:p>
        </w:tc>
        <w:tc>
          <w:tcPr>
            <w:tcW w:w="1199" w:type="dxa"/>
            <w:vAlign w:val="top"/>
          </w:tcPr>
          <w:p w14:paraId="0BA7CB23">
            <w:pPr>
              <w:pStyle w:val="8"/>
              <w:spacing w:before="186" w:line="231" w:lineRule="auto"/>
              <w:ind w:left="166"/>
              <w:rPr>
                <w:sz w:val="23"/>
                <w:szCs w:val="23"/>
              </w:rPr>
            </w:pPr>
            <w:r>
              <w:rPr>
                <w:color w:val="231916"/>
                <w:spacing w:val="-2"/>
                <w:sz w:val="23"/>
                <w:szCs w:val="23"/>
              </w:rPr>
              <w:t>系统设置</w:t>
            </w:r>
          </w:p>
        </w:tc>
        <w:tc>
          <w:tcPr>
            <w:tcW w:w="957" w:type="dxa"/>
            <w:vAlign w:val="top"/>
          </w:tcPr>
          <w:p w14:paraId="20B96665">
            <w:pPr>
              <w:pStyle w:val="8"/>
              <w:spacing w:before="175" w:line="235" w:lineRule="auto"/>
              <w:ind w:left="228"/>
              <w:rPr>
                <w:sz w:val="23"/>
                <w:szCs w:val="23"/>
              </w:rPr>
            </w:pPr>
            <w:r>
              <w:rPr>
                <w:color w:val="231916"/>
                <w:spacing w:val="-1"/>
                <w:sz w:val="23"/>
                <w:szCs w:val="23"/>
              </w:rPr>
              <w:t>文件</w:t>
            </w:r>
          </w:p>
        </w:tc>
        <w:tc>
          <w:tcPr>
            <w:tcW w:w="1764" w:type="dxa"/>
            <w:tcBorders>
              <w:bottom w:val="nil"/>
              <w:right w:val="nil"/>
            </w:tcBorders>
            <w:vAlign w:val="top"/>
          </w:tcPr>
          <w:p w14:paraId="68C130D0">
            <w:pPr>
              <w:spacing w:before="48" w:line="435" w:lineRule="exact"/>
              <w:ind w:firstLine="771"/>
            </w:pPr>
            <w:r>
              <w:rPr>
                <w:rFonts w:hint="eastAsia" w:eastAsia="宋体"/>
                <w:lang w:eastAsia="zh-CN"/>
              </w:rPr>
              <w:drawing>
                <wp:anchor distT="0" distB="0" distL="114300" distR="114300" simplePos="0" relativeHeight="251824128" behindDoc="1" locked="0" layoutInCell="1" allowOverlap="1">
                  <wp:simplePos x="0" y="0"/>
                  <wp:positionH relativeFrom="column">
                    <wp:posOffset>184785</wp:posOffset>
                  </wp:positionH>
                  <wp:positionV relativeFrom="paragraph">
                    <wp:posOffset>88265</wp:posOffset>
                  </wp:positionV>
                  <wp:extent cx="689610" cy="212725"/>
                  <wp:effectExtent l="0" t="0" r="15240" b="15875"/>
                  <wp:wrapTight wrapText="bothSides">
                    <wp:wrapPolygon>
                      <wp:start x="0" y="0"/>
                      <wp:lineTo x="0" y="19343"/>
                      <wp:lineTo x="20884" y="19343"/>
                      <wp:lineTo x="20884" y="0"/>
                      <wp:lineTo x="0" y="0"/>
                    </wp:wrapPolygon>
                  </wp:wrapTight>
                  <wp:docPr id="33" name="图片 33"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333426d2e94a8072d0229beace5e7ce"/>
                          <pic:cNvPicPr>
                            <a:picLocks noChangeAspect="1"/>
                          </pic:cNvPicPr>
                        </pic:nvPicPr>
                        <pic:blipFill>
                          <a:blip r:embed="rId168"/>
                          <a:stretch>
                            <a:fillRect/>
                          </a:stretch>
                        </pic:blipFill>
                        <pic:spPr>
                          <a:xfrm>
                            <a:off x="0" y="0"/>
                            <a:ext cx="689610" cy="212725"/>
                          </a:xfrm>
                          <a:prstGeom prst="rect">
                            <a:avLst/>
                          </a:prstGeom>
                        </pic:spPr>
                      </pic:pic>
                    </a:graphicData>
                  </a:graphic>
                </wp:anchor>
              </w:drawing>
            </w:r>
          </w:p>
        </w:tc>
        <w:tc>
          <w:tcPr>
            <w:tcW w:w="1318" w:type="dxa"/>
            <w:gridSpan w:val="2"/>
            <w:tcBorders>
              <w:left w:val="nil"/>
              <w:bottom w:val="nil"/>
            </w:tcBorders>
            <w:vAlign w:val="top"/>
          </w:tcPr>
          <w:p w14:paraId="15C11D22">
            <w:pPr>
              <w:rPr>
                <w:rFonts w:ascii="Arial"/>
                <w:sz w:val="21"/>
              </w:rPr>
            </w:pPr>
            <w:r>
              <w:pict>
                <v:shape id="_x0000_s1073" o:spid="_x0000_s1073" o:spt="202" type="#_x0000_t202" style="position:absolute;left:0pt;margin-left:8.65pt;margin-top:12.45pt;height:21.45pt;width:55.05pt;mso-position-horizontal-relative:page;mso-position-vertical-relative:page;z-index:251704320;mso-width-relative:page;mso-height-relative:page;" filled="f" stroked="f" coordsize="21600,21600">
                  <v:path/>
                  <v:fill on="f" focussize="0,0"/>
                  <v:stroke on="f"/>
                  <v:imagedata o:title=""/>
                  <o:lock v:ext="edit" aspectratio="f"/>
                  <v:textbox inset="0mm,0mm,0mm,0mm">
                    <w:txbxContent>
                      <w:p w14:paraId="219E814A">
                        <w:pPr>
                          <w:spacing w:line="20" w:lineRule="exact"/>
                        </w:pPr>
                      </w:p>
                      <w:tbl>
                        <w:tblPr>
                          <w:tblStyle w:val="7"/>
                          <w:tblW w:w="1050" w:type="dxa"/>
                          <w:tblInd w:w="25" w:type="dxa"/>
                          <w:tblBorders>
                            <w:top w:val="single" w:color="231916" w:sz="4" w:space="0"/>
                            <w:left w:val="single" w:color="231916" w:sz="4" w:space="0"/>
                            <w:bottom w:val="none" w:color="auto" w:sz="0"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1050"/>
                        </w:tblGrid>
                        <w:tr w14:paraId="0EADA09D">
                          <w:tblPrEx>
                            <w:tblBorders>
                              <w:top w:val="single" w:color="231916" w:sz="4" w:space="0"/>
                              <w:left w:val="single" w:color="231916" w:sz="4" w:space="0"/>
                              <w:bottom w:val="none" w:color="auto" w:sz="0"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78" w:hRule="atLeast"/>
                          </w:trPr>
                          <w:tc>
                            <w:tcPr>
                              <w:tcW w:w="1050" w:type="dxa"/>
                              <w:vAlign w:val="top"/>
                            </w:tcPr>
                            <w:p w14:paraId="49341DDD">
                              <w:pPr>
                                <w:pStyle w:val="8"/>
                                <w:spacing w:before="85" w:line="227" w:lineRule="auto"/>
                                <w:ind w:left="211"/>
                                <w:rPr>
                                  <w:sz w:val="23"/>
                                  <w:szCs w:val="23"/>
                                </w:rPr>
                              </w:pPr>
                              <w:r>
                                <w:rPr>
                                  <w:color w:val="231916"/>
                                  <w:spacing w:val="-1"/>
                                  <w:sz w:val="23"/>
                                  <w:szCs w:val="23"/>
                                </w:rPr>
                                <w:t>测量</w:t>
                              </w:r>
                            </w:p>
                          </w:tc>
                        </w:tr>
                      </w:tbl>
                      <w:p w14:paraId="32CC8A60">
                        <w:pPr>
                          <w:rPr>
                            <w:rFonts w:ascii="Arial"/>
                            <w:sz w:val="21"/>
                          </w:rPr>
                        </w:pPr>
                      </w:p>
                    </w:txbxContent>
                  </v:textbox>
                </v:shape>
              </w:pict>
            </w:r>
          </w:p>
        </w:tc>
      </w:tr>
      <w:tr w14:paraId="63A0B40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01" w:hRule="atLeast"/>
        </w:trPr>
        <w:tc>
          <w:tcPr>
            <w:tcW w:w="2284" w:type="dxa"/>
            <w:gridSpan w:val="2"/>
            <w:tcBorders>
              <w:bottom w:val="nil"/>
              <w:right w:val="nil"/>
            </w:tcBorders>
            <w:vAlign w:val="top"/>
          </w:tcPr>
          <w:p w14:paraId="02C1C313">
            <w:pPr>
              <w:pStyle w:val="8"/>
              <w:spacing w:before="72" w:line="186" w:lineRule="auto"/>
              <w:ind w:left="170"/>
              <w:rPr>
                <w:sz w:val="23"/>
                <w:szCs w:val="23"/>
              </w:rPr>
            </w:pPr>
            <w:r>
              <w:rPr>
                <w:color w:val="231916"/>
                <w:spacing w:val="2"/>
                <w:sz w:val="23"/>
                <w:szCs w:val="23"/>
              </w:rPr>
              <w:t>STEP</w:t>
            </w:r>
          </w:p>
          <w:p w14:paraId="646C5C10">
            <w:pPr>
              <w:pStyle w:val="8"/>
              <w:spacing w:before="1" w:line="235" w:lineRule="auto"/>
              <w:ind w:left="271"/>
              <w:rPr>
                <w:sz w:val="23"/>
                <w:szCs w:val="23"/>
              </w:rPr>
            </w:pPr>
            <w:r>
              <w:rPr>
                <w:color w:val="231916"/>
                <w:spacing w:val="-2"/>
                <w:sz w:val="23"/>
                <w:szCs w:val="23"/>
              </w:rPr>
              <w:t>步骤：</w:t>
            </w:r>
            <w:r>
              <w:rPr>
                <w:color w:val="231916"/>
                <w:spacing w:val="32"/>
                <w:sz w:val="23"/>
                <w:szCs w:val="23"/>
              </w:rPr>
              <w:t xml:space="preserve"> </w:t>
            </w:r>
            <w:r>
              <w:rPr>
                <w:color w:val="231916"/>
                <w:spacing w:val="-2"/>
                <w:sz w:val="23"/>
                <w:szCs w:val="23"/>
              </w:rPr>
              <w:t>1/1</w:t>
            </w:r>
          </w:p>
          <w:p w14:paraId="7DEC0EB0">
            <w:pPr>
              <w:pStyle w:val="8"/>
              <w:spacing w:before="109" w:line="239" w:lineRule="auto"/>
              <w:ind w:left="248"/>
              <w:rPr>
                <w:sz w:val="23"/>
                <w:szCs w:val="23"/>
              </w:rPr>
            </w:pPr>
            <w:r>
              <w:rPr>
                <w:color w:val="231916"/>
                <w:spacing w:val="2"/>
                <w:sz w:val="23"/>
                <w:szCs w:val="23"/>
              </w:rPr>
              <w:t>模式：</w:t>
            </w:r>
            <w:r>
              <w:rPr>
                <w:color w:val="231916"/>
                <w:spacing w:val="30"/>
                <w:sz w:val="23"/>
                <w:szCs w:val="23"/>
              </w:rPr>
              <w:t xml:space="preserve"> </w:t>
            </w:r>
            <w:r>
              <w:rPr>
                <w:color w:val="231916"/>
                <w:sz w:val="23"/>
                <w:szCs w:val="23"/>
              </w:rPr>
              <w:t>AC</w:t>
            </w:r>
          </w:p>
          <w:p w14:paraId="0C9EF28A">
            <w:pPr>
              <w:pStyle w:val="8"/>
              <w:spacing w:before="25" w:line="202" w:lineRule="auto"/>
              <w:ind w:left="277"/>
              <w:rPr>
                <w:sz w:val="23"/>
                <w:szCs w:val="23"/>
              </w:rPr>
            </w:pPr>
            <w:r>
              <w:rPr>
                <w:color w:val="231916"/>
                <w:spacing w:val="3"/>
                <w:sz w:val="23"/>
                <w:szCs w:val="23"/>
              </w:rPr>
              <w:t>电压：0.050</w:t>
            </w:r>
            <w:r>
              <w:rPr>
                <w:color w:val="231916"/>
                <w:sz w:val="23"/>
                <w:szCs w:val="23"/>
              </w:rPr>
              <w:t>KV</w:t>
            </w:r>
          </w:p>
          <w:p w14:paraId="40A1B356">
            <w:pPr>
              <w:pStyle w:val="8"/>
              <w:spacing w:before="59"/>
              <w:ind w:left="258"/>
              <w:rPr>
                <w:sz w:val="23"/>
                <w:szCs w:val="23"/>
              </w:rPr>
            </w:pPr>
            <w:r>
              <w:rPr>
                <w:color w:val="231916"/>
                <w:spacing w:val="5"/>
                <w:sz w:val="23"/>
                <w:szCs w:val="23"/>
              </w:rPr>
              <w:t>上限：1000</w:t>
            </w:r>
            <w:r>
              <w:rPr>
                <w:color w:val="231916"/>
                <w:sz w:val="23"/>
                <w:szCs w:val="23"/>
              </w:rPr>
              <w:t>mA</w:t>
            </w:r>
          </w:p>
          <w:p w14:paraId="3002F38A">
            <w:pPr>
              <w:pStyle w:val="8"/>
              <w:spacing w:before="90" w:line="239" w:lineRule="auto"/>
              <w:ind w:left="264"/>
              <w:rPr>
                <w:sz w:val="23"/>
                <w:szCs w:val="23"/>
              </w:rPr>
            </w:pPr>
            <w:r>
              <w:rPr>
                <w:color w:val="231916"/>
                <w:spacing w:val="7"/>
                <w:sz w:val="23"/>
                <w:szCs w:val="23"/>
              </w:rPr>
              <w:t>下限：</w:t>
            </w:r>
            <w:r>
              <w:rPr>
                <w:color w:val="231916"/>
                <w:sz w:val="23"/>
                <w:szCs w:val="23"/>
              </w:rPr>
              <w:t>OFF</w:t>
            </w:r>
          </w:p>
          <w:p w14:paraId="2ACA6086">
            <w:pPr>
              <w:pStyle w:val="8"/>
              <w:spacing w:before="77" w:line="229" w:lineRule="auto"/>
              <w:ind w:left="270"/>
              <w:rPr>
                <w:sz w:val="23"/>
                <w:szCs w:val="23"/>
              </w:rPr>
            </w:pPr>
            <w:r>
              <w:rPr>
                <w:color w:val="231916"/>
                <w:spacing w:val="2"/>
                <w:sz w:val="23"/>
                <w:szCs w:val="23"/>
              </w:rPr>
              <w:t>时间：0.5s</w:t>
            </w:r>
          </w:p>
        </w:tc>
        <w:tc>
          <w:tcPr>
            <w:tcW w:w="3920" w:type="dxa"/>
            <w:gridSpan w:val="3"/>
            <w:tcBorders>
              <w:left w:val="nil"/>
              <w:bottom w:val="nil"/>
              <w:right w:val="nil"/>
            </w:tcBorders>
            <w:vAlign w:val="top"/>
          </w:tcPr>
          <w:p w14:paraId="7170661A">
            <w:pPr>
              <w:spacing w:line="308" w:lineRule="auto"/>
              <w:rPr>
                <w:rFonts w:ascii="Arial"/>
                <w:sz w:val="21"/>
              </w:rPr>
            </w:pPr>
          </w:p>
          <w:p w14:paraId="6100C7CD">
            <w:pPr>
              <w:pStyle w:val="8"/>
              <w:spacing w:before="153" w:line="185" w:lineRule="auto"/>
              <w:ind w:left="966"/>
              <w:rPr>
                <w:sz w:val="47"/>
                <w:szCs w:val="47"/>
              </w:rPr>
            </w:pPr>
            <w:r>
              <w:rPr>
                <w:color w:val="231916"/>
                <w:spacing w:val="4"/>
                <w:sz w:val="47"/>
                <w:szCs w:val="47"/>
              </w:rPr>
              <w:t>V:0.000</w:t>
            </w:r>
            <w:r>
              <w:rPr>
                <w:color w:val="231916"/>
                <w:sz w:val="47"/>
                <w:szCs w:val="47"/>
              </w:rPr>
              <w:t>KV</w:t>
            </w:r>
          </w:p>
          <w:p w14:paraId="2992C296">
            <w:pPr>
              <w:pStyle w:val="8"/>
              <w:spacing w:before="10" w:line="233" w:lineRule="auto"/>
              <w:ind w:left="968" w:right="435" w:firstLine="59"/>
              <w:rPr>
                <w:sz w:val="47"/>
                <w:szCs w:val="47"/>
              </w:rPr>
            </w:pPr>
            <w:r>
              <w:rPr>
                <w:color w:val="231916"/>
                <w:spacing w:val="-7"/>
                <w:sz w:val="47"/>
                <w:szCs w:val="47"/>
              </w:rPr>
              <w:t>I:0.000mA</w:t>
            </w:r>
            <w:r>
              <w:rPr>
                <w:color w:val="231916"/>
                <w:spacing w:val="2"/>
                <w:sz w:val="47"/>
                <w:szCs w:val="47"/>
              </w:rPr>
              <w:t xml:space="preserve"> </w:t>
            </w:r>
            <w:r>
              <w:rPr>
                <w:color w:val="231916"/>
                <w:spacing w:val="-5"/>
                <w:sz w:val="47"/>
                <w:szCs w:val="47"/>
              </w:rPr>
              <w:t>T:</w:t>
            </w:r>
            <w:r>
              <w:rPr>
                <w:color w:val="231916"/>
                <w:spacing w:val="36"/>
                <w:sz w:val="47"/>
                <w:szCs w:val="47"/>
              </w:rPr>
              <w:t xml:space="preserve">  </w:t>
            </w:r>
            <w:r>
              <w:rPr>
                <w:color w:val="231916"/>
                <w:spacing w:val="-5"/>
                <w:sz w:val="47"/>
                <w:szCs w:val="47"/>
              </w:rPr>
              <w:t>0.0</w:t>
            </w:r>
            <w:r>
              <w:rPr>
                <w:color w:val="231916"/>
                <w:spacing w:val="61"/>
                <w:sz w:val="47"/>
                <w:szCs w:val="47"/>
              </w:rPr>
              <w:t xml:space="preserve">  </w:t>
            </w:r>
            <w:r>
              <w:rPr>
                <w:color w:val="231916"/>
                <w:spacing w:val="-5"/>
                <w:sz w:val="47"/>
                <w:szCs w:val="47"/>
              </w:rPr>
              <w:t>S</w:t>
            </w:r>
          </w:p>
        </w:tc>
        <w:tc>
          <w:tcPr>
            <w:tcW w:w="1318" w:type="dxa"/>
            <w:gridSpan w:val="2"/>
            <w:tcBorders>
              <w:left w:val="nil"/>
              <w:bottom w:val="nil"/>
            </w:tcBorders>
            <w:vAlign w:val="top"/>
          </w:tcPr>
          <w:p w14:paraId="5E303EAB">
            <w:pPr>
              <w:spacing w:before="28"/>
            </w:pPr>
            <w:r>
              <w:pict>
                <v:shape id="_x0000_s1074" o:spid="_x0000_s1074" style="position:absolute;left:0pt;margin-left:9.95pt;margin-top:5.5pt;height:0.6pt;width:52.45pt;mso-position-horizontal-relative:page;mso-position-vertical-relative:page;z-index:251703296;mso-width-relative:page;mso-height-relative:page;" filled="f" stroked="t" coordsize="1049,12" path="m1048,5l0,5e">
                  <v:fill on="f" focussize="0,0"/>
                  <v:stroke weight="0.57pt" color="#231916" miterlimit="22" joinstyle="miter"/>
                  <v:imagedata o:title=""/>
                  <o:lock v:ext="edit"/>
                </v:shape>
              </w:pict>
            </w:r>
          </w:p>
          <w:p w14:paraId="060CF0AC">
            <w:pPr>
              <w:spacing w:before="28"/>
            </w:pPr>
          </w:p>
          <w:tbl>
            <w:tblPr>
              <w:tblStyle w:val="7"/>
              <w:tblW w:w="1050" w:type="dxa"/>
              <w:tblInd w:w="197"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1050"/>
            </w:tblGrid>
            <w:tr w14:paraId="5F2BAFE3">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74" w:hRule="atLeast"/>
              </w:trPr>
              <w:tc>
                <w:tcPr>
                  <w:tcW w:w="1050" w:type="dxa"/>
                  <w:vAlign w:val="top"/>
                </w:tcPr>
                <w:p w14:paraId="75837930">
                  <w:pPr>
                    <w:pStyle w:val="8"/>
                    <w:spacing w:before="96" w:line="215" w:lineRule="auto"/>
                    <w:ind w:left="26"/>
                    <w:rPr>
                      <w:sz w:val="23"/>
                      <w:szCs w:val="23"/>
                    </w:rPr>
                  </w:pPr>
                  <w:r>
                    <w:rPr>
                      <w:color w:val="231916"/>
                      <w:spacing w:val="5"/>
                      <w:sz w:val="23"/>
                      <w:szCs w:val="23"/>
                    </w:rPr>
                    <w:t>参数设置</w:t>
                  </w:r>
                </w:p>
              </w:tc>
            </w:tr>
          </w:tbl>
          <w:p w14:paraId="4F3E0110">
            <w:pPr>
              <w:spacing w:before="186"/>
            </w:pPr>
          </w:p>
          <w:tbl>
            <w:tblPr>
              <w:tblStyle w:val="7"/>
              <w:tblW w:w="1050" w:type="dxa"/>
              <w:tblInd w:w="197"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1050"/>
            </w:tblGrid>
            <w:tr w14:paraId="1D3AEF52">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74" w:hRule="atLeast"/>
              </w:trPr>
              <w:tc>
                <w:tcPr>
                  <w:tcW w:w="1050" w:type="dxa"/>
                  <w:vAlign w:val="top"/>
                </w:tcPr>
                <w:p w14:paraId="60917EB6">
                  <w:pPr>
                    <w:pStyle w:val="8"/>
                    <w:spacing w:before="81" w:line="227" w:lineRule="auto"/>
                    <w:ind w:left="56"/>
                    <w:rPr>
                      <w:sz w:val="23"/>
                      <w:szCs w:val="23"/>
                    </w:rPr>
                  </w:pPr>
                  <w:r>
                    <w:rPr>
                      <w:color w:val="231916"/>
                      <w:spacing w:val="-2"/>
                      <w:sz w:val="23"/>
                      <w:szCs w:val="23"/>
                    </w:rPr>
                    <w:t>系统设置</w:t>
                  </w:r>
                </w:p>
              </w:tc>
            </w:tr>
          </w:tbl>
          <w:p w14:paraId="3388D4C3">
            <w:pPr>
              <w:spacing w:line="218" w:lineRule="exact"/>
            </w:pPr>
          </w:p>
          <w:tbl>
            <w:tblPr>
              <w:tblStyle w:val="7"/>
              <w:tblW w:w="1050" w:type="dxa"/>
              <w:tblInd w:w="197"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1050"/>
            </w:tblGrid>
            <w:tr w14:paraId="46FCDB8A">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74" w:hRule="atLeast"/>
              </w:trPr>
              <w:tc>
                <w:tcPr>
                  <w:tcW w:w="1050" w:type="dxa"/>
                  <w:vAlign w:val="top"/>
                </w:tcPr>
                <w:p w14:paraId="681EA34C">
                  <w:pPr>
                    <w:pStyle w:val="8"/>
                    <w:spacing w:before="70" w:line="235" w:lineRule="auto"/>
                    <w:ind w:left="315"/>
                    <w:rPr>
                      <w:sz w:val="23"/>
                      <w:szCs w:val="23"/>
                    </w:rPr>
                  </w:pPr>
                  <w:r>
                    <w:rPr>
                      <w:color w:val="231916"/>
                      <w:spacing w:val="-1"/>
                      <w:sz w:val="23"/>
                      <w:szCs w:val="23"/>
                    </w:rPr>
                    <w:t>文件</w:t>
                  </w:r>
                </w:p>
              </w:tc>
            </w:tr>
          </w:tbl>
          <w:p w14:paraId="6740F294">
            <w:pPr>
              <w:spacing w:line="21" w:lineRule="exact"/>
              <w:rPr>
                <w:rFonts w:ascii="Arial"/>
                <w:sz w:val="2"/>
              </w:rPr>
            </w:pPr>
          </w:p>
        </w:tc>
      </w:tr>
      <w:tr w14:paraId="0365860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741" w:hRule="atLeast"/>
        </w:trPr>
        <w:tc>
          <w:tcPr>
            <w:tcW w:w="6680" w:type="dxa"/>
            <w:gridSpan w:val="6"/>
            <w:tcBorders>
              <w:top w:val="nil"/>
              <w:right w:val="nil"/>
            </w:tcBorders>
            <w:vAlign w:val="top"/>
          </w:tcPr>
          <w:p w14:paraId="0B1D3D7A">
            <w:pPr>
              <w:pStyle w:val="8"/>
              <w:spacing w:before="48" w:line="233" w:lineRule="auto"/>
              <w:ind w:left="258"/>
              <w:rPr>
                <w:sz w:val="23"/>
                <w:szCs w:val="23"/>
              </w:rPr>
            </w:pPr>
            <w:r>
              <w:rPr>
                <w:color w:val="231916"/>
                <w:spacing w:val="6"/>
                <w:sz w:val="23"/>
                <w:szCs w:val="23"/>
              </w:rPr>
              <w:t>频率：50</w:t>
            </w:r>
            <w:r>
              <w:rPr>
                <w:color w:val="231916"/>
                <w:sz w:val="23"/>
                <w:szCs w:val="23"/>
              </w:rPr>
              <w:t>Hz</w:t>
            </w:r>
          </w:p>
          <w:p w14:paraId="54689C1B">
            <w:pPr>
              <w:spacing w:line="36" w:lineRule="exact"/>
            </w:pPr>
          </w:p>
          <w:tbl>
            <w:tblPr>
              <w:tblStyle w:val="7"/>
              <w:tblW w:w="6296" w:type="dxa"/>
              <w:tblInd w:w="280"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6296"/>
            </w:tblGrid>
            <w:tr w14:paraId="61976344">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290" w:hRule="atLeast"/>
              </w:trPr>
              <w:tc>
                <w:tcPr>
                  <w:tcW w:w="6296" w:type="dxa"/>
                  <w:vAlign w:val="top"/>
                </w:tcPr>
                <w:p w14:paraId="7E9D4E46">
                  <w:pPr>
                    <w:pStyle w:val="8"/>
                    <w:spacing w:before="33" w:line="198" w:lineRule="auto"/>
                    <w:ind w:left="900"/>
                    <w:rPr>
                      <w:sz w:val="23"/>
                      <w:szCs w:val="23"/>
                    </w:rPr>
                  </w:pPr>
                  <w:r>
                    <w:rPr>
                      <w:color w:val="231916"/>
                      <w:sz w:val="23"/>
                      <w:szCs w:val="23"/>
                    </w:rPr>
                    <w:t>0%                        0%</w:t>
                  </w:r>
                </w:p>
              </w:tc>
            </w:tr>
          </w:tbl>
          <w:p w14:paraId="7021F32D">
            <w:pPr>
              <w:spacing w:line="44" w:lineRule="exact"/>
              <w:rPr>
                <w:rFonts w:ascii="Arial"/>
                <w:sz w:val="3"/>
              </w:rPr>
            </w:pPr>
          </w:p>
        </w:tc>
        <w:tc>
          <w:tcPr>
            <w:tcW w:w="842" w:type="dxa"/>
            <w:tcBorders>
              <w:top w:val="nil"/>
              <w:left w:val="nil"/>
            </w:tcBorders>
            <w:vAlign w:val="top"/>
          </w:tcPr>
          <w:p w14:paraId="6E6B083F">
            <w:pPr>
              <w:spacing w:line="231" w:lineRule="exact"/>
            </w:pPr>
          </w:p>
          <w:tbl>
            <w:tblPr>
              <w:tblStyle w:val="7"/>
              <w:tblW w:w="721" w:type="dxa"/>
              <w:tblInd w:w="95"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721"/>
            </w:tblGrid>
            <w:tr w14:paraId="279EA990">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74" w:hRule="atLeast"/>
              </w:trPr>
              <w:tc>
                <w:tcPr>
                  <w:tcW w:w="721" w:type="dxa"/>
                  <w:vAlign w:val="top"/>
                </w:tcPr>
                <w:p w14:paraId="1458DB5C">
                  <w:pPr>
                    <w:rPr>
                      <w:rFonts w:ascii="Arial"/>
                      <w:sz w:val="21"/>
                    </w:rPr>
                  </w:pPr>
                </w:p>
              </w:tc>
            </w:tr>
          </w:tbl>
          <w:p w14:paraId="0F5259BB">
            <w:pPr>
              <w:spacing w:line="104" w:lineRule="exact"/>
              <w:rPr>
                <w:rFonts w:ascii="Arial"/>
                <w:sz w:val="9"/>
              </w:rPr>
            </w:pPr>
          </w:p>
        </w:tc>
      </w:tr>
    </w:tbl>
    <w:p w14:paraId="32237E4D">
      <w:pPr>
        <w:pStyle w:val="2"/>
      </w:pPr>
    </w:p>
    <w:p w14:paraId="14BFBE4D">
      <w:pPr>
        <w:sectPr>
          <w:headerReference r:id="rId27" w:type="default"/>
          <w:footerReference r:id="rId28" w:type="default"/>
          <w:pgSz w:w="11906" w:h="16838"/>
          <w:pgMar w:top="1018" w:right="985" w:bottom="536" w:left="821" w:header="672" w:footer="298" w:gutter="0"/>
          <w:cols w:space="720" w:num="1"/>
        </w:sectPr>
      </w:pPr>
    </w:p>
    <w:p w14:paraId="6915D96A">
      <w:pPr>
        <w:spacing w:before="252" w:line="229" w:lineRule="auto"/>
        <w:ind w:left="126"/>
        <w:outlineLvl w:val="0"/>
        <w:rPr>
          <w:rFonts w:ascii="楷体" w:hAnsi="楷体" w:eastAsia="楷体" w:cs="楷体"/>
          <w:sz w:val="23"/>
          <w:szCs w:val="23"/>
        </w:rPr>
      </w:pPr>
      <w:bookmarkStart w:id="42" w:name="bookmark33"/>
      <w:bookmarkEnd w:id="42"/>
      <w:r>
        <w:rPr>
          <w:rFonts w:ascii="楷体" w:hAnsi="楷体" w:eastAsia="楷体" w:cs="楷体"/>
          <w:spacing w:val="-2"/>
          <w:sz w:val="23"/>
          <w:szCs w:val="23"/>
        </w:rPr>
        <w:t xml:space="preserve">4.4 </w:t>
      </w:r>
      <w:r>
        <w:rPr>
          <w:rFonts w:ascii="楷体" w:hAnsi="楷体" w:eastAsia="楷体" w:cs="楷体"/>
          <w:b/>
          <w:bCs/>
          <w:spacing w:val="-2"/>
          <w:sz w:val="23"/>
          <w:szCs w:val="23"/>
        </w:rPr>
        <w:t>参数设置模式</w:t>
      </w:r>
    </w:p>
    <w:p w14:paraId="3F1E21CF">
      <w:pPr>
        <w:spacing w:before="159" w:line="224" w:lineRule="auto"/>
        <w:ind w:left="330"/>
        <w:rPr>
          <w:rFonts w:ascii="楷体" w:hAnsi="楷体" w:eastAsia="楷体" w:cs="楷体"/>
          <w:sz w:val="20"/>
          <w:szCs w:val="20"/>
        </w:rPr>
      </w:pPr>
      <w:r>
        <w:rPr>
          <w:rFonts w:ascii="楷体" w:hAnsi="楷体" w:eastAsia="楷体" w:cs="楷体"/>
          <w:spacing w:val="-2"/>
          <w:sz w:val="20"/>
          <w:szCs w:val="20"/>
        </w:rPr>
        <w:t>在测量界面下按仪器面板上的“</w:t>
      </w:r>
      <w:r>
        <w:rPr>
          <w:rFonts w:ascii="楷体" w:hAnsi="楷体" w:eastAsia="楷体" w:cs="楷体"/>
          <w:spacing w:val="-35"/>
          <w:sz w:val="20"/>
          <w:szCs w:val="20"/>
        </w:rPr>
        <w:t xml:space="preserve"> </w:t>
      </w:r>
      <w:r>
        <w:rPr>
          <w:rFonts w:ascii="楷体" w:hAnsi="楷体" w:eastAsia="楷体" w:cs="楷体"/>
          <w:spacing w:val="-2"/>
          <w:position w:val="-1"/>
          <w:sz w:val="20"/>
          <w:szCs w:val="20"/>
        </w:rPr>
        <w:t xml:space="preserve">SETUP </w:t>
      </w:r>
      <w:r>
        <w:rPr>
          <w:rFonts w:ascii="楷体" w:hAnsi="楷体" w:eastAsia="楷体" w:cs="楷体"/>
          <w:spacing w:val="-2"/>
          <w:sz w:val="20"/>
          <w:szCs w:val="20"/>
        </w:rPr>
        <w:t>”或“</w:t>
      </w:r>
      <w:r>
        <w:rPr>
          <w:rFonts w:ascii="楷体" w:hAnsi="楷体" w:eastAsia="楷体" w:cs="楷体"/>
          <w:spacing w:val="-38"/>
          <w:sz w:val="20"/>
          <w:szCs w:val="20"/>
        </w:rPr>
        <w:t xml:space="preserve"> </w:t>
      </w:r>
      <w:r>
        <w:rPr>
          <w:rFonts w:ascii="楷体" w:hAnsi="楷体" w:eastAsia="楷体" w:cs="楷体"/>
          <w:spacing w:val="-2"/>
          <w:position w:val="-1"/>
          <w:sz w:val="20"/>
          <w:szCs w:val="20"/>
        </w:rPr>
        <w:t>F2</w:t>
      </w:r>
      <w:r>
        <w:rPr>
          <w:rFonts w:ascii="楷体" w:hAnsi="楷体" w:eastAsia="楷体" w:cs="楷体"/>
          <w:spacing w:val="-2"/>
          <w:sz w:val="20"/>
          <w:szCs w:val="20"/>
        </w:rPr>
        <w:t>”键进入参数设置页面</w:t>
      </w:r>
    </w:p>
    <w:p w14:paraId="4E696B40">
      <w:pPr>
        <w:spacing w:before="170" w:line="2599" w:lineRule="exact"/>
        <w:ind w:firstLine="1149"/>
      </w:pPr>
      <w:r>
        <w:drawing>
          <wp:inline distT="0" distB="0" distL="114300" distR="114300">
            <wp:extent cx="3738245" cy="1383665"/>
            <wp:effectExtent l="0" t="0" r="14605" b="6985"/>
            <wp:docPr id="2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4"/>
                    <pic:cNvPicPr>
                      <a:picLocks noChangeAspect="1"/>
                    </pic:cNvPicPr>
                  </pic:nvPicPr>
                  <pic:blipFill>
                    <a:blip r:embed="rId169"/>
                    <a:srcRect r="959"/>
                    <a:stretch>
                      <a:fillRect/>
                    </a:stretch>
                  </pic:blipFill>
                  <pic:spPr>
                    <a:xfrm>
                      <a:off x="0" y="0"/>
                      <a:ext cx="3738245" cy="1383665"/>
                    </a:xfrm>
                    <a:prstGeom prst="round2SameRect">
                      <a:avLst/>
                    </a:prstGeom>
                    <a:noFill/>
                    <a:ln>
                      <a:noFill/>
                    </a:ln>
                  </pic:spPr>
                </pic:pic>
              </a:graphicData>
            </a:graphic>
          </wp:inline>
        </w:drawing>
      </w:r>
    </w:p>
    <w:p w14:paraId="213CC458">
      <w:pPr>
        <w:pStyle w:val="2"/>
        <w:spacing w:line="433" w:lineRule="auto"/>
      </w:pPr>
    </w:p>
    <w:p w14:paraId="42C4CCF3">
      <w:pPr>
        <w:spacing w:before="65" w:line="224" w:lineRule="auto"/>
        <w:ind w:left="135"/>
        <w:rPr>
          <w:rFonts w:ascii="楷体" w:hAnsi="楷体" w:eastAsia="楷体" w:cs="楷体"/>
          <w:sz w:val="20"/>
          <w:szCs w:val="20"/>
        </w:rPr>
      </w:pPr>
      <w:r>
        <w:rPr>
          <w:rFonts w:ascii="楷体" w:hAnsi="楷体" w:eastAsia="楷体" w:cs="楷体"/>
          <w:spacing w:val="-4"/>
          <w:sz w:val="20"/>
          <w:szCs w:val="20"/>
        </w:rPr>
        <w:t>参数设置界面如下所示：</w:t>
      </w:r>
    </w:p>
    <w:p w14:paraId="7C97BE99">
      <w:pPr>
        <w:spacing w:line="140" w:lineRule="exact"/>
      </w:pPr>
    </w:p>
    <w:tbl>
      <w:tblPr>
        <w:tblStyle w:val="7"/>
        <w:tblW w:w="7245" w:type="dxa"/>
        <w:tblInd w:w="1529"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927"/>
        <w:gridCol w:w="1270"/>
        <w:gridCol w:w="1155"/>
        <w:gridCol w:w="188"/>
        <w:gridCol w:w="733"/>
        <w:gridCol w:w="1889"/>
        <w:gridCol w:w="1083"/>
      </w:tblGrid>
      <w:tr w14:paraId="681B534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54" w:hRule="atLeast"/>
        </w:trPr>
        <w:tc>
          <w:tcPr>
            <w:tcW w:w="927" w:type="dxa"/>
            <w:vMerge w:val="restart"/>
            <w:tcBorders>
              <w:bottom w:val="nil"/>
            </w:tcBorders>
            <w:vAlign w:val="top"/>
          </w:tcPr>
          <w:p w14:paraId="21F72771">
            <w:pPr>
              <w:pStyle w:val="8"/>
              <w:spacing w:before="168" w:line="233" w:lineRule="auto"/>
              <w:ind w:left="219"/>
              <w:rPr>
                <w:sz w:val="23"/>
                <w:szCs w:val="23"/>
              </w:rPr>
            </w:pPr>
            <w:r>
              <w:rPr>
                <w:color w:val="231916"/>
                <w:spacing w:val="-5"/>
                <w:sz w:val="23"/>
                <w:szCs w:val="23"/>
              </w:rPr>
              <w:t>测量</w:t>
            </w:r>
          </w:p>
        </w:tc>
        <w:tc>
          <w:tcPr>
            <w:tcW w:w="1270" w:type="dxa"/>
            <w:vMerge w:val="restart"/>
            <w:tcBorders>
              <w:bottom w:val="nil"/>
            </w:tcBorders>
            <w:shd w:val="clear" w:color="auto" w:fill="DCDDDD"/>
            <w:vAlign w:val="top"/>
          </w:tcPr>
          <w:p w14:paraId="1BD71F84">
            <w:pPr>
              <w:pStyle w:val="8"/>
              <w:spacing w:before="179" w:line="227" w:lineRule="auto"/>
              <w:ind w:left="208"/>
              <w:rPr>
                <w:sz w:val="23"/>
                <w:szCs w:val="23"/>
              </w:rPr>
            </w:pPr>
            <w:r>
              <w:rPr>
                <w:color w:val="F08300"/>
                <w:spacing w:val="-3"/>
                <w:sz w:val="23"/>
                <w:szCs w:val="23"/>
              </w:rPr>
              <w:t>参数设置</w:t>
            </w:r>
          </w:p>
        </w:tc>
        <w:tc>
          <w:tcPr>
            <w:tcW w:w="1155" w:type="dxa"/>
            <w:vMerge w:val="restart"/>
            <w:tcBorders>
              <w:bottom w:val="nil"/>
            </w:tcBorders>
            <w:vAlign w:val="top"/>
          </w:tcPr>
          <w:p w14:paraId="07C80327">
            <w:pPr>
              <w:pStyle w:val="8"/>
              <w:spacing w:before="179" w:line="223" w:lineRule="auto"/>
              <w:ind w:left="163"/>
              <w:rPr>
                <w:sz w:val="23"/>
                <w:szCs w:val="23"/>
              </w:rPr>
            </w:pPr>
            <w:r>
              <w:rPr>
                <w:color w:val="231916"/>
                <w:spacing w:val="-8"/>
                <w:sz w:val="23"/>
                <w:szCs w:val="23"/>
              </w:rPr>
              <w:t>系统设置</w:t>
            </w:r>
          </w:p>
        </w:tc>
        <w:tc>
          <w:tcPr>
            <w:tcW w:w="921" w:type="dxa"/>
            <w:gridSpan w:val="2"/>
            <w:vMerge w:val="restart"/>
            <w:tcBorders>
              <w:bottom w:val="nil"/>
            </w:tcBorders>
            <w:vAlign w:val="top"/>
          </w:tcPr>
          <w:p w14:paraId="6CC3EDB6">
            <w:pPr>
              <w:pStyle w:val="8"/>
              <w:spacing w:before="168" w:line="228" w:lineRule="auto"/>
              <w:ind w:left="222"/>
              <w:rPr>
                <w:sz w:val="23"/>
                <w:szCs w:val="23"/>
              </w:rPr>
            </w:pPr>
            <w:r>
              <w:rPr>
                <w:color w:val="231916"/>
                <w:spacing w:val="-5"/>
                <w:sz w:val="23"/>
                <w:szCs w:val="23"/>
              </w:rPr>
              <w:t>文件</w:t>
            </w:r>
          </w:p>
        </w:tc>
        <w:tc>
          <w:tcPr>
            <w:tcW w:w="1889" w:type="dxa"/>
            <w:vMerge w:val="restart"/>
            <w:tcBorders>
              <w:bottom w:val="nil"/>
              <w:right w:val="nil"/>
            </w:tcBorders>
            <w:vAlign w:val="top"/>
          </w:tcPr>
          <w:p w14:paraId="651F6A16">
            <w:pPr>
              <w:spacing w:before="46" w:line="419" w:lineRule="exact"/>
              <w:ind w:firstLine="746"/>
            </w:pPr>
            <w:r>
              <w:rPr>
                <w:rFonts w:hint="eastAsia" w:eastAsia="宋体"/>
                <w:lang w:eastAsia="zh-CN"/>
              </w:rPr>
              <w:drawing>
                <wp:anchor distT="0" distB="0" distL="114300" distR="114300" simplePos="0" relativeHeight="251825152" behindDoc="1" locked="0" layoutInCell="1" allowOverlap="1">
                  <wp:simplePos x="0" y="0"/>
                  <wp:positionH relativeFrom="column">
                    <wp:posOffset>227965</wp:posOffset>
                  </wp:positionH>
                  <wp:positionV relativeFrom="paragraph">
                    <wp:posOffset>67310</wp:posOffset>
                  </wp:positionV>
                  <wp:extent cx="689610" cy="212725"/>
                  <wp:effectExtent l="0" t="0" r="15240" b="15875"/>
                  <wp:wrapTight wrapText="bothSides">
                    <wp:wrapPolygon>
                      <wp:start x="0" y="0"/>
                      <wp:lineTo x="0" y="19343"/>
                      <wp:lineTo x="20884" y="19343"/>
                      <wp:lineTo x="20884" y="0"/>
                      <wp:lineTo x="0" y="0"/>
                    </wp:wrapPolygon>
                  </wp:wrapTight>
                  <wp:docPr id="41" name="图片 41"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333426d2e94a8072d0229beace5e7ce"/>
                          <pic:cNvPicPr>
                            <a:picLocks noChangeAspect="1"/>
                          </pic:cNvPicPr>
                        </pic:nvPicPr>
                        <pic:blipFill>
                          <a:blip r:embed="rId168"/>
                          <a:stretch>
                            <a:fillRect/>
                          </a:stretch>
                        </pic:blipFill>
                        <pic:spPr>
                          <a:xfrm>
                            <a:off x="0" y="0"/>
                            <a:ext cx="689610" cy="212725"/>
                          </a:xfrm>
                          <a:prstGeom prst="rect">
                            <a:avLst/>
                          </a:prstGeom>
                        </pic:spPr>
                      </pic:pic>
                    </a:graphicData>
                  </a:graphic>
                </wp:anchor>
              </w:drawing>
            </w:r>
          </w:p>
        </w:tc>
        <w:tc>
          <w:tcPr>
            <w:tcW w:w="1083" w:type="dxa"/>
            <w:tcBorders>
              <w:left w:val="nil"/>
            </w:tcBorders>
            <w:vAlign w:val="top"/>
          </w:tcPr>
          <w:p w14:paraId="2FA18790">
            <w:pPr>
              <w:rPr>
                <w:rFonts w:ascii="Arial"/>
                <w:sz w:val="21"/>
              </w:rPr>
            </w:pPr>
          </w:p>
        </w:tc>
      </w:tr>
      <w:tr w14:paraId="0C83059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8" w:hRule="atLeast"/>
        </w:trPr>
        <w:tc>
          <w:tcPr>
            <w:tcW w:w="927" w:type="dxa"/>
            <w:vMerge w:val="continue"/>
            <w:tcBorders>
              <w:top w:val="nil"/>
            </w:tcBorders>
            <w:vAlign w:val="top"/>
          </w:tcPr>
          <w:p w14:paraId="3E0972D0">
            <w:pPr>
              <w:rPr>
                <w:rFonts w:ascii="Arial"/>
                <w:sz w:val="21"/>
              </w:rPr>
            </w:pPr>
          </w:p>
        </w:tc>
        <w:tc>
          <w:tcPr>
            <w:tcW w:w="1270" w:type="dxa"/>
            <w:vMerge w:val="continue"/>
            <w:tcBorders>
              <w:top w:val="nil"/>
            </w:tcBorders>
            <w:vAlign w:val="top"/>
          </w:tcPr>
          <w:p w14:paraId="646E491B">
            <w:pPr>
              <w:rPr>
                <w:rFonts w:ascii="Arial"/>
                <w:sz w:val="21"/>
              </w:rPr>
            </w:pPr>
          </w:p>
        </w:tc>
        <w:tc>
          <w:tcPr>
            <w:tcW w:w="1155" w:type="dxa"/>
            <w:vMerge w:val="continue"/>
            <w:tcBorders>
              <w:top w:val="nil"/>
            </w:tcBorders>
            <w:vAlign w:val="top"/>
          </w:tcPr>
          <w:p w14:paraId="28296FE2">
            <w:pPr>
              <w:rPr>
                <w:rFonts w:ascii="Arial"/>
                <w:sz w:val="21"/>
              </w:rPr>
            </w:pPr>
          </w:p>
        </w:tc>
        <w:tc>
          <w:tcPr>
            <w:tcW w:w="921" w:type="dxa"/>
            <w:gridSpan w:val="2"/>
            <w:vMerge w:val="continue"/>
            <w:tcBorders>
              <w:top w:val="nil"/>
            </w:tcBorders>
            <w:vAlign w:val="top"/>
          </w:tcPr>
          <w:p w14:paraId="074CE465">
            <w:pPr>
              <w:rPr>
                <w:rFonts w:ascii="Arial"/>
                <w:sz w:val="21"/>
              </w:rPr>
            </w:pPr>
          </w:p>
        </w:tc>
        <w:tc>
          <w:tcPr>
            <w:tcW w:w="1889" w:type="dxa"/>
            <w:vMerge w:val="continue"/>
            <w:tcBorders>
              <w:top w:val="nil"/>
              <w:bottom w:val="nil"/>
              <w:right w:val="nil"/>
            </w:tcBorders>
            <w:vAlign w:val="top"/>
          </w:tcPr>
          <w:p w14:paraId="1A5A1522">
            <w:pPr>
              <w:rPr>
                <w:rFonts w:ascii="Arial"/>
                <w:sz w:val="21"/>
              </w:rPr>
            </w:pPr>
          </w:p>
        </w:tc>
        <w:tc>
          <w:tcPr>
            <w:tcW w:w="1083" w:type="dxa"/>
            <w:vMerge w:val="restart"/>
            <w:tcBorders>
              <w:bottom w:val="nil"/>
            </w:tcBorders>
            <w:vAlign w:val="top"/>
          </w:tcPr>
          <w:p w14:paraId="5DBE5BBD">
            <w:pPr>
              <w:pStyle w:val="8"/>
              <w:spacing w:before="77" w:line="217" w:lineRule="auto"/>
              <w:ind w:left="203"/>
              <w:rPr>
                <w:sz w:val="23"/>
                <w:szCs w:val="23"/>
              </w:rPr>
            </w:pPr>
            <w:r>
              <w:rPr>
                <w:color w:val="231916"/>
                <w:spacing w:val="-4"/>
                <w:sz w:val="23"/>
                <w:szCs w:val="23"/>
              </w:rPr>
              <w:t>新建</w:t>
            </w:r>
          </w:p>
        </w:tc>
      </w:tr>
      <w:tr w14:paraId="56609D0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00" w:hRule="atLeast"/>
        </w:trPr>
        <w:tc>
          <w:tcPr>
            <w:tcW w:w="3540" w:type="dxa"/>
            <w:gridSpan w:val="4"/>
            <w:vMerge w:val="restart"/>
            <w:tcBorders>
              <w:bottom w:val="nil"/>
              <w:right w:val="nil"/>
            </w:tcBorders>
            <w:vAlign w:val="top"/>
          </w:tcPr>
          <w:p w14:paraId="69249478">
            <w:pPr>
              <w:pStyle w:val="8"/>
              <w:spacing w:before="69" w:line="152" w:lineRule="exact"/>
              <w:ind w:left="163"/>
              <w:rPr>
                <w:sz w:val="23"/>
                <w:szCs w:val="23"/>
              </w:rPr>
            </w:pPr>
            <w:r>
              <w:rPr>
                <w:color w:val="231916"/>
                <w:spacing w:val="-2"/>
                <w:position w:val="-3"/>
                <w:sz w:val="23"/>
                <w:szCs w:val="23"/>
              </w:rPr>
              <w:t>STEP</w:t>
            </w:r>
          </w:p>
          <w:p w14:paraId="6B4E3B7E">
            <w:pPr>
              <w:pStyle w:val="8"/>
              <w:spacing w:line="382" w:lineRule="exact"/>
              <w:ind w:right="43"/>
              <w:jc w:val="right"/>
              <w:rPr>
                <w:sz w:val="23"/>
                <w:szCs w:val="23"/>
              </w:rPr>
            </w:pPr>
            <w:r>
              <w:rPr>
                <w:color w:val="231916"/>
                <w:spacing w:val="-4"/>
                <w:position w:val="-1"/>
                <w:sz w:val="23"/>
                <w:szCs w:val="23"/>
              </w:rPr>
              <w:t>1</w:t>
            </w:r>
            <w:r>
              <w:rPr>
                <w:color w:val="231916"/>
                <w:position w:val="-1"/>
                <w:sz w:val="23"/>
                <w:szCs w:val="23"/>
              </w:rPr>
              <w:t xml:space="preserve">                 </w:t>
            </w:r>
            <w:r>
              <w:rPr>
                <w:color w:val="231916"/>
                <w:spacing w:val="-4"/>
                <w:position w:val="5"/>
                <w:sz w:val="23"/>
                <w:szCs w:val="23"/>
              </w:rPr>
              <w:t>模式 AC</w:t>
            </w:r>
          </w:p>
          <w:p w14:paraId="3EB5121F">
            <w:pPr>
              <w:pStyle w:val="8"/>
              <w:spacing w:before="102" w:line="196" w:lineRule="auto"/>
              <w:ind w:left="1087"/>
              <w:rPr>
                <w:sz w:val="23"/>
                <w:szCs w:val="23"/>
              </w:rPr>
            </w:pPr>
            <w:r>
              <w:rPr>
                <w:color w:val="231916"/>
                <w:spacing w:val="-3"/>
                <w:sz w:val="23"/>
                <w:szCs w:val="23"/>
              </w:rPr>
              <w:t>电压：0.050KV</w:t>
            </w:r>
          </w:p>
          <w:p w14:paraId="342B78FD">
            <w:pPr>
              <w:pStyle w:val="8"/>
              <w:spacing w:before="170" w:line="232" w:lineRule="auto"/>
              <w:ind w:left="1055"/>
              <w:rPr>
                <w:sz w:val="23"/>
                <w:szCs w:val="23"/>
              </w:rPr>
            </w:pPr>
            <w:r>
              <w:rPr>
                <w:color w:val="231916"/>
                <w:spacing w:val="-2"/>
                <w:sz w:val="23"/>
                <w:szCs w:val="23"/>
              </w:rPr>
              <w:t>上限：1.000mA</w:t>
            </w:r>
          </w:p>
          <w:p w14:paraId="35F27FAE">
            <w:pPr>
              <w:pStyle w:val="8"/>
              <w:spacing w:before="128" w:line="231" w:lineRule="auto"/>
              <w:ind w:left="1075"/>
              <w:rPr>
                <w:sz w:val="23"/>
                <w:szCs w:val="23"/>
              </w:rPr>
            </w:pPr>
            <w:r>
              <w:rPr>
                <w:color w:val="231916"/>
                <w:spacing w:val="-3"/>
                <w:sz w:val="23"/>
                <w:szCs w:val="23"/>
              </w:rPr>
              <w:t>下限：OFF</w:t>
            </w:r>
          </w:p>
          <w:p w14:paraId="2A5644E5">
            <w:pPr>
              <w:pStyle w:val="8"/>
              <w:spacing w:before="127" w:line="234" w:lineRule="auto"/>
              <w:ind w:left="1089"/>
              <w:rPr>
                <w:sz w:val="23"/>
                <w:szCs w:val="23"/>
              </w:rPr>
            </w:pPr>
            <w:r>
              <w:rPr>
                <w:color w:val="231916"/>
                <w:spacing w:val="-5"/>
                <w:sz w:val="23"/>
                <w:szCs w:val="23"/>
              </w:rPr>
              <w:t>电弧：OFF</w:t>
            </w:r>
          </w:p>
        </w:tc>
        <w:tc>
          <w:tcPr>
            <w:tcW w:w="2622" w:type="dxa"/>
            <w:gridSpan w:val="2"/>
            <w:vMerge w:val="restart"/>
            <w:tcBorders>
              <w:left w:val="nil"/>
              <w:bottom w:val="nil"/>
            </w:tcBorders>
            <w:vAlign w:val="top"/>
          </w:tcPr>
          <w:p w14:paraId="7EC8AA77">
            <w:pPr>
              <w:pStyle w:val="8"/>
              <w:spacing w:before="28" w:line="185" w:lineRule="auto"/>
              <w:ind w:left="1526"/>
              <w:rPr>
                <w:sz w:val="19"/>
                <w:szCs w:val="19"/>
              </w:rPr>
            </w:pPr>
            <w:r>
              <w:rPr>
                <w:b/>
                <w:bCs/>
                <w:color w:val="231916"/>
                <w:spacing w:val="-5"/>
                <w:sz w:val="19"/>
                <w:szCs w:val="19"/>
              </w:rPr>
              <w:t>AC</w:t>
            </w:r>
            <w:r>
              <w:rPr>
                <w:color w:val="231916"/>
                <w:spacing w:val="9"/>
                <w:sz w:val="19"/>
                <w:szCs w:val="19"/>
              </w:rPr>
              <w:t xml:space="preserve"> </w:t>
            </w:r>
            <w:r>
              <w:rPr>
                <w:color w:val="231916"/>
                <w:spacing w:val="-5"/>
                <w:sz w:val="19"/>
                <w:szCs w:val="19"/>
              </w:rPr>
              <w:t>DC</w:t>
            </w:r>
            <w:r>
              <w:rPr>
                <w:color w:val="231916"/>
                <w:spacing w:val="39"/>
                <w:sz w:val="19"/>
                <w:szCs w:val="19"/>
              </w:rPr>
              <w:t xml:space="preserve"> </w:t>
            </w:r>
            <w:r>
              <w:rPr>
                <w:color w:val="231916"/>
                <w:spacing w:val="-5"/>
                <w:sz w:val="19"/>
                <w:szCs w:val="19"/>
              </w:rPr>
              <w:t>IR</w:t>
            </w:r>
          </w:p>
          <w:p w14:paraId="75CD1134">
            <w:pPr>
              <w:spacing w:before="57" w:line="141" w:lineRule="exact"/>
              <w:ind w:firstLine="81"/>
            </w:pPr>
            <w:r>
              <w:rPr>
                <w:position w:val="-2"/>
              </w:rPr>
              <w:pict>
                <v:shape id="_x0000_s1075" o:spid="_x0000_s1075" style="height:7.05pt;width:6.9pt;" fillcolor="#B5B5B6" filled="t" stroked="t" coordsize="138,141" path="m68,135l100,70,131,5,68,5,5,5,37,70,68,135xl68,135xe">
                  <v:fill on="t" focussize="0,0"/>
                  <v:stroke weight="0.57pt" color="#A0A0A1" miterlimit="22" joinstyle="miter"/>
                  <v:imagedata o:title=""/>
                  <o:lock v:ext="edit"/>
                  <w10:wrap type="none"/>
                  <w10:anchorlock/>
                </v:shape>
              </w:pict>
            </w:r>
          </w:p>
          <w:p w14:paraId="0C5A6920">
            <w:pPr>
              <w:pStyle w:val="8"/>
              <w:spacing w:before="271" w:line="227" w:lineRule="auto"/>
              <w:ind w:left="253"/>
              <w:rPr>
                <w:sz w:val="23"/>
                <w:szCs w:val="23"/>
              </w:rPr>
            </w:pPr>
            <w:r>
              <w:rPr>
                <w:color w:val="231916"/>
                <w:spacing w:val="-2"/>
                <w:sz w:val="23"/>
                <w:szCs w:val="23"/>
              </w:rPr>
              <w:t>时间：000.5 S</w:t>
            </w:r>
          </w:p>
          <w:p w14:paraId="6C8909EC">
            <w:pPr>
              <w:pStyle w:val="8"/>
              <w:spacing w:before="149" w:line="224" w:lineRule="auto"/>
              <w:ind w:left="242"/>
              <w:rPr>
                <w:sz w:val="23"/>
                <w:szCs w:val="23"/>
              </w:rPr>
            </w:pPr>
            <w:r>
              <w:rPr>
                <w:color w:val="231916"/>
                <w:spacing w:val="-1"/>
                <w:sz w:val="23"/>
                <w:szCs w:val="23"/>
              </w:rPr>
              <w:t>上升：000.5 S</w:t>
            </w:r>
          </w:p>
          <w:p w14:paraId="77D62F34">
            <w:pPr>
              <w:pStyle w:val="8"/>
              <w:spacing w:before="181" w:line="226" w:lineRule="auto"/>
              <w:ind w:left="247"/>
              <w:rPr>
                <w:sz w:val="23"/>
                <w:szCs w:val="23"/>
              </w:rPr>
            </w:pPr>
            <w:r>
              <w:rPr>
                <w:color w:val="231916"/>
                <w:spacing w:val="-1"/>
                <w:sz w:val="23"/>
                <w:szCs w:val="23"/>
              </w:rPr>
              <w:t>下降：000.5 S</w:t>
            </w:r>
          </w:p>
          <w:p w14:paraId="0DC91DA9">
            <w:pPr>
              <w:pStyle w:val="8"/>
              <w:spacing w:before="107" w:line="226" w:lineRule="auto"/>
              <w:ind w:left="270"/>
              <w:rPr>
                <w:sz w:val="23"/>
                <w:szCs w:val="23"/>
              </w:rPr>
            </w:pPr>
            <w:r>
              <w:rPr>
                <w:color w:val="231916"/>
                <w:spacing w:val="-2"/>
                <w:sz w:val="23"/>
                <w:szCs w:val="23"/>
              </w:rPr>
              <w:t>频率：50Hz</w:t>
            </w:r>
            <w:r>
              <w:rPr>
                <w:color w:val="231916"/>
                <w:spacing w:val="69"/>
                <w:sz w:val="23"/>
                <w:szCs w:val="23"/>
              </w:rPr>
              <w:t xml:space="preserve"> </w:t>
            </w:r>
            <w:r>
              <w:rPr>
                <w:sz w:val="23"/>
                <w:szCs w:val="23"/>
              </w:rPr>
              <w:drawing>
                <wp:inline distT="0" distB="0" distL="0" distR="0">
                  <wp:extent cx="86995" cy="88900"/>
                  <wp:effectExtent l="0" t="0" r="0" b="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170"/>
                          <a:stretch>
                            <a:fillRect/>
                          </a:stretch>
                        </pic:blipFill>
                        <pic:spPr>
                          <a:xfrm>
                            <a:off x="0" y="0"/>
                            <a:ext cx="87158" cy="89427"/>
                          </a:xfrm>
                          <a:prstGeom prst="rect">
                            <a:avLst/>
                          </a:prstGeom>
                        </pic:spPr>
                      </pic:pic>
                    </a:graphicData>
                  </a:graphic>
                </wp:inline>
              </w:drawing>
            </w:r>
          </w:p>
        </w:tc>
        <w:tc>
          <w:tcPr>
            <w:tcW w:w="1083" w:type="dxa"/>
            <w:vMerge w:val="continue"/>
            <w:tcBorders>
              <w:top w:val="nil"/>
            </w:tcBorders>
            <w:vAlign w:val="top"/>
          </w:tcPr>
          <w:p w14:paraId="48C29544">
            <w:pPr>
              <w:rPr>
                <w:rFonts w:ascii="Arial"/>
                <w:sz w:val="21"/>
              </w:rPr>
            </w:pPr>
          </w:p>
        </w:tc>
      </w:tr>
      <w:tr w14:paraId="477618D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54" w:hRule="atLeast"/>
        </w:trPr>
        <w:tc>
          <w:tcPr>
            <w:tcW w:w="3540" w:type="dxa"/>
            <w:gridSpan w:val="4"/>
            <w:vMerge w:val="continue"/>
            <w:tcBorders>
              <w:top w:val="nil"/>
              <w:bottom w:val="nil"/>
              <w:right w:val="nil"/>
            </w:tcBorders>
            <w:vAlign w:val="top"/>
          </w:tcPr>
          <w:p w14:paraId="13715DD3">
            <w:pPr>
              <w:rPr>
                <w:rFonts w:ascii="Arial"/>
                <w:sz w:val="21"/>
              </w:rPr>
            </w:pPr>
          </w:p>
        </w:tc>
        <w:tc>
          <w:tcPr>
            <w:tcW w:w="2622" w:type="dxa"/>
            <w:gridSpan w:val="2"/>
            <w:vMerge w:val="continue"/>
            <w:tcBorders>
              <w:top w:val="nil"/>
              <w:left w:val="nil"/>
              <w:bottom w:val="nil"/>
            </w:tcBorders>
            <w:vAlign w:val="top"/>
          </w:tcPr>
          <w:p w14:paraId="5BBF76F6">
            <w:pPr>
              <w:rPr>
                <w:rFonts w:ascii="Arial"/>
                <w:sz w:val="21"/>
              </w:rPr>
            </w:pPr>
          </w:p>
        </w:tc>
        <w:tc>
          <w:tcPr>
            <w:tcW w:w="1083" w:type="dxa"/>
            <w:tcBorders>
              <w:left w:val="nil"/>
            </w:tcBorders>
            <w:vAlign w:val="top"/>
          </w:tcPr>
          <w:p w14:paraId="249E739A">
            <w:pPr>
              <w:rPr>
                <w:rFonts w:ascii="Arial"/>
                <w:sz w:val="21"/>
              </w:rPr>
            </w:pPr>
          </w:p>
        </w:tc>
      </w:tr>
      <w:tr w14:paraId="5B2641F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58" w:hRule="atLeast"/>
        </w:trPr>
        <w:tc>
          <w:tcPr>
            <w:tcW w:w="3540" w:type="dxa"/>
            <w:gridSpan w:val="4"/>
            <w:vMerge w:val="continue"/>
            <w:tcBorders>
              <w:top w:val="nil"/>
              <w:bottom w:val="nil"/>
              <w:right w:val="nil"/>
            </w:tcBorders>
            <w:vAlign w:val="top"/>
          </w:tcPr>
          <w:p w14:paraId="093C48FE">
            <w:pPr>
              <w:rPr>
                <w:rFonts w:ascii="Arial"/>
                <w:sz w:val="21"/>
              </w:rPr>
            </w:pPr>
          </w:p>
        </w:tc>
        <w:tc>
          <w:tcPr>
            <w:tcW w:w="2622" w:type="dxa"/>
            <w:gridSpan w:val="2"/>
            <w:vMerge w:val="continue"/>
            <w:tcBorders>
              <w:top w:val="nil"/>
              <w:left w:val="nil"/>
              <w:bottom w:val="nil"/>
            </w:tcBorders>
            <w:vAlign w:val="top"/>
          </w:tcPr>
          <w:p w14:paraId="56A9421E">
            <w:pPr>
              <w:rPr>
                <w:rFonts w:ascii="Arial"/>
                <w:sz w:val="21"/>
              </w:rPr>
            </w:pPr>
          </w:p>
        </w:tc>
        <w:tc>
          <w:tcPr>
            <w:tcW w:w="1083" w:type="dxa"/>
            <w:vAlign w:val="top"/>
          </w:tcPr>
          <w:p w14:paraId="213B87AB">
            <w:pPr>
              <w:pStyle w:val="8"/>
              <w:spacing w:before="91" w:line="206" w:lineRule="auto"/>
              <w:ind w:left="237"/>
              <w:rPr>
                <w:sz w:val="23"/>
                <w:szCs w:val="23"/>
              </w:rPr>
            </w:pPr>
            <w:r>
              <w:rPr>
                <w:color w:val="231916"/>
                <w:spacing w:val="-5"/>
                <w:sz w:val="23"/>
                <w:szCs w:val="23"/>
              </w:rPr>
              <w:t>删除</w:t>
            </w:r>
          </w:p>
        </w:tc>
      </w:tr>
      <w:tr w14:paraId="7BA3463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25" w:hRule="atLeast"/>
        </w:trPr>
        <w:tc>
          <w:tcPr>
            <w:tcW w:w="3540" w:type="dxa"/>
            <w:gridSpan w:val="4"/>
            <w:vMerge w:val="continue"/>
            <w:tcBorders>
              <w:top w:val="nil"/>
              <w:bottom w:val="nil"/>
              <w:right w:val="nil"/>
            </w:tcBorders>
            <w:vAlign w:val="top"/>
          </w:tcPr>
          <w:p w14:paraId="5C9D2F91">
            <w:pPr>
              <w:rPr>
                <w:rFonts w:ascii="Arial"/>
                <w:sz w:val="21"/>
              </w:rPr>
            </w:pPr>
          </w:p>
        </w:tc>
        <w:tc>
          <w:tcPr>
            <w:tcW w:w="2622" w:type="dxa"/>
            <w:gridSpan w:val="2"/>
            <w:vMerge w:val="continue"/>
            <w:tcBorders>
              <w:top w:val="nil"/>
              <w:left w:val="nil"/>
              <w:bottom w:val="nil"/>
            </w:tcBorders>
            <w:vAlign w:val="top"/>
          </w:tcPr>
          <w:p w14:paraId="1C91B20B">
            <w:pPr>
              <w:rPr>
                <w:rFonts w:ascii="Arial"/>
                <w:sz w:val="21"/>
              </w:rPr>
            </w:pPr>
          </w:p>
        </w:tc>
        <w:tc>
          <w:tcPr>
            <w:tcW w:w="1083" w:type="dxa"/>
            <w:tcBorders>
              <w:left w:val="nil"/>
            </w:tcBorders>
            <w:vAlign w:val="top"/>
          </w:tcPr>
          <w:p w14:paraId="7B4EF983">
            <w:pPr>
              <w:spacing w:line="215" w:lineRule="exact"/>
              <w:rPr>
                <w:rFonts w:ascii="Arial"/>
                <w:sz w:val="18"/>
              </w:rPr>
            </w:pPr>
          </w:p>
        </w:tc>
      </w:tr>
      <w:tr w14:paraId="4696237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58" w:hRule="atLeast"/>
        </w:trPr>
        <w:tc>
          <w:tcPr>
            <w:tcW w:w="3540" w:type="dxa"/>
            <w:gridSpan w:val="4"/>
            <w:vMerge w:val="continue"/>
            <w:tcBorders>
              <w:top w:val="nil"/>
              <w:bottom w:val="nil"/>
              <w:right w:val="nil"/>
            </w:tcBorders>
            <w:vAlign w:val="top"/>
          </w:tcPr>
          <w:p w14:paraId="7E60C834">
            <w:pPr>
              <w:rPr>
                <w:rFonts w:ascii="Arial"/>
                <w:sz w:val="21"/>
              </w:rPr>
            </w:pPr>
          </w:p>
        </w:tc>
        <w:tc>
          <w:tcPr>
            <w:tcW w:w="2622" w:type="dxa"/>
            <w:gridSpan w:val="2"/>
            <w:vMerge w:val="continue"/>
            <w:tcBorders>
              <w:top w:val="nil"/>
              <w:left w:val="nil"/>
              <w:bottom w:val="nil"/>
            </w:tcBorders>
            <w:vAlign w:val="top"/>
          </w:tcPr>
          <w:p w14:paraId="2D9F0169">
            <w:pPr>
              <w:rPr>
                <w:rFonts w:ascii="Arial"/>
                <w:sz w:val="21"/>
              </w:rPr>
            </w:pPr>
          </w:p>
        </w:tc>
        <w:tc>
          <w:tcPr>
            <w:tcW w:w="1083" w:type="dxa"/>
            <w:vAlign w:val="top"/>
          </w:tcPr>
          <w:p w14:paraId="7EE369B6">
            <w:pPr>
              <w:pStyle w:val="8"/>
              <w:spacing w:before="77" w:line="217" w:lineRule="auto"/>
              <w:ind w:left="84"/>
              <w:rPr>
                <w:sz w:val="23"/>
                <w:szCs w:val="23"/>
              </w:rPr>
            </w:pPr>
            <w:r>
              <w:rPr>
                <w:color w:val="231916"/>
                <w:spacing w:val="-5"/>
                <w:sz w:val="23"/>
                <w:szCs w:val="23"/>
              </w:rPr>
              <w:t>上一项</w:t>
            </w:r>
          </w:p>
        </w:tc>
      </w:tr>
      <w:tr w14:paraId="21351DD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54" w:hRule="atLeast"/>
        </w:trPr>
        <w:tc>
          <w:tcPr>
            <w:tcW w:w="3540" w:type="dxa"/>
            <w:gridSpan w:val="4"/>
            <w:vMerge w:val="continue"/>
            <w:tcBorders>
              <w:top w:val="nil"/>
              <w:bottom w:val="nil"/>
              <w:right w:val="nil"/>
            </w:tcBorders>
            <w:vAlign w:val="top"/>
          </w:tcPr>
          <w:p w14:paraId="337BD63E">
            <w:pPr>
              <w:rPr>
                <w:rFonts w:ascii="Arial"/>
                <w:sz w:val="21"/>
              </w:rPr>
            </w:pPr>
          </w:p>
        </w:tc>
        <w:tc>
          <w:tcPr>
            <w:tcW w:w="2622" w:type="dxa"/>
            <w:gridSpan w:val="2"/>
            <w:vMerge w:val="continue"/>
            <w:tcBorders>
              <w:top w:val="nil"/>
              <w:left w:val="nil"/>
              <w:bottom w:val="nil"/>
            </w:tcBorders>
            <w:vAlign w:val="top"/>
          </w:tcPr>
          <w:p w14:paraId="6B691D06">
            <w:pPr>
              <w:rPr>
                <w:rFonts w:ascii="Arial"/>
                <w:sz w:val="21"/>
              </w:rPr>
            </w:pPr>
          </w:p>
        </w:tc>
        <w:tc>
          <w:tcPr>
            <w:tcW w:w="1083" w:type="dxa"/>
            <w:tcBorders>
              <w:left w:val="nil"/>
            </w:tcBorders>
            <w:vAlign w:val="top"/>
          </w:tcPr>
          <w:p w14:paraId="1D5EEDD6">
            <w:pPr>
              <w:rPr>
                <w:rFonts w:ascii="Arial"/>
                <w:sz w:val="21"/>
              </w:rPr>
            </w:pPr>
          </w:p>
        </w:tc>
      </w:tr>
      <w:tr w14:paraId="334CE3D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58" w:hRule="atLeast"/>
        </w:trPr>
        <w:tc>
          <w:tcPr>
            <w:tcW w:w="3540" w:type="dxa"/>
            <w:gridSpan w:val="4"/>
            <w:vMerge w:val="continue"/>
            <w:tcBorders>
              <w:top w:val="nil"/>
              <w:bottom w:val="nil"/>
              <w:right w:val="nil"/>
            </w:tcBorders>
            <w:vAlign w:val="top"/>
          </w:tcPr>
          <w:p w14:paraId="40719C59">
            <w:pPr>
              <w:rPr>
                <w:rFonts w:ascii="Arial"/>
                <w:sz w:val="21"/>
              </w:rPr>
            </w:pPr>
          </w:p>
        </w:tc>
        <w:tc>
          <w:tcPr>
            <w:tcW w:w="2622" w:type="dxa"/>
            <w:gridSpan w:val="2"/>
            <w:vMerge w:val="continue"/>
            <w:tcBorders>
              <w:top w:val="nil"/>
              <w:left w:val="nil"/>
              <w:bottom w:val="nil"/>
            </w:tcBorders>
            <w:vAlign w:val="top"/>
          </w:tcPr>
          <w:p w14:paraId="321FA3E5">
            <w:pPr>
              <w:rPr>
                <w:rFonts w:ascii="Arial"/>
                <w:sz w:val="21"/>
              </w:rPr>
            </w:pPr>
          </w:p>
        </w:tc>
        <w:tc>
          <w:tcPr>
            <w:tcW w:w="1083" w:type="dxa"/>
            <w:vAlign w:val="top"/>
          </w:tcPr>
          <w:p w14:paraId="5F9F519B">
            <w:pPr>
              <w:pStyle w:val="8"/>
              <w:spacing w:before="78" w:line="216" w:lineRule="auto"/>
              <w:ind w:left="89"/>
              <w:rPr>
                <w:sz w:val="23"/>
                <w:szCs w:val="23"/>
              </w:rPr>
            </w:pPr>
            <w:r>
              <w:rPr>
                <w:color w:val="231916"/>
                <w:spacing w:val="-6"/>
                <w:sz w:val="23"/>
                <w:szCs w:val="23"/>
              </w:rPr>
              <w:t>下一项</w:t>
            </w:r>
          </w:p>
        </w:tc>
      </w:tr>
      <w:tr w14:paraId="564A287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68" w:hRule="atLeast"/>
        </w:trPr>
        <w:tc>
          <w:tcPr>
            <w:tcW w:w="3540" w:type="dxa"/>
            <w:gridSpan w:val="4"/>
            <w:vMerge w:val="continue"/>
            <w:tcBorders>
              <w:top w:val="nil"/>
              <w:bottom w:val="nil"/>
              <w:right w:val="nil"/>
            </w:tcBorders>
            <w:vAlign w:val="top"/>
          </w:tcPr>
          <w:p w14:paraId="6F8379DA">
            <w:pPr>
              <w:rPr>
                <w:rFonts w:ascii="Arial"/>
                <w:sz w:val="21"/>
              </w:rPr>
            </w:pPr>
          </w:p>
        </w:tc>
        <w:tc>
          <w:tcPr>
            <w:tcW w:w="2622" w:type="dxa"/>
            <w:gridSpan w:val="2"/>
            <w:vMerge w:val="continue"/>
            <w:tcBorders>
              <w:top w:val="nil"/>
              <w:left w:val="nil"/>
              <w:bottom w:val="nil"/>
            </w:tcBorders>
            <w:vAlign w:val="top"/>
          </w:tcPr>
          <w:p w14:paraId="6414E726">
            <w:pPr>
              <w:rPr>
                <w:rFonts w:ascii="Arial"/>
                <w:sz w:val="21"/>
              </w:rPr>
            </w:pPr>
          </w:p>
        </w:tc>
        <w:tc>
          <w:tcPr>
            <w:tcW w:w="1083" w:type="dxa"/>
            <w:tcBorders>
              <w:left w:val="nil"/>
            </w:tcBorders>
            <w:vAlign w:val="top"/>
          </w:tcPr>
          <w:p w14:paraId="2C439D9E">
            <w:pPr>
              <w:rPr>
                <w:rFonts w:ascii="Arial"/>
                <w:sz w:val="21"/>
              </w:rPr>
            </w:pPr>
          </w:p>
        </w:tc>
      </w:tr>
      <w:tr w14:paraId="3C5EE8B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58" w:hRule="atLeast"/>
        </w:trPr>
        <w:tc>
          <w:tcPr>
            <w:tcW w:w="3540" w:type="dxa"/>
            <w:gridSpan w:val="4"/>
            <w:vMerge w:val="continue"/>
            <w:tcBorders>
              <w:top w:val="nil"/>
              <w:bottom w:val="nil"/>
              <w:right w:val="nil"/>
            </w:tcBorders>
            <w:vAlign w:val="top"/>
          </w:tcPr>
          <w:p w14:paraId="6672E2F2">
            <w:pPr>
              <w:rPr>
                <w:rFonts w:ascii="Arial"/>
                <w:sz w:val="21"/>
              </w:rPr>
            </w:pPr>
          </w:p>
        </w:tc>
        <w:tc>
          <w:tcPr>
            <w:tcW w:w="2622" w:type="dxa"/>
            <w:gridSpan w:val="2"/>
            <w:vMerge w:val="continue"/>
            <w:tcBorders>
              <w:top w:val="nil"/>
              <w:left w:val="nil"/>
              <w:bottom w:val="nil"/>
            </w:tcBorders>
            <w:vAlign w:val="top"/>
          </w:tcPr>
          <w:p w14:paraId="6455DE3E">
            <w:pPr>
              <w:rPr>
                <w:rFonts w:ascii="Arial"/>
                <w:sz w:val="21"/>
              </w:rPr>
            </w:pPr>
          </w:p>
        </w:tc>
        <w:tc>
          <w:tcPr>
            <w:tcW w:w="1083" w:type="dxa"/>
            <w:vAlign w:val="top"/>
          </w:tcPr>
          <w:p w14:paraId="2291FDF5">
            <w:pPr>
              <w:pStyle w:val="8"/>
              <w:spacing w:before="70" w:line="223" w:lineRule="auto"/>
              <w:ind w:left="34"/>
              <w:rPr>
                <w:sz w:val="23"/>
                <w:szCs w:val="23"/>
              </w:rPr>
            </w:pPr>
            <w:r>
              <w:rPr>
                <w:color w:val="231916"/>
                <w:spacing w:val="-3"/>
                <w:sz w:val="23"/>
                <w:szCs w:val="23"/>
              </w:rPr>
              <w:t>存为文件</w:t>
            </w:r>
          </w:p>
        </w:tc>
      </w:tr>
      <w:tr w14:paraId="0E393A2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03" w:hRule="atLeast"/>
        </w:trPr>
        <w:tc>
          <w:tcPr>
            <w:tcW w:w="6162" w:type="dxa"/>
            <w:gridSpan w:val="6"/>
            <w:tcBorders>
              <w:top w:val="nil"/>
            </w:tcBorders>
            <w:vAlign w:val="top"/>
          </w:tcPr>
          <w:p w14:paraId="132448AE">
            <w:pPr>
              <w:pStyle w:val="8"/>
              <w:spacing w:before="97" w:line="254" w:lineRule="exact"/>
              <w:ind w:left="215"/>
              <w:rPr>
                <w:sz w:val="19"/>
                <w:szCs w:val="19"/>
              </w:rPr>
            </w:pPr>
            <w:r>
              <w:rPr>
                <w:color w:val="231916"/>
                <w:spacing w:val="-2"/>
                <w:position w:val="1"/>
                <w:sz w:val="19"/>
                <w:szCs w:val="19"/>
              </w:rPr>
              <w:t>10:20:15</w:t>
            </w:r>
          </w:p>
        </w:tc>
        <w:tc>
          <w:tcPr>
            <w:tcW w:w="1083" w:type="dxa"/>
            <w:tcBorders>
              <w:left w:val="nil"/>
            </w:tcBorders>
            <w:vAlign w:val="top"/>
          </w:tcPr>
          <w:p w14:paraId="2A5393DD">
            <w:pPr>
              <w:rPr>
                <w:rFonts w:ascii="Arial"/>
                <w:sz w:val="21"/>
              </w:rPr>
            </w:pPr>
          </w:p>
        </w:tc>
      </w:tr>
    </w:tbl>
    <w:p w14:paraId="539FD5C7">
      <w:pPr>
        <w:pStyle w:val="2"/>
        <w:spacing w:line="394" w:lineRule="auto"/>
      </w:pPr>
    </w:p>
    <w:p w14:paraId="24EF3990">
      <w:pPr>
        <w:spacing w:before="65" w:line="224" w:lineRule="auto"/>
        <w:ind w:left="142"/>
        <w:rPr>
          <w:rFonts w:ascii="楷体" w:hAnsi="楷体" w:eastAsia="楷体" w:cs="楷体"/>
          <w:sz w:val="20"/>
          <w:szCs w:val="20"/>
        </w:rPr>
      </w:pPr>
      <w:r>
        <w:rPr>
          <w:rFonts w:ascii="楷体" w:hAnsi="楷体" w:eastAsia="楷体" w:cs="楷体"/>
          <w:b/>
          <w:bCs/>
          <w:spacing w:val="-4"/>
          <w:sz w:val="20"/>
          <w:szCs w:val="20"/>
        </w:rPr>
        <w:t>注：具体根据测试步骤的测试模式不同而不同。</w:t>
      </w:r>
    </w:p>
    <w:p w14:paraId="77FDD7C2">
      <w:pPr>
        <w:spacing w:before="152" w:line="227" w:lineRule="auto"/>
        <w:ind w:left="126"/>
        <w:outlineLvl w:val="1"/>
        <w:rPr>
          <w:rFonts w:ascii="楷体" w:hAnsi="楷体" w:eastAsia="楷体" w:cs="楷体"/>
          <w:sz w:val="20"/>
          <w:szCs w:val="20"/>
        </w:rPr>
      </w:pPr>
      <w:bookmarkStart w:id="43" w:name="bookmark34"/>
      <w:bookmarkEnd w:id="43"/>
      <w:r>
        <w:rPr>
          <w:rFonts w:ascii="楷体" w:hAnsi="楷体" w:eastAsia="楷体" w:cs="楷体"/>
          <w:spacing w:val="-2"/>
          <w:sz w:val="20"/>
          <w:szCs w:val="20"/>
        </w:rPr>
        <w:t>4.4.1</w:t>
      </w:r>
      <w:r>
        <w:rPr>
          <w:rFonts w:ascii="楷体" w:hAnsi="楷体" w:eastAsia="楷体" w:cs="楷体"/>
          <w:spacing w:val="-27"/>
          <w:sz w:val="20"/>
          <w:szCs w:val="20"/>
        </w:rPr>
        <w:t xml:space="preserve"> </w:t>
      </w:r>
      <w:r>
        <w:rPr>
          <w:rFonts w:ascii="楷体" w:hAnsi="楷体" w:eastAsia="楷体" w:cs="楷体"/>
          <w:b/>
          <w:bCs/>
          <w:spacing w:val="-2"/>
          <w:sz w:val="20"/>
          <w:szCs w:val="20"/>
        </w:rPr>
        <w:t>参数设置说明</w:t>
      </w:r>
    </w:p>
    <w:p w14:paraId="4082FC21">
      <w:pPr>
        <w:spacing w:before="144" w:line="355" w:lineRule="auto"/>
        <w:ind w:left="125" w:right="183" w:firstLine="316"/>
        <w:jc w:val="both"/>
        <w:rPr>
          <w:rFonts w:ascii="楷体" w:hAnsi="楷体" w:eastAsia="楷体" w:cs="楷体"/>
          <w:sz w:val="20"/>
          <w:szCs w:val="20"/>
        </w:rPr>
      </w:pPr>
      <w:r>
        <w:rPr>
          <w:rFonts w:ascii="楷体" w:hAnsi="楷体" w:eastAsia="楷体" w:cs="楷体"/>
          <w:spacing w:val="-3"/>
          <w:sz w:val="20"/>
          <w:szCs w:val="20"/>
        </w:rPr>
        <w:t>测试模式：步骤详细面板的一项参数始终为测试</w:t>
      </w:r>
      <w:r>
        <w:rPr>
          <w:rFonts w:ascii="楷体" w:hAnsi="楷体" w:eastAsia="楷体" w:cs="楷体"/>
          <w:spacing w:val="-4"/>
          <w:sz w:val="20"/>
          <w:szCs w:val="20"/>
        </w:rPr>
        <w:t>模式参数，编辑此项参数可改变测试步骤的测试模式。范围：</w:t>
      </w:r>
      <w:r>
        <w:rPr>
          <w:rFonts w:ascii="楷体" w:hAnsi="楷体" w:eastAsia="楷体" w:cs="楷体"/>
          <w:spacing w:val="-1"/>
          <w:sz w:val="20"/>
          <w:szCs w:val="20"/>
        </w:rPr>
        <w:t>仪器所支持的测试模式。在此参数上按下“</w:t>
      </w:r>
      <w:r>
        <w:rPr>
          <w:rFonts w:ascii="楷体" w:hAnsi="楷体" w:eastAsia="楷体" w:cs="楷体"/>
          <w:spacing w:val="-74"/>
          <w:sz w:val="20"/>
          <w:szCs w:val="20"/>
        </w:rPr>
        <w:t xml:space="preserve"> </w:t>
      </w:r>
      <w:r>
        <w:rPr>
          <w:rFonts w:ascii="楷体" w:hAnsi="楷体" w:eastAsia="楷体" w:cs="楷体"/>
          <w:spacing w:val="-1"/>
          <w:sz w:val="20"/>
          <w:szCs w:val="20"/>
        </w:rPr>
        <w:t>Enter”键后，按照选择框控件修</w:t>
      </w:r>
      <w:r>
        <w:rPr>
          <w:rFonts w:ascii="楷体" w:hAnsi="楷体" w:eastAsia="楷体" w:cs="楷体"/>
          <w:spacing w:val="-2"/>
          <w:sz w:val="20"/>
          <w:szCs w:val="20"/>
        </w:rPr>
        <w:t>改方法修改测试模式控件值后再次</w:t>
      </w:r>
      <w:r>
        <w:rPr>
          <w:rFonts w:ascii="楷体" w:hAnsi="楷体" w:eastAsia="楷体" w:cs="楷体"/>
          <w:spacing w:val="-1"/>
          <w:sz w:val="20"/>
          <w:szCs w:val="20"/>
        </w:rPr>
        <w:t>按下</w:t>
      </w:r>
      <w:r>
        <w:rPr>
          <w:rFonts w:ascii="楷体" w:hAnsi="楷体" w:eastAsia="楷体" w:cs="楷体"/>
          <w:spacing w:val="-1"/>
          <w:position w:val="1"/>
          <w:sz w:val="20"/>
          <w:szCs w:val="20"/>
        </w:rPr>
        <w:t>“</w:t>
      </w:r>
      <w:r>
        <w:rPr>
          <w:rFonts w:ascii="楷体" w:hAnsi="楷体" w:eastAsia="楷体" w:cs="楷体"/>
          <w:spacing w:val="-1"/>
          <w:sz w:val="20"/>
          <w:szCs w:val="20"/>
        </w:rPr>
        <w:t>Enter”键保存修改。若测试步骤的测试模式改变，则自动更新为新的</w:t>
      </w:r>
      <w:r>
        <w:rPr>
          <w:rFonts w:ascii="楷体" w:hAnsi="楷体" w:eastAsia="楷体" w:cs="楷体"/>
          <w:spacing w:val="-2"/>
          <w:sz w:val="20"/>
          <w:szCs w:val="20"/>
        </w:rPr>
        <w:t>测试模式所对应的参数面板</w:t>
      </w:r>
      <w:r>
        <w:rPr>
          <w:rFonts w:ascii="楷体" w:hAnsi="楷体" w:eastAsia="楷体" w:cs="楷体"/>
          <w:spacing w:val="-50"/>
          <w:sz w:val="20"/>
          <w:szCs w:val="20"/>
        </w:rPr>
        <w:t xml:space="preserve"> </w:t>
      </w:r>
      <w:r>
        <w:rPr>
          <w:rFonts w:ascii="楷体" w:hAnsi="楷体" w:eastAsia="楷体" w:cs="楷体"/>
          <w:spacing w:val="-2"/>
          <w:sz w:val="20"/>
          <w:szCs w:val="20"/>
        </w:rPr>
        <w:t>。在修改过程中，可按下“</w:t>
      </w:r>
      <w:r>
        <w:rPr>
          <w:rFonts w:ascii="楷体" w:hAnsi="楷体" w:eastAsia="楷体" w:cs="楷体"/>
          <w:spacing w:val="-37"/>
          <w:sz w:val="20"/>
          <w:szCs w:val="20"/>
        </w:rPr>
        <w:t xml:space="preserve"> </w:t>
      </w:r>
      <w:r>
        <w:rPr>
          <w:rFonts w:ascii="楷体" w:hAnsi="楷体" w:eastAsia="楷体" w:cs="楷体"/>
          <w:spacing w:val="-2"/>
          <w:position w:val="-2"/>
          <w:sz w:val="20"/>
          <w:szCs w:val="20"/>
        </w:rPr>
        <w:t>ESC</w:t>
      </w:r>
      <w:r>
        <w:rPr>
          <w:rFonts w:ascii="楷体" w:hAnsi="楷体" w:eastAsia="楷体" w:cs="楷体"/>
          <w:spacing w:val="-51"/>
          <w:position w:val="-2"/>
          <w:sz w:val="20"/>
          <w:szCs w:val="20"/>
        </w:rPr>
        <w:t xml:space="preserve"> </w:t>
      </w:r>
      <w:r>
        <w:rPr>
          <w:rFonts w:ascii="楷体" w:hAnsi="楷体" w:eastAsia="楷体" w:cs="楷体"/>
          <w:spacing w:val="-2"/>
          <w:sz w:val="20"/>
          <w:szCs w:val="20"/>
        </w:rPr>
        <w:t>”键取消当前所有的操作。</w:t>
      </w:r>
    </w:p>
    <w:p w14:paraId="1A00203D">
      <w:pPr>
        <w:spacing w:line="228" w:lineRule="auto"/>
        <w:ind w:left="126"/>
        <w:outlineLvl w:val="1"/>
        <w:rPr>
          <w:rFonts w:ascii="楷体" w:hAnsi="楷体" w:eastAsia="楷体" w:cs="楷体"/>
          <w:sz w:val="20"/>
          <w:szCs w:val="20"/>
        </w:rPr>
      </w:pPr>
      <w:bookmarkStart w:id="44" w:name="bookmark35"/>
      <w:bookmarkEnd w:id="44"/>
      <w:r>
        <w:rPr>
          <w:rFonts w:ascii="楷体" w:hAnsi="楷体" w:eastAsia="楷体" w:cs="楷体"/>
          <w:spacing w:val="-2"/>
          <w:sz w:val="20"/>
          <w:szCs w:val="20"/>
        </w:rPr>
        <w:t xml:space="preserve">4.4.2 </w:t>
      </w:r>
      <w:r>
        <w:rPr>
          <w:rFonts w:ascii="楷体" w:hAnsi="楷体" w:eastAsia="楷体" w:cs="楷体"/>
          <w:b/>
          <w:bCs/>
          <w:spacing w:val="-2"/>
          <w:sz w:val="20"/>
          <w:szCs w:val="20"/>
        </w:rPr>
        <w:t>步骤所支持测试模式说明</w:t>
      </w:r>
    </w:p>
    <w:p w14:paraId="36B3C638">
      <w:pPr>
        <w:spacing w:before="147" w:line="224" w:lineRule="auto"/>
        <w:ind w:left="543"/>
        <w:rPr>
          <w:rFonts w:ascii="楷体" w:hAnsi="楷体" w:eastAsia="楷体" w:cs="楷体"/>
          <w:sz w:val="20"/>
          <w:szCs w:val="20"/>
        </w:rPr>
      </w:pPr>
      <w:r>
        <w:rPr>
          <w:rFonts w:ascii="楷体" w:hAnsi="楷体" w:eastAsia="楷体" w:cs="楷体"/>
          <w:sz w:val="20"/>
          <w:szCs w:val="20"/>
        </w:rPr>
        <w:t>测试步骤所支持的测试模式由以下因数决定：测</w:t>
      </w:r>
      <w:r>
        <w:rPr>
          <w:rFonts w:ascii="楷体" w:hAnsi="楷体" w:eastAsia="楷体" w:cs="楷体"/>
          <w:spacing w:val="-1"/>
          <w:sz w:val="20"/>
          <w:szCs w:val="20"/>
        </w:rPr>
        <w:t>试仪所支持的测试模式、文件工作模式。</w:t>
      </w:r>
    </w:p>
    <w:p w14:paraId="6ED20818">
      <w:pPr>
        <w:spacing w:before="149" w:line="228" w:lineRule="auto"/>
        <w:ind w:left="534"/>
        <w:rPr>
          <w:rFonts w:ascii="楷体" w:hAnsi="楷体" w:eastAsia="楷体" w:cs="楷体"/>
          <w:sz w:val="20"/>
          <w:szCs w:val="20"/>
        </w:rPr>
      </w:pPr>
      <w:r>
        <w:rPr>
          <w:rFonts w:ascii="楷体" w:hAnsi="楷体" w:eastAsia="楷体" w:cs="楷体"/>
          <w:spacing w:val="-5"/>
          <w:sz w:val="20"/>
          <w:szCs w:val="20"/>
        </w:rPr>
        <w:t>例如：假设测试仪支持</w:t>
      </w:r>
      <w:r>
        <w:rPr>
          <w:rFonts w:ascii="楷体" w:hAnsi="楷体" w:eastAsia="楷体" w:cs="楷体"/>
          <w:spacing w:val="-31"/>
          <w:sz w:val="20"/>
          <w:szCs w:val="20"/>
        </w:rPr>
        <w:t xml:space="preserve"> </w:t>
      </w:r>
      <w:r>
        <w:rPr>
          <w:rFonts w:ascii="楷体" w:hAnsi="楷体" w:eastAsia="楷体" w:cs="楷体"/>
          <w:spacing w:val="-5"/>
          <w:sz w:val="20"/>
          <w:szCs w:val="20"/>
        </w:rPr>
        <w:t>ACW</w:t>
      </w:r>
      <w:r>
        <w:rPr>
          <w:rFonts w:ascii="楷体" w:hAnsi="楷体" w:eastAsia="楷体" w:cs="楷体"/>
          <w:spacing w:val="93"/>
          <w:sz w:val="20"/>
          <w:szCs w:val="20"/>
        </w:rPr>
        <w:t xml:space="preserve"> </w:t>
      </w:r>
      <w:r>
        <w:rPr>
          <w:rFonts w:ascii="楷体" w:hAnsi="楷体" w:eastAsia="楷体" w:cs="楷体"/>
          <w:spacing w:val="-5"/>
          <w:sz w:val="20"/>
          <w:szCs w:val="20"/>
        </w:rPr>
        <w:t>、DCW</w:t>
      </w:r>
      <w:r>
        <w:rPr>
          <w:rFonts w:ascii="楷体" w:hAnsi="楷体" w:eastAsia="楷体" w:cs="楷体"/>
          <w:spacing w:val="91"/>
          <w:sz w:val="20"/>
          <w:szCs w:val="20"/>
        </w:rPr>
        <w:t xml:space="preserve"> </w:t>
      </w:r>
      <w:r>
        <w:rPr>
          <w:rFonts w:ascii="楷体" w:hAnsi="楷体" w:eastAsia="楷体" w:cs="楷体"/>
          <w:spacing w:val="-5"/>
          <w:sz w:val="20"/>
          <w:szCs w:val="20"/>
        </w:rPr>
        <w:t>、</w:t>
      </w:r>
      <w:r>
        <w:rPr>
          <w:rFonts w:ascii="楷体" w:hAnsi="楷体" w:eastAsia="楷体" w:cs="楷体"/>
          <w:spacing w:val="-57"/>
          <w:sz w:val="20"/>
          <w:szCs w:val="20"/>
        </w:rPr>
        <w:t xml:space="preserve"> </w:t>
      </w:r>
      <w:r>
        <w:rPr>
          <w:rFonts w:ascii="楷体" w:hAnsi="楷体" w:eastAsia="楷体" w:cs="楷体"/>
          <w:spacing w:val="-5"/>
          <w:sz w:val="20"/>
          <w:szCs w:val="20"/>
        </w:rPr>
        <w:t>IR</w:t>
      </w:r>
      <w:r>
        <w:rPr>
          <w:rFonts w:ascii="楷体" w:hAnsi="楷体" w:eastAsia="楷体" w:cs="楷体"/>
          <w:spacing w:val="-34"/>
          <w:sz w:val="20"/>
          <w:szCs w:val="20"/>
        </w:rPr>
        <w:t xml:space="preserve"> </w:t>
      </w:r>
      <w:r>
        <w:rPr>
          <w:rFonts w:ascii="楷体" w:hAnsi="楷体" w:eastAsia="楷体" w:cs="楷体"/>
          <w:spacing w:val="-5"/>
          <w:sz w:val="20"/>
          <w:szCs w:val="20"/>
        </w:rPr>
        <w:t>测试模式。</w:t>
      </w:r>
    </w:p>
    <w:p w14:paraId="1863B76E">
      <w:pPr>
        <w:spacing w:before="132" w:line="239" w:lineRule="auto"/>
        <w:ind w:left="126"/>
        <w:outlineLvl w:val="1"/>
        <w:rPr>
          <w:rFonts w:ascii="楷体" w:hAnsi="楷体" w:eastAsia="楷体" w:cs="楷体"/>
          <w:sz w:val="20"/>
          <w:szCs w:val="20"/>
        </w:rPr>
      </w:pPr>
      <w:bookmarkStart w:id="45" w:name="bookmark36"/>
      <w:bookmarkEnd w:id="45"/>
      <w:r>
        <w:rPr>
          <w:rFonts w:ascii="楷体" w:hAnsi="楷体" w:eastAsia="楷体" w:cs="楷体"/>
          <w:spacing w:val="-1"/>
          <w:sz w:val="20"/>
          <w:szCs w:val="20"/>
        </w:rPr>
        <w:t>4.4.3 ACW</w:t>
      </w:r>
      <w:r>
        <w:rPr>
          <w:rFonts w:ascii="楷体" w:hAnsi="楷体" w:eastAsia="楷体" w:cs="楷体"/>
          <w:spacing w:val="21"/>
          <w:sz w:val="20"/>
          <w:szCs w:val="20"/>
        </w:rPr>
        <w:t xml:space="preserve">  </w:t>
      </w:r>
      <w:r>
        <w:rPr>
          <w:rFonts w:ascii="楷体" w:hAnsi="楷体" w:eastAsia="楷体" w:cs="楷体"/>
          <w:b/>
          <w:bCs/>
          <w:spacing w:val="-1"/>
          <w:sz w:val="20"/>
          <w:szCs w:val="20"/>
        </w:rPr>
        <w:t>交流耐压参数设置</w:t>
      </w:r>
    </w:p>
    <w:p w14:paraId="1AADE9B6">
      <w:pPr>
        <w:spacing w:before="148" w:line="221" w:lineRule="auto"/>
        <w:ind w:left="533"/>
        <w:rPr>
          <w:rFonts w:ascii="楷体" w:hAnsi="楷体" w:eastAsia="楷体" w:cs="楷体"/>
          <w:sz w:val="20"/>
          <w:szCs w:val="20"/>
        </w:rPr>
      </w:pPr>
      <w:r>
        <w:rPr>
          <w:rFonts w:ascii="楷体" w:hAnsi="楷体" w:eastAsia="楷体" w:cs="楷体"/>
          <w:sz w:val="20"/>
          <w:szCs w:val="20"/>
        </w:rPr>
        <w:t>在参数面板设置下选择“AC ”耐压测试模式，测试参数设置进入“</w:t>
      </w:r>
      <w:r>
        <w:rPr>
          <w:rFonts w:ascii="楷体" w:hAnsi="楷体" w:eastAsia="楷体" w:cs="楷体"/>
          <w:position w:val="-2"/>
          <w:sz w:val="20"/>
          <w:szCs w:val="20"/>
        </w:rPr>
        <w:t xml:space="preserve">AC </w:t>
      </w:r>
      <w:r>
        <w:rPr>
          <w:rFonts w:ascii="楷体" w:hAnsi="楷体" w:eastAsia="楷体" w:cs="楷体"/>
          <w:sz w:val="20"/>
          <w:szCs w:val="20"/>
        </w:rPr>
        <w:t>”耐压模式，如下图示</w:t>
      </w:r>
    </w:p>
    <w:p w14:paraId="5B404299">
      <w:pPr>
        <w:spacing w:line="221" w:lineRule="auto"/>
        <w:rPr>
          <w:rFonts w:ascii="楷体" w:hAnsi="楷体" w:eastAsia="楷体" w:cs="楷体"/>
          <w:sz w:val="20"/>
          <w:szCs w:val="20"/>
        </w:rPr>
        <w:sectPr>
          <w:headerReference r:id="rId29" w:type="default"/>
          <w:footerReference r:id="rId30" w:type="default"/>
          <w:pgSz w:w="11906" w:h="16838"/>
          <w:pgMar w:top="1018" w:right="985" w:bottom="535" w:left="863" w:header="672" w:footer="291" w:gutter="0"/>
          <w:cols w:space="720" w:num="1"/>
        </w:sectPr>
      </w:pPr>
    </w:p>
    <w:p w14:paraId="0198C72C">
      <w:pPr>
        <w:tabs>
          <w:tab w:val="left" w:pos="7115"/>
        </w:tabs>
        <w:spacing w:before="76"/>
        <w:rPr>
          <w:rFonts w:hint="eastAsia" w:eastAsia="宋体"/>
          <w:lang w:eastAsia="zh-CN"/>
        </w:rPr>
      </w:pPr>
      <w:r>
        <w:rPr>
          <w:rFonts w:hint="eastAsia" w:eastAsia="宋体"/>
          <w:lang w:eastAsia="zh-CN"/>
        </w:rPr>
        <w:tab/>
      </w:r>
    </w:p>
    <w:p w14:paraId="6EF34067">
      <w:pPr>
        <w:spacing w:before="76"/>
      </w:pPr>
    </w:p>
    <w:tbl>
      <w:tblPr>
        <w:tblStyle w:val="7"/>
        <w:tblW w:w="7572" w:type="dxa"/>
        <w:tblInd w:w="949"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968"/>
        <w:gridCol w:w="1327"/>
        <w:gridCol w:w="1207"/>
        <w:gridCol w:w="197"/>
        <w:gridCol w:w="766"/>
        <w:gridCol w:w="1975"/>
        <w:gridCol w:w="1132"/>
      </w:tblGrid>
      <w:tr w14:paraId="71A829D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66" w:hRule="atLeast"/>
        </w:trPr>
        <w:tc>
          <w:tcPr>
            <w:tcW w:w="968" w:type="dxa"/>
            <w:vMerge w:val="restart"/>
            <w:tcBorders>
              <w:bottom w:val="nil"/>
            </w:tcBorders>
            <w:vAlign w:val="top"/>
          </w:tcPr>
          <w:p w14:paraId="6AD8C806">
            <w:pPr>
              <w:pStyle w:val="8"/>
              <w:spacing w:before="176" w:line="233" w:lineRule="auto"/>
              <w:ind w:left="229"/>
              <w:outlineLvl w:val="0"/>
              <w:rPr>
                <w:sz w:val="24"/>
                <w:szCs w:val="24"/>
              </w:rPr>
            </w:pPr>
            <w:bookmarkStart w:id="46" w:name="bookmark88"/>
            <w:bookmarkEnd w:id="46"/>
            <w:r>
              <w:rPr>
                <w:color w:val="231916"/>
                <w:spacing w:val="-5"/>
                <w:sz w:val="24"/>
                <w:szCs w:val="24"/>
              </w:rPr>
              <w:t>测量</w:t>
            </w:r>
          </w:p>
        </w:tc>
        <w:tc>
          <w:tcPr>
            <w:tcW w:w="1327" w:type="dxa"/>
            <w:vMerge w:val="restart"/>
            <w:tcBorders>
              <w:bottom w:val="nil"/>
            </w:tcBorders>
            <w:shd w:val="clear" w:color="auto" w:fill="DCDDDD"/>
            <w:vAlign w:val="top"/>
          </w:tcPr>
          <w:p w14:paraId="180FB969">
            <w:pPr>
              <w:pStyle w:val="8"/>
              <w:spacing w:before="188" w:line="227" w:lineRule="auto"/>
              <w:ind w:left="219"/>
              <w:rPr>
                <w:sz w:val="24"/>
                <w:szCs w:val="24"/>
              </w:rPr>
            </w:pPr>
            <w:r>
              <w:rPr>
                <w:color w:val="F08300"/>
                <w:spacing w:val="-2"/>
                <w:sz w:val="24"/>
                <w:szCs w:val="24"/>
              </w:rPr>
              <w:t>参数设置</w:t>
            </w:r>
          </w:p>
        </w:tc>
        <w:tc>
          <w:tcPr>
            <w:tcW w:w="1207" w:type="dxa"/>
            <w:vMerge w:val="restart"/>
            <w:tcBorders>
              <w:bottom w:val="nil"/>
            </w:tcBorders>
            <w:vAlign w:val="top"/>
          </w:tcPr>
          <w:p w14:paraId="7CCCA41F">
            <w:pPr>
              <w:pStyle w:val="8"/>
              <w:spacing w:before="187" w:line="224" w:lineRule="auto"/>
              <w:ind w:left="172"/>
              <w:rPr>
                <w:sz w:val="24"/>
                <w:szCs w:val="24"/>
              </w:rPr>
            </w:pPr>
            <w:r>
              <w:rPr>
                <w:color w:val="231916"/>
                <w:spacing w:val="-8"/>
                <w:sz w:val="24"/>
                <w:szCs w:val="24"/>
              </w:rPr>
              <w:t>系统设置</w:t>
            </w:r>
          </w:p>
        </w:tc>
        <w:tc>
          <w:tcPr>
            <w:tcW w:w="963" w:type="dxa"/>
            <w:gridSpan w:val="2"/>
            <w:vMerge w:val="restart"/>
            <w:tcBorders>
              <w:bottom w:val="nil"/>
            </w:tcBorders>
            <w:vAlign w:val="top"/>
          </w:tcPr>
          <w:p w14:paraId="2CB92372">
            <w:pPr>
              <w:pStyle w:val="8"/>
              <w:spacing w:before="176" w:line="228" w:lineRule="auto"/>
              <w:ind w:left="233"/>
              <w:rPr>
                <w:sz w:val="24"/>
                <w:szCs w:val="24"/>
              </w:rPr>
            </w:pPr>
            <w:r>
              <w:rPr>
                <w:color w:val="231916"/>
                <w:spacing w:val="-5"/>
                <w:sz w:val="24"/>
                <w:szCs w:val="24"/>
              </w:rPr>
              <w:t>文件</w:t>
            </w:r>
          </w:p>
        </w:tc>
        <w:tc>
          <w:tcPr>
            <w:tcW w:w="1975" w:type="dxa"/>
            <w:vMerge w:val="restart"/>
            <w:tcBorders>
              <w:bottom w:val="nil"/>
              <w:right w:val="nil"/>
            </w:tcBorders>
            <w:vAlign w:val="top"/>
          </w:tcPr>
          <w:p w14:paraId="1EC51CB0">
            <w:pPr>
              <w:spacing w:before="48" w:line="438" w:lineRule="exact"/>
              <w:ind w:firstLine="780"/>
            </w:pPr>
            <w:r>
              <w:rPr>
                <w:rFonts w:hint="eastAsia" w:eastAsia="宋体"/>
                <w:lang w:eastAsia="zh-CN"/>
              </w:rPr>
              <w:drawing>
                <wp:anchor distT="0" distB="0" distL="114300" distR="114300" simplePos="0" relativeHeight="251826176" behindDoc="1" locked="0" layoutInCell="1" allowOverlap="1">
                  <wp:simplePos x="0" y="0"/>
                  <wp:positionH relativeFrom="column">
                    <wp:posOffset>313690</wp:posOffset>
                  </wp:positionH>
                  <wp:positionV relativeFrom="paragraph">
                    <wp:posOffset>71755</wp:posOffset>
                  </wp:positionV>
                  <wp:extent cx="689610" cy="212725"/>
                  <wp:effectExtent l="0" t="0" r="15240" b="15875"/>
                  <wp:wrapTight wrapText="bothSides">
                    <wp:wrapPolygon>
                      <wp:start x="0" y="0"/>
                      <wp:lineTo x="0" y="19343"/>
                      <wp:lineTo x="20884" y="19343"/>
                      <wp:lineTo x="20884" y="0"/>
                      <wp:lineTo x="0" y="0"/>
                    </wp:wrapPolygon>
                  </wp:wrapTight>
                  <wp:docPr id="53" name="图片 53"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333426d2e94a8072d0229beace5e7ce"/>
                          <pic:cNvPicPr>
                            <a:picLocks noChangeAspect="1"/>
                          </pic:cNvPicPr>
                        </pic:nvPicPr>
                        <pic:blipFill>
                          <a:blip r:embed="rId168"/>
                          <a:stretch>
                            <a:fillRect/>
                          </a:stretch>
                        </pic:blipFill>
                        <pic:spPr>
                          <a:xfrm>
                            <a:off x="0" y="0"/>
                            <a:ext cx="689610" cy="212725"/>
                          </a:xfrm>
                          <a:prstGeom prst="rect">
                            <a:avLst/>
                          </a:prstGeom>
                        </pic:spPr>
                      </pic:pic>
                    </a:graphicData>
                  </a:graphic>
                </wp:anchor>
              </w:drawing>
            </w:r>
          </w:p>
        </w:tc>
        <w:tc>
          <w:tcPr>
            <w:tcW w:w="1132" w:type="dxa"/>
            <w:tcBorders>
              <w:left w:val="nil"/>
            </w:tcBorders>
            <w:vAlign w:val="top"/>
          </w:tcPr>
          <w:p w14:paraId="120C736F">
            <w:pPr>
              <w:rPr>
                <w:rFonts w:ascii="Arial"/>
                <w:sz w:val="21"/>
              </w:rPr>
            </w:pPr>
          </w:p>
        </w:tc>
      </w:tr>
      <w:tr w14:paraId="67E8779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60" w:hRule="atLeast"/>
        </w:trPr>
        <w:tc>
          <w:tcPr>
            <w:tcW w:w="968" w:type="dxa"/>
            <w:vMerge w:val="continue"/>
            <w:tcBorders>
              <w:top w:val="nil"/>
            </w:tcBorders>
            <w:vAlign w:val="top"/>
          </w:tcPr>
          <w:p w14:paraId="66BD9E51">
            <w:pPr>
              <w:rPr>
                <w:rFonts w:ascii="Arial"/>
                <w:sz w:val="21"/>
              </w:rPr>
            </w:pPr>
          </w:p>
        </w:tc>
        <w:tc>
          <w:tcPr>
            <w:tcW w:w="1327" w:type="dxa"/>
            <w:vMerge w:val="continue"/>
            <w:tcBorders>
              <w:top w:val="nil"/>
            </w:tcBorders>
            <w:vAlign w:val="top"/>
          </w:tcPr>
          <w:p w14:paraId="5FDC891E">
            <w:pPr>
              <w:rPr>
                <w:rFonts w:ascii="Arial"/>
                <w:sz w:val="21"/>
              </w:rPr>
            </w:pPr>
          </w:p>
        </w:tc>
        <w:tc>
          <w:tcPr>
            <w:tcW w:w="1207" w:type="dxa"/>
            <w:vMerge w:val="continue"/>
            <w:tcBorders>
              <w:top w:val="nil"/>
            </w:tcBorders>
            <w:vAlign w:val="top"/>
          </w:tcPr>
          <w:p w14:paraId="27584A83">
            <w:pPr>
              <w:rPr>
                <w:rFonts w:ascii="Arial"/>
                <w:sz w:val="21"/>
              </w:rPr>
            </w:pPr>
          </w:p>
        </w:tc>
        <w:tc>
          <w:tcPr>
            <w:tcW w:w="963" w:type="dxa"/>
            <w:gridSpan w:val="2"/>
            <w:vMerge w:val="continue"/>
            <w:tcBorders>
              <w:top w:val="nil"/>
            </w:tcBorders>
            <w:vAlign w:val="top"/>
          </w:tcPr>
          <w:p w14:paraId="586AA248">
            <w:pPr>
              <w:rPr>
                <w:rFonts w:ascii="Arial"/>
                <w:sz w:val="21"/>
              </w:rPr>
            </w:pPr>
          </w:p>
        </w:tc>
        <w:tc>
          <w:tcPr>
            <w:tcW w:w="1975" w:type="dxa"/>
            <w:vMerge w:val="continue"/>
            <w:tcBorders>
              <w:top w:val="nil"/>
              <w:bottom w:val="nil"/>
              <w:right w:val="nil"/>
            </w:tcBorders>
            <w:vAlign w:val="top"/>
          </w:tcPr>
          <w:p w14:paraId="3D0EC00C">
            <w:pPr>
              <w:rPr>
                <w:rFonts w:ascii="Arial"/>
                <w:sz w:val="21"/>
              </w:rPr>
            </w:pPr>
          </w:p>
        </w:tc>
        <w:tc>
          <w:tcPr>
            <w:tcW w:w="1132" w:type="dxa"/>
            <w:vMerge w:val="restart"/>
            <w:tcBorders>
              <w:bottom w:val="nil"/>
            </w:tcBorders>
            <w:vAlign w:val="top"/>
          </w:tcPr>
          <w:p w14:paraId="16D33F43">
            <w:pPr>
              <w:pStyle w:val="8"/>
              <w:spacing w:before="81" w:line="218" w:lineRule="auto"/>
              <w:ind w:left="212"/>
              <w:rPr>
                <w:sz w:val="24"/>
                <w:szCs w:val="24"/>
              </w:rPr>
            </w:pPr>
            <w:r>
              <w:rPr>
                <w:color w:val="231916"/>
                <w:spacing w:val="-4"/>
                <w:sz w:val="24"/>
                <w:szCs w:val="24"/>
              </w:rPr>
              <w:t>新建</w:t>
            </w:r>
          </w:p>
        </w:tc>
      </w:tr>
      <w:tr w14:paraId="71D4F12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05" w:hRule="atLeast"/>
        </w:trPr>
        <w:tc>
          <w:tcPr>
            <w:tcW w:w="3699" w:type="dxa"/>
            <w:gridSpan w:val="4"/>
            <w:vMerge w:val="restart"/>
            <w:tcBorders>
              <w:bottom w:val="nil"/>
              <w:right w:val="nil"/>
            </w:tcBorders>
            <w:vAlign w:val="top"/>
          </w:tcPr>
          <w:p w14:paraId="08C4F788">
            <w:pPr>
              <w:pStyle w:val="8"/>
              <w:spacing w:before="72" w:line="159" w:lineRule="exact"/>
              <w:ind w:left="171"/>
              <w:rPr>
                <w:sz w:val="24"/>
                <w:szCs w:val="24"/>
              </w:rPr>
            </w:pPr>
            <w:r>
              <w:rPr>
                <w:color w:val="231916"/>
                <w:spacing w:val="-2"/>
                <w:position w:val="-3"/>
                <w:sz w:val="24"/>
                <w:szCs w:val="24"/>
              </w:rPr>
              <w:t>STEP</w:t>
            </w:r>
          </w:p>
          <w:p w14:paraId="59ED387F">
            <w:pPr>
              <w:pStyle w:val="8"/>
              <w:spacing w:line="399" w:lineRule="exact"/>
              <w:ind w:right="44"/>
              <w:jc w:val="right"/>
              <w:rPr>
                <w:sz w:val="24"/>
                <w:szCs w:val="24"/>
              </w:rPr>
            </w:pPr>
            <w:r>
              <w:rPr>
                <w:color w:val="231916"/>
                <w:spacing w:val="-4"/>
                <w:position w:val="-2"/>
                <w:sz w:val="24"/>
                <w:szCs w:val="24"/>
              </w:rPr>
              <w:t>1</w:t>
            </w:r>
            <w:r>
              <w:rPr>
                <w:color w:val="231916"/>
                <w:position w:val="-2"/>
                <w:sz w:val="24"/>
                <w:szCs w:val="24"/>
              </w:rPr>
              <w:t xml:space="preserve">                 </w:t>
            </w:r>
            <w:r>
              <w:rPr>
                <w:color w:val="231916"/>
                <w:spacing w:val="-4"/>
                <w:position w:val="6"/>
                <w:sz w:val="24"/>
                <w:szCs w:val="24"/>
              </w:rPr>
              <w:t>模式 AC</w:t>
            </w:r>
          </w:p>
          <w:p w14:paraId="7D5E6F32">
            <w:pPr>
              <w:pStyle w:val="8"/>
              <w:spacing w:before="107" w:line="196" w:lineRule="auto"/>
              <w:ind w:left="1137"/>
              <w:rPr>
                <w:sz w:val="24"/>
                <w:szCs w:val="24"/>
              </w:rPr>
            </w:pPr>
            <w:r>
              <w:rPr>
                <w:color w:val="231916"/>
                <w:spacing w:val="-3"/>
                <w:sz w:val="24"/>
                <w:szCs w:val="24"/>
              </w:rPr>
              <w:t>电压：0.050KV</w:t>
            </w:r>
          </w:p>
          <w:p w14:paraId="77E6136E">
            <w:pPr>
              <w:pStyle w:val="8"/>
              <w:spacing w:before="178" w:line="232" w:lineRule="auto"/>
              <w:ind w:left="1103"/>
              <w:rPr>
                <w:sz w:val="24"/>
                <w:szCs w:val="24"/>
              </w:rPr>
            </w:pPr>
            <w:r>
              <w:rPr>
                <w:color w:val="231916"/>
                <w:spacing w:val="-1"/>
                <w:sz w:val="24"/>
                <w:szCs w:val="24"/>
              </w:rPr>
              <w:t>上限：1.000mA</w:t>
            </w:r>
          </w:p>
          <w:p w14:paraId="273F69A6">
            <w:pPr>
              <w:pStyle w:val="8"/>
              <w:spacing w:before="133" w:line="232" w:lineRule="auto"/>
              <w:ind w:left="1123"/>
              <w:rPr>
                <w:sz w:val="24"/>
                <w:szCs w:val="24"/>
              </w:rPr>
            </w:pPr>
            <w:r>
              <w:rPr>
                <w:color w:val="231916"/>
                <w:spacing w:val="-3"/>
                <w:sz w:val="24"/>
                <w:szCs w:val="24"/>
              </w:rPr>
              <w:t>下限：OFF</w:t>
            </w:r>
          </w:p>
          <w:p w14:paraId="2D5A8787">
            <w:pPr>
              <w:pStyle w:val="8"/>
              <w:spacing w:before="132" w:line="235" w:lineRule="auto"/>
              <w:ind w:left="1139"/>
              <w:rPr>
                <w:sz w:val="24"/>
                <w:szCs w:val="24"/>
              </w:rPr>
            </w:pPr>
            <w:r>
              <w:rPr>
                <w:color w:val="231916"/>
                <w:spacing w:val="-5"/>
                <w:sz w:val="24"/>
                <w:szCs w:val="24"/>
              </w:rPr>
              <w:t>电弧：OFF</w:t>
            </w:r>
          </w:p>
        </w:tc>
        <w:tc>
          <w:tcPr>
            <w:tcW w:w="2741" w:type="dxa"/>
            <w:gridSpan w:val="2"/>
            <w:vMerge w:val="restart"/>
            <w:tcBorders>
              <w:left w:val="nil"/>
              <w:bottom w:val="nil"/>
            </w:tcBorders>
            <w:vAlign w:val="top"/>
          </w:tcPr>
          <w:p w14:paraId="7A98B484">
            <w:pPr>
              <w:pStyle w:val="8"/>
              <w:spacing w:before="29" w:line="184" w:lineRule="auto"/>
              <w:ind w:left="1595"/>
            </w:pPr>
            <w:r>
              <w:rPr>
                <w:b/>
                <w:bCs/>
                <w:color w:val="231916"/>
                <w:spacing w:val="-6"/>
              </w:rPr>
              <w:t>AC</w:t>
            </w:r>
            <w:r>
              <w:rPr>
                <w:color w:val="231916"/>
                <w:spacing w:val="10"/>
              </w:rPr>
              <w:t xml:space="preserve"> </w:t>
            </w:r>
            <w:r>
              <w:rPr>
                <w:color w:val="231916"/>
                <w:spacing w:val="-6"/>
              </w:rPr>
              <w:t>DC</w:t>
            </w:r>
            <w:r>
              <w:rPr>
                <w:color w:val="231916"/>
                <w:spacing w:val="40"/>
              </w:rPr>
              <w:t xml:space="preserve"> </w:t>
            </w:r>
            <w:r>
              <w:rPr>
                <w:color w:val="231916"/>
                <w:spacing w:val="-6"/>
              </w:rPr>
              <w:t>IR</w:t>
            </w:r>
          </w:p>
          <w:p w14:paraId="204E05E5">
            <w:pPr>
              <w:spacing w:before="60" w:line="147" w:lineRule="exact"/>
              <w:ind w:firstLine="85"/>
            </w:pPr>
            <w:r>
              <w:rPr>
                <w:position w:val="-2"/>
              </w:rPr>
              <w:pict>
                <v:shape id="_x0000_s1076" o:spid="_x0000_s1076" style="height:7.35pt;width:7.15pt;" fillcolor="#B5B5B6" filled="t" stroked="t" coordsize="143,146" path="m71,140l104,73,137,5,71,5,5,5,38,73,71,140xl71,140xe">
                  <v:fill on="t" focussize="0,0"/>
                  <v:stroke weight="0.57pt" color="#A0A0A1" miterlimit="22" joinstyle="miter"/>
                  <v:imagedata o:title=""/>
                  <o:lock v:ext="edit"/>
                  <w10:wrap type="none"/>
                  <w10:anchorlock/>
                </v:shape>
              </w:pict>
            </w:r>
          </w:p>
          <w:p w14:paraId="06763193">
            <w:pPr>
              <w:pStyle w:val="8"/>
              <w:spacing w:before="284" w:line="227" w:lineRule="auto"/>
              <w:ind w:left="265"/>
              <w:rPr>
                <w:sz w:val="24"/>
                <w:szCs w:val="24"/>
              </w:rPr>
            </w:pPr>
            <w:r>
              <w:rPr>
                <w:color w:val="231916"/>
                <w:spacing w:val="-2"/>
                <w:sz w:val="24"/>
                <w:szCs w:val="24"/>
              </w:rPr>
              <w:t>时间：000.5 S</w:t>
            </w:r>
          </w:p>
          <w:p w14:paraId="4152F806">
            <w:pPr>
              <w:pStyle w:val="8"/>
              <w:spacing w:before="156" w:line="224" w:lineRule="auto"/>
              <w:ind w:left="253"/>
              <w:rPr>
                <w:sz w:val="24"/>
                <w:szCs w:val="24"/>
              </w:rPr>
            </w:pPr>
            <w:r>
              <w:rPr>
                <w:color w:val="231916"/>
                <w:spacing w:val="-1"/>
                <w:sz w:val="24"/>
                <w:szCs w:val="24"/>
              </w:rPr>
              <w:t>上升：000.5 S</w:t>
            </w:r>
          </w:p>
          <w:p w14:paraId="153EBB58">
            <w:pPr>
              <w:pStyle w:val="8"/>
              <w:spacing w:before="189" w:line="226" w:lineRule="auto"/>
              <w:ind w:left="259"/>
              <w:rPr>
                <w:sz w:val="24"/>
                <w:szCs w:val="24"/>
              </w:rPr>
            </w:pPr>
            <w:r>
              <w:rPr>
                <w:color w:val="231916"/>
                <w:spacing w:val="-1"/>
                <w:sz w:val="24"/>
                <w:szCs w:val="24"/>
              </w:rPr>
              <w:t>下降：000.5 S</w:t>
            </w:r>
          </w:p>
          <w:p w14:paraId="508D6345">
            <w:pPr>
              <w:pStyle w:val="8"/>
              <w:spacing w:before="112" w:line="226" w:lineRule="auto"/>
              <w:ind w:left="283"/>
              <w:rPr>
                <w:sz w:val="24"/>
                <w:szCs w:val="24"/>
              </w:rPr>
            </w:pPr>
            <w:r>
              <w:rPr>
                <w:color w:val="231916"/>
                <w:spacing w:val="-2"/>
                <w:sz w:val="24"/>
                <w:szCs w:val="24"/>
              </w:rPr>
              <w:t>频率：50Hz</w:t>
            </w:r>
            <w:r>
              <w:rPr>
                <w:color w:val="231916"/>
                <w:spacing w:val="74"/>
                <w:sz w:val="24"/>
                <w:szCs w:val="24"/>
              </w:rPr>
              <w:t xml:space="preserve"> </w:t>
            </w:r>
            <w:r>
              <w:rPr>
                <w:sz w:val="24"/>
                <w:szCs w:val="24"/>
              </w:rPr>
              <w:drawing>
                <wp:inline distT="0" distB="0" distL="0" distR="0">
                  <wp:extent cx="90170" cy="92710"/>
                  <wp:effectExtent l="0" t="0" r="0" b="0"/>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171"/>
                          <a:stretch>
                            <a:fillRect/>
                          </a:stretch>
                        </pic:blipFill>
                        <pic:spPr>
                          <a:xfrm>
                            <a:off x="0" y="0"/>
                            <a:ext cx="90763" cy="93137"/>
                          </a:xfrm>
                          <a:prstGeom prst="rect">
                            <a:avLst/>
                          </a:prstGeom>
                        </pic:spPr>
                      </pic:pic>
                    </a:graphicData>
                  </a:graphic>
                </wp:inline>
              </w:drawing>
            </w:r>
          </w:p>
        </w:tc>
        <w:tc>
          <w:tcPr>
            <w:tcW w:w="1132" w:type="dxa"/>
            <w:vMerge w:val="continue"/>
            <w:tcBorders>
              <w:top w:val="nil"/>
            </w:tcBorders>
            <w:vAlign w:val="top"/>
          </w:tcPr>
          <w:p w14:paraId="1103E67E">
            <w:pPr>
              <w:rPr>
                <w:rFonts w:ascii="Arial"/>
                <w:sz w:val="21"/>
              </w:rPr>
            </w:pPr>
          </w:p>
        </w:tc>
      </w:tr>
      <w:tr w14:paraId="51A4E00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66" w:hRule="atLeast"/>
        </w:trPr>
        <w:tc>
          <w:tcPr>
            <w:tcW w:w="3699" w:type="dxa"/>
            <w:gridSpan w:val="4"/>
            <w:vMerge w:val="continue"/>
            <w:tcBorders>
              <w:top w:val="nil"/>
              <w:bottom w:val="nil"/>
              <w:right w:val="nil"/>
            </w:tcBorders>
            <w:vAlign w:val="top"/>
          </w:tcPr>
          <w:p w14:paraId="69F3BB52">
            <w:pPr>
              <w:rPr>
                <w:rFonts w:ascii="Arial"/>
                <w:sz w:val="21"/>
              </w:rPr>
            </w:pPr>
          </w:p>
        </w:tc>
        <w:tc>
          <w:tcPr>
            <w:tcW w:w="2741" w:type="dxa"/>
            <w:gridSpan w:val="2"/>
            <w:vMerge w:val="continue"/>
            <w:tcBorders>
              <w:top w:val="nil"/>
              <w:left w:val="nil"/>
              <w:bottom w:val="nil"/>
            </w:tcBorders>
            <w:vAlign w:val="top"/>
          </w:tcPr>
          <w:p w14:paraId="283EA5D5">
            <w:pPr>
              <w:rPr>
                <w:rFonts w:ascii="Arial"/>
                <w:sz w:val="21"/>
              </w:rPr>
            </w:pPr>
          </w:p>
        </w:tc>
        <w:tc>
          <w:tcPr>
            <w:tcW w:w="1132" w:type="dxa"/>
            <w:tcBorders>
              <w:left w:val="nil"/>
            </w:tcBorders>
            <w:vAlign w:val="top"/>
          </w:tcPr>
          <w:p w14:paraId="3CD01D65">
            <w:pPr>
              <w:rPr>
                <w:rFonts w:ascii="Arial"/>
                <w:sz w:val="21"/>
              </w:rPr>
            </w:pPr>
          </w:p>
        </w:tc>
      </w:tr>
      <w:tr w14:paraId="4CD670A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5" w:hRule="atLeast"/>
        </w:trPr>
        <w:tc>
          <w:tcPr>
            <w:tcW w:w="3699" w:type="dxa"/>
            <w:gridSpan w:val="4"/>
            <w:vMerge w:val="continue"/>
            <w:tcBorders>
              <w:top w:val="nil"/>
              <w:bottom w:val="nil"/>
              <w:right w:val="nil"/>
            </w:tcBorders>
            <w:vAlign w:val="top"/>
          </w:tcPr>
          <w:p w14:paraId="1AC580DF">
            <w:pPr>
              <w:rPr>
                <w:rFonts w:ascii="Arial"/>
                <w:sz w:val="21"/>
              </w:rPr>
            </w:pPr>
          </w:p>
        </w:tc>
        <w:tc>
          <w:tcPr>
            <w:tcW w:w="2741" w:type="dxa"/>
            <w:gridSpan w:val="2"/>
            <w:vMerge w:val="continue"/>
            <w:tcBorders>
              <w:top w:val="nil"/>
              <w:left w:val="nil"/>
              <w:bottom w:val="nil"/>
            </w:tcBorders>
            <w:vAlign w:val="top"/>
          </w:tcPr>
          <w:p w14:paraId="1345443E">
            <w:pPr>
              <w:rPr>
                <w:rFonts w:ascii="Arial"/>
                <w:sz w:val="21"/>
              </w:rPr>
            </w:pPr>
          </w:p>
        </w:tc>
        <w:tc>
          <w:tcPr>
            <w:tcW w:w="1132" w:type="dxa"/>
            <w:vAlign w:val="top"/>
          </w:tcPr>
          <w:p w14:paraId="56382D25">
            <w:pPr>
              <w:pStyle w:val="8"/>
              <w:spacing w:before="95" w:line="207" w:lineRule="auto"/>
              <w:ind w:left="248"/>
              <w:rPr>
                <w:sz w:val="24"/>
                <w:szCs w:val="24"/>
              </w:rPr>
            </w:pPr>
            <w:r>
              <w:rPr>
                <w:color w:val="231916"/>
                <w:spacing w:val="-5"/>
                <w:sz w:val="24"/>
                <w:szCs w:val="24"/>
              </w:rPr>
              <w:t>删除</w:t>
            </w:r>
          </w:p>
        </w:tc>
      </w:tr>
      <w:tr w14:paraId="144BB6C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36" w:hRule="atLeast"/>
        </w:trPr>
        <w:tc>
          <w:tcPr>
            <w:tcW w:w="3699" w:type="dxa"/>
            <w:gridSpan w:val="4"/>
            <w:vMerge w:val="continue"/>
            <w:tcBorders>
              <w:top w:val="nil"/>
              <w:bottom w:val="nil"/>
              <w:right w:val="nil"/>
            </w:tcBorders>
            <w:vAlign w:val="top"/>
          </w:tcPr>
          <w:p w14:paraId="2F3673AA">
            <w:pPr>
              <w:rPr>
                <w:rFonts w:ascii="Arial"/>
                <w:sz w:val="21"/>
              </w:rPr>
            </w:pPr>
          </w:p>
        </w:tc>
        <w:tc>
          <w:tcPr>
            <w:tcW w:w="2741" w:type="dxa"/>
            <w:gridSpan w:val="2"/>
            <w:vMerge w:val="continue"/>
            <w:tcBorders>
              <w:top w:val="nil"/>
              <w:left w:val="nil"/>
              <w:bottom w:val="nil"/>
            </w:tcBorders>
            <w:vAlign w:val="top"/>
          </w:tcPr>
          <w:p w14:paraId="0EBFA75F">
            <w:pPr>
              <w:rPr>
                <w:rFonts w:ascii="Arial"/>
                <w:sz w:val="21"/>
              </w:rPr>
            </w:pPr>
          </w:p>
        </w:tc>
        <w:tc>
          <w:tcPr>
            <w:tcW w:w="1132" w:type="dxa"/>
            <w:tcBorders>
              <w:left w:val="nil"/>
            </w:tcBorders>
            <w:vAlign w:val="top"/>
          </w:tcPr>
          <w:p w14:paraId="362539E3">
            <w:pPr>
              <w:spacing w:line="225" w:lineRule="exact"/>
              <w:rPr>
                <w:rFonts w:ascii="Arial"/>
                <w:sz w:val="19"/>
              </w:rPr>
            </w:pPr>
          </w:p>
        </w:tc>
      </w:tr>
      <w:tr w14:paraId="746536F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4" w:hRule="atLeast"/>
        </w:trPr>
        <w:tc>
          <w:tcPr>
            <w:tcW w:w="3699" w:type="dxa"/>
            <w:gridSpan w:val="4"/>
            <w:vMerge w:val="continue"/>
            <w:tcBorders>
              <w:top w:val="nil"/>
              <w:bottom w:val="nil"/>
              <w:right w:val="nil"/>
            </w:tcBorders>
            <w:vAlign w:val="top"/>
          </w:tcPr>
          <w:p w14:paraId="6D342004">
            <w:pPr>
              <w:rPr>
                <w:rFonts w:ascii="Arial"/>
                <w:sz w:val="21"/>
              </w:rPr>
            </w:pPr>
          </w:p>
        </w:tc>
        <w:tc>
          <w:tcPr>
            <w:tcW w:w="2741" w:type="dxa"/>
            <w:gridSpan w:val="2"/>
            <w:vMerge w:val="continue"/>
            <w:tcBorders>
              <w:top w:val="nil"/>
              <w:left w:val="nil"/>
              <w:bottom w:val="nil"/>
            </w:tcBorders>
            <w:vAlign w:val="top"/>
          </w:tcPr>
          <w:p w14:paraId="4162BC48">
            <w:pPr>
              <w:rPr>
                <w:rFonts w:ascii="Arial"/>
                <w:sz w:val="21"/>
              </w:rPr>
            </w:pPr>
          </w:p>
        </w:tc>
        <w:tc>
          <w:tcPr>
            <w:tcW w:w="1132" w:type="dxa"/>
            <w:vAlign w:val="top"/>
          </w:tcPr>
          <w:p w14:paraId="693A34BB">
            <w:pPr>
              <w:pStyle w:val="8"/>
              <w:spacing w:before="79" w:line="219" w:lineRule="auto"/>
              <w:ind w:left="88"/>
              <w:rPr>
                <w:sz w:val="24"/>
                <w:szCs w:val="24"/>
              </w:rPr>
            </w:pPr>
            <w:r>
              <w:rPr>
                <w:color w:val="231916"/>
                <w:spacing w:val="-5"/>
                <w:sz w:val="24"/>
                <w:szCs w:val="24"/>
              </w:rPr>
              <w:t>上一项</w:t>
            </w:r>
          </w:p>
        </w:tc>
      </w:tr>
      <w:tr w14:paraId="5299318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66" w:hRule="atLeast"/>
        </w:trPr>
        <w:tc>
          <w:tcPr>
            <w:tcW w:w="3699" w:type="dxa"/>
            <w:gridSpan w:val="4"/>
            <w:vMerge w:val="continue"/>
            <w:tcBorders>
              <w:top w:val="nil"/>
              <w:bottom w:val="nil"/>
              <w:right w:val="nil"/>
            </w:tcBorders>
            <w:vAlign w:val="top"/>
          </w:tcPr>
          <w:p w14:paraId="4396950C">
            <w:pPr>
              <w:rPr>
                <w:rFonts w:ascii="Arial"/>
                <w:sz w:val="21"/>
              </w:rPr>
            </w:pPr>
          </w:p>
        </w:tc>
        <w:tc>
          <w:tcPr>
            <w:tcW w:w="2741" w:type="dxa"/>
            <w:gridSpan w:val="2"/>
            <w:vMerge w:val="continue"/>
            <w:tcBorders>
              <w:top w:val="nil"/>
              <w:left w:val="nil"/>
              <w:bottom w:val="nil"/>
            </w:tcBorders>
            <w:vAlign w:val="top"/>
          </w:tcPr>
          <w:p w14:paraId="48CA0823">
            <w:pPr>
              <w:rPr>
                <w:rFonts w:ascii="Arial"/>
                <w:sz w:val="21"/>
              </w:rPr>
            </w:pPr>
          </w:p>
        </w:tc>
        <w:tc>
          <w:tcPr>
            <w:tcW w:w="1132" w:type="dxa"/>
            <w:tcBorders>
              <w:left w:val="nil"/>
            </w:tcBorders>
            <w:vAlign w:val="top"/>
          </w:tcPr>
          <w:p w14:paraId="6E86D2E4">
            <w:pPr>
              <w:rPr>
                <w:rFonts w:ascii="Arial"/>
                <w:sz w:val="21"/>
              </w:rPr>
            </w:pPr>
          </w:p>
        </w:tc>
      </w:tr>
      <w:tr w14:paraId="20CEAAC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4" w:hRule="atLeast"/>
        </w:trPr>
        <w:tc>
          <w:tcPr>
            <w:tcW w:w="3699" w:type="dxa"/>
            <w:gridSpan w:val="4"/>
            <w:vMerge w:val="continue"/>
            <w:tcBorders>
              <w:top w:val="nil"/>
              <w:bottom w:val="nil"/>
              <w:right w:val="nil"/>
            </w:tcBorders>
            <w:vAlign w:val="top"/>
          </w:tcPr>
          <w:p w14:paraId="28696F5F">
            <w:pPr>
              <w:rPr>
                <w:rFonts w:ascii="Arial"/>
                <w:sz w:val="21"/>
              </w:rPr>
            </w:pPr>
          </w:p>
        </w:tc>
        <w:tc>
          <w:tcPr>
            <w:tcW w:w="2741" w:type="dxa"/>
            <w:gridSpan w:val="2"/>
            <w:vMerge w:val="continue"/>
            <w:tcBorders>
              <w:top w:val="nil"/>
              <w:left w:val="nil"/>
              <w:bottom w:val="nil"/>
            </w:tcBorders>
            <w:vAlign w:val="top"/>
          </w:tcPr>
          <w:p w14:paraId="43803A2C">
            <w:pPr>
              <w:rPr>
                <w:rFonts w:ascii="Arial"/>
                <w:sz w:val="21"/>
              </w:rPr>
            </w:pPr>
          </w:p>
        </w:tc>
        <w:tc>
          <w:tcPr>
            <w:tcW w:w="1132" w:type="dxa"/>
            <w:vAlign w:val="top"/>
          </w:tcPr>
          <w:p w14:paraId="68A36994">
            <w:pPr>
              <w:pStyle w:val="8"/>
              <w:spacing w:before="81" w:line="217" w:lineRule="auto"/>
              <w:ind w:left="94"/>
              <w:rPr>
                <w:sz w:val="24"/>
                <w:szCs w:val="24"/>
              </w:rPr>
            </w:pPr>
            <w:r>
              <w:rPr>
                <w:color w:val="231916"/>
                <w:spacing w:val="-6"/>
                <w:sz w:val="24"/>
                <w:szCs w:val="24"/>
              </w:rPr>
              <w:t>下一项</w:t>
            </w:r>
          </w:p>
        </w:tc>
      </w:tr>
      <w:tr w14:paraId="6086E10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81" w:hRule="atLeast"/>
        </w:trPr>
        <w:tc>
          <w:tcPr>
            <w:tcW w:w="3699" w:type="dxa"/>
            <w:gridSpan w:val="4"/>
            <w:vMerge w:val="continue"/>
            <w:tcBorders>
              <w:top w:val="nil"/>
              <w:bottom w:val="nil"/>
              <w:right w:val="nil"/>
            </w:tcBorders>
            <w:vAlign w:val="top"/>
          </w:tcPr>
          <w:p w14:paraId="7B43BB41">
            <w:pPr>
              <w:rPr>
                <w:rFonts w:ascii="Arial"/>
                <w:sz w:val="21"/>
              </w:rPr>
            </w:pPr>
          </w:p>
        </w:tc>
        <w:tc>
          <w:tcPr>
            <w:tcW w:w="2741" w:type="dxa"/>
            <w:gridSpan w:val="2"/>
            <w:vMerge w:val="continue"/>
            <w:tcBorders>
              <w:top w:val="nil"/>
              <w:left w:val="nil"/>
              <w:bottom w:val="nil"/>
            </w:tcBorders>
            <w:vAlign w:val="top"/>
          </w:tcPr>
          <w:p w14:paraId="6BE0838D">
            <w:pPr>
              <w:rPr>
                <w:rFonts w:ascii="Arial"/>
                <w:sz w:val="21"/>
              </w:rPr>
            </w:pPr>
          </w:p>
        </w:tc>
        <w:tc>
          <w:tcPr>
            <w:tcW w:w="1132" w:type="dxa"/>
            <w:tcBorders>
              <w:left w:val="nil"/>
            </w:tcBorders>
            <w:vAlign w:val="top"/>
          </w:tcPr>
          <w:p w14:paraId="2F958E83">
            <w:pPr>
              <w:rPr>
                <w:rFonts w:ascii="Arial"/>
                <w:sz w:val="21"/>
              </w:rPr>
            </w:pPr>
          </w:p>
        </w:tc>
      </w:tr>
      <w:tr w14:paraId="05E357F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4" w:hRule="atLeast"/>
        </w:trPr>
        <w:tc>
          <w:tcPr>
            <w:tcW w:w="3699" w:type="dxa"/>
            <w:gridSpan w:val="4"/>
            <w:vMerge w:val="continue"/>
            <w:tcBorders>
              <w:top w:val="nil"/>
              <w:bottom w:val="nil"/>
              <w:right w:val="nil"/>
            </w:tcBorders>
            <w:vAlign w:val="top"/>
          </w:tcPr>
          <w:p w14:paraId="211FC89E">
            <w:pPr>
              <w:rPr>
                <w:rFonts w:ascii="Arial"/>
                <w:sz w:val="21"/>
              </w:rPr>
            </w:pPr>
          </w:p>
        </w:tc>
        <w:tc>
          <w:tcPr>
            <w:tcW w:w="2741" w:type="dxa"/>
            <w:gridSpan w:val="2"/>
            <w:vMerge w:val="continue"/>
            <w:tcBorders>
              <w:top w:val="nil"/>
              <w:left w:val="nil"/>
              <w:bottom w:val="nil"/>
            </w:tcBorders>
            <w:vAlign w:val="top"/>
          </w:tcPr>
          <w:p w14:paraId="32533EB2">
            <w:pPr>
              <w:rPr>
                <w:rFonts w:ascii="Arial"/>
                <w:sz w:val="21"/>
              </w:rPr>
            </w:pPr>
          </w:p>
        </w:tc>
        <w:tc>
          <w:tcPr>
            <w:tcW w:w="1132" w:type="dxa"/>
            <w:vAlign w:val="top"/>
          </w:tcPr>
          <w:p w14:paraId="745F5F42">
            <w:pPr>
              <w:pStyle w:val="8"/>
              <w:spacing w:before="72" w:line="224" w:lineRule="auto"/>
              <w:ind w:left="36"/>
              <w:rPr>
                <w:sz w:val="24"/>
                <w:szCs w:val="24"/>
              </w:rPr>
            </w:pPr>
            <w:r>
              <w:rPr>
                <w:color w:val="231916"/>
                <w:spacing w:val="-3"/>
                <w:sz w:val="24"/>
                <w:szCs w:val="24"/>
              </w:rPr>
              <w:t>存为文件</w:t>
            </w:r>
          </w:p>
        </w:tc>
      </w:tr>
      <w:tr w14:paraId="38CCE1B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21" w:hRule="atLeast"/>
        </w:trPr>
        <w:tc>
          <w:tcPr>
            <w:tcW w:w="6440" w:type="dxa"/>
            <w:gridSpan w:val="6"/>
            <w:tcBorders>
              <w:top w:val="nil"/>
            </w:tcBorders>
            <w:vAlign w:val="top"/>
          </w:tcPr>
          <w:p w14:paraId="4E2CF0DC">
            <w:pPr>
              <w:pStyle w:val="8"/>
              <w:spacing w:before="101" w:line="267" w:lineRule="exact"/>
              <w:ind w:left="225"/>
            </w:pPr>
            <w:r>
              <w:rPr>
                <w:color w:val="231916"/>
                <w:spacing w:val="-2"/>
                <w:position w:val="1"/>
              </w:rPr>
              <w:t>10:20:15</w:t>
            </w:r>
          </w:p>
        </w:tc>
        <w:tc>
          <w:tcPr>
            <w:tcW w:w="1132" w:type="dxa"/>
            <w:tcBorders>
              <w:left w:val="nil"/>
            </w:tcBorders>
            <w:vAlign w:val="top"/>
          </w:tcPr>
          <w:p w14:paraId="193C6575">
            <w:pPr>
              <w:rPr>
                <w:rFonts w:ascii="Arial"/>
                <w:sz w:val="21"/>
              </w:rPr>
            </w:pPr>
          </w:p>
        </w:tc>
      </w:tr>
    </w:tbl>
    <w:p w14:paraId="38AC69FF">
      <w:pPr>
        <w:spacing w:before="145" w:line="235" w:lineRule="auto"/>
        <w:ind w:left="3642"/>
        <w:rPr>
          <w:rFonts w:ascii="楷体" w:hAnsi="楷体" w:eastAsia="楷体" w:cs="楷体"/>
          <w:sz w:val="20"/>
          <w:szCs w:val="20"/>
        </w:rPr>
      </w:pPr>
      <w:r>
        <w:rPr>
          <w:rFonts w:ascii="楷体" w:hAnsi="楷体" w:eastAsia="楷体" w:cs="楷体"/>
          <w:b/>
          <w:bCs/>
          <w:spacing w:val="2"/>
          <w:sz w:val="20"/>
          <w:szCs w:val="20"/>
        </w:rPr>
        <w:t>图</w:t>
      </w:r>
      <w:r>
        <w:rPr>
          <w:rFonts w:ascii="楷体" w:hAnsi="楷体" w:eastAsia="楷体" w:cs="楷体"/>
          <w:spacing w:val="-29"/>
          <w:sz w:val="20"/>
          <w:szCs w:val="20"/>
        </w:rPr>
        <w:t xml:space="preserve"> </w:t>
      </w:r>
      <w:r>
        <w:rPr>
          <w:rFonts w:ascii="楷体" w:hAnsi="楷体" w:eastAsia="楷体" w:cs="楷体"/>
          <w:spacing w:val="2"/>
          <w:sz w:val="20"/>
          <w:szCs w:val="20"/>
        </w:rPr>
        <w:t>4.3.1</w:t>
      </w:r>
      <w:r>
        <w:rPr>
          <w:rFonts w:ascii="楷体" w:hAnsi="楷体" w:eastAsia="楷体" w:cs="楷体"/>
          <w:spacing w:val="-18"/>
          <w:sz w:val="20"/>
          <w:szCs w:val="20"/>
        </w:rPr>
        <w:t xml:space="preserve"> </w:t>
      </w:r>
      <w:r>
        <w:rPr>
          <w:rFonts w:ascii="楷体" w:hAnsi="楷体" w:eastAsia="楷体" w:cs="楷体"/>
          <w:sz w:val="20"/>
          <w:szCs w:val="20"/>
        </w:rPr>
        <w:t>AC</w:t>
      </w:r>
      <w:r>
        <w:rPr>
          <w:rFonts w:ascii="楷体" w:hAnsi="楷体" w:eastAsia="楷体" w:cs="楷体"/>
          <w:spacing w:val="2"/>
          <w:sz w:val="20"/>
          <w:szCs w:val="20"/>
        </w:rPr>
        <w:t xml:space="preserve"> 设定界面示意</w:t>
      </w:r>
    </w:p>
    <w:p w14:paraId="3B38F0BF">
      <w:pPr>
        <w:spacing w:before="145" w:line="236" w:lineRule="auto"/>
        <w:ind w:left="77"/>
        <w:rPr>
          <w:rFonts w:ascii="楷体" w:hAnsi="楷体" w:eastAsia="楷体" w:cs="楷体"/>
          <w:sz w:val="20"/>
          <w:szCs w:val="20"/>
        </w:rPr>
      </w:pPr>
      <w:r>
        <w:rPr>
          <w:rFonts w:ascii="楷体" w:hAnsi="楷体" w:eastAsia="楷体" w:cs="楷体"/>
          <w:spacing w:val="1"/>
          <w:sz w:val="20"/>
          <w:szCs w:val="20"/>
        </w:rPr>
        <w:t>设置参数如下：</w:t>
      </w:r>
    </w:p>
    <w:p w14:paraId="41DFF0DB">
      <w:pPr>
        <w:spacing w:before="154" w:line="377" w:lineRule="auto"/>
        <w:ind w:left="68" w:right="174" w:firstLine="27"/>
        <w:rPr>
          <w:rFonts w:ascii="楷体" w:hAnsi="楷体" w:eastAsia="楷体" w:cs="楷体"/>
          <w:sz w:val="20"/>
          <w:szCs w:val="20"/>
        </w:rPr>
      </w:pPr>
      <w:r>
        <w:rPr>
          <w:rFonts w:ascii="楷体" w:hAnsi="楷体" w:eastAsia="楷体" w:cs="楷体"/>
          <w:spacing w:val="5"/>
          <w:sz w:val="20"/>
          <w:szCs w:val="20"/>
        </w:rPr>
        <w:t>测试模式：光标移到测试模式后，按“</w:t>
      </w:r>
      <w:r>
        <w:rPr>
          <w:rFonts w:ascii="楷体" w:hAnsi="楷体" w:eastAsia="楷体" w:cs="楷体"/>
          <w:spacing w:val="-42"/>
          <w:sz w:val="20"/>
          <w:szCs w:val="20"/>
        </w:rPr>
        <w:t xml:space="preserve"> </w:t>
      </w:r>
      <w:r>
        <w:rPr>
          <w:rFonts w:ascii="楷体" w:hAnsi="楷体" w:eastAsia="楷体" w:cs="楷体"/>
          <w:sz w:val="20"/>
          <w:szCs w:val="20"/>
        </w:rPr>
        <w:t>ENTER</w:t>
      </w:r>
      <w:r>
        <w:rPr>
          <w:rFonts w:ascii="楷体" w:hAnsi="楷体" w:eastAsia="楷体" w:cs="楷体"/>
          <w:spacing w:val="5"/>
          <w:sz w:val="20"/>
          <w:szCs w:val="20"/>
        </w:rPr>
        <w:t xml:space="preserve"> ”键进入测试模式编辑，按</w:t>
      </w:r>
      <w:r>
        <w:rPr>
          <w:rFonts w:ascii="楷体" w:hAnsi="楷体" w:eastAsia="楷体" w:cs="楷体"/>
          <w:spacing w:val="-61"/>
          <w:sz w:val="20"/>
          <w:szCs w:val="20"/>
        </w:rPr>
        <w:t xml:space="preserve"> </w:t>
      </w:r>
      <w:r>
        <w:rPr>
          <w:rFonts w:ascii="楷体" w:hAnsi="楷体" w:eastAsia="楷体" w:cs="楷体"/>
          <w:spacing w:val="5"/>
          <w:sz w:val="20"/>
          <w:szCs w:val="20"/>
        </w:rPr>
        <w:t>“→</w:t>
      </w:r>
      <w:r>
        <w:rPr>
          <w:rFonts w:ascii="楷体" w:hAnsi="楷体" w:eastAsia="楷体" w:cs="楷体"/>
          <w:spacing w:val="-72"/>
          <w:sz w:val="20"/>
          <w:szCs w:val="20"/>
        </w:rPr>
        <w:t xml:space="preserve"> </w:t>
      </w:r>
      <w:r>
        <w:rPr>
          <w:rFonts w:ascii="楷体" w:hAnsi="楷体" w:eastAsia="楷体" w:cs="楷体"/>
          <w:spacing w:val="5"/>
          <w:sz w:val="20"/>
          <w:szCs w:val="20"/>
        </w:rPr>
        <w:t>”或</w:t>
      </w:r>
      <w:r>
        <w:rPr>
          <w:rFonts w:ascii="楷体" w:hAnsi="楷体" w:eastAsia="楷体" w:cs="楷体"/>
          <w:spacing w:val="-66"/>
          <w:sz w:val="20"/>
          <w:szCs w:val="20"/>
        </w:rPr>
        <w:t xml:space="preserve"> </w:t>
      </w:r>
      <w:r>
        <w:rPr>
          <w:rFonts w:ascii="楷体" w:hAnsi="楷体" w:eastAsia="楷体" w:cs="楷体"/>
          <w:spacing w:val="5"/>
          <w:sz w:val="20"/>
          <w:szCs w:val="20"/>
        </w:rPr>
        <w:t>“←”键改变测试模式，</w:t>
      </w:r>
      <w:r>
        <w:rPr>
          <w:rFonts w:ascii="楷体" w:hAnsi="楷体" w:eastAsia="楷体" w:cs="楷体"/>
          <w:spacing w:val="8"/>
          <w:sz w:val="20"/>
          <w:szCs w:val="20"/>
        </w:rPr>
        <w:t>设置</w:t>
      </w:r>
      <w:r>
        <w:rPr>
          <w:rFonts w:ascii="楷体" w:hAnsi="楷体" w:eastAsia="楷体" w:cs="楷体"/>
          <w:spacing w:val="-43"/>
          <w:sz w:val="20"/>
          <w:szCs w:val="20"/>
        </w:rPr>
        <w:t xml:space="preserve"> </w:t>
      </w:r>
      <w:r>
        <w:rPr>
          <w:rFonts w:ascii="楷体" w:hAnsi="楷体" w:eastAsia="楷体" w:cs="楷体"/>
          <w:sz w:val="20"/>
          <w:szCs w:val="20"/>
        </w:rPr>
        <w:t>AC</w:t>
      </w:r>
      <w:r>
        <w:rPr>
          <w:rFonts w:ascii="楷体" w:hAnsi="楷体" w:eastAsia="楷体" w:cs="楷体"/>
          <w:spacing w:val="56"/>
          <w:sz w:val="20"/>
          <w:szCs w:val="20"/>
        </w:rPr>
        <w:t xml:space="preserve"> </w:t>
      </w:r>
      <w:r>
        <w:rPr>
          <w:rFonts w:ascii="楷体" w:hAnsi="楷体" w:eastAsia="楷体" w:cs="楷体"/>
          <w:spacing w:val="8"/>
          <w:sz w:val="20"/>
          <w:szCs w:val="20"/>
        </w:rPr>
        <w:t>交流耐压测试仪选择</w:t>
      </w:r>
      <w:r>
        <w:rPr>
          <w:rFonts w:ascii="楷体" w:hAnsi="楷体" w:eastAsia="楷体" w:cs="楷体"/>
          <w:spacing w:val="-34"/>
          <w:sz w:val="20"/>
          <w:szCs w:val="20"/>
        </w:rPr>
        <w:t xml:space="preserve"> </w:t>
      </w:r>
      <w:r>
        <w:rPr>
          <w:rFonts w:ascii="楷体" w:hAnsi="楷体" w:eastAsia="楷体" w:cs="楷体"/>
          <w:sz w:val="20"/>
          <w:szCs w:val="20"/>
        </w:rPr>
        <w:t>AC</w:t>
      </w:r>
      <w:r>
        <w:rPr>
          <w:rFonts w:ascii="楷体" w:hAnsi="楷体" w:eastAsia="楷体" w:cs="楷体"/>
          <w:spacing w:val="8"/>
          <w:sz w:val="20"/>
          <w:szCs w:val="20"/>
        </w:rPr>
        <w:t xml:space="preserve"> ，然后按“</w:t>
      </w:r>
      <w:r>
        <w:rPr>
          <w:rFonts w:ascii="楷体" w:hAnsi="楷体" w:eastAsia="楷体" w:cs="楷体"/>
          <w:spacing w:val="-28"/>
          <w:sz w:val="20"/>
          <w:szCs w:val="20"/>
        </w:rPr>
        <w:t xml:space="preserve"> </w:t>
      </w:r>
      <w:r>
        <w:rPr>
          <w:rFonts w:ascii="楷体" w:hAnsi="楷体" w:eastAsia="楷体" w:cs="楷体"/>
          <w:position w:val="-1"/>
          <w:sz w:val="20"/>
          <w:szCs w:val="20"/>
        </w:rPr>
        <w:t>ENTER</w:t>
      </w:r>
      <w:r>
        <w:rPr>
          <w:rFonts w:ascii="楷体" w:hAnsi="楷体" w:eastAsia="楷体" w:cs="楷体"/>
          <w:spacing w:val="8"/>
          <w:position w:val="-1"/>
          <w:sz w:val="20"/>
          <w:szCs w:val="20"/>
        </w:rPr>
        <w:t xml:space="preserve"> </w:t>
      </w:r>
      <w:r>
        <w:rPr>
          <w:rFonts w:ascii="楷体" w:hAnsi="楷体" w:eastAsia="楷体" w:cs="楷体"/>
          <w:spacing w:val="8"/>
          <w:sz w:val="20"/>
          <w:szCs w:val="20"/>
        </w:rPr>
        <w:t>”键保存。这样下面的参</w:t>
      </w:r>
      <w:r>
        <w:rPr>
          <w:rFonts w:ascii="楷体" w:hAnsi="楷体" w:eastAsia="楷体" w:cs="楷体"/>
          <w:spacing w:val="7"/>
          <w:sz w:val="20"/>
          <w:szCs w:val="20"/>
        </w:rPr>
        <w:t>数全部改为交流耐压的参数。</w:t>
      </w:r>
    </w:p>
    <w:p w14:paraId="0B2CC737">
      <w:pPr>
        <w:pStyle w:val="2"/>
        <w:spacing w:line="268" w:lineRule="auto"/>
      </w:pPr>
    </w:p>
    <w:p w14:paraId="0EBC6097">
      <w:pPr>
        <w:pStyle w:val="2"/>
        <w:spacing w:line="269" w:lineRule="auto"/>
      </w:pPr>
    </w:p>
    <w:p w14:paraId="2A8E6F3B">
      <w:pPr>
        <w:spacing w:before="65" w:line="225" w:lineRule="auto"/>
        <w:ind w:left="50"/>
        <w:rPr>
          <w:rFonts w:ascii="楷体" w:hAnsi="楷体" w:eastAsia="楷体" w:cs="楷体"/>
          <w:sz w:val="20"/>
          <w:szCs w:val="20"/>
        </w:rPr>
      </w:pPr>
      <w:r>
        <w:rPr>
          <w:rFonts w:ascii="楷体" w:hAnsi="楷体" w:eastAsia="楷体" w:cs="楷体"/>
          <w:spacing w:val="3"/>
          <w:sz w:val="20"/>
          <w:szCs w:val="20"/>
        </w:rPr>
        <w:t>交流耐电压（</w:t>
      </w:r>
      <w:r>
        <w:rPr>
          <w:rFonts w:ascii="楷体" w:hAnsi="楷体" w:eastAsia="楷体" w:cs="楷体"/>
          <w:sz w:val="20"/>
          <w:szCs w:val="20"/>
        </w:rPr>
        <w:t>AC</w:t>
      </w:r>
      <w:r>
        <w:rPr>
          <w:rFonts w:ascii="楷体" w:hAnsi="楷体" w:eastAsia="楷体" w:cs="楷体"/>
          <w:spacing w:val="3"/>
          <w:sz w:val="20"/>
          <w:szCs w:val="20"/>
        </w:rPr>
        <w:t xml:space="preserve"> ）测试参数说明：</w:t>
      </w:r>
    </w:p>
    <w:tbl>
      <w:tblPr>
        <w:tblStyle w:val="7"/>
        <w:tblW w:w="8574" w:type="dxa"/>
        <w:tblInd w:w="57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24"/>
        <w:gridCol w:w="1092"/>
        <w:gridCol w:w="2127"/>
        <w:gridCol w:w="4131"/>
      </w:tblGrid>
      <w:tr w14:paraId="64E117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1224" w:type="dxa"/>
            <w:vAlign w:val="top"/>
          </w:tcPr>
          <w:p w14:paraId="1CC44024">
            <w:pPr>
              <w:pStyle w:val="8"/>
              <w:spacing w:before="32" w:line="219" w:lineRule="auto"/>
              <w:ind w:left="109"/>
            </w:pPr>
            <w:r>
              <w:t>VOLT</w:t>
            </w:r>
            <w:r>
              <w:rPr>
                <w:spacing w:val="30"/>
              </w:rPr>
              <w:t xml:space="preserve"> </w:t>
            </w:r>
            <w:r>
              <w:rPr>
                <w:spacing w:val="15"/>
              </w:rPr>
              <w:t>：</w:t>
            </w:r>
          </w:p>
        </w:tc>
        <w:tc>
          <w:tcPr>
            <w:tcW w:w="1092" w:type="dxa"/>
            <w:vAlign w:val="top"/>
          </w:tcPr>
          <w:p w14:paraId="446ADC9B">
            <w:pPr>
              <w:pStyle w:val="8"/>
              <w:spacing w:before="47" w:line="202" w:lineRule="auto"/>
              <w:ind w:left="133"/>
            </w:pPr>
            <w:r>
              <w:rPr>
                <w:spacing w:val="-3"/>
              </w:rPr>
              <w:t>电压</w:t>
            </w:r>
          </w:p>
        </w:tc>
        <w:tc>
          <w:tcPr>
            <w:tcW w:w="2127" w:type="dxa"/>
            <w:vAlign w:val="top"/>
          </w:tcPr>
          <w:p w14:paraId="423D75AF">
            <w:pPr>
              <w:pStyle w:val="8"/>
              <w:spacing w:before="32" w:line="219" w:lineRule="auto"/>
              <w:ind w:left="112"/>
            </w:pPr>
            <w:r>
              <w:rPr>
                <w:spacing w:val="5"/>
              </w:rPr>
              <w:t>0.050～5.000</w:t>
            </w:r>
            <w:r>
              <w:t>kV</w:t>
            </w:r>
          </w:p>
        </w:tc>
        <w:tc>
          <w:tcPr>
            <w:tcW w:w="4131" w:type="dxa"/>
            <w:vAlign w:val="top"/>
          </w:tcPr>
          <w:p w14:paraId="06AD6E34">
            <w:pPr>
              <w:pStyle w:val="8"/>
              <w:spacing w:before="32" w:line="219" w:lineRule="auto"/>
              <w:ind w:left="134"/>
            </w:pPr>
            <w:r>
              <w:rPr>
                <w:spacing w:val="6"/>
              </w:rPr>
              <w:t>交流高压测试电压值</w:t>
            </w:r>
          </w:p>
        </w:tc>
      </w:tr>
      <w:tr w14:paraId="0AFA74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224" w:type="dxa"/>
            <w:vMerge w:val="restart"/>
            <w:tcBorders>
              <w:bottom w:val="nil"/>
            </w:tcBorders>
            <w:vAlign w:val="top"/>
          </w:tcPr>
          <w:p w14:paraId="50F67B5A">
            <w:pPr>
              <w:pStyle w:val="8"/>
              <w:spacing w:before="28" w:line="273" w:lineRule="exact"/>
              <w:ind w:left="116"/>
            </w:pPr>
            <w:r>
              <w:rPr>
                <w:position w:val="1"/>
              </w:rPr>
              <w:t>UPPER</w:t>
            </w:r>
            <w:r>
              <w:rPr>
                <w:spacing w:val="1"/>
                <w:position w:val="1"/>
              </w:rPr>
              <w:t xml:space="preserve">  </w:t>
            </w:r>
            <w:r>
              <w:rPr>
                <w:spacing w:val="12"/>
                <w:position w:val="1"/>
              </w:rPr>
              <w:t>：</w:t>
            </w:r>
          </w:p>
        </w:tc>
        <w:tc>
          <w:tcPr>
            <w:tcW w:w="1092" w:type="dxa"/>
            <w:vMerge w:val="restart"/>
            <w:tcBorders>
              <w:bottom w:val="nil"/>
            </w:tcBorders>
            <w:vAlign w:val="top"/>
          </w:tcPr>
          <w:p w14:paraId="64577E37">
            <w:pPr>
              <w:pStyle w:val="8"/>
              <w:spacing w:before="28"/>
              <w:ind w:left="117"/>
            </w:pPr>
            <w:r>
              <w:rPr>
                <w:spacing w:val="2"/>
              </w:rPr>
              <w:t>上限</w:t>
            </w:r>
          </w:p>
        </w:tc>
        <w:tc>
          <w:tcPr>
            <w:tcW w:w="2127" w:type="dxa"/>
            <w:vAlign w:val="top"/>
          </w:tcPr>
          <w:p w14:paraId="243C5C4C">
            <w:pPr>
              <w:pStyle w:val="8"/>
              <w:spacing w:before="28" w:line="218" w:lineRule="auto"/>
              <w:ind w:left="112"/>
            </w:pPr>
            <w:r>
              <w:rPr>
                <w:spacing w:val="8"/>
              </w:rPr>
              <w:t>0.001～20.00</w:t>
            </w:r>
            <w:r>
              <w:t>mA</w:t>
            </w:r>
          </w:p>
        </w:tc>
        <w:tc>
          <w:tcPr>
            <w:tcW w:w="4131" w:type="dxa"/>
            <w:vAlign w:val="top"/>
          </w:tcPr>
          <w:p w14:paraId="4E498602">
            <w:pPr>
              <w:pStyle w:val="8"/>
              <w:spacing w:before="28" w:line="218" w:lineRule="auto"/>
              <w:ind w:left="246"/>
            </w:pPr>
            <w:r>
              <w:rPr>
                <w:rFonts w:hint="eastAsia"/>
                <w:lang w:eastAsia="zh-CN"/>
              </w:rPr>
              <w:t>HNE</w:t>
            </w:r>
            <w:r>
              <w:rPr>
                <w:spacing w:val="6"/>
              </w:rPr>
              <w:t>9920</w:t>
            </w:r>
            <w:r>
              <w:rPr>
                <w:spacing w:val="-12"/>
              </w:rPr>
              <w:t xml:space="preserve"> </w:t>
            </w:r>
            <w:r>
              <w:rPr>
                <w:spacing w:val="6"/>
              </w:rPr>
              <w:t>系列交流耐电压电流上限值</w:t>
            </w:r>
          </w:p>
        </w:tc>
      </w:tr>
      <w:tr w14:paraId="0F3AD4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1224" w:type="dxa"/>
            <w:vMerge w:val="continue"/>
            <w:tcBorders>
              <w:top w:val="nil"/>
            </w:tcBorders>
            <w:vAlign w:val="top"/>
          </w:tcPr>
          <w:p w14:paraId="03E1000D">
            <w:pPr>
              <w:rPr>
                <w:rFonts w:ascii="Arial"/>
                <w:sz w:val="21"/>
              </w:rPr>
            </w:pPr>
          </w:p>
        </w:tc>
        <w:tc>
          <w:tcPr>
            <w:tcW w:w="1092" w:type="dxa"/>
            <w:vMerge w:val="continue"/>
            <w:tcBorders>
              <w:top w:val="nil"/>
            </w:tcBorders>
            <w:vAlign w:val="top"/>
          </w:tcPr>
          <w:p w14:paraId="71EF5746">
            <w:pPr>
              <w:rPr>
                <w:rFonts w:ascii="Arial"/>
                <w:sz w:val="21"/>
              </w:rPr>
            </w:pPr>
          </w:p>
        </w:tc>
        <w:tc>
          <w:tcPr>
            <w:tcW w:w="2127" w:type="dxa"/>
            <w:vAlign w:val="top"/>
          </w:tcPr>
          <w:p w14:paraId="55EBDB61">
            <w:pPr>
              <w:pStyle w:val="8"/>
              <w:spacing w:before="37" w:line="218" w:lineRule="auto"/>
              <w:ind w:left="112"/>
            </w:pPr>
            <w:r>
              <w:rPr>
                <w:spacing w:val="8"/>
              </w:rPr>
              <w:t>0.001～10.00</w:t>
            </w:r>
            <w:r>
              <w:t>mA</w:t>
            </w:r>
          </w:p>
        </w:tc>
        <w:tc>
          <w:tcPr>
            <w:tcW w:w="4131" w:type="dxa"/>
            <w:vAlign w:val="top"/>
          </w:tcPr>
          <w:p w14:paraId="39216730">
            <w:pPr>
              <w:pStyle w:val="8"/>
              <w:spacing w:before="33" w:line="222" w:lineRule="auto"/>
              <w:ind w:left="254"/>
            </w:pPr>
            <w:r>
              <w:rPr>
                <w:rFonts w:hint="eastAsia"/>
                <w:lang w:eastAsia="zh-CN"/>
              </w:rPr>
              <w:t>HNE</w:t>
            </w:r>
            <w:r>
              <w:rPr>
                <w:rFonts w:hint="eastAsia"/>
                <w:spacing w:val="6"/>
                <w:lang w:eastAsia="zh-CN"/>
              </w:rPr>
              <w:t>9920</w:t>
            </w:r>
            <w:r>
              <w:rPr>
                <w:spacing w:val="-20"/>
              </w:rPr>
              <w:t xml:space="preserve"> </w:t>
            </w:r>
            <w:r>
              <w:rPr>
                <w:spacing w:val="6"/>
              </w:rPr>
              <w:t>系列交流耐电压电流上限值</w:t>
            </w:r>
          </w:p>
        </w:tc>
      </w:tr>
      <w:tr w14:paraId="5CAC29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224" w:type="dxa"/>
            <w:vMerge w:val="restart"/>
            <w:tcBorders>
              <w:bottom w:val="nil"/>
            </w:tcBorders>
            <w:vAlign w:val="top"/>
          </w:tcPr>
          <w:p w14:paraId="16C4C473">
            <w:pPr>
              <w:pStyle w:val="8"/>
              <w:spacing w:before="29" w:line="274" w:lineRule="exact"/>
              <w:ind w:left="117"/>
            </w:pPr>
            <w:r>
              <w:rPr>
                <w:spacing w:val="-1"/>
                <w:position w:val="1"/>
              </w:rPr>
              <w:t>LOW</w:t>
            </w:r>
            <w:r>
              <w:rPr>
                <w:spacing w:val="80"/>
                <w:position w:val="1"/>
              </w:rPr>
              <w:t xml:space="preserve"> </w:t>
            </w:r>
            <w:r>
              <w:rPr>
                <w:spacing w:val="-1"/>
                <w:position w:val="1"/>
              </w:rPr>
              <w:t>R</w:t>
            </w:r>
            <w:r>
              <w:rPr>
                <w:spacing w:val="-50"/>
                <w:position w:val="1"/>
              </w:rPr>
              <w:t xml:space="preserve"> </w:t>
            </w:r>
            <w:r>
              <w:rPr>
                <w:spacing w:val="-1"/>
                <w:position w:val="1"/>
              </w:rPr>
              <w:t>：</w:t>
            </w:r>
          </w:p>
        </w:tc>
        <w:tc>
          <w:tcPr>
            <w:tcW w:w="1092" w:type="dxa"/>
            <w:vMerge w:val="restart"/>
            <w:tcBorders>
              <w:bottom w:val="nil"/>
            </w:tcBorders>
            <w:vAlign w:val="top"/>
          </w:tcPr>
          <w:p w14:paraId="24F075EC">
            <w:pPr>
              <w:pStyle w:val="8"/>
              <w:spacing w:before="30" w:line="239" w:lineRule="auto"/>
              <w:ind w:left="121"/>
            </w:pPr>
            <w:r>
              <w:t>下限</w:t>
            </w:r>
          </w:p>
        </w:tc>
        <w:tc>
          <w:tcPr>
            <w:tcW w:w="2127" w:type="dxa"/>
            <w:vAlign w:val="top"/>
          </w:tcPr>
          <w:p w14:paraId="58F5155B">
            <w:pPr>
              <w:pStyle w:val="8"/>
              <w:spacing w:before="29" w:line="275" w:lineRule="exact"/>
              <w:ind w:left="112"/>
            </w:pPr>
            <w:r>
              <w:rPr>
                <w:spacing w:val="8"/>
                <w:position w:val="1"/>
              </w:rPr>
              <w:t>0.001～20.00</w:t>
            </w:r>
            <w:r>
              <w:rPr>
                <w:position w:val="1"/>
              </w:rPr>
              <w:t>mA</w:t>
            </w:r>
          </w:p>
        </w:tc>
        <w:tc>
          <w:tcPr>
            <w:tcW w:w="4131" w:type="dxa"/>
            <w:vAlign w:val="top"/>
          </w:tcPr>
          <w:p w14:paraId="64181903">
            <w:pPr>
              <w:pStyle w:val="8"/>
              <w:spacing w:before="28" w:line="235" w:lineRule="auto"/>
              <w:ind w:left="134" w:right="1161" w:firstLine="112"/>
            </w:pPr>
            <w:r>
              <w:rPr>
                <w:rFonts w:hint="eastAsia"/>
                <w:lang w:eastAsia="zh-CN"/>
              </w:rPr>
              <w:t>HNE</w:t>
            </w:r>
            <w:r>
              <w:rPr>
                <w:spacing w:val="1"/>
              </w:rPr>
              <w:t>9920 系列交流下限电流值，</w:t>
            </w:r>
            <w:r>
              <w:rPr>
                <w:spacing w:val="9"/>
              </w:rPr>
              <w:t>必须小于</w:t>
            </w:r>
            <w:r>
              <w:rPr>
                <w:spacing w:val="-35"/>
              </w:rPr>
              <w:t xml:space="preserve"> </w:t>
            </w:r>
            <w:r>
              <w:t>UPPER</w:t>
            </w:r>
            <w:r>
              <w:rPr>
                <w:spacing w:val="9"/>
              </w:rPr>
              <w:t>值。</w:t>
            </w:r>
          </w:p>
        </w:tc>
      </w:tr>
      <w:tr w14:paraId="1BB37F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24" w:type="dxa"/>
            <w:vMerge w:val="continue"/>
            <w:tcBorders>
              <w:top w:val="nil"/>
              <w:bottom w:val="nil"/>
            </w:tcBorders>
            <w:vAlign w:val="top"/>
          </w:tcPr>
          <w:p w14:paraId="4CB745F0">
            <w:pPr>
              <w:rPr>
                <w:rFonts w:ascii="Arial"/>
                <w:sz w:val="21"/>
              </w:rPr>
            </w:pPr>
          </w:p>
        </w:tc>
        <w:tc>
          <w:tcPr>
            <w:tcW w:w="1092" w:type="dxa"/>
            <w:vMerge w:val="continue"/>
            <w:tcBorders>
              <w:top w:val="nil"/>
              <w:bottom w:val="nil"/>
            </w:tcBorders>
            <w:vAlign w:val="top"/>
          </w:tcPr>
          <w:p w14:paraId="387A3CA2">
            <w:pPr>
              <w:rPr>
                <w:rFonts w:ascii="Arial"/>
                <w:sz w:val="21"/>
              </w:rPr>
            </w:pPr>
          </w:p>
        </w:tc>
        <w:tc>
          <w:tcPr>
            <w:tcW w:w="2127" w:type="dxa"/>
            <w:vAlign w:val="top"/>
          </w:tcPr>
          <w:p w14:paraId="58F3096C">
            <w:pPr>
              <w:pStyle w:val="8"/>
              <w:spacing w:before="30" w:line="275" w:lineRule="exact"/>
              <w:ind w:left="112"/>
            </w:pPr>
            <w:r>
              <w:rPr>
                <w:spacing w:val="8"/>
                <w:position w:val="1"/>
              </w:rPr>
              <w:t>0.001～10.00</w:t>
            </w:r>
            <w:r>
              <w:rPr>
                <w:position w:val="1"/>
              </w:rPr>
              <w:t>mA</w:t>
            </w:r>
          </w:p>
        </w:tc>
        <w:tc>
          <w:tcPr>
            <w:tcW w:w="4131" w:type="dxa"/>
            <w:vAlign w:val="top"/>
          </w:tcPr>
          <w:p w14:paraId="05ED9EAC">
            <w:pPr>
              <w:pStyle w:val="8"/>
              <w:spacing w:before="29" w:line="235" w:lineRule="auto"/>
              <w:ind w:left="133" w:right="1161" w:hanging="10"/>
            </w:pPr>
            <w:r>
              <w:rPr>
                <w:rFonts w:hint="eastAsia"/>
                <w:lang w:eastAsia="zh-CN"/>
              </w:rPr>
              <w:t>HNE</w:t>
            </w:r>
            <w:r>
              <w:rPr>
                <w:rFonts w:hint="eastAsia"/>
                <w:spacing w:val="2"/>
                <w:lang w:eastAsia="zh-CN"/>
              </w:rPr>
              <w:t>9920</w:t>
            </w:r>
            <w:r>
              <w:rPr>
                <w:spacing w:val="2"/>
              </w:rPr>
              <w:t xml:space="preserve">  系列交流下限电流值，</w:t>
            </w:r>
            <w:r>
              <w:rPr>
                <w:spacing w:val="9"/>
              </w:rPr>
              <w:t>必须小于</w:t>
            </w:r>
            <w:r>
              <w:rPr>
                <w:spacing w:val="-35"/>
              </w:rPr>
              <w:t xml:space="preserve"> </w:t>
            </w:r>
            <w:r>
              <w:t>UPPER</w:t>
            </w:r>
            <w:r>
              <w:rPr>
                <w:spacing w:val="9"/>
              </w:rPr>
              <w:t>值。</w:t>
            </w:r>
          </w:p>
        </w:tc>
      </w:tr>
      <w:tr w14:paraId="37AF3C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1224" w:type="dxa"/>
            <w:vMerge w:val="continue"/>
            <w:tcBorders>
              <w:top w:val="nil"/>
            </w:tcBorders>
            <w:vAlign w:val="top"/>
          </w:tcPr>
          <w:p w14:paraId="792FFD02">
            <w:pPr>
              <w:rPr>
                <w:rFonts w:ascii="Arial"/>
                <w:sz w:val="21"/>
              </w:rPr>
            </w:pPr>
          </w:p>
        </w:tc>
        <w:tc>
          <w:tcPr>
            <w:tcW w:w="1092" w:type="dxa"/>
            <w:vMerge w:val="continue"/>
            <w:tcBorders>
              <w:top w:val="nil"/>
            </w:tcBorders>
            <w:vAlign w:val="top"/>
          </w:tcPr>
          <w:p w14:paraId="256C5B7A">
            <w:pPr>
              <w:rPr>
                <w:rFonts w:ascii="Arial"/>
                <w:sz w:val="21"/>
              </w:rPr>
            </w:pPr>
          </w:p>
        </w:tc>
        <w:tc>
          <w:tcPr>
            <w:tcW w:w="2127" w:type="dxa"/>
            <w:vAlign w:val="top"/>
          </w:tcPr>
          <w:p w14:paraId="5573CCDA">
            <w:pPr>
              <w:pStyle w:val="8"/>
              <w:spacing w:before="55" w:line="189" w:lineRule="auto"/>
              <w:ind w:left="110"/>
            </w:pPr>
            <w:r>
              <w:rPr>
                <w:spacing w:val="2"/>
              </w:rPr>
              <w:t>OFF</w:t>
            </w:r>
          </w:p>
        </w:tc>
        <w:tc>
          <w:tcPr>
            <w:tcW w:w="4131" w:type="dxa"/>
            <w:vAlign w:val="top"/>
          </w:tcPr>
          <w:p w14:paraId="1C33854B">
            <w:pPr>
              <w:pStyle w:val="8"/>
              <w:spacing w:before="38" w:line="217" w:lineRule="auto"/>
              <w:ind w:left="131"/>
            </w:pPr>
            <w:r>
              <w:rPr>
                <w:spacing w:val="5"/>
              </w:rPr>
              <w:t>下限无要求</w:t>
            </w:r>
          </w:p>
        </w:tc>
      </w:tr>
      <w:tr w14:paraId="0CB1AF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224" w:type="dxa"/>
            <w:vMerge w:val="restart"/>
            <w:tcBorders>
              <w:bottom w:val="nil"/>
            </w:tcBorders>
            <w:vAlign w:val="top"/>
          </w:tcPr>
          <w:p w14:paraId="1CBCF472">
            <w:pPr>
              <w:pStyle w:val="8"/>
              <w:spacing w:before="30" w:line="274" w:lineRule="exact"/>
              <w:ind w:left="109"/>
            </w:pPr>
            <w:r>
              <w:rPr>
                <w:position w:val="1"/>
              </w:rPr>
              <w:t>ARC</w:t>
            </w:r>
            <w:r>
              <w:rPr>
                <w:spacing w:val="30"/>
                <w:position w:val="1"/>
              </w:rPr>
              <w:t xml:space="preserve"> </w:t>
            </w:r>
            <w:r>
              <w:rPr>
                <w:spacing w:val="10"/>
                <w:position w:val="1"/>
              </w:rPr>
              <w:t>：</w:t>
            </w:r>
          </w:p>
        </w:tc>
        <w:tc>
          <w:tcPr>
            <w:tcW w:w="1092" w:type="dxa"/>
            <w:vMerge w:val="restart"/>
            <w:tcBorders>
              <w:bottom w:val="nil"/>
            </w:tcBorders>
            <w:vAlign w:val="top"/>
          </w:tcPr>
          <w:p w14:paraId="7B48CA67">
            <w:pPr>
              <w:pStyle w:val="8"/>
              <w:spacing w:before="31" w:line="242" w:lineRule="auto"/>
              <w:ind w:left="133"/>
            </w:pPr>
            <w:r>
              <w:rPr>
                <w:spacing w:val="-3"/>
              </w:rPr>
              <w:t>电弧</w:t>
            </w:r>
          </w:p>
        </w:tc>
        <w:tc>
          <w:tcPr>
            <w:tcW w:w="2127" w:type="dxa"/>
            <w:vAlign w:val="top"/>
          </w:tcPr>
          <w:p w14:paraId="1A9E6B3E">
            <w:pPr>
              <w:pStyle w:val="8"/>
              <w:spacing w:before="30" w:line="208" w:lineRule="auto"/>
              <w:ind w:left="109"/>
            </w:pPr>
            <w:r>
              <w:rPr>
                <w:spacing w:val="1"/>
                <w:position w:val="-1"/>
              </w:rPr>
              <w:t>0.</w:t>
            </w:r>
            <w:r>
              <w:rPr>
                <w:spacing w:val="1"/>
              </w:rPr>
              <w:t>1</w:t>
            </w:r>
            <w:r>
              <w:rPr>
                <w:spacing w:val="46"/>
              </w:rPr>
              <w:t xml:space="preserve"> </w:t>
            </w:r>
            <w:r>
              <w:rPr>
                <w:spacing w:val="1"/>
              </w:rPr>
              <w:t>～</w:t>
            </w:r>
            <w:r>
              <w:rPr>
                <w:spacing w:val="45"/>
              </w:rPr>
              <w:t xml:space="preserve"> </w:t>
            </w:r>
            <w:r>
              <w:rPr>
                <w:spacing w:val="1"/>
              </w:rPr>
              <w:t xml:space="preserve">20.0 </w:t>
            </w:r>
            <w:r>
              <w:t>mA</w:t>
            </w:r>
          </w:p>
        </w:tc>
        <w:tc>
          <w:tcPr>
            <w:tcW w:w="4131" w:type="dxa"/>
            <w:vAlign w:val="top"/>
          </w:tcPr>
          <w:p w14:paraId="65C1079F">
            <w:pPr>
              <w:pStyle w:val="8"/>
              <w:spacing w:before="30" w:line="217" w:lineRule="auto"/>
              <w:ind w:left="129"/>
            </w:pPr>
            <w:r>
              <w:rPr>
                <w:spacing w:val="7"/>
              </w:rPr>
              <w:t>允许交流电弧电流最大值</w:t>
            </w:r>
          </w:p>
        </w:tc>
      </w:tr>
      <w:tr w14:paraId="6FEB60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224" w:type="dxa"/>
            <w:vMerge w:val="continue"/>
            <w:tcBorders>
              <w:top w:val="nil"/>
            </w:tcBorders>
            <w:vAlign w:val="top"/>
          </w:tcPr>
          <w:p w14:paraId="1008F97E">
            <w:pPr>
              <w:rPr>
                <w:rFonts w:ascii="Arial"/>
                <w:sz w:val="21"/>
              </w:rPr>
            </w:pPr>
          </w:p>
        </w:tc>
        <w:tc>
          <w:tcPr>
            <w:tcW w:w="1092" w:type="dxa"/>
            <w:vMerge w:val="continue"/>
            <w:tcBorders>
              <w:top w:val="nil"/>
            </w:tcBorders>
            <w:vAlign w:val="top"/>
          </w:tcPr>
          <w:p w14:paraId="51605E9B">
            <w:pPr>
              <w:rPr>
                <w:rFonts w:ascii="Arial"/>
                <w:sz w:val="21"/>
              </w:rPr>
            </w:pPr>
          </w:p>
        </w:tc>
        <w:tc>
          <w:tcPr>
            <w:tcW w:w="2127" w:type="dxa"/>
            <w:vAlign w:val="top"/>
          </w:tcPr>
          <w:p w14:paraId="67ECAA95">
            <w:pPr>
              <w:pStyle w:val="8"/>
              <w:spacing w:before="47" w:line="189" w:lineRule="auto"/>
              <w:ind w:left="110"/>
            </w:pPr>
            <w:r>
              <w:rPr>
                <w:spacing w:val="2"/>
              </w:rPr>
              <w:t>OFF</w:t>
            </w:r>
          </w:p>
        </w:tc>
        <w:tc>
          <w:tcPr>
            <w:tcW w:w="4131" w:type="dxa"/>
            <w:vAlign w:val="top"/>
          </w:tcPr>
          <w:p w14:paraId="2FFB1540">
            <w:pPr>
              <w:pStyle w:val="8"/>
              <w:spacing w:before="30" w:line="217" w:lineRule="auto"/>
              <w:ind w:left="143"/>
            </w:pPr>
            <w:r>
              <w:rPr>
                <w:spacing w:val="2"/>
              </w:rPr>
              <w:t>电弧无要求</w:t>
            </w:r>
          </w:p>
        </w:tc>
      </w:tr>
      <w:tr w14:paraId="35D9C5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1224" w:type="dxa"/>
            <w:vMerge w:val="restart"/>
            <w:tcBorders>
              <w:bottom w:val="nil"/>
            </w:tcBorders>
            <w:vAlign w:val="top"/>
          </w:tcPr>
          <w:p w14:paraId="5CB46C36">
            <w:pPr>
              <w:pStyle w:val="8"/>
              <w:spacing w:before="31" w:line="273" w:lineRule="exact"/>
              <w:ind w:left="116"/>
            </w:pPr>
            <w:r>
              <w:rPr>
                <w:position w:val="1"/>
              </w:rPr>
              <w:t>TIM</w:t>
            </w:r>
            <w:r>
              <w:rPr>
                <w:spacing w:val="-31"/>
                <w:position w:val="1"/>
              </w:rPr>
              <w:t xml:space="preserve"> </w:t>
            </w:r>
            <w:r>
              <w:rPr>
                <w:position w:val="1"/>
              </w:rPr>
              <w:t>E</w:t>
            </w:r>
            <w:r>
              <w:rPr>
                <w:spacing w:val="21"/>
                <w:position w:val="1"/>
              </w:rPr>
              <w:t>：</w:t>
            </w:r>
          </w:p>
        </w:tc>
        <w:tc>
          <w:tcPr>
            <w:tcW w:w="1092" w:type="dxa"/>
            <w:vMerge w:val="restart"/>
            <w:tcBorders>
              <w:bottom w:val="nil"/>
            </w:tcBorders>
            <w:vAlign w:val="top"/>
          </w:tcPr>
          <w:p w14:paraId="0AAB6D11">
            <w:pPr>
              <w:pStyle w:val="8"/>
              <w:spacing w:before="31" w:line="235" w:lineRule="auto"/>
              <w:ind w:left="127"/>
            </w:pPr>
            <w:r>
              <w:rPr>
                <w:spacing w:val="-2"/>
              </w:rPr>
              <w:t>时间</w:t>
            </w:r>
          </w:p>
        </w:tc>
        <w:tc>
          <w:tcPr>
            <w:tcW w:w="2127" w:type="dxa"/>
            <w:vAlign w:val="top"/>
          </w:tcPr>
          <w:p w14:paraId="7399C05E">
            <w:pPr>
              <w:pStyle w:val="8"/>
              <w:spacing w:before="15" w:line="282" w:lineRule="exact"/>
              <w:ind w:left="78"/>
            </w:pPr>
            <w:r>
              <w:rPr>
                <w:spacing w:val="8"/>
                <w:position w:val="2"/>
              </w:rPr>
              <w:t>0.1～999.9S</w:t>
            </w:r>
          </w:p>
        </w:tc>
        <w:tc>
          <w:tcPr>
            <w:tcW w:w="4131" w:type="dxa"/>
            <w:vAlign w:val="top"/>
          </w:tcPr>
          <w:p w14:paraId="15FE234C">
            <w:pPr>
              <w:pStyle w:val="8"/>
              <w:spacing w:before="30" w:line="238" w:lineRule="auto"/>
              <w:ind w:left="123" w:right="248" w:firstLine="11"/>
            </w:pPr>
            <w:r>
              <w:rPr>
                <w:spacing w:val="7"/>
              </w:rPr>
              <w:t>交流耐电压测试时间，时间到则结束测试</w:t>
            </w:r>
            <w:r>
              <w:t xml:space="preserve">RISE </w:t>
            </w:r>
            <w:r>
              <w:rPr>
                <w:b/>
                <w:bCs/>
              </w:rPr>
              <w:t>≠</w:t>
            </w:r>
            <w:r>
              <w:t>OFF</w:t>
            </w:r>
          </w:p>
        </w:tc>
      </w:tr>
      <w:tr w14:paraId="7B86BF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224" w:type="dxa"/>
            <w:vMerge w:val="continue"/>
            <w:tcBorders>
              <w:top w:val="nil"/>
            </w:tcBorders>
            <w:vAlign w:val="top"/>
          </w:tcPr>
          <w:p w14:paraId="200FFD05">
            <w:pPr>
              <w:rPr>
                <w:rFonts w:ascii="Arial"/>
                <w:sz w:val="21"/>
              </w:rPr>
            </w:pPr>
          </w:p>
        </w:tc>
        <w:tc>
          <w:tcPr>
            <w:tcW w:w="1092" w:type="dxa"/>
            <w:vMerge w:val="continue"/>
            <w:tcBorders>
              <w:top w:val="nil"/>
            </w:tcBorders>
            <w:vAlign w:val="top"/>
          </w:tcPr>
          <w:p w14:paraId="5A68555F">
            <w:pPr>
              <w:rPr>
                <w:rFonts w:ascii="Arial"/>
                <w:sz w:val="21"/>
              </w:rPr>
            </w:pPr>
          </w:p>
        </w:tc>
        <w:tc>
          <w:tcPr>
            <w:tcW w:w="2127" w:type="dxa"/>
            <w:vAlign w:val="top"/>
          </w:tcPr>
          <w:p w14:paraId="037A9795">
            <w:pPr>
              <w:pStyle w:val="8"/>
              <w:spacing w:before="48" w:line="189" w:lineRule="auto"/>
              <w:ind w:left="110"/>
            </w:pPr>
            <w:r>
              <w:rPr>
                <w:spacing w:val="2"/>
              </w:rPr>
              <w:t>OFF</w:t>
            </w:r>
          </w:p>
        </w:tc>
        <w:tc>
          <w:tcPr>
            <w:tcW w:w="4131" w:type="dxa"/>
            <w:vAlign w:val="top"/>
          </w:tcPr>
          <w:p w14:paraId="4AB247FF">
            <w:pPr>
              <w:pStyle w:val="8"/>
              <w:spacing w:before="31" w:line="216" w:lineRule="auto"/>
              <w:ind w:left="131"/>
            </w:pPr>
            <w:r>
              <w:rPr>
                <w:spacing w:val="5"/>
              </w:rPr>
              <w:t>测试时间不限</w:t>
            </w:r>
          </w:p>
        </w:tc>
      </w:tr>
      <w:tr w14:paraId="4DEB04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224" w:type="dxa"/>
            <w:vMerge w:val="restart"/>
            <w:tcBorders>
              <w:bottom w:val="nil"/>
            </w:tcBorders>
            <w:vAlign w:val="top"/>
          </w:tcPr>
          <w:p w14:paraId="6D70427D">
            <w:pPr>
              <w:pStyle w:val="8"/>
              <w:spacing w:before="32" w:line="274" w:lineRule="exact"/>
              <w:ind w:left="116"/>
            </w:pPr>
            <w:r>
              <w:rPr>
                <w:position w:val="1"/>
              </w:rPr>
              <w:t>RISE</w:t>
            </w:r>
            <w:r>
              <w:rPr>
                <w:spacing w:val="-26"/>
                <w:position w:val="1"/>
              </w:rPr>
              <w:t xml:space="preserve"> </w:t>
            </w:r>
            <w:r>
              <w:rPr>
                <w:spacing w:val="8"/>
                <w:position w:val="1"/>
              </w:rPr>
              <w:t>：</w:t>
            </w:r>
          </w:p>
        </w:tc>
        <w:tc>
          <w:tcPr>
            <w:tcW w:w="1092" w:type="dxa"/>
            <w:vMerge w:val="restart"/>
            <w:tcBorders>
              <w:bottom w:val="nil"/>
            </w:tcBorders>
            <w:vAlign w:val="top"/>
          </w:tcPr>
          <w:p w14:paraId="3A970E77">
            <w:pPr>
              <w:pStyle w:val="8"/>
              <w:spacing w:before="32" w:line="232" w:lineRule="auto"/>
              <w:ind w:left="117"/>
            </w:pPr>
            <w:r>
              <w:rPr>
                <w:spacing w:val="2"/>
              </w:rPr>
              <w:t>上升</w:t>
            </w:r>
          </w:p>
        </w:tc>
        <w:tc>
          <w:tcPr>
            <w:tcW w:w="2127" w:type="dxa"/>
            <w:vAlign w:val="top"/>
          </w:tcPr>
          <w:p w14:paraId="5655761D">
            <w:pPr>
              <w:pStyle w:val="8"/>
              <w:spacing w:before="33" w:line="215" w:lineRule="auto"/>
              <w:ind w:left="112"/>
            </w:pPr>
            <w:r>
              <w:rPr>
                <w:spacing w:val="1"/>
              </w:rPr>
              <w:t>0.1～999.9S</w:t>
            </w:r>
          </w:p>
        </w:tc>
        <w:tc>
          <w:tcPr>
            <w:tcW w:w="4131" w:type="dxa"/>
            <w:vAlign w:val="top"/>
          </w:tcPr>
          <w:p w14:paraId="73A399F1">
            <w:pPr>
              <w:pStyle w:val="8"/>
              <w:spacing w:before="33" w:line="215" w:lineRule="auto"/>
              <w:ind w:left="134"/>
            </w:pPr>
            <w:r>
              <w:rPr>
                <w:spacing w:val="6"/>
              </w:rPr>
              <w:t>交流高压测试电压上升时间</w:t>
            </w:r>
          </w:p>
        </w:tc>
      </w:tr>
      <w:tr w14:paraId="28D74D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224" w:type="dxa"/>
            <w:vMerge w:val="continue"/>
            <w:tcBorders>
              <w:top w:val="nil"/>
            </w:tcBorders>
            <w:vAlign w:val="top"/>
          </w:tcPr>
          <w:p w14:paraId="2FF30093">
            <w:pPr>
              <w:rPr>
                <w:rFonts w:ascii="Arial"/>
                <w:sz w:val="21"/>
              </w:rPr>
            </w:pPr>
          </w:p>
        </w:tc>
        <w:tc>
          <w:tcPr>
            <w:tcW w:w="1092" w:type="dxa"/>
            <w:vMerge w:val="continue"/>
            <w:tcBorders>
              <w:top w:val="nil"/>
            </w:tcBorders>
            <w:vAlign w:val="top"/>
          </w:tcPr>
          <w:p w14:paraId="6C5D50D7">
            <w:pPr>
              <w:rPr>
                <w:rFonts w:ascii="Arial"/>
                <w:sz w:val="21"/>
              </w:rPr>
            </w:pPr>
          </w:p>
        </w:tc>
        <w:tc>
          <w:tcPr>
            <w:tcW w:w="2127" w:type="dxa"/>
            <w:vAlign w:val="top"/>
          </w:tcPr>
          <w:p w14:paraId="26B6CDEF">
            <w:pPr>
              <w:pStyle w:val="8"/>
              <w:spacing w:before="49" w:line="189" w:lineRule="auto"/>
              <w:ind w:left="110"/>
            </w:pPr>
            <w:r>
              <w:rPr>
                <w:spacing w:val="2"/>
              </w:rPr>
              <w:t>OFF</w:t>
            </w:r>
          </w:p>
        </w:tc>
        <w:tc>
          <w:tcPr>
            <w:tcW w:w="4131" w:type="dxa"/>
            <w:vAlign w:val="top"/>
          </w:tcPr>
          <w:p w14:paraId="3F134D11">
            <w:pPr>
              <w:pStyle w:val="8"/>
              <w:spacing w:before="33" w:line="215" w:lineRule="auto"/>
              <w:ind w:left="129"/>
            </w:pPr>
            <w:r>
              <w:rPr>
                <w:spacing w:val="4"/>
              </w:rPr>
              <w:t>默认=0.1S</w:t>
            </w:r>
            <w:r>
              <w:rPr>
                <w:spacing w:val="-42"/>
              </w:rPr>
              <w:t xml:space="preserve"> </w:t>
            </w:r>
            <w:r>
              <w:rPr>
                <w:spacing w:val="4"/>
              </w:rPr>
              <w:t>，测试时间&gt;0.2S</w:t>
            </w:r>
            <w:r>
              <w:rPr>
                <w:spacing w:val="-59"/>
              </w:rPr>
              <w:t xml:space="preserve"> </w:t>
            </w:r>
            <w:r>
              <w:rPr>
                <w:spacing w:val="4"/>
              </w:rPr>
              <w:t>。</w:t>
            </w:r>
          </w:p>
        </w:tc>
      </w:tr>
      <w:tr w14:paraId="165805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224" w:type="dxa"/>
            <w:vMerge w:val="restart"/>
            <w:tcBorders>
              <w:bottom w:val="nil"/>
            </w:tcBorders>
            <w:vAlign w:val="top"/>
          </w:tcPr>
          <w:p w14:paraId="0894BB32">
            <w:pPr>
              <w:pStyle w:val="8"/>
              <w:spacing w:before="40" w:line="274" w:lineRule="exact"/>
              <w:ind w:left="170"/>
            </w:pPr>
            <w:r>
              <w:rPr>
                <w:position w:val="1"/>
              </w:rPr>
              <w:t>FALL</w:t>
            </w:r>
            <w:r>
              <w:rPr>
                <w:spacing w:val="36"/>
                <w:position w:val="1"/>
              </w:rPr>
              <w:t>：</w:t>
            </w:r>
          </w:p>
        </w:tc>
        <w:tc>
          <w:tcPr>
            <w:tcW w:w="1092" w:type="dxa"/>
            <w:vMerge w:val="restart"/>
            <w:tcBorders>
              <w:bottom w:val="nil"/>
            </w:tcBorders>
            <w:vAlign w:val="top"/>
          </w:tcPr>
          <w:p w14:paraId="07F68713">
            <w:pPr>
              <w:pStyle w:val="8"/>
              <w:spacing w:before="40" w:line="234" w:lineRule="auto"/>
              <w:ind w:left="121"/>
            </w:pPr>
            <w:r>
              <w:t>下降</w:t>
            </w:r>
          </w:p>
        </w:tc>
        <w:tc>
          <w:tcPr>
            <w:tcW w:w="2127" w:type="dxa"/>
            <w:vAlign w:val="top"/>
          </w:tcPr>
          <w:p w14:paraId="621DA6A8">
            <w:pPr>
              <w:pStyle w:val="8"/>
              <w:spacing w:before="41" w:line="214" w:lineRule="auto"/>
              <w:ind w:left="112"/>
            </w:pPr>
            <w:r>
              <w:rPr>
                <w:spacing w:val="1"/>
              </w:rPr>
              <w:t>0.1～999.9S</w:t>
            </w:r>
          </w:p>
        </w:tc>
        <w:tc>
          <w:tcPr>
            <w:tcW w:w="4131" w:type="dxa"/>
            <w:vAlign w:val="top"/>
          </w:tcPr>
          <w:p w14:paraId="21AC652F">
            <w:pPr>
              <w:pStyle w:val="8"/>
              <w:spacing w:before="41" w:line="214" w:lineRule="auto"/>
              <w:ind w:left="134"/>
            </w:pPr>
            <w:r>
              <w:rPr>
                <w:spacing w:val="6"/>
              </w:rPr>
              <w:t>交流高压测试电压下降时间</w:t>
            </w:r>
          </w:p>
        </w:tc>
      </w:tr>
      <w:tr w14:paraId="5B9A37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24" w:type="dxa"/>
            <w:vMerge w:val="continue"/>
            <w:tcBorders>
              <w:top w:val="nil"/>
            </w:tcBorders>
            <w:vAlign w:val="top"/>
          </w:tcPr>
          <w:p w14:paraId="423C86FA">
            <w:pPr>
              <w:rPr>
                <w:rFonts w:ascii="Arial"/>
                <w:sz w:val="21"/>
              </w:rPr>
            </w:pPr>
          </w:p>
        </w:tc>
        <w:tc>
          <w:tcPr>
            <w:tcW w:w="1092" w:type="dxa"/>
            <w:vMerge w:val="continue"/>
            <w:tcBorders>
              <w:top w:val="nil"/>
            </w:tcBorders>
            <w:vAlign w:val="top"/>
          </w:tcPr>
          <w:p w14:paraId="1F922865">
            <w:pPr>
              <w:rPr>
                <w:rFonts w:ascii="Arial"/>
                <w:sz w:val="21"/>
              </w:rPr>
            </w:pPr>
          </w:p>
        </w:tc>
        <w:tc>
          <w:tcPr>
            <w:tcW w:w="2127" w:type="dxa"/>
            <w:vAlign w:val="top"/>
          </w:tcPr>
          <w:p w14:paraId="336FC517">
            <w:pPr>
              <w:pStyle w:val="8"/>
              <w:spacing w:before="50" w:line="189" w:lineRule="auto"/>
              <w:ind w:left="110"/>
            </w:pPr>
            <w:r>
              <w:rPr>
                <w:spacing w:val="2"/>
              </w:rPr>
              <w:t>OFF</w:t>
            </w:r>
          </w:p>
        </w:tc>
        <w:tc>
          <w:tcPr>
            <w:tcW w:w="4131" w:type="dxa"/>
            <w:vAlign w:val="top"/>
          </w:tcPr>
          <w:p w14:paraId="270113B6">
            <w:pPr>
              <w:pStyle w:val="8"/>
              <w:spacing w:before="34" w:line="233" w:lineRule="auto"/>
              <w:ind w:left="141" w:right="124" w:hanging="10"/>
            </w:pPr>
            <w:r>
              <w:rPr>
                <w:spacing w:val="-1"/>
              </w:rPr>
              <w:t>测试结束直接切断电压输出。</w:t>
            </w:r>
            <w:r>
              <w:rPr>
                <w:spacing w:val="-23"/>
              </w:rPr>
              <w:t xml:space="preserve"> </w:t>
            </w:r>
            <w:r>
              <w:rPr>
                <w:spacing w:val="-1"/>
                <w:u w:val="single" w:color="auto"/>
              </w:rPr>
              <w:t>（</w:t>
            </w:r>
            <w:r>
              <w:rPr>
                <w:b/>
                <w:bCs/>
                <w:spacing w:val="-1"/>
                <w:u w:val="single" w:color="auto"/>
              </w:rPr>
              <w:t>被测件可能</w:t>
            </w:r>
            <w:r>
              <w:rPr>
                <w:b/>
                <w:bCs/>
                <w:u w:val="single" w:color="auto"/>
              </w:rPr>
              <w:t>带电）</w:t>
            </w:r>
          </w:p>
        </w:tc>
      </w:tr>
      <w:tr w14:paraId="7C1AE9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1224" w:type="dxa"/>
            <w:vAlign w:val="top"/>
          </w:tcPr>
          <w:p w14:paraId="6077F45E">
            <w:pPr>
              <w:pStyle w:val="8"/>
              <w:spacing w:before="57"/>
              <w:ind w:left="117"/>
            </w:pPr>
            <w:r>
              <w:t>FREQ</w:t>
            </w:r>
            <w:r>
              <w:rPr>
                <w:spacing w:val="62"/>
              </w:rPr>
              <w:t xml:space="preserve"> </w:t>
            </w:r>
            <w:r>
              <w:rPr>
                <w:spacing w:val="7"/>
              </w:rPr>
              <w:t>：</w:t>
            </w:r>
          </w:p>
        </w:tc>
        <w:tc>
          <w:tcPr>
            <w:tcW w:w="1092" w:type="dxa"/>
            <w:vAlign w:val="top"/>
          </w:tcPr>
          <w:p w14:paraId="29ACB2DE">
            <w:pPr>
              <w:pStyle w:val="8"/>
              <w:spacing w:before="57" w:line="234" w:lineRule="auto"/>
              <w:ind w:left="117"/>
            </w:pPr>
            <w:r>
              <w:rPr>
                <w:spacing w:val="2"/>
              </w:rPr>
              <w:t>频率</w:t>
            </w:r>
          </w:p>
        </w:tc>
        <w:tc>
          <w:tcPr>
            <w:tcW w:w="2127" w:type="dxa"/>
            <w:vAlign w:val="top"/>
          </w:tcPr>
          <w:p w14:paraId="190248E8">
            <w:pPr>
              <w:pStyle w:val="8"/>
              <w:spacing w:before="66" w:line="232" w:lineRule="auto"/>
              <w:ind w:left="108"/>
            </w:pPr>
            <w:r>
              <w:rPr>
                <w:spacing w:val="3"/>
              </w:rPr>
              <w:t>50/60</w:t>
            </w:r>
            <w:r>
              <w:rPr>
                <w:spacing w:val="15"/>
              </w:rPr>
              <w:t xml:space="preserve"> </w:t>
            </w:r>
            <w:r>
              <w:t>Hz</w:t>
            </w:r>
          </w:p>
        </w:tc>
        <w:tc>
          <w:tcPr>
            <w:tcW w:w="4131" w:type="dxa"/>
            <w:vAlign w:val="top"/>
          </w:tcPr>
          <w:p w14:paraId="6BA2A703">
            <w:pPr>
              <w:pStyle w:val="8"/>
              <w:spacing w:before="57" w:line="232" w:lineRule="auto"/>
              <w:ind w:left="134"/>
            </w:pPr>
            <w:r>
              <w:rPr>
                <w:spacing w:val="5"/>
              </w:rPr>
              <w:t>交流工作频率</w:t>
            </w:r>
          </w:p>
        </w:tc>
      </w:tr>
    </w:tbl>
    <w:p w14:paraId="166E5AC9">
      <w:pPr>
        <w:pStyle w:val="2"/>
      </w:pPr>
    </w:p>
    <w:p w14:paraId="295BE7C6">
      <w:pPr>
        <w:sectPr>
          <w:footerReference r:id="rId31" w:type="default"/>
          <w:pgSz w:w="11906" w:h="16838"/>
          <w:pgMar w:top="1018" w:right="985" w:bottom="535" w:left="863" w:header="672" w:footer="292" w:gutter="0"/>
          <w:cols w:space="720" w:num="1"/>
        </w:sectPr>
      </w:pPr>
    </w:p>
    <w:p w14:paraId="1A4DA80A">
      <w:pPr>
        <w:pStyle w:val="2"/>
        <w:spacing w:line="335" w:lineRule="auto"/>
      </w:pPr>
    </w:p>
    <w:p w14:paraId="5BC91081">
      <w:pPr>
        <w:spacing w:before="65" w:line="235" w:lineRule="auto"/>
        <w:ind w:left="575"/>
        <w:rPr>
          <w:rFonts w:ascii="楷体" w:hAnsi="楷体" w:eastAsia="楷体" w:cs="楷体"/>
          <w:sz w:val="20"/>
          <w:szCs w:val="20"/>
        </w:rPr>
      </w:pPr>
      <w:r>
        <w:rPr>
          <w:rFonts w:ascii="楷体" w:hAnsi="楷体" w:eastAsia="楷体" w:cs="楷体"/>
          <w:b/>
          <w:bCs/>
          <w:spacing w:val="1"/>
          <w:sz w:val="20"/>
          <w:szCs w:val="20"/>
        </w:rPr>
        <w:t>输出电压：</w:t>
      </w:r>
      <w:r>
        <w:rPr>
          <w:rFonts w:ascii="楷体" w:hAnsi="楷体" w:eastAsia="楷体" w:cs="楷体"/>
          <w:spacing w:val="1"/>
          <w:sz w:val="20"/>
          <w:szCs w:val="20"/>
        </w:rPr>
        <w:t>按</w:t>
      </w:r>
      <w:r>
        <w:rPr>
          <w:rFonts w:ascii="楷体" w:hAnsi="楷体" w:eastAsia="楷体" w:cs="楷体"/>
          <w:spacing w:val="1"/>
          <w:position w:val="-1"/>
          <w:sz w:val="20"/>
          <w:szCs w:val="20"/>
        </w:rPr>
        <w:t>“↓”</w:t>
      </w:r>
      <w:r>
        <w:rPr>
          <w:rFonts w:ascii="楷体" w:hAnsi="楷体" w:eastAsia="楷体" w:cs="楷体"/>
          <w:spacing w:val="1"/>
          <w:sz w:val="20"/>
          <w:szCs w:val="20"/>
        </w:rPr>
        <w:t>键或编码拔盘把光标移动到输出电压后的值上，如下图所示：</w:t>
      </w:r>
    </w:p>
    <w:p w14:paraId="3BEDCBAF">
      <w:pPr>
        <w:spacing w:line="129" w:lineRule="exact"/>
      </w:pPr>
    </w:p>
    <w:tbl>
      <w:tblPr>
        <w:tblStyle w:val="7"/>
        <w:tblW w:w="6010" w:type="dxa"/>
        <w:tblInd w:w="1677"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769"/>
        <w:gridCol w:w="1053"/>
        <w:gridCol w:w="967"/>
        <w:gridCol w:w="764"/>
        <w:gridCol w:w="1558"/>
        <w:gridCol w:w="899"/>
      </w:tblGrid>
      <w:tr w14:paraId="332CF2B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10" w:hRule="atLeast"/>
        </w:trPr>
        <w:tc>
          <w:tcPr>
            <w:tcW w:w="769" w:type="dxa"/>
            <w:vMerge w:val="restart"/>
            <w:tcBorders>
              <w:bottom w:val="nil"/>
            </w:tcBorders>
            <w:vAlign w:val="top"/>
          </w:tcPr>
          <w:p w14:paraId="64CE4EC4">
            <w:pPr>
              <w:pStyle w:val="8"/>
              <w:spacing w:before="139" w:line="234" w:lineRule="auto"/>
              <w:ind w:left="183"/>
              <w:outlineLvl w:val="0"/>
              <w:rPr>
                <w:sz w:val="19"/>
                <w:szCs w:val="19"/>
              </w:rPr>
            </w:pPr>
            <w:r>
              <w:rPr>
                <w:color w:val="231916"/>
                <w:spacing w:val="-7"/>
                <w:sz w:val="19"/>
                <w:szCs w:val="19"/>
              </w:rPr>
              <w:t>测量</w:t>
            </w:r>
          </w:p>
        </w:tc>
        <w:tc>
          <w:tcPr>
            <w:tcW w:w="1053" w:type="dxa"/>
            <w:vMerge w:val="restart"/>
            <w:tcBorders>
              <w:bottom w:val="nil"/>
            </w:tcBorders>
            <w:shd w:val="clear" w:color="auto" w:fill="DCDDDD"/>
            <w:vAlign w:val="top"/>
          </w:tcPr>
          <w:p w14:paraId="38A61867">
            <w:pPr>
              <w:pStyle w:val="8"/>
              <w:spacing w:before="148" w:line="228" w:lineRule="auto"/>
              <w:ind w:left="175"/>
              <w:rPr>
                <w:sz w:val="19"/>
                <w:szCs w:val="19"/>
              </w:rPr>
            </w:pPr>
            <w:r>
              <w:rPr>
                <w:color w:val="F08300"/>
                <w:spacing w:val="-2"/>
                <w:sz w:val="19"/>
                <w:szCs w:val="19"/>
              </w:rPr>
              <w:t>参数设置</w:t>
            </w:r>
          </w:p>
        </w:tc>
        <w:tc>
          <w:tcPr>
            <w:tcW w:w="967" w:type="dxa"/>
            <w:vMerge w:val="restart"/>
            <w:tcBorders>
              <w:bottom w:val="nil"/>
            </w:tcBorders>
            <w:vAlign w:val="top"/>
          </w:tcPr>
          <w:p w14:paraId="22FA78AD">
            <w:pPr>
              <w:pStyle w:val="8"/>
              <w:spacing w:before="148" w:line="224" w:lineRule="auto"/>
              <w:ind w:left="139"/>
              <w:rPr>
                <w:sz w:val="19"/>
                <w:szCs w:val="19"/>
              </w:rPr>
            </w:pPr>
            <w:r>
              <w:rPr>
                <w:color w:val="231916"/>
                <w:spacing w:val="-8"/>
                <w:sz w:val="19"/>
                <w:szCs w:val="19"/>
              </w:rPr>
              <w:t>系统设置</w:t>
            </w:r>
          </w:p>
        </w:tc>
        <w:tc>
          <w:tcPr>
            <w:tcW w:w="764" w:type="dxa"/>
            <w:vMerge w:val="restart"/>
            <w:tcBorders>
              <w:bottom w:val="nil"/>
            </w:tcBorders>
            <w:vAlign w:val="top"/>
          </w:tcPr>
          <w:p w14:paraId="7A0D2834">
            <w:pPr>
              <w:pStyle w:val="8"/>
              <w:spacing w:before="139" w:line="229" w:lineRule="auto"/>
              <w:ind w:left="180"/>
              <w:rPr>
                <w:sz w:val="19"/>
                <w:szCs w:val="19"/>
              </w:rPr>
            </w:pPr>
            <w:r>
              <w:rPr>
                <w:color w:val="231916"/>
                <w:spacing w:val="-7"/>
                <w:sz w:val="19"/>
                <w:szCs w:val="19"/>
              </w:rPr>
              <w:t>文件</w:t>
            </w:r>
          </w:p>
        </w:tc>
        <w:tc>
          <w:tcPr>
            <w:tcW w:w="1558" w:type="dxa"/>
            <w:vMerge w:val="restart"/>
            <w:tcBorders>
              <w:bottom w:val="nil"/>
              <w:right w:val="nil"/>
            </w:tcBorders>
            <w:vAlign w:val="top"/>
          </w:tcPr>
          <w:p w14:paraId="1C529790">
            <w:pPr>
              <w:spacing w:before="37" w:line="348" w:lineRule="exact"/>
            </w:pPr>
            <w:r>
              <w:rPr>
                <w:rFonts w:hint="eastAsia" w:eastAsia="宋体"/>
                <w:lang w:eastAsia="zh-CN"/>
              </w:rPr>
              <w:drawing>
                <wp:anchor distT="0" distB="0" distL="114300" distR="114300" simplePos="0" relativeHeight="251827200" behindDoc="0" locked="0" layoutInCell="1" allowOverlap="1">
                  <wp:simplePos x="0" y="0"/>
                  <wp:positionH relativeFrom="column">
                    <wp:posOffset>85090</wp:posOffset>
                  </wp:positionH>
                  <wp:positionV relativeFrom="paragraph">
                    <wp:posOffset>34925</wp:posOffset>
                  </wp:positionV>
                  <wp:extent cx="689610" cy="212725"/>
                  <wp:effectExtent l="0" t="0" r="15240" b="15875"/>
                  <wp:wrapNone/>
                  <wp:docPr id="57" name="图片 57"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333426d2e94a8072d0229beace5e7ce"/>
                          <pic:cNvPicPr>
                            <a:picLocks noChangeAspect="1"/>
                          </pic:cNvPicPr>
                        </pic:nvPicPr>
                        <pic:blipFill>
                          <a:blip r:embed="rId168"/>
                          <a:stretch>
                            <a:fillRect/>
                          </a:stretch>
                        </pic:blipFill>
                        <pic:spPr>
                          <a:xfrm>
                            <a:off x="0" y="0"/>
                            <a:ext cx="689610" cy="212725"/>
                          </a:xfrm>
                          <a:prstGeom prst="rect">
                            <a:avLst/>
                          </a:prstGeom>
                        </pic:spPr>
                      </pic:pic>
                    </a:graphicData>
                  </a:graphic>
                </wp:anchor>
              </w:drawing>
            </w:r>
          </w:p>
        </w:tc>
        <w:tc>
          <w:tcPr>
            <w:tcW w:w="899" w:type="dxa"/>
            <w:tcBorders>
              <w:left w:val="nil"/>
            </w:tcBorders>
            <w:vAlign w:val="top"/>
          </w:tcPr>
          <w:p w14:paraId="1995E485">
            <w:pPr>
              <w:spacing w:line="200" w:lineRule="exact"/>
              <w:rPr>
                <w:rFonts w:ascii="Arial"/>
                <w:sz w:val="17"/>
              </w:rPr>
            </w:pPr>
          </w:p>
        </w:tc>
      </w:tr>
      <w:tr w14:paraId="640B8BA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4" w:hRule="atLeast"/>
        </w:trPr>
        <w:tc>
          <w:tcPr>
            <w:tcW w:w="769" w:type="dxa"/>
            <w:vMerge w:val="continue"/>
            <w:tcBorders>
              <w:top w:val="nil"/>
            </w:tcBorders>
            <w:vAlign w:val="top"/>
          </w:tcPr>
          <w:p w14:paraId="2D6E8717">
            <w:pPr>
              <w:rPr>
                <w:rFonts w:ascii="Arial"/>
                <w:sz w:val="21"/>
              </w:rPr>
            </w:pPr>
          </w:p>
        </w:tc>
        <w:tc>
          <w:tcPr>
            <w:tcW w:w="1053" w:type="dxa"/>
            <w:vMerge w:val="continue"/>
            <w:tcBorders>
              <w:top w:val="nil"/>
            </w:tcBorders>
            <w:vAlign w:val="top"/>
          </w:tcPr>
          <w:p w14:paraId="178AE511">
            <w:pPr>
              <w:rPr>
                <w:rFonts w:ascii="Arial"/>
                <w:sz w:val="21"/>
              </w:rPr>
            </w:pPr>
          </w:p>
        </w:tc>
        <w:tc>
          <w:tcPr>
            <w:tcW w:w="967" w:type="dxa"/>
            <w:vMerge w:val="continue"/>
            <w:tcBorders>
              <w:top w:val="nil"/>
            </w:tcBorders>
            <w:vAlign w:val="top"/>
          </w:tcPr>
          <w:p w14:paraId="52DD5FD7">
            <w:pPr>
              <w:rPr>
                <w:rFonts w:ascii="Arial"/>
                <w:sz w:val="21"/>
              </w:rPr>
            </w:pPr>
          </w:p>
        </w:tc>
        <w:tc>
          <w:tcPr>
            <w:tcW w:w="764" w:type="dxa"/>
            <w:vMerge w:val="continue"/>
            <w:tcBorders>
              <w:top w:val="nil"/>
            </w:tcBorders>
            <w:vAlign w:val="top"/>
          </w:tcPr>
          <w:p w14:paraId="39BA469F">
            <w:pPr>
              <w:rPr>
                <w:rFonts w:ascii="Arial"/>
                <w:sz w:val="21"/>
              </w:rPr>
            </w:pPr>
          </w:p>
        </w:tc>
        <w:tc>
          <w:tcPr>
            <w:tcW w:w="1558" w:type="dxa"/>
            <w:vMerge w:val="continue"/>
            <w:tcBorders>
              <w:top w:val="nil"/>
              <w:bottom w:val="nil"/>
              <w:right w:val="nil"/>
            </w:tcBorders>
            <w:vAlign w:val="top"/>
          </w:tcPr>
          <w:p w14:paraId="622B2FE0">
            <w:pPr>
              <w:rPr>
                <w:rFonts w:ascii="Arial"/>
                <w:sz w:val="21"/>
              </w:rPr>
            </w:pPr>
          </w:p>
        </w:tc>
        <w:tc>
          <w:tcPr>
            <w:tcW w:w="899" w:type="dxa"/>
            <w:vMerge w:val="restart"/>
            <w:tcBorders>
              <w:bottom w:val="nil"/>
            </w:tcBorders>
            <w:vAlign w:val="top"/>
          </w:tcPr>
          <w:p w14:paraId="3A1BBA19">
            <w:pPr>
              <w:pStyle w:val="8"/>
              <w:spacing w:before="62" w:line="216" w:lineRule="auto"/>
              <w:ind w:left="176"/>
              <w:rPr>
                <w:sz w:val="19"/>
                <w:szCs w:val="19"/>
              </w:rPr>
            </w:pPr>
            <w:r>
              <w:rPr>
                <w:color w:val="231916"/>
                <w:spacing w:val="-5"/>
                <w:sz w:val="19"/>
                <w:szCs w:val="19"/>
              </w:rPr>
              <w:t>新建</w:t>
            </w:r>
          </w:p>
        </w:tc>
      </w:tr>
      <w:tr w14:paraId="4D8DEDD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81" w:hRule="atLeast"/>
        </w:trPr>
        <w:tc>
          <w:tcPr>
            <w:tcW w:w="769" w:type="dxa"/>
            <w:vMerge w:val="restart"/>
            <w:tcBorders>
              <w:bottom w:val="nil"/>
              <w:right w:val="nil"/>
            </w:tcBorders>
            <w:vAlign w:val="top"/>
          </w:tcPr>
          <w:p w14:paraId="1755F8D6">
            <w:pPr>
              <w:pStyle w:val="8"/>
              <w:spacing w:before="55" w:line="209" w:lineRule="auto"/>
              <w:ind w:left="530" w:right="154" w:hanging="393"/>
              <w:rPr>
                <w:sz w:val="19"/>
                <w:szCs w:val="19"/>
              </w:rPr>
            </w:pPr>
            <w:r>
              <w:rPr>
                <w:color w:val="231916"/>
                <w:spacing w:val="-2"/>
                <w:sz w:val="19"/>
                <w:szCs w:val="19"/>
              </w:rPr>
              <w:t>STEP</w:t>
            </w:r>
            <w:r>
              <w:rPr>
                <w:color w:val="231916"/>
                <w:spacing w:val="1"/>
                <w:sz w:val="19"/>
                <w:szCs w:val="19"/>
              </w:rPr>
              <w:t xml:space="preserve"> </w:t>
            </w:r>
            <w:r>
              <w:rPr>
                <w:color w:val="231916"/>
                <w:spacing w:val="-17"/>
                <w:sz w:val="19"/>
                <w:szCs w:val="19"/>
              </w:rPr>
              <w:t>1</w:t>
            </w:r>
          </w:p>
        </w:tc>
        <w:tc>
          <w:tcPr>
            <w:tcW w:w="4342" w:type="dxa"/>
            <w:gridSpan w:val="4"/>
            <w:vMerge w:val="restart"/>
            <w:tcBorders>
              <w:left w:val="nil"/>
              <w:bottom w:val="nil"/>
            </w:tcBorders>
            <w:vAlign w:val="top"/>
          </w:tcPr>
          <w:p w14:paraId="40D9CDAE">
            <w:pPr>
              <w:pStyle w:val="8"/>
              <w:spacing w:line="216" w:lineRule="auto"/>
              <w:ind w:left="3440"/>
              <w:rPr>
                <w:sz w:val="15"/>
                <w:szCs w:val="15"/>
              </w:rPr>
            </w:pPr>
            <w:r>
              <w:rPr>
                <w:b/>
                <w:bCs/>
                <w:color w:val="231916"/>
                <w:spacing w:val="-3"/>
                <w:sz w:val="15"/>
                <w:szCs w:val="15"/>
              </w:rPr>
              <w:t>AC</w:t>
            </w:r>
            <w:r>
              <w:rPr>
                <w:color w:val="231916"/>
                <w:spacing w:val="13"/>
                <w:sz w:val="15"/>
                <w:szCs w:val="15"/>
              </w:rPr>
              <w:t xml:space="preserve"> </w:t>
            </w:r>
            <w:r>
              <w:rPr>
                <w:color w:val="231916"/>
                <w:spacing w:val="-3"/>
                <w:sz w:val="15"/>
                <w:szCs w:val="15"/>
              </w:rPr>
              <w:t>DC</w:t>
            </w:r>
            <w:r>
              <w:rPr>
                <w:color w:val="231916"/>
                <w:spacing w:val="36"/>
                <w:w w:val="101"/>
                <w:sz w:val="15"/>
                <w:szCs w:val="15"/>
              </w:rPr>
              <w:t xml:space="preserve"> </w:t>
            </w:r>
            <w:r>
              <w:rPr>
                <w:color w:val="231916"/>
                <w:spacing w:val="-3"/>
                <w:sz w:val="15"/>
                <w:szCs w:val="15"/>
              </w:rPr>
              <w:t>IR</w:t>
            </w:r>
          </w:p>
          <w:p w14:paraId="14FADC50">
            <w:pPr>
              <w:pStyle w:val="8"/>
              <w:spacing w:line="232" w:lineRule="auto"/>
              <w:ind w:left="1470"/>
              <w:rPr>
                <w:sz w:val="19"/>
                <w:szCs w:val="19"/>
              </w:rPr>
            </w:pPr>
            <w:r>
              <w:rPr>
                <w:color w:val="231916"/>
                <w:spacing w:val="1"/>
                <w:sz w:val="19"/>
                <w:szCs w:val="19"/>
              </w:rPr>
              <w:t xml:space="preserve">模式 </w:t>
            </w:r>
            <w:r>
              <w:rPr>
                <w:color w:val="231916"/>
                <w:sz w:val="19"/>
                <w:szCs w:val="19"/>
              </w:rPr>
              <w:t>AC</w:t>
            </w:r>
            <w:r>
              <w:rPr>
                <w:color w:val="231916"/>
                <w:spacing w:val="1"/>
                <w:sz w:val="19"/>
                <w:szCs w:val="19"/>
              </w:rPr>
              <w:t xml:space="preserve"> </w:t>
            </w:r>
            <w:r>
              <w:rPr>
                <w:sz w:val="19"/>
                <w:szCs w:val="19"/>
              </w:rPr>
              <w:drawing>
                <wp:inline distT="0" distB="0" distL="0" distR="0">
                  <wp:extent cx="73025" cy="74930"/>
                  <wp:effectExtent l="0" t="0" r="0" b="0"/>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172"/>
                          <a:stretch>
                            <a:fillRect/>
                          </a:stretch>
                        </pic:blipFill>
                        <pic:spPr>
                          <a:xfrm>
                            <a:off x="0" y="0"/>
                            <a:ext cx="73533" cy="75480"/>
                          </a:xfrm>
                          <a:prstGeom prst="rect">
                            <a:avLst/>
                          </a:prstGeom>
                        </pic:spPr>
                      </pic:pic>
                    </a:graphicData>
                  </a:graphic>
                </wp:inline>
              </w:drawing>
            </w:r>
          </w:p>
        </w:tc>
        <w:tc>
          <w:tcPr>
            <w:tcW w:w="899" w:type="dxa"/>
            <w:vMerge w:val="continue"/>
            <w:tcBorders>
              <w:top w:val="nil"/>
            </w:tcBorders>
            <w:vAlign w:val="top"/>
          </w:tcPr>
          <w:p w14:paraId="096B3D97">
            <w:pPr>
              <w:rPr>
                <w:rFonts w:ascii="Arial"/>
                <w:sz w:val="21"/>
              </w:rPr>
            </w:pPr>
          </w:p>
        </w:tc>
      </w:tr>
      <w:tr w14:paraId="46ACC4A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9" w:hRule="atLeast"/>
        </w:trPr>
        <w:tc>
          <w:tcPr>
            <w:tcW w:w="769" w:type="dxa"/>
            <w:vMerge w:val="continue"/>
            <w:tcBorders>
              <w:top w:val="nil"/>
              <w:bottom w:val="nil"/>
              <w:right w:val="nil"/>
            </w:tcBorders>
            <w:vAlign w:val="top"/>
          </w:tcPr>
          <w:p w14:paraId="677A25A1">
            <w:pPr>
              <w:rPr>
                <w:rFonts w:ascii="Arial"/>
                <w:sz w:val="21"/>
              </w:rPr>
            </w:pPr>
          </w:p>
        </w:tc>
        <w:tc>
          <w:tcPr>
            <w:tcW w:w="4342" w:type="dxa"/>
            <w:gridSpan w:val="4"/>
            <w:vMerge w:val="continue"/>
            <w:tcBorders>
              <w:top w:val="nil"/>
              <w:left w:val="nil"/>
              <w:bottom w:val="nil"/>
            </w:tcBorders>
            <w:vAlign w:val="top"/>
          </w:tcPr>
          <w:p w14:paraId="177B4DD1">
            <w:pPr>
              <w:rPr>
                <w:rFonts w:ascii="Arial"/>
                <w:sz w:val="21"/>
              </w:rPr>
            </w:pPr>
          </w:p>
        </w:tc>
        <w:tc>
          <w:tcPr>
            <w:tcW w:w="899" w:type="dxa"/>
            <w:tcBorders>
              <w:left w:val="nil"/>
            </w:tcBorders>
            <w:vAlign w:val="top"/>
          </w:tcPr>
          <w:p w14:paraId="6CF999F6">
            <w:pPr>
              <w:spacing w:line="199" w:lineRule="exact"/>
              <w:rPr>
                <w:rFonts w:ascii="Arial"/>
                <w:sz w:val="17"/>
              </w:rPr>
            </w:pPr>
          </w:p>
        </w:tc>
      </w:tr>
      <w:tr w14:paraId="67D2193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86" w:hRule="atLeast"/>
        </w:trPr>
        <w:tc>
          <w:tcPr>
            <w:tcW w:w="769" w:type="dxa"/>
            <w:vMerge w:val="continue"/>
            <w:tcBorders>
              <w:top w:val="nil"/>
              <w:bottom w:val="nil"/>
              <w:right w:val="nil"/>
            </w:tcBorders>
            <w:vAlign w:val="top"/>
          </w:tcPr>
          <w:p w14:paraId="7DF7AACB">
            <w:pPr>
              <w:rPr>
                <w:rFonts w:ascii="Arial"/>
                <w:sz w:val="21"/>
              </w:rPr>
            </w:pPr>
          </w:p>
        </w:tc>
        <w:tc>
          <w:tcPr>
            <w:tcW w:w="4342" w:type="dxa"/>
            <w:gridSpan w:val="4"/>
            <w:vMerge w:val="continue"/>
            <w:tcBorders>
              <w:top w:val="nil"/>
              <w:left w:val="nil"/>
              <w:bottom w:val="nil"/>
            </w:tcBorders>
            <w:vAlign w:val="top"/>
          </w:tcPr>
          <w:p w14:paraId="615BB88B">
            <w:pPr>
              <w:rPr>
                <w:rFonts w:ascii="Arial"/>
                <w:sz w:val="21"/>
              </w:rPr>
            </w:pPr>
          </w:p>
        </w:tc>
        <w:tc>
          <w:tcPr>
            <w:tcW w:w="899" w:type="dxa"/>
            <w:vMerge w:val="restart"/>
            <w:tcBorders>
              <w:bottom w:val="nil"/>
            </w:tcBorders>
            <w:vAlign w:val="top"/>
          </w:tcPr>
          <w:p w14:paraId="19829155">
            <w:pPr>
              <w:pStyle w:val="8"/>
              <w:spacing w:before="76" w:line="204" w:lineRule="auto"/>
              <w:ind w:left="204"/>
              <w:rPr>
                <w:sz w:val="19"/>
                <w:szCs w:val="19"/>
              </w:rPr>
            </w:pPr>
            <w:r>
              <w:rPr>
                <w:color w:val="231916"/>
                <w:spacing w:val="-7"/>
                <w:sz w:val="19"/>
                <w:szCs w:val="19"/>
              </w:rPr>
              <w:t>删除</w:t>
            </w:r>
          </w:p>
        </w:tc>
      </w:tr>
      <w:tr w14:paraId="1A3943E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10" w:hRule="atLeast"/>
        </w:trPr>
        <w:tc>
          <w:tcPr>
            <w:tcW w:w="2789" w:type="dxa"/>
            <w:gridSpan w:val="3"/>
            <w:vMerge w:val="restart"/>
            <w:tcBorders>
              <w:top w:val="nil"/>
              <w:bottom w:val="nil"/>
              <w:right w:val="nil"/>
            </w:tcBorders>
            <w:vAlign w:val="top"/>
          </w:tcPr>
          <w:p w14:paraId="11D3784D">
            <w:pPr>
              <w:pStyle w:val="8"/>
              <w:spacing w:before="75"/>
              <w:ind w:left="905"/>
              <w:rPr>
                <w:sz w:val="19"/>
                <w:szCs w:val="19"/>
              </w:rPr>
            </w:pPr>
            <w:r>
              <w:pict>
                <v:shape id="_x0000_s1077" o:spid="_x0000_s1077" style="position:absolute;left:0pt;margin-left:70.3pt;margin-top:3.15pt;height:11.35pt;width:42.95pt;mso-position-horizontal-relative:page;mso-position-vertical-relative:page;z-index:-251610112;mso-width-relative:page;mso-height-relative:page;" filled="f" stroked="t" coordsize="859,227" path="m2,2l856,2,856,223,2,223,2,2xm2,2l856,2,856,223,2,223,2,2xe">
                  <v:fill on="f" focussize="0,0"/>
                  <v:stroke weight="0.28pt" color="#231916" miterlimit="22" joinstyle="miter"/>
                  <v:imagedata o:title=""/>
                  <o:lock v:ext="edit"/>
                </v:shape>
              </w:pict>
            </w:r>
            <w:r>
              <w:rPr>
                <w:color w:val="231916"/>
                <w:spacing w:val="-2"/>
                <w:sz w:val="19"/>
                <w:szCs w:val="19"/>
              </w:rPr>
              <w:t>电压：0.050KV</w:t>
            </w:r>
          </w:p>
          <w:p w14:paraId="01494467">
            <w:pPr>
              <w:pStyle w:val="8"/>
              <w:spacing w:before="111" w:line="233" w:lineRule="auto"/>
              <w:ind w:left="878"/>
              <w:rPr>
                <w:sz w:val="19"/>
                <w:szCs w:val="19"/>
              </w:rPr>
            </w:pPr>
            <w:r>
              <w:rPr>
                <w:color w:val="231916"/>
                <w:spacing w:val="-1"/>
                <w:sz w:val="19"/>
                <w:szCs w:val="19"/>
              </w:rPr>
              <w:t>上限：1.000mA</w:t>
            </w:r>
          </w:p>
          <w:p w14:paraId="5FB88424">
            <w:pPr>
              <w:pStyle w:val="8"/>
              <w:spacing w:before="107" w:line="232" w:lineRule="auto"/>
              <w:ind w:left="894"/>
              <w:rPr>
                <w:sz w:val="19"/>
                <w:szCs w:val="19"/>
              </w:rPr>
            </w:pPr>
            <w:r>
              <w:rPr>
                <w:color w:val="231916"/>
                <w:spacing w:val="-2"/>
                <w:sz w:val="19"/>
                <w:szCs w:val="19"/>
              </w:rPr>
              <w:t>下限：OFF</w:t>
            </w:r>
          </w:p>
          <w:p w14:paraId="56A1D5FD">
            <w:pPr>
              <w:pStyle w:val="8"/>
              <w:spacing w:before="105" w:line="235" w:lineRule="auto"/>
              <w:ind w:left="906"/>
              <w:rPr>
                <w:sz w:val="19"/>
                <w:szCs w:val="19"/>
              </w:rPr>
            </w:pPr>
            <w:r>
              <w:rPr>
                <w:color w:val="231916"/>
                <w:spacing w:val="-4"/>
                <w:sz w:val="19"/>
                <w:szCs w:val="19"/>
              </w:rPr>
              <w:t>电弧：OFF</w:t>
            </w:r>
          </w:p>
        </w:tc>
        <w:tc>
          <w:tcPr>
            <w:tcW w:w="2322" w:type="dxa"/>
            <w:gridSpan w:val="2"/>
            <w:vMerge w:val="restart"/>
            <w:tcBorders>
              <w:top w:val="nil"/>
              <w:left w:val="nil"/>
              <w:bottom w:val="nil"/>
            </w:tcBorders>
            <w:vAlign w:val="top"/>
          </w:tcPr>
          <w:p w14:paraId="6A8D9B28">
            <w:pPr>
              <w:pStyle w:val="8"/>
              <w:spacing w:before="74" w:line="228" w:lineRule="auto"/>
              <w:ind w:left="363"/>
              <w:rPr>
                <w:sz w:val="19"/>
                <w:szCs w:val="19"/>
              </w:rPr>
            </w:pPr>
            <w:r>
              <w:rPr>
                <w:color w:val="231916"/>
                <w:spacing w:val="-1"/>
                <w:sz w:val="19"/>
                <w:szCs w:val="19"/>
              </w:rPr>
              <w:t>时间：000.5 S</w:t>
            </w:r>
          </w:p>
          <w:p w14:paraId="2946BDFE">
            <w:pPr>
              <w:pStyle w:val="8"/>
              <w:spacing w:before="124" w:line="225" w:lineRule="auto"/>
              <w:ind w:left="354"/>
              <w:rPr>
                <w:sz w:val="19"/>
                <w:szCs w:val="19"/>
              </w:rPr>
            </w:pPr>
            <w:r>
              <w:rPr>
                <w:color w:val="231916"/>
                <w:sz w:val="19"/>
                <w:szCs w:val="19"/>
              </w:rPr>
              <w:t>上升：000.5 S</w:t>
            </w:r>
          </w:p>
          <w:p w14:paraId="0DEB1695">
            <w:pPr>
              <w:pStyle w:val="8"/>
              <w:spacing w:before="150" w:line="227" w:lineRule="auto"/>
              <w:ind w:left="358"/>
              <w:rPr>
                <w:sz w:val="19"/>
                <w:szCs w:val="19"/>
              </w:rPr>
            </w:pPr>
            <w:r>
              <w:rPr>
                <w:color w:val="231916"/>
                <w:spacing w:val="-1"/>
                <w:sz w:val="19"/>
                <w:szCs w:val="19"/>
              </w:rPr>
              <w:t>下降：000.5 S</w:t>
            </w:r>
          </w:p>
          <w:p w14:paraId="5DB5AD63">
            <w:pPr>
              <w:pStyle w:val="8"/>
              <w:spacing w:before="88" w:line="227" w:lineRule="auto"/>
              <w:ind w:left="378"/>
              <w:rPr>
                <w:sz w:val="19"/>
                <w:szCs w:val="19"/>
              </w:rPr>
            </w:pPr>
            <w:r>
              <w:rPr>
                <w:color w:val="231916"/>
                <w:spacing w:val="-1"/>
                <w:sz w:val="19"/>
                <w:szCs w:val="19"/>
              </w:rPr>
              <w:t>频率：50Hz</w:t>
            </w:r>
            <w:r>
              <w:rPr>
                <w:color w:val="231916"/>
                <w:spacing w:val="50"/>
                <w:sz w:val="19"/>
                <w:szCs w:val="19"/>
              </w:rPr>
              <w:t xml:space="preserve"> </w:t>
            </w:r>
            <w:r>
              <w:rPr>
                <w:sz w:val="19"/>
                <w:szCs w:val="19"/>
              </w:rPr>
              <w:drawing>
                <wp:inline distT="0" distB="0" distL="0" distR="0">
                  <wp:extent cx="73025" cy="74930"/>
                  <wp:effectExtent l="0" t="0" r="0" b="0"/>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r:embed="rId173"/>
                          <a:stretch>
                            <a:fillRect/>
                          </a:stretch>
                        </pic:blipFill>
                        <pic:spPr>
                          <a:xfrm>
                            <a:off x="0" y="0"/>
                            <a:ext cx="73532" cy="75479"/>
                          </a:xfrm>
                          <a:prstGeom prst="rect">
                            <a:avLst/>
                          </a:prstGeom>
                        </pic:spPr>
                      </pic:pic>
                    </a:graphicData>
                  </a:graphic>
                </wp:inline>
              </w:drawing>
            </w:r>
          </w:p>
        </w:tc>
        <w:tc>
          <w:tcPr>
            <w:tcW w:w="899" w:type="dxa"/>
            <w:vMerge w:val="continue"/>
            <w:tcBorders>
              <w:top w:val="nil"/>
            </w:tcBorders>
            <w:vAlign w:val="top"/>
          </w:tcPr>
          <w:p w14:paraId="04F32899">
            <w:pPr>
              <w:rPr>
                <w:rFonts w:ascii="Arial"/>
                <w:sz w:val="21"/>
              </w:rPr>
            </w:pPr>
          </w:p>
        </w:tc>
      </w:tr>
      <w:tr w14:paraId="38FDC70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85" w:hRule="atLeast"/>
        </w:trPr>
        <w:tc>
          <w:tcPr>
            <w:tcW w:w="2789" w:type="dxa"/>
            <w:gridSpan w:val="3"/>
            <w:vMerge w:val="continue"/>
            <w:tcBorders>
              <w:top w:val="nil"/>
              <w:bottom w:val="nil"/>
              <w:right w:val="nil"/>
            </w:tcBorders>
            <w:vAlign w:val="top"/>
          </w:tcPr>
          <w:p w14:paraId="5A6C0A8D">
            <w:pPr>
              <w:rPr>
                <w:rFonts w:ascii="Arial"/>
                <w:sz w:val="21"/>
              </w:rPr>
            </w:pPr>
          </w:p>
        </w:tc>
        <w:tc>
          <w:tcPr>
            <w:tcW w:w="2322" w:type="dxa"/>
            <w:gridSpan w:val="2"/>
            <w:vMerge w:val="continue"/>
            <w:tcBorders>
              <w:top w:val="nil"/>
              <w:left w:val="nil"/>
              <w:bottom w:val="nil"/>
            </w:tcBorders>
            <w:vAlign w:val="top"/>
          </w:tcPr>
          <w:p w14:paraId="044BC40F">
            <w:pPr>
              <w:rPr>
                <w:rFonts w:ascii="Arial"/>
                <w:sz w:val="21"/>
              </w:rPr>
            </w:pPr>
          </w:p>
        </w:tc>
        <w:tc>
          <w:tcPr>
            <w:tcW w:w="899" w:type="dxa"/>
            <w:tcBorders>
              <w:left w:val="nil"/>
            </w:tcBorders>
            <w:vAlign w:val="top"/>
          </w:tcPr>
          <w:p w14:paraId="0BD5A06E">
            <w:pPr>
              <w:spacing w:line="175" w:lineRule="exact"/>
              <w:rPr>
                <w:rFonts w:ascii="Arial"/>
                <w:sz w:val="15"/>
              </w:rPr>
            </w:pPr>
          </w:p>
        </w:tc>
      </w:tr>
      <w:tr w14:paraId="108FC3A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6" w:hRule="atLeast"/>
        </w:trPr>
        <w:tc>
          <w:tcPr>
            <w:tcW w:w="2789" w:type="dxa"/>
            <w:gridSpan w:val="3"/>
            <w:vMerge w:val="continue"/>
            <w:tcBorders>
              <w:top w:val="nil"/>
              <w:bottom w:val="nil"/>
              <w:right w:val="nil"/>
            </w:tcBorders>
            <w:vAlign w:val="top"/>
          </w:tcPr>
          <w:p w14:paraId="79DA9917">
            <w:pPr>
              <w:rPr>
                <w:rFonts w:ascii="Arial"/>
                <w:sz w:val="21"/>
              </w:rPr>
            </w:pPr>
          </w:p>
        </w:tc>
        <w:tc>
          <w:tcPr>
            <w:tcW w:w="2322" w:type="dxa"/>
            <w:gridSpan w:val="2"/>
            <w:vMerge w:val="continue"/>
            <w:tcBorders>
              <w:top w:val="nil"/>
              <w:left w:val="nil"/>
              <w:bottom w:val="nil"/>
            </w:tcBorders>
            <w:vAlign w:val="top"/>
          </w:tcPr>
          <w:p w14:paraId="7BB71AAF">
            <w:pPr>
              <w:rPr>
                <w:rFonts w:ascii="Arial"/>
                <w:sz w:val="21"/>
              </w:rPr>
            </w:pPr>
          </w:p>
        </w:tc>
        <w:tc>
          <w:tcPr>
            <w:tcW w:w="899" w:type="dxa"/>
            <w:vAlign w:val="top"/>
          </w:tcPr>
          <w:p w14:paraId="09ADD9D1">
            <w:pPr>
              <w:pStyle w:val="8"/>
              <w:spacing w:before="63" w:line="216" w:lineRule="auto"/>
              <w:ind w:left="78"/>
              <w:rPr>
                <w:sz w:val="19"/>
                <w:szCs w:val="19"/>
              </w:rPr>
            </w:pPr>
            <w:r>
              <w:rPr>
                <w:color w:val="231916"/>
                <w:sz w:val="19"/>
                <w:szCs w:val="19"/>
              </w:rPr>
              <w:t>上一项</w:t>
            </w:r>
          </w:p>
        </w:tc>
      </w:tr>
      <w:tr w14:paraId="5DAD173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9" w:hRule="atLeast"/>
        </w:trPr>
        <w:tc>
          <w:tcPr>
            <w:tcW w:w="2789" w:type="dxa"/>
            <w:gridSpan w:val="3"/>
            <w:vMerge w:val="continue"/>
            <w:tcBorders>
              <w:top w:val="nil"/>
              <w:bottom w:val="nil"/>
              <w:right w:val="nil"/>
            </w:tcBorders>
            <w:vAlign w:val="top"/>
          </w:tcPr>
          <w:p w14:paraId="29FDCCAA">
            <w:pPr>
              <w:rPr>
                <w:rFonts w:ascii="Arial"/>
                <w:sz w:val="21"/>
              </w:rPr>
            </w:pPr>
          </w:p>
        </w:tc>
        <w:tc>
          <w:tcPr>
            <w:tcW w:w="2322" w:type="dxa"/>
            <w:gridSpan w:val="2"/>
            <w:vMerge w:val="continue"/>
            <w:tcBorders>
              <w:top w:val="nil"/>
              <w:left w:val="nil"/>
              <w:bottom w:val="nil"/>
            </w:tcBorders>
            <w:vAlign w:val="top"/>
          </w:tcPr>
          <w:p w14:paraId="476C3D00">
            <w:pPr>
              <w:rPr>
                <w:rFonts w:ascii="Arial"/>
                <w:sz w:val="21"/>
              </w:rPr>
            </w:pPr>
          </w:p>
        </w:tc>
        <w:tc>
          <w:tcPr>
            <w:tcW w:w="899" w:type="dxa"/>
            <w:tcBorders>
              <w:left w:val="nil"/>
            </w:tcBorders>
            <w:vAlign w:val="top"/>
          </w:tcPr>
          <w:p w14:paraId="0A31CBAD">
            <w:pPr>
              <w:spacing w:line="199" w:lineRule="exact"/>
              <w:rPr>
                <w:rFonts w:ascii="Arial"/>
                <w:sz w:val="17"/>
              </w:rPr>
            </w:pPr>
          </w:p>
        </w:tc>
      </w:tr>
      <w:tr w14:paraId="790D8D7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5" w:hRule="atLeast"/>
        </w:trPr>
        <w:tc>
          <w:tcPr>
            <w:tcW w:w="2789" w:type="dxa"/>
            <w:gridSpan w:val="3"/>
            <w:vMerge w:val="continue"/>
            <w:tcBorders>
              <w:top w:val="nil"/>
              <w:bottom w:val="nil"/>
              <w:right w:val="nil"/>
            </w:tcBorders>
            <w:vAlign w:val="top"/>
          </w:tcPr>
          <w:p w14:paraId="03CED06B">
            <w:pPr>
              <w:rPr>
                <w:rFonts w:ascii="Arial"/>
                <w:sz w:val="21"/>
              </w:rPr>
            </w:pPr>
          </w:p>
        </w:tc>
        <w:tc>
          <w:tcPr>
            <w:tcW w:w="2322" w:type="dxa"/>
            <w:gridSpan w:val="2"/>
            <w:vMerge w:val="continue"/>
            <w:tcBorders>
              <w:top w:val="nil"/>
              <w:left w:val="nil"/>
              <w:bottom w:val="nil"/>
            </w:tcBorders>
            <w:vAlign w:val="top"/>
          </w:tcPr>
          <w:p w14:paraId="26A1B152">
            <w:pPr>
              <w:rPr>
                <w:rFonts w:ascii="Arial"/>
                <w:sz w:val="21"/>
              </w:rPr>
            </w:pPr>
          </w:p>
        </w:tc>
        <w:tc>
          <w:tcPr>
            <w:tcW w:w="899" w:type="dxa"/>
            <w:vAlign w:val="top"/>
          </w:tcPr>
          <w:p w14:paraId="243C34A8">
            <w:pPr>
              <w:pStyle w:val="8"/>
              <w:spacing w:before="64" w:line="214" w:lineRule="auto"/>
              <w:ind w:left="82"/>
              <w:rPr>
                <w:sz w:val="19"/>
                <w:szCs w:val="19"/>
              </w:rPr>
            </w:pPr>
            <w:r>
              <w:rPr>
                <w:color w:val="231916"/>
                <w:spacing w:val="-2"/>
                <w:sz w:val="19"/>
                <w:szCs w:val="19"/>
              </w:rPr>
              <w:t>下一项</w:t>
            </w:r>
          </w:p>
        </w:tc>
      </w:tr>
      <w:tr w14:paraId="1A9A48F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21" w:hRule="atLeast"/>
        </w:trPr>
        <w:tc>
          <w:tcPr>
            <w:tcW w:w="2789" w:type="dxa"/>
            <w:gridSpan w:val="3"/>
            <w:vMerge w:val="continue"/>
            <w:tcBorders>
              <w:top w:val="nil"/>
              <w:bottom w:val="nil"/>
              <w:right w:val="nil"/>
            </w:tcBorders>
            <w:vAlign w:val="top"/>
          </w:tcPr>
          <w:p w14:paraId="50C30710">
            <w:pPr>
              <w:rPr>
                <w:rFonts w:ascii="Arial"/>
                <w:sz w:val="21"/>
              </w:rPr>
            </w:pPr>
          </w:p>
        </w:tc>
        <w:tc>
          <w:tcPr>
            <w:tcW w:w="2322" w:type="dxa"/>
            <w:gridSpan w:val="2"/>
            <w:vMerge w:val="continue"/>
            <w:tcBorders>
              <w:top w:val="nil"/>
              <w:left w:val="nil"/>
              <w:bottom w:val="nil"/>
            </w:tcBorders>
            <w:vAlign w:val="top"/>
          </w:tcPr>
          <w:p w14:paraId="7DD38FA4">
            <w:pPr>
              <w:rPr>
                <w:rFonts w:ascii="Arial"/>
                <w:sz w:val="21"/>
              </w:rPr>
            </w:pPr>
          </w:p>
        </w:tc>
        <w:tc>
          <w:tcPr>
            <w:tcW w:w="899" w:type="dxa"/>
            <w:tcBorders>
              <w:left w:val="nil"/>
            </w:tcBorders>
            <w:vAlign w:val="top"/>
          </w:tcPr>
          <w:p w14:paraId="356D9AFE">
            <w:pPr>
              <w:spacing w:line="210" w:lineRule="exact"/>
              <w:rPr>
                <w:rFonts w:ascii="Arial"/>
                <w:sz w:val="18"/>
              </w:rPr>
            </w:pPr>
          </w:p>
        </w:tc>
      </w:tr>
      <w:tr w14:paraId="66926B8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5" w:hRule="atLeast"/>
        </w:trPr>
        <w:tc>
          <w:tcPr>
            <w:tcW w:w="2789" w:type="dxa"/>
            <w:gridSpan w:val="3"/>
            <w:vMerge w:val="continue"/>
            <w:tcBorders>
              <w:top w:val="nil"/>
              <w:bottom w:val="nil"/>
              <w:right w:val="nil"/>
            </w:tcBorders>
            <w:vAlign w:val="top"/>
          </w:tcPr>
          <w:p w14:paraId="0986FF5A">
            <w:pPr>
              <w:rPr>
                <w:rFonts w:ascii="Arial"/>
                <w:sz w:val="21"/>
              </w:rPr>
            </w:pPr>
          </w:p>
        </w:tc>
        <w:tc>
          <w:tcPr>
            <w:tcW w:w="2322" w:type="dxa"/>
            <w:gridSpan w:val="2"/>
            <w:vMerge w:val="continue"/>
            <w:tcBorders>
              <w:top w:val="nil"/>
              <w:left w:val="nil"/>
              <w:bottom w:val="nil"/>
            </w:tcBorders>
            <w:vAlign w:val="top"/>
          </w:tcPr>
          <w:p w14:paraId="4F819FA5">
            <w:pPr>
              <w:rPr>
                <w:rFonts w:ascii="Arial"/>
                <w:sz w:val="21"/>
              </w:rPr>
            </w:pPr>
          </w:p>
        </w:tc>
        <w:tc>
          <w:tcPr>
            <w:tcW w:w="899" w:type="dxa"/>
            <w:vAlign w:val="top"/>
          </w:tcPr>
          <w:p w14:paraId="19C837CB">
            <w:pPr>
              <w:pStyle w:val="8"/>
              <w:spacing w:before="57" w:line="221" w:lineRule="auto"/>
              <w:ind w:left="36"/>
              <w:rPr>
                <w:sz w:val="19"/>
                <w:szCs w:val="19"/>
              </w:rPr>
            </w:pPr>
            <w:r>
              <w:rPr>
                <w:color w:val="231916"/>
                <w:spacing w:val="-2"/>
                <w:sz w:val="19"/>
                <w:szCs w:val="19"/>
              </w:rPr>
              <w:t>存为文件</w:t>
            </w:r>
          </w:p>
        </w:tc>
      </w:tr>
      <w:tr w14:paraId="53B3814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4" w:hRule="atLeast"/>
        </w:trPr>
        <w:tc>
          <w:tcPr>
            <w:tcW w:w="5111" w:type="dxa"/>
            <w:gridSpan w:val="5"/>
            <w:tcBorders>
              <w:top w:val="nil"/>
            </w:tcBorders>
            <w:vAlign w:val="top"/>
          </w:tcPr>
          <w:p w14:paraId="62351BB2">
            <w:pPr>
              <w:pStyle w:val="8"/>
              <w:spacing w:before="80" w:line="209" w:lineRule="exact"/>
              <w:ind w:left="180"/>
              <w:rPr>
                <w:sz w:val="15"/>
                <w:szCs w:val="15"/>
              </w:rPr>
            </w:pPr>
            <w:r>
              <w:rPr>
                <w:color w:val="231916"/>
                <w:spacing w:val="2"/>
                <w:position w:val="1"/>
                <w:sz w:val="15"/>
                <w:szCs w:val="15"/>
              </w:rPr>
              <w:t>10:20:15</w:t>
            </w:r>
          </w:p>
        </w:tc>
        <w:tc>
          <w:tcPr>
            <w:tcW w:w="899" w:type="dxa"/>
            <w:tcBorders>
              <w:left w:val="nil"/>
            </w:tcBorders>
            <w:vAlign w:val="top"/>
          </w:tcPr>
          <w:p w14:paraId="142A00BA">
            <w:pPr>
              <w:rPr>
                <w:rFonts w:ascii="Arial"/>
                <w:sz w:val="21"/>
              </w:rPr>
            </w:pPr>
          </w:p>
        </w:tc>
      </w:tr>
    </w:tbl>
    <w:p w14:paraId="14108353">
      <w:pPr>
        <w:spacing w:before="175" w:line="348" w:lineRule="auto"/>
        <w:ind w:left="167" w:right="21" w:firstLine="406"/>
        <w:jc w:val="both"/>
        <w:rPr>
          <w:rFonts w:ascii="楷体" w:hAnsi="楷体" w:eastAsia="楷体" w:cs="楷体"/>
          <w:sz w:val="20"/>
          <w:szCs w:val="20"/>
        </w:rPr>
      </w:pPr>
      <w:r>
        <w:rPr>
          <w:rFonts w:ascii="楷体" w:hAnsi="楷体" w:eastAsia="楷体" w:cs="楷体"/>
          <w:spacing w:val="-1"/>
          <w:sz w:val="20"/>
          <w:szCs w:val="20"/>
        </w:rPr>
        <w:t xml:space="preserve">在此界面，按“ </w:t>
      </w:r>
      <w:r>
        <w:rPr>
          <w:rFonts w:ascii="楷体" w:hAnsi="楷体" w:eastAsia="楷体" w:cs="楷体"/>
          <w:spacing w:val="-1"/>
          <w:position w:val="-1"/>
          <w:sz w:val="20"/>
          <w:szCs w:val="20"/>
        </w:rPr>
        <w:t xml:space="preserve">ENTER </w:t>
      </w:r>
      <w:r>
        <w:rPr>
          <w:rFonts w:ascii="楷体" w:hAnsi="楷体" w:eastAsia="楷体" w:cs="楷体"/>
          <w:spacing w:val="-1"/>
          <w:sz w:val="20"/>
          <w:szCs w:val="20"/>
        </w:rPr>
        <w:t>”键可对输出电压值进行编辑，输出电压范围为（0.050-5.000）KV 。要改变输出电</w:t>
      </w:r>
      <w:r>
        <w:rPr>
          <w:rFonts w:ascii="楷体" w:hAnsi="楷体" w:eastAsia="楷体" w:cs="楷体"/>
          <w:spacing w:val="-4"/>
          <w:sz w:val="20"/>
          <w:szCs w:val="20"/>
        </w:rPr>
        <w:t>压值，只需输入数字键即可。比如要输入电压</w:t>
      </w:r>
      <w:r>
        <w:rPr>
          <w:rFonts w:ascii="楷体" w:hAnsi="楷体" w:eastAsia="楷体" w:cs="楷体"/>
          <w:spacing w:val="-35"/>
          <w:sz w:val="20"/>
          <w:szCs w:val="20"/>
        </w:rPr>
        <w:t xml:space="preserve"> </w:t>
      </w:r>
      <w:r>
        <w:rPr>
          <w:rFonts w:ascii="楷体" w:hAnsi="楷体" w:eastAsia="楷体" w:cs="楷体"/>
          <w:spacing w:val="-4"/>
          <w:sz w:val="20"/>
          <w:szCs w:val="20"/>
        </w:rPr>
        <w:t>2.000</w:t>
      </w:r>
      <w:r>
        <w:rPr>
          <w:rFonts w:ascii="楷体" w:hAnsi="楷体" w:eastAsia="楷体" w:cs="楷体"/>
          <w:spacing w:val="-5"/>
          <w:sz w:val="20"/>
          <w:szCs w:val="20"/>
        </w:rPr>
        <w:t>KV</w:t>
      </w:r>
      <w:r>
        <w:rPr>
          <w:rFonts w:ascii="楷体" w:hAnsi="楷体" w:eastAsia="楷体" w:cs="楷体"/>
          <w:spacing w:val="-56"/>
          <w:sz w:val="20"/>
          <w:szCs w:val="20"/>
        </w:rPr>
        <w:t xml:space="preserve"> </w:t>
      </w:r>
      <w:r>
        <w:rPr>
          <w:rFonts w:ascii="楷体" w:hAnsi="楷体" w:eastAsia="楷体" w:cs="楷体"/>
          <w:spacing w:val="-5"/>
          <w:sz w:val="20"/>
          <w:szCs w:val="20"/>
        </w:rPr>
        <w:t>，只需按数字键</w:t>
      </w:r>
      <w:r>
        <w:rPr>
          <w:rFonts w:ascii="楷体" w:hAnsi="楷体" w:eastAsia="楷体" w:cs="楷体"/>
          <w:spacing w:val="-5"/>
          <w:position w:val="1"/>
          <w:sz w:val="20"/>
          <w:szCs w:val="20"/>
        </w:rPr>
        <w:t>“</w:t>
      </w:r>
      <w:r>
        <w:rPr>
          <w:rFonts w:ascii="楷体" w:hAnsi="楷体" w:eastAsia="楷体" w:cs="楷体"/>
          <w:spacing w:val="-62"/>
          <w:position w:val="1"/>
          <w:sz w:val="20"/>
          <w:szCs w:val="20"/>
        </w:rPr>
        <w:t xml:space="preserve"> </w:t>
      </w:r>
      <w:r>
        <w:rPr>
          <w:rFonts w:ascii="楷体" w:hAnsi="楷体" w:eastAsia="楷体" w:cs="楷体"/>
          <w:spacing w:val="-5"/>
          <w:sz w:val="20"/>
          <w:szCs w:val="20"/>
        </w:rPr>
        <w:t>2</w:t>
      </w:r>
      <w:r>
        <w:rPr>
          <w:rFonts w:ascii="楷体" w:hAnsi="楷体" w:eastAsia="楷体" w:cs="楷体"/>
          <w:spacing w:val="-50"/>
          <w:sz w:val="20"/>
          <w:szCs w:val="20"/>
        </w:rPr>
        <w:t xml:space="preserve"> </w:t>
      </w:r>
      <w:r>
        <w:rPr>
          <w:rFonts w:ascii="楷体" w:hAnsi="楷体" w:eastAsia="楷体" w:cs="楷体"/>
          <w:spacing w:val="-5"/>
          <w:position w:val="1"/>
          <w:sz w:val="20"/>
          <w:szCs w:val="20"/>
        </w:rPr>
        <w:t>”</w:t>
      </w:r>
      <w:r>
        <w:rPr>
          <w:rFonts w:ascii="楷体" w:hAnsi="楷体" w:eastAsia="楷体" w:cs="楷体"/>
          <w:spacing w:val="-5"/>
          <w:sz w:val="20"/>
          <w:szCs w:val="20"/>
        </w:rPr>
        <w:t>和</w:t>
      </w:r>
      <w:r>
        <w:rPr>
          <w:rFonts w:ascii="楷体" w:hAnsi="楷体" w:eastAsia="楷体" w:cs="楷体"/>
          <w:spacing w:val="-5"/>
          <w:position w:val="1"/>
          <w:sz w:val="20"/>
          <w:szCs w:val="20"/>
        </w:rPr>
        <w:t>“</w:t>
      </w:r>
      <w:r>
        <w:rPr>
          <w:rFonts w:ascii="楷体" w:hAnsi="楷体" w:eastAsia="楷体" w:cs="楷体"/>
          <w:spacing w:val="-5"/>
          <w:sz w:val="20"/>
          <w:szCs w:val="20"/>
        </w:rPr>
        <w:t>ENTER</w:t>
      </w:r>
      <w:r>
        <w:rPr>
          <w:rFonts w:ascii="楷体" w:hAnsi="楷体" w:eastAsia="楷体" w:cs="楷体"/>
          <w:spacing w:val="-62"/>
          <w:sz w:val="20"/>
          <w:szCs w:val="20"/>
        </w:rPr>
        <w:t xml:space="preserve"> </w:t>
      </w:r>
      <w:r>
        <w:rPr>
          <w:rFonts w:ascii="楷体" w:hAnsi="楷体" w:eastAsia="楷体" w:cs="楷体"/>
          <w:spacing w:val="-5"/>
          <w:sz w:val="20"/>
          <w:szCs w:val="20"/>
        </w:rPr>
        <w:t>”即可。要输入</w:t>
      </w:r>
      <w:r>
        <w:rPr>
          <w:rFonts w:ascii="楷体" w:hAnsi="楷体" w:eastAsia="楷体" w:cs="楷体"/>
          <w:spacing w:val="-45"/>
          <w:sz w:val="20"/>
          <w:szCs w:val="20"/>
        </w:rPr>
        <w:t xml:space="preserve"> </w:t>
      </w:r>
      <w:r>
        <w:rPr>
          <w:rFonts w:ascii="楷体" w:hAnsi="楷体" w:eastAsia="楷体" w:cs="楷体"/>
          <w:spacing w:val="-5"/>
          <w:sz w:val="20"/>
          <w:szCs w:val="20"/>
        </w:rPr>
        <w:t>4.750KV</w:t>
      </w:r>
      <w:r>
        <w:rPr>
          <w:rFonts w:ascii="楷体" w:hAnsi="楷体" w:eastAsia="楷体" w:cs="楷体"/>
          <w:spacing w:val="-54"/>
          <w:sz w:val="20"/>
          <w:szCs w:val="20"/>
        </w:rPr>
        <w:t xml:space="preserve"> </w:t>
      </w:r>
      <w:r>
        <w:rPr>
          <w:rFonts w:ascii="楷体" w:hAnsi="楷体" w:eastAsia="楷体" w:cs="楷体"/>
          <w:spacing w:val="-5"/>
          <w:sz w:val="20"/>
          <w:szCs w:val="20"/>
        </w:rPr>
        <w:t>，</w:t>
      </w:r>
      <w:r>
        <w:rPr>
          <w:rFonts w:ascii="楷体" w:hAnsi="楷体" w:eastAsia="楷体" w:cs="楷体"/>
          <w:spacing w:val="-11"/>
          <w:sz w:val="20"/>
          <w:szCs w:val="20"/>
        </w:rPr>
        <w:t>按</w:t>
      </w:r>
      <w:r>
        <w:rPr>
          <w:rFonts w:ascii="楷体" w:hAnsi="楷体" w:eastAsia="楷体" w:cs="楷体"/>
          <w:spacing w:val="-11"/>
          <w:position w:val="3"/>
          <w:sz w:val="20"/>
          <w:szCs w:val="20"/>
        </w:rPr>
        <w:t>“</w:t>
      </w:r>
      <w:r>
        <w:rPr>
          <w:rFonts w:ascii="楷体" w:hAnsi="楷体" w:eastAsia="楷体" w:cs="楷体"/>
          <w:spacing w:val="-11"/>
          <w:sz w:val="20"/>
          <w:szCs w:val="20"/>
        </w:rPr>
        <w:t>4</w:t>
      </w:r>
      <w:r>
        <w:rPr>
          <w:rFonts w:ascii="楷体" w:hAnsi="楷体" w:eastAsia="楷体" w:cs="楷体"/>
          <w:spacing w:val="-12"/>
          <w:sz w:val="20"/>
          <w:szCs w:val="20"/>
        </w:rPr>
        <w:t xml:space="preserve"> </w:t>
      </w:r>
      <w:r>
        <w:rPr>
          <w:rFonts w:ascii="楷体" w:hAnsi="楷体" w:eastAsia="楷体" w:cs="楷体"/>
          <w:spacing w:val="-11"/>
          <w:sz w:val="20"/>
          <w:szCs w:val="20"/>
        </w:rPr>
        <w:t>”、</w:t>
      </w:r>
      <w:r>
        <w:rPr>
          <w:rFonts w:ascii="楷体" w:hAnsi="楷体" w:eastAsia="楷体" w:cs="楷体"/>
          <w:spacing w:val="-11"/>
          <w:position w:val="3"/>
          <w:sz w:val="20"/>
          <w:szCs w:val="20"/>
        </w:rPr>
        <w:t>“</w:t>
      </w:r>
      <w:r>
        <w:rPr>
          <w:rFonts w:ascii="楷体" w:hAnsi="楷体" w:eastAsia="楷体" w:cs="楷体"/>
          <w:spacing w:val="-11"/>
          <w:sz w:val="20"/>
          <w:szCs w:val="20"/>
        </w:rPr>
        <w:t>7 ”、</w:t>
      </w:r>
      <w:r>
        <w:rPr>
          <w:rFonts w:ascii="楷体" w:hAnsi="楷体" w:eastAsia="楷体" w:cs="楷体"/>
          <w:spacing w:val="-11"/>
          <w:position w:val="3"/>
          <w:sz w:val="20"/>
          <w:szCs w:val="20"/>
        </w:rPr>
        <w:t>“</w:t>
      </w:r>
      <w:r>
        <w:rPr>
          <w:rFonts w:ascii="楷体" w:hAnsi="楷体" w:eastAsia="楷体" w:cs="楷体"/>
          <w:spacing w:val="-11"/>
          <w:sz w:val="20"/>
          <w:szCs w:val="20"/>
        </w:rPr>
        <w:t>5 ”、“0</w:t>
      </w:r>
      <w:r>
        <w:rPr>
          <w:rFonts w:ascii="楷体" w:hAnsi="楷体" w:eastAsia="楷体" w:cs="楷体"/>
          <w:spacing w:val="-47"/>
          <w:sz w:val="20"/>
          <w:szCs w:val="20"/>
        </w:rPr>
        <w:t xml:space="preserve"> </w:t>
      </w:r>
      <w:r>
        <w:rPr>
          <w:rFonts w:ascii="楷体" w:hAnsi="楷体" w:eastAsia="楷体" w:cs="楷体"/>
          <w:spacing w:val="-11"/>
          <w:sz w:val="20"/>
          <w:szCs w:val="20"/>
        </w:rPr>
        <w:t>”和“ ENTER ”键即可。</w:t>
      </w:r>
    </w:p>
    <w:p w14:paraId="6108E792">
      <w:pPr>
        <w:spacing w:line="235" w:lineRule="auto"/>
        <w:ind w:left="595"/>
        <w:rPr>
          <w:rFonts w:ascii="楷体" w:hAnsi="楷体" w:eastAsia="楷体" w:cs="楷体"/>
          <w:sz w:val="20"/>
          <w:szCs w:val="20"/>
        </w:rPr>
      </w:pPr>
      <w:r>
        <w:rPr>
          <w:rFonts w:ascii="楷体" w:hAnsi="楷体" w:eastAsia="楷体" w:cs="楷体"/>
          <w:b/>
          <w:bCs/>
          <w:spacing w:val="1"/>
          <w:sz w:val="20"/>
          <w:szCs w:val="20"/>
        </w:rPr>
        <w:t>电流上限：</w:t>
      </w:r>
      <w:r>
        <w:rPr>
          <w:rFonts w:ascii="楷体" w:hAnsi="楷体" w:eastAsia="楷体" w:cs="楷体"/>
          <w:spacing w:val="1"/>
          <w:sz w:val="20"/>
          <w:szCs w:val="20"/>
        </w:rPr>
        <w:t>按</w:t>
      </w:r>
      <w:r>
        <w:rPr>
          <w:rFonts w:ascii="楷体" w:hAnsi="楷体" w:eastAsia="楷体" w:cs="楷体"/>
          <w:spacing w:val="1"/>
          <w:position w:val="-1"/>
          <w:sz w:val="20"/>
          <w:szCs w:val="20"/>
        </w:rPr>
        <w:t>“↓”</w:t>
      </w:r>
      <w:r>
        <w:rPr>
          <w:rFonts w:ascii="楷体" w:hAnsi="楷体" w:eastAsia="楷体" w:cs="楷体"/>
          <w:spacing w:val="1"/>
          <w:sz w:val="20"/>
          <w:szCs w:val="20"/>
        </w:rPr>
        <w:t>键或编码拔盘把光标移动到</w:t>
      </w:r>
      <w:r>
        <w:rPr>
          <w:rFonts w:ascii="楷体" w:hAnsi="楷体" w:eastAsia="楷体" w:cs="楷体"/>
          <w:sz w:val="20"/>
          <w:szCs w:val="20"/>
        </w:rPr>
        <w:t>电流上限后的值上，如下图所示：</w:t>
      </w:r>
    </w:p>
    <w:p w14:paraId="7A887327">
      <w:pPr>
        <w:spacing w:line="68" w:lineRule="exact"/>
      </w:pPr>
    </w:p>
    <w:tbl>
      <w:tblPr>
        <w:tblStyle w:val="7"/>
        <w:tblW w:w="6010" w:type="dxa"/>
        <w:tblInd w:w="1677"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769"/>
        <w:gridCol w:w="1053"/>
        <w:gridCol w:w="967"/>
        <w:gridCol w:w="764"/>
        <w:gridCol w:w="1558"/>
        <w:gridCol w:w="899"/>
      </w:tblGrid>
      <w:tr w14:paraId="076D1F9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10" w:hRule="atLeast"/>
        </w:trPr>
        <w:tc>
          <w:tcPr>
            <w:tcW w:w="769" w:type="dxa"/>
            <w:vMerge w:val="restart"/>
            <w:tcBorders>
              <w:bottom w:val="nil"/>
            </w:tcBorders>
            <w:vAlign w:val="top"/>
          </w:tcPr>
          <w:p w14:paraId="42638AEE">
            <w:pPr>
              <w:pStyle w:val="8"/>
              <w:spacing w:before="139" w:line="234" w:lineRule="auto"/>
              <w:ind w:left="183"/>
              <w:rPr>
                <w:sz w:val="19"/>
                <w:szCs w:val="19"/>
              </w:rPr>
            </w:pPr>
            <w:r>
              <w:rPr>
                <w:color w:val="231916"/>
                <w:spacing w:val="-7"/>
                <w:sz w:val="19"/>
                <w:szCs w:val="19"/>
              </w:rPr>
              <w:t>测量</w:t>
            </w:r>
          </w:p>
        </w:tc>
        <w:tc>
          <w:tcPr>
            <w:tcW w:w="1053" w:type="dxa"/>
            <w:vMerge w:val="restart"/>
            <w:tcBorders>
              <w:bottom w:val="nil"/>
            </w:tcBorders>
            <w:shd w:val="clear" w:color="auto" w:fill="DCDDDD"/>
            <w:vAlign w:val="top"/>
          </w:tcPr>
          <w:p w14:paraId="10A9289D">
            <w:pPr>
              <w:pStyle w:val="8"/>
              <w:spacing w:before="148" w:line="228" w:lineRule="auto"/>
              <w:ind w:left="175"/>
              <w:rPr>
                <w:sz w:val="19"/>
                <w:szCs w:val="19"/>
              </w:rPr>
            </w:pPr>
            <w:r>
              <w:rPr>
                <w:color w:val="F08300"/>
                <w:spacing w:val="-2"/>
                <w:sz w:val="19"/>
                <w:szCs w:val="19"/>
              </w:rPr>
              <w:t>参数设置</w:t>
            </w:r>
          </w:p>
        </w:tc>
        <w:tc>
          <w:tcPr>
            <w:tcW w:w="967" w:type="dxa"/>
            <w:vMerge w:val="restart"/>
            <w:tcBorders>
              <w:bottom w:val="nil"/>
            </w:tcBorders>
            <w:vAlign w:val="top"/>
          </w:tcPr>
          <w:p w14:paraId="1A5EEFE0">
            <w:pPr>
              <w:pStyle w:val="8"/>
              <w:spacing w:before="148" w:line="224" w:lineRule="auto"/>
              <w:ind w:left="139"/>
              <w:rPr>
                <w:sz w:val="19"/>
                <w:szCs w:val="19"/>
              </w:rPr>
            </w:pPr>
            <w:r>
              <w:rPr>
                <w:color w:val="231916"/>
                <w:spacing w:val="-8"/>
                <w:sz w:val="19"/>
                <w:szCs w:val="19"/>
              </w:rPr>
              <w:t>系统设置</w:t>
            </w:r>
          </w:p>
        </w:tc>
        <w:tc>
          <w:tcPr>
            <w:tcW w:w="764" w:type="dxa"/>
            <w:vMerge w:val="restart"/>
            <w:tcBorders>
              <w:bottom w:val="nil"/>
            </w:tcBorders>
            <w:vAlign w:val="top"/>
          </w:tcPr>
          <w:p w14:paraId="18A76D84">
            <w:pPr>
              <w:pStyle w:val="8"/>
              <w:spacing w:before="139" w:line="229" w:lineRule="auto"/>
              <w:ind w:left="180"/>
              <w:rPr>
                <w:sz w:val="19"/>
                <w:szCs w:val="19"/>
              </w:rPr>
            </w:pPr>
            <w:r>
              <w:rPr>
                <w:color w:val="231916"/>
                <w:spacing w:val="-7"/>
                <w:sz w:val="19"/>
                <w:szCs w:val="19"/>
              </w:rPr>
              <w:t>文件</w:t>
            </w:r>
          </w:p>
        </w:tc>
        <w:tc>
          <w:tcPr>
            <w:tcW w:w="1558" w:type="dxa"/>
            <w:vMerge w:val="restart"/>
            <w:tcBorders>
              <w:bottom w:val="nil"/>
              <w:right w:val="nil"/>
            </w:tcBorders>
            <w:vAlign w:val="top"/>
          </w:tcPr>
          <w:p w14:paraId="1DE5CA59">
            <w:pPr>
              <w:spacing w:before="37" w:line="348" w:lineRule="exact"/>
              <w:ind w:firstLine="610"/>
            </w:pPr>
            <w:r>
              <w:rPr>
                <w:rFonts w:hint="eastAsia" w:eastAsia="宋体"/>
                <w:lang w:eastAsia="zh-CN"/>
              </w:rPr>
              <w:drawing>
                <wp:anchor distT="0" distB="0" distL="114300" distR="114300" simplePos="0" relativeHeight="251828224" behindDoc="1" locked="0" layoutInCell="1" allowOverlap="1">
                  <wp:simplePos x="0" y="0"/>
                  <wp:positionH relativeFrom="column">
                    <wp:posOffset>90805</wp:posOffset>
                  </wp:positionH>
                  <wp:positionV relativeFrom="paragraph">
                    <wp:posOffset>19685</wp:posOffset>
                  </wp:positionV>
                  <wp:extent cx="689610" cy="212725"/>
                  <wp:effectExtent l="0" t="0" r="15240" b="15875"/>
                  <wp:wrapTight wrapText="bothSides">
                    <wp:wrapPolygon>
                      <wp:start x="0" y="0"/>
                      <wp:lineTo x="0" y="19343"/>
                      <wp:lineTo x="20884" y="19343"/>
                      <wp:lineTo x="20884" y="0"/>
                      <wp:lineTo x="0" y="0"/>
                    </wp:wrapPolygon>
                  </wp:wrapTight>
                  <wp:docPr id="58" name="图片 58"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333426d2e94a8072d0229beace5e7ce"/>
                          <pic:cNvPicPr>
                            <a:picLocks noChangeAspect="1"/>
                          </pic:cNvPicPr>
                        </pic:nvPicPr>
                        <pic:blipFill>
                          <a:blip r:embed="rId168"/>
                          <a:stretch>
                            <a:fillRect/>
                          </a:stretch>
                        </pic:blipFill>
                        <pic:spPr>
                          <a:xfrm>
                            <a:off x="0" y="0"/>
                            <a:ext cx="689610" cy="212725"/>
                          </a:xfrm>
                          <a:prstGeom prst="rect">
                            <a:avLst/>
                          </a:prstGeom>
                        </pic:spPr>
                      </pic:pic>
                    </a:graphicData>
                  </a:graphic>
                </wp:anchor>
              </w:drawing>
            </w:r>
          </w:p>
        </w:tc>
        <w:tc>
          <w:tcPr>
            <w:tcW w:w="899" w:type="dxa"/>
            <w:tcBorders>
              <w:left w:val="nil"/>
            </w:tcBorders>
            <w:vAlign w:val="top"/>
          </w:tcPr>
          <w:p w14:paraId="780ADA8B">
            <w:pPr>
              <w:spacing w:line="200" w:lineRule="exact"/>
              <w:rPr>
                <w:rFonts w:ascii="Arial"/>
                <w:sz w:val="17"/>
              </w:rPr>
            </w:pPr>
          </w:p>
        </w:tc>
      </w:tr>
      <w:tr w14:paraId="6168310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4" w:hRule="atLeast"/>
        </w:trPr>
        <w:tc>
          <w:tcPr>
            <w:tcW w:w="769" w:type="dxa"/>
            <w:vMerge w:val="continue"/>
            <w:tcBorders>
              <w:top w:val="nil"/>
            </w:tcBorders>
            <w:vAlign w:val="top"/>
          </w:tcPr>
          <w:p w14:paraId="674E6A90">
            <w:pPr>
              <w:rPr>
                <w:rFonts w:ascii="Arial"/>
                <w:sz w:val="21"/>
              </w:rPr>
            </w:pPr>
          </w:p>
        </w:tc>
        <w:tc>
          <w:tcPr>
            <w:tcW w:w="1053" w:type="dxa"/>
            <w:vMerge w:val="continue"/>
            <w:tcBorders>
              <w:top w:val="nil"/>
            </w:tcBorders>
            <w:vAlign w:val="top"/>
          </w:tcPr>
          <w:p w14:paraId="160D5BDA">
            <w:pPr>
              <w:rPr>
                <w:rFonts w:ascii="Arial"/>
                <w:sz w:val="21"/>
              </w:rPr>
            </w:pPr>
          </w:p>
        </w:tc>
        <w:tc>
          <w:tcPr>
            <w:tcW w:w="967" w:type="dxa"/>
            <w:vMerge w:val="continue"/>
            <w:tcBorders>
              <w:top w:val="nil"/>
            </w:tcBorders>
            <w:vAlign w:val="top"/>
          </w:tcPr>
          <w:p w14:paraId="35032456">
            <w:pPr>
              <w:rPr>
                <w:rFonts w:ascii="Arial"/>
                <w:sz w:val="21"/>
              </w:rPr>
            </w:pPr>
          </w:p>
        </w:tc>
        <w:tc>
          <w:tcPr>
            <w:tcW w:w="764" w:type="dxa"/>
            <w:vMerge w:val="continue"/>
            <w:tcBorders>
              <w:top w:val="nil"/>
            </w:tcBorders>
            <w:vAlign w:val="top"/>
          </w:tcPr>
          <w:p w14:paraId="709F4A5C">
            <w:pPr>
              <w:rPr>
                <w:rFonts w:ascii="Arial"/>
                <w:sz w:val="21"/>
              </w:rPr>
            </w:pPr>
          </w:p>
        </w:tc>
        <w:tc>
          <w:tcPr>
            <w:tcW w:w="1558" w:type="dxa"/>
            <w:vMerge w:val="continue"/>
            <w:tcBorders>
              <w:top w:val="nil"/>
              <w:bottom w:val="nil"/>
              <w:right w:val="nil"/>
            </w:tcBorders>
            <w:vAlign w:val="top"/>
          </w:tcPr>
          <w:p w14:paraId="4B8F6CD9">
            <w:pPr>
              <w:rPr>
                <w:rFonts w:ascii="Arial"/>
                <w:sz w:val="21"/>
              </w:rPr>
            </w:pPr>
          </w:p>
        </w:tc>
        <w:tc>
          <w:tcPr>
            <w:tcW w:w="899" w:type="dxa"/>
            <w:vMerge w:val="restart"/>
            <w:tcBorders>
              <w:bottom w:val="nil"/>
            </w:tcBorders>
            <w:vAlign w:val="top"/>
          </w:tcPr>
          <w:p w14:paraId="298B45A6">
            <w:pPr>
              <w:pStyle w:val="8"/>
              <w:spacing w:before="62" w:line="216" w:lineRule="auto"/>
              <w:ind w:left="176"/>
              <w:rPr>
                <w:sz w:val="19"/>
                <w:szCs w:val="19"/>
              </w:rPr>
            </w:pPr>
            <w:r>
              <w:rPr>
                <w:color w:val="231916"/>
                <w:spacing w:val="-5"/>
                <w:sz w:val="19"/>
                <w:szCs w:val="19"/>
              </w:rPr>
              <w:t>新建</w:t>
            </w:r>
          </w:p>
        </w:tc>
      </w:tr>
      <w:tr w14:paraId="506FBC1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81" w:hRule="atLeast"/>
        </w:trPr>
        <w:tc>
          <w:tcPr>
            <w:tcW w:w="769" w:type="dxa"/>
            <w:vMerge w:val="restart"/>
            <w:tcBorders>
              <w:bottom w:val="nil"/>
              <w:right w:val="nil"/>
            </w:tcBorders>
            <w:vAlign w:val="top"/>
          </w:tcPr>
          <w:p w14:paraId="6E5381C3">
            <w:pPr>
              <w:pStyle w:val="8"/>
              <w:spacing w:before="56" w:line="211" w:lineRule="auto"/>
              <w:ind w:left="530" w:right="154" w:hanging="393"/>
              <w:rPr>
                <w:sz w:val="19"/>
                <w:szCs w:val="19"/>
              </w:rPr>
            </w:pPr>
            <w:r>
              <w:rPr>
                <w:color w:val="231916"/>
                <w:spacing w:val="-2"/>
                <w:sz w:val="19"/>
                <w:szCs w:val="19"/>
              </w:rPr>
              <w:t>STEP</w:t>
            </w:r>
            <w:r>
              <w:rPr>
                <w:color w:val="231916"/>
                <w:spacing w:val="1"/>
                <w:sz w:val="19"/>
                <w:szCs w:val="19"/>
              </w:rPr>
              <w:t xml:space="preserve"> </w:t>
            </w:r>
            <w:r>
              <w:rPr>
                <w:color w:val="231916"/>
                <w:spacing w:val="-17"/>
                <w:sz w:val="19"/>
                <w:szCs w:val="19"/>
              </w:rPr>
              <w:t>1</w:t>
            </w:r>
          </w:p>
        </w:tc>
        <w:tc>
          <w:tcPr>
            <w:tcW w:w="4342" w:type="dxa"/>
            <w:gridSpan w:val="4"/>
            <w:vMerge w:val="restart"/>
            <w:tcBorders>
              <w:left w:val="nil"/>
              <w:bottom w:val="nil"/>
            </w:tcBorders>
            <w:vAlign w:val="top"/>
          </w:tcPr>
          <w:p w14:paraId="75B21BB3">
            <w:pPr>
              <w:pStyle w:val="8"/>
              <w:spacing w:line="216" w:lineRule="auto"/>
              <w:ind w:left="3440"/>
              <w:rPr>
                <w:sz w:val="15"/>
                <w:szCs w:val="15"/>
              </w:rPr>
            </w:pPr>
            <w:r>
              <w:rPr>
                <w:b/>
                <w:bCs/>
                <w:color w:val="231916"/>
                <w:spacing w:val="-3"/>
                <w:sz w:val="15"/>
                <w:szCs w:val="15"/>
              </w:rPr>
              <w:t>AC</w:t>
            </w:r>
            <w:r>
              <w:rPr>
                <w:color w:val="231916"/>
                <w:spacing w:val="13"/>
                <w:sz w:val="15"/>
                <w:szCs w:val="15"/>
              </w:rPr>
              <w:t xml:space="preserve"> </w:t>
            </w:r>
            <w:r>
              <w:rPr>
                <w:color w:val="231916"/>
                <w:spacing w:val="-3"/>
                <w:sz w:val="15"/>
                <w:szCs w:val="15"/>
              </w:rPr>
              <w:t>DC</w:t>
            </w:r>
            <w:r>
              <w:rPr>
                <w:color w:val="231916"/>
                <w:spacing w:val="36"/>
                <w:w w:val="101"/>
                <w:sz w:val="15"/>
                <w:szCs w:val="15"/>
              </w:rPr>
              <w:t xml:space="preserve"> </w:t>
            </w:r>
            <w:r>
              <w:rPr>
                <w:color w:val="231916"/>
                <w:spacing w:val="-3"/>
                <w:sz w:val="15"/>
                <w:szCs w:val="15"/>
              </w:rPr>
              <w:t>IR</w:t>
            </w:r>
          </w:p>
          <w:p w14:paraId="43D50127">
            <w:pPr>
              <w:pStyle w:val="8"/>
              <w:spacing w:line="232" w:lineRule="auto"/>
              <w:ind w:left="1470"/>
              <w:rPr>
                <w:sz w:val="19"/>
                <w:szCs w:val="19"/>
              </w:rPr>
            </w:pPr>
            <w:r>
              <w:rPr>
                <w:color w:val="231916"/>
                <w:spacing w:val="1"/>
                <w:sz w:val="19"/>
                <w:szCs w:val="19"/>
              </w:rPr>
              <w:t xml:space="preserve">模式 </w:t>
            </w:r>
            <w:r>
              <w:rPr>
                <w:color w:val="231916"/>
                <w:sz w:val="19"/>
                <w:szCs w:val="19"/>
              </w:rPr>
              <w:t>AC</w:t>
            </w:r>
            <w:r>
              <w:rPr>
                <w:color w:val="231916"/>
                <w:spacing w:val="1"/>
                <w:sz w:val="19"/>
                <w:szCs w:val="19"/>
              </w:rPr>
              <w:t xml:space="preserve"> </w:t>
            </w:r>
            <w:r>
              <w:rPr>
                <w:sz w:val="19"/>
                <w:szCs w:val="19"/>
              </w:rPr>
              <w:drawing>
                <wp:inline distT="0" distB="0" distL="0" distR="0">
                  <wp:extent cx="73025" cy="74930"/>
                  <wp:effectExtent l="0" t="0" r="0" b="0"/>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r:embed="rId174"/>
                          <a:stretch>
                            <a:fillRect/>
                          </a:stretch>
                        </pic:blipFill>
                        <pic:spPr>
                          <a:xfrm>
                            <a:off x="0" y="0"/>
                            <a:ext cx="73533" cy="75488"/>
                          </a:xfrm>
                          <a:prstGeom prst="rect">
                            <a:avLst/>
                          </a:prstGeom>
                        </pic:spPr>
                      </pic:pic>
                    </a:graphicData>
                  </a:graphic>
                </wp:inline>
              </w:drawing>
            </w:r>
          </w:p>
        </w:tc>
        <w:tc>
          <w:tcPr>
            <w:tcW w:w="899" w:type="dxa"/>
            <w:vMerge w:val="continue"/>
            <w:tcBorders>
              <w:top w:val="nil"/>
            </w:tcBorders>
            <w:vAlign w:val="top"/>
          </w:tcPr>
          <w:p w14:paraId="086D78E7">
            <w:pPr>
              <w:rPr>
                <w:rFonts w:ascii="Arial"/>
                <w:sz w:val="21"/>
              </w:rPr>
            </w:pPr>
          </w:p>
        </w:tc>
      </w:tr>
      <w:tr w14:paraId="2ACC9BB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9" w:hRule="atLeast"/>
        </w:trPr>
        <w:tc>
          <w:tcPr>
            <w:tcW w:w="769" w:type="dxa"/>
            <w:vMerge w:val="continue"/>
            <w:tcBorders>
              <w:top w:val="nil"/>
              <w:bottom w:val="nil"/>
              <w:right w:val="nil"/>
            </w:tcBorders>
            <w:vAlign w:val="top"/>
          </w:tcPr>
          <w:p w14:paraId="32953FB6">
            <w:pPr>
              <w:rPr>
                <w:rFonts w:ascii="Arial"/>
                <w:sz w:val="21"/>
              </w:rPr>
            </w:pPr>
          </w:p>
        </w:tc>
        <w:tc>
          <w:tcPr>
            <w:tcW w:w="4342" w:type="dxa"/>
            <w:gridSpan w:val="4"/>
            <w:vMerge w:val="continue"/>
            <w:tcBorders>
              <w:top w:val="nil"/>
              <w:left w:val="nil"/>
              <w:bottom w:val="nil"/>
            </w:tcBorders>
            <w:vAlign w:val="top"/>
          </w:tcPr>
          <w:p w14:paraId="748242F1">
            <w:pPr>
              <w:rPr>
                <w:rFonts w:ascii="Arial"/>
                <w:sz w:val="21"/>
              </w:rPr>
            </w:pPr>
          </w:p>
        </w:tc>
        <w:tc>
          <w:tcPr>
            <w:tcW w:w="899" w:type="dxa"/>
            <w:tcBorders>
              <w:left w:val="nil"/>
            </w:tcBorders>
            <w:vAlign w:val="top"/>
          </w:tcPr>
          <w:p w14:paraId="4B45104B">
            <w:pPr>
              <w:spacing w:line="199" w:lineRule="exact"/>
              <w:rPr>
                <w:rFonts w:ascii="Arial"/>
                <w:sz w:val="17"/>
              </w:rPr>
            </w:pPr>
          </w:p>
        </w:tc>
      </w:tr>
      <w:tr w14:paraId="1BC0827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91" w:hRule="atLeast"/>
        </w:trPr>
        <w:tc>
          <w:tcPr>
            <w:tcW w:w="769" w:type="dxa"/>
            <w:vMerge w:val="continue"/>
            <w:tcBorders>
              <w:top w:val="nil"/>
              <w:bottom w:val="nil"/>
              <w:right w:val="nil"/>
            </w:tcBorders>
            <w:vAlign w:val="top"/>
          </w:tcPr>
          <w:p w14:paraId="4CEC231D">
            <w:pPr>
              <w:rPr>
                <w:rFonts w:ascii="Arial"/>
                <w:sz w:val="21"/>
              </w:rPr>
            </w:pPr>
          </w:p>
        </w:tc>
        <w:tc>
          <w:tcPr>
            <w:tcW w:w="4342" w:type="dxa"/>
            <w:gridSpan w:val="4"/>
            <w:vMerge w:val="continue"/>
            <w:tcBorders>
              <w:top w:val="nil"/>
              <w:left w:val="nil"/>
              <w:bottom w:val="nil"/>
            </w:tcBorders>
            <w:vAlign w:val="top"/>
          </w:tcPr>
          <w:p w14:paraId="7A5EC275">
            <w:pPr>
              <w:rPr>
                <w:rFonts w:ascii="Arial"/>
                <w:sz w:val="21"/>
              </w:rPr>
            </w:pPr>
          </w:p>
        </w:tc>
        <w:tc>
          <w:tcPr>
            <w:tcW w:w="899" w:type="dxa"/>
            <w:vMerge w:val="restart"/>
            <w:tcBorders>
              <w:bottom w:val="nil"/>
            </w:tcBorders>
            <w:vAlign w:val="top"/>
          </w:tcPr>
          <w:p w14:paraId="229FA2A8">
            <w:pPr>
              <w:pStyle w:val="8"/>
              <w:spacing w:before="76" w:line="203" w:lineRule="auto"/>
              <w:ind w:left="204"/>
              <w:rPr>
                <w:sz w:val="19"/>
                <w:szCs w:val="19"/>
              </w:rPr>
            </w:pPr>
            <w:r>
              <w:rPr>
                <w:color w:val="231916"/>
                <w:spacing w:val="-7"/>
                <w:sz w:val="19"/>
                <w:szCs w:val="19"/>
              </w:rPr>
              <w:t>删除</w:t>
            </w:r>
          </w:p>
        </w:tc>
      </w:tr>
      <w:tr w14:paraId="4EDF333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04" w:hRule="atLeast"/>
        </w:trPr>
        <w:tc>
          <w:tcPr>
            <w:tcW w:w="2789" w:type="dxa"/>
            <w:gridSpan w:val="3"/>
            <w:vMerge w:val="restart"/>
            <w:tcBorders>
              <w:top w:val="nil"/>
              <w:bottom w:val="nil"/>
              <w:right w:val="nil"/>
            </w:tcBorders>
            <w:vAlign w:val="top"/>
          </w:tcPr>
          <w:p w14:paraId="65197AF6">
            <w:pPr>
              <w:pStyle w:val="8"/>
              <w:spacing w:before="70"/>
              <w:ind w:left="905"/>
              <w:rPr>
                <w:sz w:val="19"/>
                <w:szCs w:val="19"/>
              </w:rPr>
            </w:pPr>
            <w:r>
              <w:rPr>
                <w:color w:val="231916"/>
                <w:spacing w:val="-2"/>
                <w:sz w:val="19"/>
                <w:szCs w:val="19"/>
              </w:rPr>
              <w:t>电压：0.050KV</w:t>
            </w:r>
          </w:p>
          <w:p w14:paraId="6249F03B">
            <w:pPr>
              <w:pStyle w:val="8"/>
              <w:spacing w:before="111" w:line="233" w:lineRule="auto"/>
              <w:ind w:left="878"/>
              <w:rPr>
                <w:sz w:val="19"/>
                <w:szCs w:val="19"/>
              </w:rPr>
            </w:pPr>
            <w:r>
              <w:rPr>
                <w:color w:val="231916"/>
                <w:spacing w:val="-1"/>
                <w:sz w:val="19"/>
                <w:szCs w:val="19"/>
              </w:rPr>
              <w:t>上限：1.000mA</w:t>
            </w:r>
            <w:r>
              <w:rPr>
                <w:color w:val="231916"/>
                <w:spacing w:val="3"/>
                <w:sz w:val="19"/>
                <w:szCs w:val="19"/>
              </w:rPr>
              <w:t xml:space="preserve">  </w:t>
            </w:r>
          </w:p>
          <w:p w14:paraId="292B5567">
            <w:pPr>
              <w:pStyle w:val="8"/>
              <w:spacing w:before="107" w:line="232" w:lineRule="auto"/>
              <w:ind w:left="894"/>
              <w:rPr>
                <w:sz w:val="19"/>
                <w:szCs w:val="19"/>
              </w:rPr>
            </w:pPr>
            <w:r>
              <w:rPr>
                <w:color w:val="231916"/>
                <w:spacing w:val="-2"/>
                <w:sz w:val="19"/>
                <w:szCs w:val="19"/>
              </w:rPr>
              <w:t>下限：OFF</w:t>
            </w:r>
          </w:p>
          <w:p w14:paraId="325D57C6">
            <w:pPr>
              <w:pStyle w:val="8"/>
              <w:spacing w:before="105" w:line="235" w:lineRule="auto"/>
              <w:ind w:left="906"/>
              <w:rPr>
                <w:sz w:val="19"/>
                <w:szCs w:val="19"/>
              </w:rPr>
            </w:pPr>
            <w:r>
              <w:rPr>
                <w:color w:val="231916"/>
                <w:spacing w:val="-4"/>
                <w:sz w:val="19"/>
                <w:szCs w:val="19"/>
              </w:rPr>
              <w:t>电弧：OFF</w:t>
            </w:r>
          </w:p>
        </w:tc>
        <w:tc>
          <w:tcPr>
            <w:tcW w:w="2322" w:type="dxa"/>
            <w:gridSpan w:val="2"/>
            <w:vMerge w:val="restart"/>
            <w:tcBorders>
              <w:top w:val="nil"/>
              <w:left w:val="nil"/>
              <w:bottom w:val="nil"/>
            </w:tcBorders>
            <w:vAlign w:val="top"/>
          </w:tcPr>
          <w:p w14:paraId="405AE3A3">
            <w:pPr>
              <w:pStyle w:val="8"/>
              <w:spacing w:before="69" w:line="228" w:lineRule="auto"/>
              <w:ind w:left="363"/>
              <w:rPr>
                <w:sz w:val="19"/>
                <w:szCs w:val="19"/>
              </w:rPr>
            </w:pPr>
            <w:r>
              <w:rPr>
                <w:color w:val="231916"/>
                <w:spacing w:val="-1"/>
                <w:sz w:val="19"/>
                <w:szCs w:val="19"/>
              </w:rPr>
              <w:t>时间：000.5 S</w:t>
            </w:r>
          </w:p>
          <w:p w14:paraId="69D19524">
            <w:pPr>
              <w:pStyle w:val="8"/>
              <w:spacing w:before="124" w:line="225" w:lineRule="auto"/>
              <w:ind w:left="354"/>
              <w:rPr>
                <w:sz w:val="19"/>
                <w:szCs w:val="19"/>
              </w:rPr>
            </w:pPr>
            <w:r>
              <w:rPr>
                <w:color w:val="231916"/>
                <w:sz w:val="19"/>
                <w:szCs w:val="19"/>
              </w:rPr>
              <w:t>上升：000.5 S</w:t>
            </w:r>
          </w:p>
          <w:p w14:paraId="0E1D7624">
            <w:pPr>
              <w:pStyle w:val="8"/>
              <w:spacing w:before="150" w:line="227" w:lineRule="auto"/>
              <w:ind w:left="358"/>
              <w:rPr>
                <w:sz w:val="19"/>
                <w:szCs w:val="19"/>
              </w:rPr>
            </w:pPr>
            <w:r>
              <w:rPr>
                <w:color w:val="231916"/>
                <w:spacing w:val="-1"/>
                <w:sz w:val="19"/>
                <w:szCs w:val="19"/>
              </w:rPr>
              <w:t>下降：000.5 S</w:t>
            </w:r>
          </w:p>
          <w:p w14:paraId="4FD9E127">
            <w:pPr>
              <w:pStyle w:val="8"/>
              <w:spacing w:before="88" w:line="227" w:lineRule="auto"/>
              <w:ind w:left="378"/>
              <w:rPr>
                <w:sz w:val="19"/>
                <w:szCs w:val="19"/>
              </w:rPr>
            </w:pPr>
            <w:r>
              <w:rPr>
                <w:color w:val="231916"/>
                <w:spacing w:val="-1"/>
                <w:sz w:val="19"/>
                <w:szCs w:val="19"/>
              </w:rPr>
              <w:t>频率：50Hz</w:t>
            </w:r>
            <w:r>
              <w:rPr>
                <w:color w:val="231916"/>
                <w:spacing w:val="50"/>
                <w:sz w:val="19"/>
                <w:szCs w:val="19"/>
              </w:rPr>
              <w:t xml:space="preserve"> </w:t>
            </w:r>
            <w:r>
              <w:rPr>
                <w:sz w:val="19"/>
                <w:szCs w:val="19"/>
              </w:rPr>
              <w:drawing>
                <wp:inline distT="0" distB="0" distL="0" distR="0">
                  <wp:extent cx="73025" cy="74930"/>
                  <wp:effectExtent l="0" t="0" r="0" b="0"/>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175"/>
                          <a:stretch>
                            <a:fillRect/>
                          </a:stretch>
                        </pic:blipFill>
                        <pic:spPr>
                          <a:xfrm>
                            <a:off x="0" y="0"/>
                            <a:ext cx="73532" cy="75488"/>
                          </a:xfrm>
                          <a:prstGeom prst="rect">
                            <a:avLst/>
                          </a:prstGeom>
                        </pic:spPr>
                      </pic:pic>
                    </a:graphicData>
                  </a:graphic>
                </wp:inline>
              </w:drawing>
            </w:r>
          </w:p>
        </w:tc>
        <w:tc>
          <w:tcPr>
            <w:tcW w:w="899" w:type="dxa"/>
            <w:vMerge w:val="continue"/>
            <w:tcBorders>
              <w:top w:val="nil"/>
            </w:tcBorders>
            <w:vAlign w:val="top"/>
          </w:tcPr>
          <w:p w14:paraId="4B7B8356">
            <w:pPr>
              <w:rPr>
                <w:rFonts w:ascii="Arial"/>
                <w:sz w:val="21"/>
              </w:rPr>
            </w:pPr>
          </w:p>
        </w:tc>
      </w:tr>
      <w:tr w14:paraId="026ADB1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85" w:hRule="atLeast"/>
        </w:trPr>
        <w:tc>
          <w:tcPr>
            <w:tcW w:w="2789" w:type="dxa"/>
            <w:gridSpan w:val="3"/>
            <w:vMerge w:val="continue"/>
            <w:tcBorders>
              <w:top w:val="nil"/>
              <w:bottom w:val="nil"/>
              <w:right w:val="nil"/>
            </w:tcBorders>
            <w:vAlign w:val="top"/>
          </w:tcPr>
          <w:p w14:paraId="59409AA5">
            <w:pPr>
              <w:rPr>
                <w:rFonts w:ascii="Arial"/>
                <w:sz w:val="21"/>
              </w:rPr>
            </w:pPr>
          </w:p>
        </w:tc>
        <w:tc>
          <w:tcPr>
            <w:tcW w:w="2322" w:type="dxa"/>
            <w:gridSpan w:val="2"/>
            <w:vMerge w:val="continue"/>
            <w:tcBorders>
              <w:top w:val="nil"/>
              <w:left w:val="nil"/>
              <w:bottom w:val="nil"/>
            </w:tcBorders>
            <w:vAlign w:val="top"/>
          </w:tcPr>
          <w:p w14:paraId="6A9DA187">
            <w:pPr>
              <w:rPr>
                <w:rFonts w:ascii="Arial"/>
                <w:sz w:val="21"/>
              </w:rPr>
            </w:pPr>
          </w:p>
        </w:tc>
        <w:tc>
          <w:tcPr>
            <w:tcW w:w="899" w:type="dxa"/>
            <w:tcBorders>
              <w:left w:val="nil"/>
            </w:tcBorders>
            <w:vAlign w:val="top"/>
          </w:tcPr>
          <w:p w14:paraId="31D26AD3">
            <w:pPr>
              <w:spacing w:line="175" w:lineRule="exact"/>
              <w:rPr>
                <w:rFonts w:ascii="Arial"/>
                <w:sz w:val="15"/>
              </w:rPr>
            </w:pPr>
          </w:p>
        </w:tc>
      </w:tr>
      <w:tr w14:paraId="5715242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6" w:hRule="atLeast"/>
        </w:trPr>
        <w:tc>
          <w:tcPr>
            <w:tcW w:w="2789" w:type="dxa"/>
            <w:gridSpan w:val="3"/>
            <w:vMerge w:val="continue"/>
            <w:tcBorders>
              <w:top w:val="nil"/>
              <w:bottom w:val="nil"/>
              <w:right w:val="nil"/>
            </w:tcBorders>
            <w:vAlign w:val="top"/>
          </w:tcPr>
          <w:p w14:paraId="2F336D6F">
            <w:pPr>
              <w:rPr>
                <w:rFonts w:ascii="Arial"/>
                <w:sz w:val="21"/>
              </w:rPr>
            </w:pPr>
          </w:p>
        </w:tc>
        <w:tc>
          <w:tcPr>
            <w:tcW w:w="2322" w:type="dxa"/>
            <w:gridSpan w:val="2"/>
            <w:vMerge w:val="continue"/>
            <w:tcBorders>
              <w:top w:val="nil"/>
              <w:left w:val="nil"/>
              <w:bottom w:val="nil"/>
            </w:tcBorders>
            <w:vAlign w:val="top"/>
          </w:tcPr>
          <w:p w14:paraId="6C82CD85">
            <w:pPr>
              <w:rPr>
                <w:rFonts w:ascii="Arial"/>
                <w:sz w:val="21"/>
              </w:rPr>
            </w:pPr>
          </w:p>
        </w:tc>
        <w:tc>
          <w:tcPr>
            <w:tcW w:w="899" w:type="dxa"/>
            <w:vAlign w:val="top"/>
          </w:tcPr>
          <w:p w14:paraId="5AE0174C">
            <w:pPr>
              <w:pStyle w:val="8"/>
              <w:spacing w:before="64" w:line="215" w:lineRule="auto"/>
              <w:ind w:left="78"/>
              <w:rPr>
                <w:sz w:val="19"/>
                <w:szCs w:val="19"/>
              </w:rPr>
            </w:pPr>
            <w:r>
              <w:rPr>
                <w:color w:val="231916"/>
                <w:sz w:val="19"/>
                <w:szCs w:val="19"/>
              </w:rPr>
              <w:t>上一项</w:t>
            </w:r>
          </w:p>
        </w:tc>
      </w:tr>
      <w:tr w14:paraId="227A33A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9" w:hRule="atLeast"/>
        </w:trPr>
        <w:tc>
          <w:tcPr>
            <w:tcW w:w="2789" w:type="dxa"/>
            <w:gridSpan w:val="3"/>
            <w:vMerge w:val="continue"/>
            <w:tcBorders>
              <w:top w:val="nil"/>
              <w:bottom w:val="nil"/>
              <w:right w:val="nil"/>
            </w:tcBorders>
            <w:vAlign w:val="top"/>
          </w:tcPr>
          <w:p w14:paraId="46DEB693">
            <w:pPr>
              <w:rPr>
                <w:rFonts w:ascii="Arial"/>
                <w:sz w:val="21"/>
              </w:rPr>
            </w:pPr>
          </w:p>
        </w:tc>
        <w:tc>
          <w:tcPr>
            <w:tcW w:w="2322" w:type="dxa"/>
            <w:gridSpan w:val="2"/>
            <w:vMerge w:val="continue"/>
            <w:tcBorders>
              <w:top w:val="nil"/>
              <w:left w:val="nil"/>
              <w:bottom w:val="nil"/>
            </w:tcBorders>
            <w:vAlign w:val="top"/>
          </w:tcPr>
          <w:p w14:paraId="31ADA3A4">
            <w:pPr>
              <w:rPr>
                <w:rFonts w:ascii="Arial"/>
                <w:sz w:val="21"/>
              </w:rPr>
            </w:pPr>
          </w:p>
        </w:tc>
        <w:tc>
          <w:tcPr>
            <w:tcW w:w="899" w:type="dxa"/>
            <w:tcBorders>
              <w:left w:val="nil"/>
            </w:tcBorders>
            <w:vAlign w:val="top"/>
          </w:tcPr>
          <w:p w14:paraId="578D8FDA">
            <w:pPr>
              <w:spacing w:line="199" w:lineRule="exact"/>
              <w:rPr>
                <w:rFonts w:ascii="Arial"/>
                <w:sz w:val="17"/>
              </w:rPr>
            </w:pPr>
          </w:p>
        </w:tc>
      </w:tr>
      <w:tr w14:paraId="1C89B7C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6" w:hRule="atLeast"/>
        </w:trPr>
        <w:tc>
          <w:tcPr>
            <w:tcW w:w="2789" w:type="dxa"/>
            <w:gridSpan w:val="3"/>
            <w:vMerge w:val="continue"/>
            <w:tcBorders>
              <w:top w:val="nil"/>
              <w:bottom w:val="nil"/>
              <w:right w:val="nil"/>
            </w:tcBorders>
            <w:vAlign w:val="top"/>
          </w:tcPr>
          <w:p w14:paraId="78ADAAED">
            <w:pPr>
              <w:rPr>
                <w:rFonts w:ascii="Arial"/>
                <w:sz w:val="21"/>
              </w:rPr>
            </w:pPr>
          </w:p>
        </w:tc>
        <w:tc>
          <w:tcPr>
            <w:tcW w:w="2322" w:type="dxa"/>
            <w:gridSpan w:val="2"/>
            <w:vMerge w:val="continue"/>
            <w:tcBorders>
              <w:top w:val="nil"/>
              <w:left w:val="nil"/>
              <w:bottom w:val="nil"/>
            </w:tcBorders>
            <w:vAlign w:val="top"/>
          </w:tcPr>
          <w:p w14:paraId="54F1384D">
            <w:pPr>
              <w:rPr>
                <w:rFonts w:ascii="Arial"/>
                <w:sz w:val="21"/>
              </w:rPr>
            </w:pPr>
          </w:p>
        </w:tc>
        <w:tc>
          <w:tcPr>
            <w:tcW w:w="899" w:type="dxa"/>
            <w:vAlign w:val="top"/>
          </w:tcPr>
          <w:p w14:paraId="23D1A439">
            <w:pPr>
              <w:pStyle w:val="8"/>
              <w:spacing w:before="65" w:line="214" w:lineRule="auto"/>
              <w:ind w:left="82"/>
              <w:rPr>
                <w:sz w:val="19"/>
                <w:szCs w:val="19"/>
              </w:rPr>
            </w:pPr>
            <w:r>
              <w:rPr>
                <w:color w:val="231916"/>
                <w:spacing w:val="-2"/>
                <w:sz w:val="19"/>
                <w:szCs w:val="19"/>
              </w:rPr>
              <w:t>下一项</w:t>
            </w:r>
          </w:p>
        </w:tc>
      </w:tr>
      <w:tr w14:paraId="44A2EDF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21" w:hRule="atLeast"/>
        </w:trPr>
        <w:tc>
          <w:tcPr>
            <w:tcW w:w="2789" w:type="dxa"/>
            <w:gridSpan w:val="3"/>
            <w:vMerge w:val="continue"/>
            <w:tcBorders>
              <w:top w:val="nil"/>
              <w:bottom w:val="nil"/>
              <w:right w:val="nil"/>
            </w:tcBorders>
            <w:vAlign w:val="top"/>
          </w:tcPr>
          <w:p w14:paraId="5D31A2AF">
            <w:pPr>
              <w:rPr>
                <w:rFonts w:ascii="Arial"/>
                <w:sz w:val="21"/>
              </w:rPr>
            </w:pPr>
          </w:p>
        </w:tc>
        <w:tc>
          <w:tcPr>
            <w:tcW w:w="2322" w:type="dxa"/>
            <w:gridSpan w:val="2"/>
            <w:vMerge w:val="continue"/>
            <w:tcBorders>
              <w:top w:val="nil"/>
              <w:left w:val="nil"/>
              <w:bottom w:val="nil"/>
            </w:tcBorders>
            <w:vAlign w:val="top"/>
          </w:tcPr>
          <w:p w14:paraId="17F9B671">
            <w:pPr>
              <w:rPr>
                <w:rFonts w:ascii="Arial"/>
                <w:sz w:val="21"/>
              </w:rPr>
            </w:pPr>
          </w:p>
        </w:tc>
        <w:tc>
          <w:tcPr>
            <w:tcW w:w="899" w:type="dxa"/>
            <w:tcBorders>
              <w:left w:val="nil"/>
            </w:tcBorders>
            <w:vAlign w:val="top"/>
          </w:tcPr>
          <w:p w14:paraId="453399CF">
            <w:pPr>
              <w:spacing w:line="210" w:lineRule="exact"/>
              <w:rPr>
                <w:rFonts w:ascii="Arial"/>
                <w:sz w:val="18"/>
              </w:rPr>
            </w:pPr>
          </w:p>
        </w:tc>
      </w:tr>
      <w:tr w14:paraId="21EB37D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5" w:hRule="atLeast"/>
        </w:trPr>
        <w:tc>
          <w:tcPr>
            <w:tcW w:w="2789" w:type="dxa"/>
            <w:gridSpan w:val="3"/>
            <w:vMerge w:val="continue"/>
            <w:tcBorders>
              <w:top w:val="nil"/>
              <w:bottom w:val="nil"/>
              <w:right w:val="nil"/>
            </w:tcBorders>
            <w:vAlign w:val="top"/>
          </w:tcPr>
          <w:p w14:paraId="2DE29C69">
            <w:pPr>
              <w:rPr>
                <w:rFonts w:ascii="Arial"/>
                <w:sz w:val="21"/>
              </w:rPr>
            </w:pPr>
          </w:p>
        </w:tc>
        <w:tc>
          <w:tcPr>
            <w:tcW w:w="2322" w:type="dxa"/>
            <w:gridSpan w:val="2"/>
            <w:vMerge w:val="continue"/>
            <w:tcBorders>
              <w:top w:val="nil"/>
              <w:left w:val="nil"/>
              <w:bottom w:val="nil"/>
            </w:tcBorders>
            <w:vAlign w:val="top"/>
          </w:tcPr>
          <w:p w14:paraId="7987106E">
            <w:pPr>
              <w:rPr>
                <w:rFonts w:ascii="Arial"/>
                <w:sz w:val="21"/>
              </w:rPr>
            </w:pPr>
          </w:p>
        </w:tc>
        <w:tc>
          <w:tcPr>
            <w:tcW w:w="899" w:type="dxa"/>
            <w:vAlign w:val="top"/>
          </w:tcPr>
          <w:p w14:paraId="63ED797C">
            <w:pPr>
              <w:pStyle w:val="8"/>
              <w:spacing w:before="57" w:line="221" w:lineRule="auto"/>
              <w:ind w:left="36"/>
              <w:rPr>
                <w:sz w:val="19"/>
                <w:szCs w:val="19"/>
              </w:rPr>
            </w:pPr>
            <w:r>
              <w:rPr>
                <w:color w:val="231916"/>
                <w:spacing w:val="-2"/>
                <w:sz w:val="19"/>
                <w:szCs w:val="19"/>
              </w:rPr>
              <w:t>存为文件</w:t>
            </w:r>
          </w:p>
        </w:tc>
      </w:tr>
      <w:tr w14:paraId="4B50D53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4" w:hRule="atLeast"/>
        </w:trPr>
        <w:tc>
          <w:tcPr>
            <w:tcW w:w="5111" w:type="dxa"/>
            <w:gridSpan w:val="5"/>
            <w:tcBorders>
              <w:top w:val="nil"/>
            </w:tcBorders>
            <w:vAlign w:val="top"/>
          </w:tcPr>
          <w:p w14:paraId="0F3C57D0">
            <w:pPr>
              <w:pStyle w:val="8"/>
              <w:spacing w:before="80" w:line="209" w:lineRule="exact"/>
              <w:ind w:left="180"/>
              <w:rPr>
                <w:sz w:val="15"/>
                <w:szCs w:val="15"/>
              </w:rPr>
            </w:pPr>
            <w:r>
              <w:rPr>
                <w:color w:val="231916"/>
                <w:spacing w:val="2"/>
                <w:position w:val="1"/>
                <w:sz w:val="15"/>
                <w:szCs w:val="15"/>
              </w:rPr>
              <w:t>10:20:15</w:t>
            </w:r>
          </w:p>
        </w:tc>
        <w:tc>
          <w:tcPr>
            <w:tcW w:w="899" w:type="dxa"/>
            <w:tcBorders>
              <w:left w:val="nil"/>
            </w:tcBorders>
            <w:vAlign w:val="top"/>
          </w:tcPr>
          <w:p w14:paraId="676439D0">
            <w:pPr>
              <w:rPr>
                <w:rFonts w:ascii="Arial"/>
                <w:sz w:val="21"/>
              </w:rPr>
            </w:pPr>
          </w:p>
        </w:tc>
      </w:tr>
    </w:tbl>
    <w:p w14:paraId="77839695">
      <w:pPr>
        <w:spacing w:before="238" w:line="373" w:lineRule="auto"/>
        <w:ind w:left="245" w:right="81" w:firstLine="328"/>
        <w:rPr>
          <w:rFonts w:ascii="楷体" w:hAnsi="楷体" w:eastAsia="楷体" w:cs="楷体"/>
          <w:sz w:val="20"/>
          <w:szCs w:val="20"/>
        </w:rPr>
      </w:pPr>
      <w:r>
        <w:rPr>
          <w:rFonts w:ascii="楷体" w:hAnsi="楷体" w:eastAsia="楷体" w:cs="楷体"/>
          <w:spacing w:val="-1"/>
          <w:sz w:val="20"/>
          <w:szCs w:val="20"/>
        </w:rPr>
        <w:t>在此界面，按“ ENTER ”键可对电流上限</w:t>
      </w:r>
      <w:r>
        <w:rPr>
          <w:rFonts w:ascii="楷体" w:hAnsi="楷体" w:eastAsia="楷体" w:cs="楷体"/>
          <w:spacing w:val="-2"/>
          <w:sz w:val="20"/>
          <w:szCs w:val="20"/>
        </w:rPr>
        <w:t>值进行编辑，范围为（ 0.001-20.00）mA</w:t>
      </w:r>
      <w:r>
        <w:rPr>
          <w:rFonts w:ascii="楷体" w:hAnsi="楷体" w:eastAsia="楷体" w:cs="楷体"/>
          <w:spacing w:val="91"/>
          <w:sz w:val="20"/>
          <w:szCs w:val="20"/>
        </w:rPr>
        <w:t xml:space="preserve"> </w:t>
      </w:r>
      <w:r>
        <w:rPr>
          <w:rFonts w:ascii="楷体" w:hAnsi="楷体" w:eastAsia="楷体" w:cs="楷体"/>
          <w:spacing w:val="-2"/>
          <w:sz w:val="20"/>
          <w:szCs w:val="20"/>
        </w:rPr>
        <w:t>。要改变电流上限值，</w:t>
      </w:r>
      <w:r>
        <w:rPr>
          <w:rFonts w:ascii="楷体" w:hAnsi="楷体" w:eastAsia="楷体" w:cs="楷体"/>
          <w:spacing w:val="-4"/>
          <w:sz w:val="20"/>
          <w:szCs w:val="20"/>
        </w:rPr>
        <w:t>只需输入数字键即可。比如要输入</w:t>
      </w:r>
      <w:r>
        <w:rPr>
          <w:rFonts w:ascii="楷体" w:hAnsi="楷体" w:eastAsia="楷体" w:cs="楷体"/>
          <w:spacing w:val="-4"/>
          <w:position w:val="-1"/>
          <w:sz w:val="20"/>
          <w:szCs w:val="20"/>
        </w:rPr>
        <w:t>0.515mA</w:t>
      </w:r>
      <w:r>
        <w:rPr>
          <w:rFonts w:ascii="楷体" w:hAnsi="楷体" w:eastAsia="楷体" w:cs="楷体"/>
          <w:spacing w:val="49"/>
          <w:position w:val="-1"/>
          <w:sz w:val="20"/>
          <w:szCs w:val="20"/>
        </w:rPr>
        <w:t xml:space="preserve"> </w:t>
      </w:r>
      <w:r>
        <w:rPr>
          <w:rFonts w:ascii="楷体" w:hAnsi="楷体" w:eastAsia="楷体" w:cs="楷体"/>
          <w:spacing w:val="-4"/>
          <w:sz w:val="20"/>
          <w:szCs w:val="20"/>
        </w:rPr>
        <w:t>，按“0</w:t>
      </w:r>
      <w:r>
        <w:rPr>
          <w:rFonts w:ascii="楷体" w:hAnsi="楷体" w:eastAsia="楷体" w:cs="楷体"/>
          <w:spacing w:val="-74"/>
          <w:sz w:val="20"/>
          <w:szCs w:val="20"/>
        </w:rPr>
        <w:t xml:space="preserve"> </w:t>
      </w:r>
      <w:r>
        <w:rPr>
          <w:rFonts w:ascii="楷体" w:hAnsi="楷体" w:eastAsia="楷体" w:cs="楷体"/>
          <w:spacing w:val="-4"/>
          <w:sz w:val="20"/>
          <w:szCs w:val="20"/>
        </w:rPr>
        <w:t>”、“</w:t>
      </w:r>
      <w:r>
        <w:rPr>
          <w:rFonts w:ascii="楷体" w:hAnsi="楷体" w:eastAsia="楷体" w:cs="楷体"/>
          <w:spacing w:val="-71"/>
          <w:sz w:val="20"/>
          <w:szCs w:val="20"/>
        </w:rPr>
        <w:t xml:space="preserve"> </w:t>
      </w:r>
      <w:r>
        <w:rPr>
          <w:rFonts w:ascii="楷体" w:hAnsi="楷体" w:eastAsia="楷体" w:cs="楷体"/>
          <w:spacing w:val="-4"/>
          <w:sz w:val="20"/>
          <w:szCs w:val="20"/>
        </w:rPr>
        <w:t>5</w:t>
      </w:r>
      <w:r>
        <w:rPr>
          <w:rFonts w:ascii="楷体" w:hAnsi="楷体" w:eastAsia="楷体" w:cs="楷体"/>
          <w:spacing w:val="-72"/>
          <w:sz w:val="20"/>
          <w:szCs w:val="20"/>
        </w:rPr>
        <w:t xml:space="preserve"> </w:t>
      </w:r>
      <w:r>
        <w:rPr>
          <w:rFonts w:ascii="楷体" w:hAnsi="楷体" w:eastAsia="楷体" w:cs="楷体"/>
          <w:spacing w:val="-4"/>
          <w:sz w:val="20"/>
          <w:szCs w:val="20"/>
        </w:rPr>
        <w:t>”、</w:t>
      </w:r>
      <w:r>
        <w:rPr>
          <w:rFonts w:ascii="楷体" w:hAnsi="楷体" w:eastAsia="楷体" w:cs="楷体"/>
          <w:spacing w:val="-4"/>
          <w:position w:val="1"/>
          <w:sz w:val="20"/>
          <w:szCs w:val="20"/>
        </w:rPr>
        <w:t>“</w:t>
      </w:r>
      <w:r>
        <w:rPr>
          <w:rFonts w:ascii="楷体" w:hAnsi="楷体" w:eastAsia="楷体" w:cs="楷体"/>
          <w:spacing w:val="-50"/>
          <w:position w:val="1"/>
          <w:sz w:val="20"/>
          <w:szCs w:val="20"/>
        </w:rPr>
        <w:t xml:space="preserve"> </w:t>
      </w:r>
      <w:r>
        <w:rPr>
          <w:rFonts w:ascii="楷体" w:hAnsi="楷体" w:eastAsia="楷体" w:cs="楷体"/>
          <w:spacing w:val="-4"/>
          <w:sz w:val="20"/>
          <w:szCs w:val="20"/>
        </w:rPr>
        <w:t>1</w:t>
      </w:r>
      <w:r>
        <w:rPr>
          <w:rFonts w:ascii="楷体" w:hAnsi="楷体" w:eastAsia="楷体" w:cs="楷体"/>
          <w:spacing w:val="-72"/>
          <w:sz w:val="20"/>
          <w:szCs w:val="20"/>
        </w:rPr>
        <w:t xml:space="preserve"> </w:t>
      </w:r>
      <w:r>
        <w:rPr>
          <w:rFonts w:ascii="楷体" w:hAnsi="楷体" w:eastAsia="楷体" w:cs="楷体"/>
          <w:spacing w:val="-4"/>
          <w:sz w:val="20"/>
          <w:szCs w:val="20"/>
        </w:rPr>
        <w:t>”、</w:t>
      </w:r>
      <w:r>
        <w:rPr>
          <w:rFonts w:ascii="楷体" w:hAnsi="楷体" w:eastAsia="楷体" w:cs="楷体"/>
          <w:spacing w:val="-4"/>
          <w:position w:val="1"/>
          <w:sz w:val="20"/>
          <w:szCs w:val="20"/>
        </w:rPr>
        <w:t>“</w:t>
      </w:r>
      <w:r>
        <w:rPr>
          <w:rFonts w:ascii="楷体" w:hAnsi="楷体" w:eastAsia="楷体" w:cs="楷体"/>
          <w:spacing w:val="-54"/>
          <w:position w:val="1"/>
          <w:sz w:val="20"/>
          <w:szCs w:val="20"/>
        </w:rPr>
        <w:t xml:space="preserve"> </w:t>
      </w:r>
      <w:r>
        <w:rPr>
          <w:rFonts w:ascii="楷体" w:hAnsi="楷体" w:eastAsia="楷体" w:cs="楷体"/>
          <w:spacing w:val="-4"/>
          <w:sz w:val="20"/>
          <w:szCs w:val="20"/>
        </w:rPr>
        <w:t>5</w:t>
      </w:r>
      <w:r>
        <w:rPr>
          <w:rFonts w:ascii="楷体" w:hAnsi="楷体" w:eastAsia="楷体" w:cs="楷体"/>
          <w:spacing w:val="-72"/>
          <w:sz w:val="20"/>
          <w:szCs w:val="20"/>
        </w:rPr>
        <w:t xml:space="preserve"> </w:t>
      </w:r>
      <w:r>
        <w:rPr>
          <w:rFonts w:ascii="楷体" w:hAnsi="楷体" w:eastAsia="楷体" w:cs="楷体"/>
          <w:spacing w:val="-4"/>
          <w:sz w:val="20"/>
          <w:szCs w:val="20"/>
        </w:rPr>
        <w:t>”和 “E</w:t>
      </w:r>
      <w:r>
        <w:rPr>
          <w:rFonts w:ascii="楷体" w:hAnsi="楷体" w:eastAsia="楷体" w:cs="楷体"/>
          <w:spacing w:val="-5"/>
          <w:sz w:val="20"/>
          <w:szCs w:val="20"/>
        </w:rPr>
        <w:t>NTER</w:t>
      </w:r>
      <w:r>
        <w:rPr>
          <w:rFonts w:ascii="楷体" w:hAnsi="楷体" w:eastAsia="楷体" w:cs="楷体"/>
          <w:spacing w:val="-37"/>
          <w:sz w:val="20"/>
          <w:szCs w:val="20"/>
        </w:rPr>
        <w:t xml:space="preserve"> </w:t>
      </w:r>
      <w:r>
        <w:rPr>
          <w:rFonts w:ascii="楷体" w:hAnsi="楷体" w:eastAsia="楷体" w:cs="楷体"/>
          <w:spacing w:val="-5"/>
          <w:sz w:val="20"/>
          <w:szCs w:val="20"/>
        </w:rPr>
        <w:t>”键即可。</w:t>
      </w:r>
    </w:p>
    <w:p w14:paraId="3CC64A5C">
      <w:pPr>
        <w:spacing w:line="221" w:lineRule="auto"/>
        <w:ind w:left="667"/>
        <w:rPr>
          <w:rFonts w:ascii="楷体" w:hAnsi="楷体" w:eastAsia="楷体" w:cs="楷体"/>
          <w:sz w:val="20"/>
          <w:szCs w:val="20"/>
        </w:rPr>
      </w:pPr>
      <w:r>
        <w:rPr>
          <w:rFonts w:ascii="楷体" w:hAnsi="楷体" w:eastAsia="楷体" w:cs="楷体"/>
          <w:b/>
          <w:bCs/>
          <w:spacing w:val="-1"/>
          <w:sz w:val="20"/>
          <w:szCs w:val="20"/>
        </w:rPr>
        <w:t>电流下限：</w:t>
      </w:r>
      <w:r>
        <w:rPr>
          <w:rFonts w:ascii="楷体" w:hAnsi="楷体" w:eastAsia="楷体" w:cs="楷体"/>
          <w:spacing w:val="-1"/>
          <w:sz w:val="20"/>
          <w:szCs w:val="20"/>
        </w:rPr>
        <w:t>按“</w:t>
      </w:r>
      <w:r>
        <w:rPr>
          <w:rFonts w:ascii="楷体" w:hAnsi="楷体" w:eastAsia="楷体" w:cs="楷体"/>
          <w:spacing w:val="-61"/>
          <w:sz w:val="20"/>
          <w:szCs w:val="20"/>
        </w:rPr>
        <w:t xml:space="preserve"> </w:t>
      </w:r>
      <w:r>
        <w:rPr>
          <w:rFonts w:ascii="楷体" w:hAnsi="楷体" w:eastAsia="楷体" w:cs="楷体"/>
          <w:spacing w:val="-1"/>
          <w:sz w:val="20"/>
          <w:szCs w:val="20"/>
        </w:rPr>
        <w:t>↓</w:t>
      </w:r>
      <w:r>
        <w:rPr>
          <w:rFonts w:ascii="楷体" w:hAnsi="楷体" w:eastAsia="楷体" w:cs="楷体"/>
          <w:spacing w:val="-73"/>
          <w:sz w:val="20"/>
          <w:szCs w:val="20"/>
        </w:rPr>
        <w:t xml:space="preserve"> </w:t>
      </w:r>
      <w:r>
        <w:rPr>
          <w:rFonts w:ascii="楷体" w:hAnsi="楷体" w:eastAsia="楷体" w:cs="楷体"/>
          <w:spacing w:val="-1"/>
          <w:sz w:val="20"/>
          <w:szCs w:val="20"/>
        </w:rPr>
        <w:t>”键或编码拔盘把光标移动到电流下限后的</w:t>
      </w:r>
      <w:r>
        <w:rPr>
          <w:rFonts w:ascii="楷体" w:hAnsi="楷体" w:eastAsia="楷体" w:cs="楷体"/>
          <w:spacing w:val="-2"/>
          <w:sz w:val="20"/>
          <w:szCs w:val="20"/>
        </w:rPr>
        <w:t>值上，如下图所示：</w:t>
      </w:r>
    </w:p>
    <w:p w14:paraId="30A15982">
      <w:pPr>
        <w:spacing w:line="93" w:lineRule="exact"/>
      </w:pPr>
    </w:p>
    <w:tbl>
      <w:tblPr>
        <w:tblStyle w:val="7"/>
        <w:tblW w:w="6010" w:type="dxa"/>
        <w:tblInd w:w="1677"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769"/>
        <w:gridCol w:w="1053"/>
        <w:gridCol w:w="967"/>
        <w:gridCol w:w="764"/>
        <w:gridCol w:w="1558"/>
        <w:gridCol w:w="899"/>
      </w:tblGrid>
      <w:tr w14:paraId="1F124AD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10" w:hRule="atLeast"/>
        </w:trPr>
        <w:tc>
          <w:tcPr>
            <w:tcW w:w="769" w:type="dxa"/>
            <w:vMerge w:val="restart"/>
            <w:tcBorders>
              <w:bottom w:val="nil"/>
            </w:tcBorders>
            <w:vAlign w:val="top"/>
          </w:tcPr>
          <w:p w14:paraId="49F4E357">
            <w:pPr>
              <w:pStyle w:val="8"/>
              <w:spacing w:before="139" w:line="234" w:lineRule="auto"/>
              <w:ind w:left="183"/>
              <w:rPr>
                <w:sz w:val="19"/>
                <w:szCs w:val="19"/>
              </w:rPr>
            </w:pPr>
            <w:r>
              <w:rPr>
                <w:color w:val="231916"/>
                <w:spacing w:val="-7"/>
                <w:sz w:val="19"/>
                <w:szCs w:val="19"/>
              </w:rPr>
              <w:t>测量</w:t>
            </w:r>
          </w:p>
        </w:tc>
        <w:tc>
          <w:tcPr>
            <w:tcW w:w="1053" w:type="dxa"/>
            <w:vMerge w:val="restart"/>
            <w:tcBorders>
              <w:bottom w:val="nil"/>
            </w:tcBorders>
            <w:shd w:val="clear" w:color="auto" w:fill="DCDDDD"/>
            <w:vAlign w:val="top"/>
          </w:tcPr>
          <w:p w14:paraId="122213D3">
            <w:pPr>
              <w:pStyle w:val="8"/>
              <w:spacing w:before="148" w:line="228" w:lineRule="auto"/>
              <w:ind w:left="175"/>
              <w:rPr>
                <w:sz w:val="19"/>
                <w:szCs w:val="19"/>
              </w:rPr>
            </w:pPr>
            <w:r>
              <w:rPr>
                <w:color w:val="F08300"/>
                <w:spacing w:val="-2"/>
                <w:sz w:val="19"/>
                <w:szCs w:val="19"/>
              </w:rPr>
              <w:t>参数设置</w:t>
            </w:r>
          </w:p>
        </w:tc>
        <w:tc>
          <w:tcPr>
            <w:tcW w:w="967" w:type="dxa"/>
            <w:vMerge w:val="restart"/>
            <w:tcBorders>
              <w:bottom w:val="nil"/>
            </w:tcBorders>
            <w:vAlign w:val="top"/>
          </w:tcPr>
          <w:p w14:paraId="3A642286">
            <w:pPr>
              <w:pStyle w:val="8"/>
              <w:spacing w:before="148" w:line="224" w:lineRule="auto"/>
              <w:ind w:left="139"/>
              <w:rPr>
                <w:sz w:val="19"/>
                <w:szCs w:val="19"/>
              </w:rPr>
            </w:pPr>
            <w:r>
              <w:rPr>
                <w:color w:val="231916"/>
                <w:spacing w:val="-8"/>
                <w:sz w:val="19"/>
                <w:szCs w:val="19"/>
              </w:rPr>
              <w:t>系统设置</w:t>
            </w:r>
          </w:p>
        </w:tc>
        <w:tc>
          <w:tcPr>
            <w:tcW w:w="764" w:type="dxa"/>
            <w:vMerge w:val="restart"/>
            <w:tcBorders>
              <w:bottom w:val="nil"/>
            </w:tcBorders>
            <w:vAlign w:val="top"/>
          </w:tcPr>
          <w:p w14:paraId="7D9F2BE6">
            <w:pPr>
              <w:pStyle w:val="8"/>
              <w:spacing w:before="139" w:line="229" w:lineRule="auto"/>
              <w:ind w:left="180"/>
              <w:rPr>
                <w:sz w:val="19"/>
                <w:szCs w:val="19"/>
              </w:rPr>
            </w:pPr>
            <w:r>
              <w:rPr>
                <w:color w:val="231916"/>
                <w:spacing w:val="-7"/>
                <w:sz w:val="19"/>
                <w:szCs w:val="19"/>
              </w:rPr>
              <w:t>文件</w:t>
            </w:r>
          </w:p>
        </w:tc>
        <w:tc>
          <w:tcPr>
            <w:tcW w:w="1558" w:type="dxa"/>
            <w:vMerge w:val="restart"/>
            <w:tcBorders>
              <w:bottom w:val="nil"/>
              <w:right w:val="nil"/>
            </w:tcBorders>
            <w:vAlign w:val="top"/>
          </w:tcPr>
          <w:p w14:paraId="7555C9F2">
            <w:pPr>
              <w:spacing w:before="37" w:line="348" w:lineRule="exact"/>
              <w:ind w:firstLine="610"/>
            </w:pPr>
            <w:r>
              <w:rPr>
                <w:rFonts w:hint="eastAsia" w:eastAsia="宋体"/>
                <w:lang w:eastAsia="zh-CN"/>
              </w:rPr>
              <w:drawing>
                <wp:anchor distT="0" distB="0" distL="114300" distR="114300" simplePos="0" relativeHeight="251829248" behindDoc="0" locked="0" layoutInCell="1" allowOverlap="1">
                  <wp:simplePos x="0" y="0"/>
                  <wp:positionH relativeFrom="column">
                    <wp:posOffset>111760</wp:posOffset>
                  </wp:positionH>
                  <wp:positionV relativeFrom="paragraph">
                    <wp:posOffset>25400</wp:posOffset>
                  </wp:positionV>
                  <wp:extent cx="689610" cy="212725"/>
                  <wp:effectExtent l="0" t="0" r="15240" b="15875"/>
                  <wp:wrapNone/>
                  <wp:docPr id="59" name="图片 59"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333426d2e94a8072d0229beace5e7ce"/>
                          <pic:cNvPicPr>
                            <a:picLocks noChangeAspect="1"/>
                          </pic:cNvPicPr>
                        </pic:nvPicPr>
                        <pic:blipFill>
                          <a:blip r:embed="rId168"/>
                          <a:stretch>
                            <a:fillRect/>
                          </a:stretch>
                        </pic:blipFill>
                        <pic:spPr>
                          <a:xfrm>
                            <a:off x="0" y="0"/>
                            <a:ext cx="689610" cy="212725"/>
                          </a:xfrm>
                          <a:prstGeom prst="rect">
                            <a:avLst/>
                          </a:prstGeom>
                        </pic:spPr>
                      </pic:pic>
                    </a:graphicData>
                  </a:graphic>
                </wp:anchor>
              </w:drawing>
            </w:r>
          </w:p>
        </w:tc>
        <w:tc>
          <w:tcPr>
            <w:tcW w:w="899" w:type="dxa"/>
            <w:tcBorders>
              <w:left w:val="nil"/>
            </w:tcBorders>
            <w:vAlign w:val="top"/>
          </w:tcPr>
          <w:p w14:paraId="2CE85BE5">
            <w:pPr>
              <w:spacing w:line="200" w:lineRule="exact"/>
              <w:rPr>
                <w:rFonts w:ascii="Arial"/>
                <w:sz w:val="17"/>
              </w:rPr>
            </w:pPr>
          </w:p>
        </w:tc>
      </w:tr>
      <w:tr w14:paraId="14E4C13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4" w:hRule="atLeast"/>
        </w:trPr>
        <w:tc>
          <w:tcPr>
            <w:tcW w:w="769" w:type="dxa"/>
            <w:vMerge w:val="continue"/>
            <w:tcBorders>
              <w:top w:val="nil"/>
            </w:tcBorders>
            <w:vAlign w:val="top"/>
          </w:tcPr>
          <w:p w14:paraId="2A01ADBB">
            <w:pPr>
              <w:rPr>
                <w:rFonts w:ascii="Arial"/>
                <w:sz w:val="21"/>
              </w:rPr>
            </w:pPr>
          </w:p>
        </w:tc>
        <w:tc>
          <w:tcPr>
            <w:tcW w:w="1053" w:type="dxa"/>
            <w:vMerge w:val="continue"/>
            <w:tcBorders>
              <w:top w:val="nil"/>
            </w:tcBorders>
            <w:vAlign w:val="top"/>
          </w:tcPr>
          <w:p w14:paraId="7B691C3A">
            <w:pPr>
              <w:rPr>
                <w:rFonts w:ascii="Arial"/>
                <w:sz w:val="21"/>
              </w:rPr>
            </w:pPr>
          </w:p>
        </w:tc>
        <w:tc>
          <w:tcPr>
            <w:tcW w:w="967" w:type="dxa"/>
            <w:vMerge w:val="continue"/>
            <w:tcBorders>
              <w:top w:val="nil"/>
            </w:tcBorders>
            <w:vAlign w:val="top"/>
          </w:tcPr>
          <w:p w14:paraId="7838B90C">
            <w:pPr>
              <w:rPr>
                <w:rFonts w:ascii="Arial"/>
                <w:sz w:val="21"/>
              </w:rPr>
            </w:pPr>
          </w:p>
        </w:tc>
        <w:tc>
          <w:tcPr>
            <w:tcW w:w="764" w:type="dxa"/>
            <w:vMerge w:val="continue"/>
            <w:tcBorders>
              <w:top w:val="nil"/>
            </w:tcBorders>
            <w:vAlign w:val="top"/>
          </w:tcPr>
          <w:p w14:paraId="1FBF8C26">
            <w:pPr>
              <w:rPr>
                <w:rFonts w:ascii="Arial"/>
                <w:sz w:val="21"/>
              </w:rPr>
            </w:pPr>
          </w:p>
        </w:tc>
        <w:tc>
          <w:tcPr>
            <w:tcW w:w="1558" w:type="dxa"/>
            <w:vMerge w:val="continue"/>
            <w:tcBorders>
              <w:top w:val="nil"/>
              <w:bottom w:val="nil"/>
              <w:right w:val="nil"/>
            </w:tcBorders>
            <w:vAlign w:val="top"/>
          </w:tcPr>
          <w:p w14:paraId="746885A0">
            <w:pPr>
              <w:rPr>
                <w:rFonts w:ascii="Arial"/>
                <w:sz w:val="21"/>
              </w:rPr>
            </w:pPr>
          </w:p>
        </w:tc>
        <w:tc>
          <w:tcPr>
            <w:tcW w:w="899" w:type="dxa"/>
            <w:vMerge w:val="restart"/>
            <w:tcBorders>
              <w:bottom w:val="nil"/>
            </w:tcBorders>
            <w:vAlign w:val="top"/>
          </w:tcPr>
          <w:p w14:paraId="32B364F4">
            <w:pPr>
              <w:pStyle w:val="8"/>
              <w:spacing w:before="62" w:line="216" w:lineRule="auto"/>
              <w:ind w:left="176"/>
              <w:rPr>
                <w:sz w:val="19"/>
                <w:szCs w:val="19"/>
              </w:rPr>
            </w:pPr>
            <w:r>
              <w:rPr>
                <w:color w:val="231916"/>
                <w:spacing w:val="-5"/>
                <w:sz w:val="19"/>
                <w:szCs w:val="19"/>
              </w:rPr>
              <w:t>新建</w:t>
            </w:r>
          </w:p>
        </w:tc>
      </w:tr>
      <w:tr w14:paraId="30FA03C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81" w:hRule="atLeast"/>
        </w:trPr>
        <w:tc>
          <w:tcPr>
            <w:tcW w:w="769" w:type="dxa"/>
            <w:vMerge w:val="restart"/>
            <w:tcBorders>
              <w:bottom w:val="nil"/>
              <w:right w:val="nil"/>
            </w:tcBorders>
            <w:vAlign w:val="top"/>
          </w:tcPr>
          <w:p w14:paraId="0D8B6C1E">
            <w:pPr>
              <w:pStyle w:val="8"/>
              <w:spacing w:before="56" w:line="211" w:lineRule="auto"/>
              <w:ind w:left="530" w:right="154" w:hanging="393"/>
              <w:rPr>
                <w:sz w:val="19"/>
                <w:szCs w:val="19"/>
              </w:rPr>
            </w:pPr>
            <w:r>
              <w:rPr>
                <w:color w:val="231916"/>
                <w:spacing w:val="-2"/>
                <w:sz w:val="19"/>
                <w:szCs w:val="19"/>
              </w:rPr>
              <w:t>STEP</w:t>
            </w:r>
            <w:r>
              <w:rPr>
                <w:color w:val="231916"/>
                <w:spacing w:val="1"/>
                <w:sz w:val="19"/>
                <w:szCs w:val="19"/>
              </w:rPr>
              <w:t xml:space="preserve"> </w:t>
            </w:r>
            <w:r>
              <w:rPr>
                <w:color w:val="231916"/>
                <w:spacing w:val="-17"/>
                <w:sz w:val="19"/>
                <w:szCs w:val="19"/>
              </w:rPr>
              <w:t>1</w:t>
            </w:r>
          </w:p>
        </w:tc>
        <w:tc>
          <w:tcPr>
            <w:tcW w:w="4342" w:type="dxa"/>
            <w:gridSpan w:val="4"/>
            <w:vMerge w:val="restart"/>
            <w:tcBorders>
              <w:left w:val="nil"/>
              <w:bottom w:val="nil"/>
            </w:tcBorders>
            <w:vAlign w:val="top"/>
          </w:tcPr>
          <w:p w14:paraId="5476C69A">
            <w:pPr>
              <w:pStyle w:val="8"/>
              <w:spacing w:line="216" w:lineRule="auto"/>
              <w:ind w:left="3440"/>
              <w:rPr>
                <w:sz w:val="15"/>
                <w:szCs w:val="15"/>
              </w:rPr>
            </w:pPr>
            <w:r>
              <w:rPr>
                <w:b/>
                <w:bCs/>
                <w:color w:val="231916"/>
                <w:spacing w:val="-3"/>
                <w:sz w:val="15"/>
                <w:szCs w:val="15"/>
              </w:rPr>
              <w:t>AC</w:t>
            </w:r>
            <w:r>
              <w:rPr>
                <w:color w:val="231916"/>
                <w:spacing w:val="13"/>
                <w:sz w:val="15"/>
                <w:szCs w:val="15"/>
              </w:rPr>
              <w:t xml:space="preserve"> </w:t>
            </w:r>
            <w:r>
              <w:rPr>
                <w:color w:val="231916"/>
                <w:spacing w:val="-3"/>
                <w:sz w:val="15"/>
                <w:szCs w:val="15"/>
              </w:rPr>
              <w:t>DC</w:t>
            </w:r>
            <w:r>
              <w:rPr>
                <w:color w:val="231916"/>
                <w:spacing w:val="36"/>
                <w:w w:val="101"/>
                <w:sz w:val="15"/>
                <w:szCs w:val="15"/>
              </w:rPr>
              <w:t xml:space="preserve"> </w:t>
            </w:r>
            <w:r>
              <w:rPr>
                <w:color w:val="231916"/>
                <w:spacing w:val="-3"/>
                <w:sz w:val="15"/>
                <w:szCs w:val="15"/>
              </w:rPr>
              <w:t>IR</w:t>
            </w:r>
          </w:p>
          <w:p w14:paraId="4A9A7F2D">
            <w:pPr>
              <w:pStyle w:val="8"/>
              <w:spacing w:line="232" w:lineRule="auto"/>
              <w:ind w:left="1470"/>
              <w:rPr>
                <w:sz w:val="19"/>
                <w:szCs w:val="19"/>
              </w:rPr>
            </w:pPr>
            <w:r>
              <w:rPr>
                <w:color w:val="231916"/>
                <w:spacing w:val="1"/>
                <w:sz w:val="19"/>
                <w:szCs w:val="19"/>
              </w:rPr>
              <w:t xml:space="preserve">模式 </w:t>
            </w:r>
            <w:r>
              <w:rPr>
                <w:color w:val="231916"/>
                <w:sz w:val="19"/>
                <w:szCs w:val="19"/>
              </w:rPr>
              <w:t>AC</w:t>
            </w:r>
            <w:r>
              <w:rPr>
                <w:color w:val="231916"/>
                <w:spacing w:val="1"/>
                <w:sz w:val="19"/>
                <w:szCs w:val="19"/>
              </w:rPr>
              <w:t xml:space="preserve"> </w:t>
            </w:r>
            <w:r>
              <w:rPr>
                <w:sz w:val="19"/>
                <w:szCs w:val="19"/>
              </w:rPr>
              <w:drawing>
                <wp:inline distT="0" distB="0" distL="0" distR="0">
                  <wp:extent cx="73025" cy="74930"/>
                  <wp:effectExtent l="0" t="0" r="0" b="0"/>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r:embed="rId176"/>
                          <a:stretch>
                            <a:fillRect/>
                          </a:stretch>
                        </pic:blipFill>
                        <pic:spPr>
                          <a:xfrm>
                            <a:off x="0" y="0"/>
                            <a:ext cx="73533" cy="75479"/>
                          </a:xfrm>
                          <a:prstGeom prst="rect">
                            <a:avLst/>
                          </a:prstGeom>
                        </pic:spPr>
                      </pic:pic>
                    </a:graphicData>
                  </a:graphic>
                </wp:inline>
              </w:drawing>
            </w:r>
          </w:p>
        </w:tc>
        <w:tc>
          <w:tcPr>
            <w:tcW w:w="899" w:type="dxa"/>
            <w:vMerge w:val="continue"/>
            <w:tcBorders>
              <w:top w:val="nil"/>
            </w:tcBorders>
            <w:vAlign w:val="top"/>
          </w:tcPr>
          <w:p w14:paraId="0E85CB1F">
            <w:pPr>
              <w:rPr>
                <w:rFonts w:ascii="Arial"/>
                <w:sz w:val="21"/>
              </w:rPr>
            </w:pPr>
          </w:p>
        </w:tc>
      </w:tr>
      <w:tr w14:paraId="133E572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9" w:hRule="atLeast"/>
        </w:trPr>
        <w:tc>
          <w:tcPr>
            <w:tcW w:w="769" w:type="dxa"/>
            <w:vMerge w:val="continue"/>
            <w:tcBorders>
              <w:top w:val="nil"/>
              <w:bottom w:val="nil"/>
              <w:right w:val="nil"/>
            </w:tcBorders>
            <w:vAlign w:val="top"/>
          </w:tcPr>
          <w:p w14:paraId="3DCE02DE">
            <w:pPr>
              <w:rPr>
                <w:rFonts w:ascii="Arial"/>
                <w:sz w:val="21"/>
              </w:rPr>
            </w:pPr>
          </w:p>
        </w:tc>
        <w:tc>
          <w:tcPr>
            <w:tcW w:w="4342" w:type="dxa"/>
            <w:gridSpan w:val="4"/>
            <w:vMerge w:val="continue"/>
            <w:tcBorders>
              <w:top w:val="nil"/>
              <w:left w:val="nil"/>
              <w:bottom w:val="nil"/>
            </w:tcBorders>
            <w:vAlign w:val="top"/>
          </w:tcPr>
          <w:p w14:paraId="5A3AF5BF">
            <w:pPr>
              <w:rPr>
                <w:rFonts w:ascii="Arial"/>
                <w:sz w:val="21"/>
              </w:rPr>
            </w:pPr>
          </w:p>
        </w:tc>
        <w:tc>
          <w:tcPr>
            <w:tcW w:w="899" w:type="dxa"/>
            <w:tcBorders>
              <w:left w:val="nil"/>
            </w:tcBorders>
            <w:vAlign w:val="top"/>
          </w:tcPr>
          <w:p w14:paraId="4E61D7E0">
            <w:pPr>
              <w:spacing w:line="199" w:lineRule="exact"/>
              <w:rPr>
                <w:rFonts w:ascii="Arial"/>
                <w:sz w:val="17"/>
              </w:rPr>
            </w:pPr>
          </w:p>
        </w:tc>
      </w:tr>
      <w:tr w14:paraId="69356CB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91" w:hRule="atLeast"/>
        </w:trPr>
        <w:tc>
          <w:tcPr>
            <w:tcW w:w="769" w:type="dxa"/>
            <w:vMerge w:val="continue"/>
            <w:tcBorders>
              <w:top w:val="nil"/>
              <w:bottom w:val="nil"/>
              <w:right w:val="nil"/>
            </w:tcBorders>
            <w:vAlign w:val="top"/>
          </w:tcPr>
          <w:p w14:paraId="22A81340">
            <w:pPr>
              <w:rPr>
                <w:rFonts w:ascii="Arial"/>
                <w:sz w:val="21"/>
              </w:rPr>
            </w:pPr>
          </w:p>
        </w:tc>
        <w:tc>
          <w:tcPr>
            <w:tcW w:w="4342" w:type="dxa"/>
            <w:gridSpan w:val="4"/>
            <w:vMerge w:val="continue"/>
            <w:tcBorders>
              <w:top w:val="nil"/>
              <w:left w:val="nil"/>
              <w:bottom w:val="nil"/>
            </w:tcBorders>
            <w:vAlign w:val="top"/>
          </w:tcPr>
          <w:p w14:paraId="4CABE5D9">
            <w:pPr>
              <w:rPr>
                <w:rFonts w:ascii="Arial"/>
                <w:sz w:val="21"/>
              </w:rPr>
            </w:pPr>
          </w:p>
        </w:tc>
        <w:tc>
          <w:tcPr>
            <w:tcW w:w="899" w:type="dxa"/>
            <w:vMerge w:val="restart"/>
            <w:tcBorders>
              <w:bottom w:val="nil"/>
            </w:tcBorders>
            <w:vAlign w:val="top"/>
          </w:tcPr>
          <w:p w14:paraId="5A532A04">
            <w:pPr>
              <w:pStyle w:val="8"/>
              <w:spacing w:before="76" w:line="203" w:lineRule="auto"/>
              <w:ind w:left="204"/>
              <w:rPr>
                <w:sz w:val="19"/>
                <w:szCs w:val="19"/>
              </w:rPr>
            </w:pPr>
            <w:r>
              <w:rPr>
                <w:color w:val="231916"/>
                <w:spacing w:val="-7"/>
                <w:sz w:val="19"/>
                <w:szCs w:val="19"/>
              </w:rPr>
              <w:t>删除</w:t>
            </w:r>
          </w:p>
        </w:tc>
      </w:tr>
      <w:tr w14:paraId="1951DE2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04" w:hRule="atLeast"/>
        </w:trPr>
        <w:tc>
          <w:tcPr>
            <w:tcW w:w="2789" w:type="dxa"/>
            <w:gridSpan w:val="3"/>
            <w:vMerge w:val="restart"/>
            <w:tcBorders>
              <w:top w:val="nil"/>
              <w:bottom w:val="nil"/>
              <w:right w:val="nil"/>
            </w:tcBorders>
            <w:vAlign w:val="top"/>
          </w:tcPr>
          <w:p w14:paraId="4326CC4F">
            <w:pPr>
              <w:pStyle w:val="8"/>
              <w:spacing w:before="70"/>
              <w:ind w:left="905"/>
              <w:rPr>
                <w:sz w:val="19"/>
                <w:szCs w:val="19"/>
              </w:rPr>
            </w:pPr>
            <w:r>
              <w:pict>
                <v:shape id="_x0000_s1078" o:spid="_x0000_s1078" style="position:absolute;left:0pt;margin-left:72.95pt;margin-top:37.4pt;height:12.05pt;width:41.2pt;mso-position-horizontal-relative:page;mso-position-vertical-relative:page;z-index:-251611136;mso-width-relative:page;mso-height-relative:page;" filled="f" stroked="t" coordsize="824,241" path="m2,2l820,2,820,237,2,237,2,2xe">
                  <v:fill on="f" focussize="0,0"/>
                  <v:stroke weight="0.28pt" color="#231916" miterlimit="22" joinstyle="miter"/>
                  <v:imagedata o:title=""/>
                  <o:lock v:ext="edit"/>
                </v:shape>
              </w:pict>
            </w:r>
            <w:r>
              <w:rPr>
                <w:color w:val="231916"/>
                <w:spacing w:val="-2"/>
                <w:sz w:val="19"/>
                <w:szCs w:val="19"/>
              </w:rPr>
              <w:t>电压：0.050KV</w:t>
            </w:r>
          </w:p>
          <w:p w14:paraId="0AB543E4">
            <w:pPr>
              <w:pStyle w:val="8"/>
              <w:spacing w:before="111" w:line="233" w:lineRule="auto"/>
              <w:ind w:left="878"/>
              <w:rPr>
                <w:sz w:val="19"/>
                <w:szCs w:val="19"/>
              </w:rPr>
            </w:pPr>
            <w:r>
              <w:rPr>
                <w:color w:val="231916"/>
                <w:spacing w:val="-1"/>
                <w:sz w:val="19"/>
                <w:szCs w:val="19"/>
              </w:rPr>
              <w:t>上限：1.000mA</w:t>
            </w:r>
          </w:p>
          <w:p w14:paraId="0E99D294">
            <w:pPr>
              <w:pStyle w:val="8"/>
              <w:spacing w:before="106" w:line="233" w:lineRule="auto"/>
              <w:ind w:left="894"/>
              <w:rPr>
                <w:sz w:val="19"/>
                <w:szCs w:val="19"/>
              </w:rPr>
            </w:pPr>
            <w:r>
              <w:rPr>
                <w:color w:val="231916"/>
                <w:spacing w:val="-3"/>
                <w:sz w:val="19"/>
                <w:szCs w:val="19"/>
              </w:rPr>
              <w:t>下限：</w:t>
            </w:r>
            <w:r>
              <w:rPr>
                <w:color w:val="231916"/>
                <w:spacing w:val="-28"/>
                <w:sz w:val="19"/>
                <w:szCs w:val="19"/>
              </w:rPr>
              <w:t xml:space="preserve"> </w:t>
            </w:r>
            <w:r>
              <w:rPr>
                <w:color w:val="231916"/>
                <w:spacing w:val="-3"/>
                <w:sz w:val="19"/>
                <w:szCs w:val="19"/>
              </w:rPr>
              <w:t>1.000mA</w:t>
            </w:r>
          </w:p>
          <w:p w14:paraId="70E504F0">
            <w:pPr>
              <w:pStyle w:val="8"/>
              <w:spacing w:before="105" w:line="235" w:lineRule="auto"/>
              <w:ind w:left="906"/>
              <w:rPr>
                <w:sz w:val="19"/>
                <w:szCs w:val="19"/>
              </w:rPr>
            </w:pPr>
            <w:r>
              <w:rPr>
                <w:color w:val="231916"/>
                <w:spacing w:val="-4"/>
                <w:sz w:val="19"/>
                <w:szCs w:val="19"/>
              </w:rPr>
              <w:t>电弧：OFF</w:t>
            </w:r>
          </w:p>
        </w:tc>
        <w:tc>
          <w:tcPr>
            <w:tcW w:w="2322" w:type="dxa"/>
            <w:gridSpan w:val="2"/>
            <w:vMerge w:val="restart"/>
            <w:tcBorders>
              <w:top w:val="nil"/>
              <w:left w:val="nil"/>
              <w:bottom w:val="nil"/>
            </w:tcBorders>
            <w:vAlign w:val="top"/>
          </w:tcPr>
          <w:p w14:paraId="28B02BF9">
            <w:pPr>
              <w:pStyle w:val="8"/>
              <w:spacing w:before="69" w:line="228" w:lineRule="auto"/>
              <w:ind w:left="363"/>
              <w:rPr>
                <w:sz w:val="19"/>
                <w:szCs w:val="19"/>
              </w:rPr>
            </w:pPr>
            <w:r>
              <w:rPr>
                <w:color w:val="231916"/>
                <w:spacing w:val="-1"/>
                <w:sz w:val="19"/>
                <w:szCs w:val="19"/>
              </w:rPr>
              <w:t>时间：000.5 S</w:t>
            </w:r>
          </w:p>
          <w:p w14:paraId="189201FB">
            <w:pPr>
              <w:pStyle w:val="8"/>
              <w:spacing w:before="124" w:line="225" w:lineRule="auto"/>
              <w:ind w:left="354"/>
              <w:rPr>
                <w:sz w:val="19"/>
                <w:szCs w:val="19"/>
              </w:rPr>
            </w:pPr>
            <w:r>
              <w:rPr>
                <w:color w:val="231916"/>
                <w:sz w:val="19"/>
                <w:szCs w:val="19"/>
              </w:rPr>
              <w:t>上升：000.5 S</w:t>
            </w:r>
          </w:p>
          <w:p w14:paraId="71AE9C7C">
            <w:pPr>
              <w:pStyle w:val="8"/>
              <w:spacing w:before="150" w:line="227" w:lineRule="auto"/>
              <w:ind w:left="358"/>
              <w:rPr>
                <w:sz w:val="19"/>
                <w:szCs w:val="19"/>
              </w:rPr>
            </w:pPr>
            <w:r>
              <w:rPr>
                <w:color w:val="231916"/>
                <w:spacing w:val="-1"/>
                <w:sz w:val="19"/>
                <w:szCs w:val="19"/>
              </w:rPr>
              <w:t>下降：000.5 S</w:t>
            </w:r>
          </w:p>
          <w:p w14:paraId="3016852D">
            <w:pPr>
              <w:pStyle w:val="8"/>
              <w:spacing w:before="88" w:line="227" w:lineRule="auto"/>
              <w:ind w:left="378"/>
              <w:rPr>
                <w:sz w:val="19"/>
                <w:szCs w:val="19"/>
              </w:rPr>
            </w:pPr>
            <w:r>
              <w:rPr>
                <w:color w:val="231916"/>
                <w:spacing w:val="-1"/>
                <w:sz w:val="19"/>
                <w:szCs w:val="19"/>
              </w:rPr>
              <w:t>频率：50Hz</w:t>
            </w:r>
            <w:r>
              <w:rPr>
                <w:color w:val="231916"/>
                <w:spacing w:val="50"/>
                <w:sz w:val="19"/>
                <w:szCs w:val="19"/>
              </w:rPr>
              <w:t xml:space="preserve"> </w:t>
            </w:r>
            <w:r>
              <w:rPr>
                <w:sz w:val="19"/>
                <w:szCs w:val="19"/>
              </w:rPr>
              <w:drawing>
                <wp:inline distT="0" distB="0" distL="0" distR="0">
                  <wp:extent cx="73025" cy="74930"/>
                  <wp:effectExtent l="0" t="0" r="0" b="0"/>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177"/>
                          <a:stretch>
                            <a:fillRect/>
                          </a:stretch>
                        </pic:blipFill>
                        <pic:spPr>
                          <a:xfrm>
                            <a:off x="0" y="0"/>
                            <a:ext cx="73532" cy="75480"/>
                          </a:xfrm>
                          <a:prstGeom prst="rect">
                            <a:avLst/>
                          </a:prstGeom>
                        </pic:spPr>
                      </pic:pic>
                    </a:graphicData>
                  </a:graphic>
                </wp:inline>
              </w:drawing>
            </w:r>
          </w:p>
        </w:tc>
        <w:tc>
          <w:tcPr>
            <w:tcW w:w="899" w:type="dxa"/>
            <w:vMerge w:val="continue"/>
            <w:tcBorders>
              <w:top w:val="nil"/>
            </w:tcBorders>
            <w:vAlign w:val="top"/>
          </w:tcPr>
          <w:p w14:paraId="3EAABC43">
            <w:pPr>
              <w:rPr>
                <w:rFonts w:ascii="Arial"/>
                <w:sz w:val="21"/>
              </w:rPr>
            </w:pPr>
          </w:p>
        </w:tc>
      </w:tr>
      <w:tr w14:paraId="582C8A2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85" w:hRule="atLeast"/>
        </w:trPr>
        <w:tc>
          <w:tcPr>
            <w:tcW w:w="2789" w:type="dxa"/>
            <w:gridSpan w:val="3"/>
            <w:vMerge w:val="continue"/>
            <w:tcBorders>
              <w:top w:val="nil"/>
              <w:bottom w:val="nil"/>
              <w:right w:val="nil"/>
            </w:tcBorders>
            <w:vAlign w:val="top"/>
          </w:tcPr>
          <w:p w14:paraId="53A2DFCC">
            <w:pPr>
              <w:rPr>
                <w:rFonts w:ascii="Arial"/>
                <w:sz w:val="21"/>
              </w:rPr>
            </w:pPr>
          </w:p>
        </w:tc>
        <w:tc>
          <w:tcPr>
            <w:tcW w:w="2322" w:type="dxa"/>
            <w:gridSpan w:val="2"/>
            <w:vMerge w:val="continue"/>
            <w:tcBorders>
              <w:top w:val="nil"/>
              <w:left w:val="nil"/>
              <w:bottom w:val="nil"/>
            </w:tcBorders>
            <w:vAlign w:val="top"/>
          </w:tcPr>
          <w:p w14:paraId="4DA019AF">
            <w:pPr>
              <w:rPr>
                <w:rFonts w:ascii="Arial"/>
                <w:sz w:val="21"/>
              </w:rPr>
            </w:pPr>
          </w:p>
        </w:tc>
        <w:tc>
          <w:tcPr>
            <w:tcW w:w="899" w:type="dxa"/>
            <w:tcBorders>
              <w:left w:val="nil"/>
            </w:tcBorders>
            <w:vAlign w:val="top"/>
          </w:tcPr>
          <w:p w14:paraId="1A5F1A1C">
            <w:pPr>
              <w:spacing w:line="175" w:lineRule="exact"/>
              <w:rPr>
                <w:rFonts w:ascii="Arial"/>
                <w:sz w:val="15"/>
              </w:rPr>
            </w:pPr>
          </w:p>
        </w:tc>
      </w:tr>
      <w:tr w14:paraId="1887D32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6" w:hRule="atLeast"/>
        </w:trPr>
        <w:tc>
          <w:tcPr>
            <w:tcW w:w="2789" w:type="dxa"/>
            <w:gridSpan w:val="3"/>
            <w:vMerge w:val="continue"/>
            <w:tcBorders>
              <w:top w:val="nil"/>
              <w:bottom w:val="nil"/>
              <w:right w:val="nil"/>
            </w:tcBorders>
            <w:vAlign w:val="top"/>
          </w:tcPr>
          <w:p w14:paraId="7210A132">
            <w:pPr>
              <w:rPr>
                <w:rFonts w:ascii="Arial"/>
                <w:sz w:val="21"/>
              </w:rPr>
            </w:pPr>
          </w:p>
        </w:tc>
        <w:tc>
          <w:tcPr>
            <w:tcW w:w="2322" w:type="dxa"/>
            <w:gridSpan w:val="2"/>
            <w:vMerge w:val="continue"/>
            <w:tcBorders>
              <w:top w:val="nil"/>
              <w:left w:val="nil"/>
              <w:bottom w:val="nil"/>
            </w:tcBorders>
            <w:vAlign w:val="top"/>
          </w:tcPr>
          <w:p w14:paraId="0FDD95F5">
            <w:pPr>
              <w:rPr>
                <w:rFonts w:ascii="Arial"/>
                <w:sz w:val="21"/>
              </w:rPr>
            </w:pPr>
          </w:p>
        </w:tc>
        <w:tc>
          <w:tcPr>
            <w:tcW w:w="899" w:type="dxa"/>
            <w:vAlign w:val="top"/>
          </w:tcPr>
          <w:p w14:paraId="7306E553">
            <w:pPr>
              <w:pStyle w:val="8"/>
              <w:spacing w:before="64" w:line="215" w:lineRule="auto"/>
              <w:ind w:left="78"/>
              <w:rPr>
                <w:sz w:val="19"/>
                <w:szCs w:val="19"/>
              </w:rPr>
            </w:pPr>
            <w:r>
              <w:rPr>
                <w:color w:val="231916"/>
                <w:sz w:val="19"/>
                <w:szCs w:val="19"/>
              </w:rPr>
              <w:t>上一项</w:t>
            </w:r>
          </w:p>
        </w:tc>
      </w:tr>
      <w:tr w14:paraId="7F84F69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9" w:hRule="atLeast"/>
        </w:trPr>
        <w:tc>
          <w:tcPr>
            <w:tcW w:w="2789" w:type="dxa"/>
            <w:gridSpan w:val="3"/>
            <w:vMerge w:val="continue"/>
            <w:tcBorders>
              <w:top w:val="nil"/>
              <w:bottom w:val="nil"/>
              <w:right w:val="nil"/>
            </w:tcBorders>
            <w:vAlign w:val="top"/>
          </w:tcPr>
          <w:p w14:paraId="6482EA31">
            <w:pPr>
              <w:rPr>
                <w:rFonts w:ascii="Arial"/>
                <w:sz w:val="21"/>
              </w:rPr>
            </w:pPr>
          </w:p>
        </w:tc>
        <w:tc>
          <w:tcPr>
            <w:tcW w:w="2322" w:type="dxa"/>
            <w:gridSpan w:val="2"/>
            <w:vMerge w:val="continue"/>
            <w:tcBorders>
              <w:top w:val="nil"/>
              <w:left w:val="nil"/>
              <w:bottom w:val="nil"/>
            </w:tcBorders>
            <w:vAlign w:val="top"/>
          </w:tcPr>
          <w:p w14:paraId="48AD3F1D">
            <w:pPr>
              <w:rPr>
                <w:rFonts w:ascii="Arial"/>
                <w:sz w:val="21"/>
              </w:rPr>
            </w:pPr>
          </w:p>
        </w:tc>
        <w:tc>
          <w:tcPr>
            <w:tcW w:w="899" w:type="dxa"/>
            <w:tcBorders>
              <w:left w:val="nil"/>
            </w:tcBorders>
            <w:vAlign w:val="top"/>
          </w:tcPr>
          <w:p w14:paraId="47273438">
            <w:pPr>
              <w:spacing w:line="198" w:lineRule="exact"/>
              <w:rPr>
                <w:rFonts w:ascii="Arial"/>
                <w:sz w:val="17"/>
              </w:rPr>
            </w:pPr>
          </w:p>
        </w:tc>
      </w:tr>
      <w:tr w14:paraId="62D235F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6" w:hRule="atLeast"/>
        </w:trPr>
        <w:tc>
          <w:tcPr>
            <w:tcW w:w="2789" w:type="dxa"/>
            <w:gridSpan w:val="3"/>
            <w:vMerge w:val="continue"/>
            <w:tcBorders>
              <w:top w:val="nil"/>
              <w:bottom w:val="nil"/>
              <w:right w:val="nil"/>
            </w:tcBorders>
            <w:vAlign w:val="top"/>
          </w:tcPr>
          <w:p w14:paraId="2AC83AC9">
            <w:pPr>
              <w:rPr>
                <w:rFonts w:ascii="Arial"/>
                <w:sz w:val="21"/>
              </w:rPr>
            </w:pPr>
          </w:p>
        </w:tc>
        <w:tc>
          <w:tcPr>
            <w:tcW w:w="2322" w:type="dxa"/>
            <w:gridSpan w:val="2"/>
            <w:vMerge w:val="continue"/>
            <w:tcBorders>
              <w:top w:val="nil"/>
              <w:left w:val="nil"/>
              <w:bottom w:val="nil"/>
            </w:tcBorders>
            <w:vAlign w:val="top"/>
          </w:tcPr>
          <w:p w14:paraId="5E6057BC">
            <w:pPr>
              <w:rPr>
                <w:rFonts w:ascii="Arial"/>
                <w:sz w:val="21"/>
              </w:rPr>
            </w:pPr>
          </w:p>
        </w:tc>
        <w:tc>
          <w:tcPr>
            <w:tcW w:w="899" w:type="dxa"/>
            <w:vAlign w:val="top"/>
          </w:tcPr>
          <w:p w14:paraId="4ADFDCB7">
            <w:pPr>
              <w:pStyle w:val="8"/>
              <w:spacing w:before="65" w:line="214" w:lineRule="auto"/>
              <w:ind w:left="82"/>
              <w:rPr>
                <w:sz w:val="19"/>
                <w:szCs w:val="19"/>
              </w:rPr>
            </w:pPr>
            <w:r>
              <w:rPr>
                <w:color w:val="231916"/>
                <w:spacing w:val="-2"/>
                <w:sz w:val="19"/>
                <w:szCs w:val="19"/>
              </w:rPr>
              <w:t>下一项</w:t>
            </w:r>
          </w:p>
        </w:tc>
      </w:tr>
      <w:tr w14:paraId="112C9B6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21" w:hRule="atLeast"/>
        </w:trPr>
        <w:tc>
          <w:tcPr>
            <w:tcW w:w="2789" w:type="dxa"/>
            <w:gridSpan w:val="3"/>
            <w:vMerge w:val="continue"/>
            <w:tcBorders>
              <w:top w:val="nil"/>
              <w:bottom w:val="nil"/>
              <w:right w:val="nil"/>
            </w:tcBorders>
            <w:vAlign w:val="top"/>
          </w:tcPr>
          <w:p w14:paraId="4D9B18D0">
            <w:pPr>
              <w:rPr>
                <w:rFonts w:ascii="Arial"/>
                <w:sz w:val="21"/>
              </w:rPr>
            </w:pPr>
          </w:p>
        </w:tc>
        <w:tc>
          <w:tcPr>
            <w:tcW w:w="2322" w:type="dxa"/>
            <w:gridSpan w:val="2"/>
            <w:vMerge w:val="continue"/>
            <w:tcBorders>
              <w:top w:val="nil"/>
              <w:left w:val="nil"/>
              <w:bottom w:val="nil"/>
            </w:tcBorders>
            <w:vAlign w:val="top"/>
          </w:tcPr>
          <w:p w14:paraId="15E62884">
            <w:pPr>
              <w:rPr>
                <w:rFonts w:ascii="Arial"/>
                <w:sz w:val="21"/>
              </w:rPr>
            </w:pPr>
          </w:p>
        </w:tc>
        <w:tc>
          <w:tcPr>
            <w:tcW w:w="899" w:type="dxa"/>
            <w:tcBorders>
              <w:left w:val="nil"/>
            </w:tcBorders>
            <w:vAlign w:val="top"/>
          </w:tcPr>
          <w:p w14:paraId="253D9698">
            <w:pPr>
              <w:spacing w:line="211" w:lineRule="exact"/>
              <w:rPr>
                <w:rFonts w:ascii="Arial"/>
                <w:sz w:val="18"/>
              </w:rPr>
            </w:pPr>
          </w:p>
        </w:tc>
      </w:tr>
      <w:tr w14:paraId="31D97A4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5" w:hRule="atLeast"/>
        </w:trPr>
        <w:tc>
          <w:tcPr>
            <w:tcW w:w="2789" w:type="dxa"/>
            <w:gridSpan w:val="3"/>
            <w:vMerge w:val="continue"/>
            <w:tcBorders>
              <w:top w:val="nil"/>
              <w:bottom w:val="nil"/>
              <w:right w:val="nil"/>
            </w:tcBorders>
            <w:vAlign w:val="top"/>
          </w:tcPr>
          <w:p w14:paraId="236FF6F4">
            <w:pPr>
              <w:rPr>
                <w:rFonts w:ascii="Arial"/>
                <w:sz w:val="21"/>
              </w:rPr>
            </w:pPr>
          </w:p>
        </w:tc>
        <w:tc>
          <w:tcPr>
            <w:tcW w:w="2322" w:type="dxa"/>
            <w:gridSpan w:val="2"/>
            <w:vMerge w:val="continue"/>
            <w:tcBorders>
              <w:top w:val="nil"/>
              <w:left w:val="nil"/>
              <w:bottom w:val="nil"/>
            </w:tcBorders>
            <w:vAlign w:val="top"/>
          </w:tcPr>
          <w:p w14:paraId="159F4F2C">
            <w:pPr>
              <w:rPr>
                <w:rFonts w:ascii="Arial"/>
                <w:sz w:val="21"/>
              </w:rPr>
            </w:pPr>
          </w:p>
        </w:tc>
        <w:tc>
          <w:tcPr>
            <w:tcW w:w="899" w:type="dxa"/>
            <w:vAlign w:val="top"/>
          </w:tcPr>
          <w:p w14:paraId="28C5FCDA">
            <w:pPr>
              <w:pStyle w:val="8"/>
              <w:spacing w:before="57" w:line="221" w:lineRule="auto"/>
              <w:ind w:left="36"/>
              <w:rPr>
                <w:sz w:val="19"/>
                <w:szCs w:val="19"/>
              </w:rPr>
            </w:pPr>
            <w:r>
              <w:rPr>
                <w:color w:val="231916"/>
                <w:spacing w:val="-2"/>
                <w:sz w:val="19"/>
                <w:szCs w:val="19"/>
              </w:rPr>
              <w:t>存为文件</w:t>
            </w:r>
          </w:p>
        </w:tc>
      </w:tr>
      <w:tr w14:paraId="7EC8119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4" w:hRule="atLeast"/>
        </w:trPr>
        <w:tc>
          <w:tcPr>
            <w:tcW w:w="5111" w:type="dxa"/>
            <w:gridSpan w:val="5"/>
            <w:tcBorders>
              <w:top w:val="nil"/>
            </w:tcBorders>
            <w:vAlign w:val="top"/>
          </w:tcPr>
          <w:p w14:paraId="5ED2EE62">
            <w:pPr>
              <w:pStyle w:val="8"/>
              <w:spacing w:before="80" w:line="209" w:lineRule="exact"/>
              <w:ind w:left="180"/>
              <w:rPr>
                <w:sz w:val="15"/>
                <w:szCs w:val="15"/>
              </w:rPr>
            </w:pPr>
            <w:r>
              <w:rPr>
                <w:color w:val="231916"/>
                <w:spacing w:val="2"/>
                <w:position w:val="1"/>
                <w:sz w:val="15"/>
                <w:szCs w:val="15"/>
              </w:rPr>
              <w:t>10:20:15</w:t>
            </w:r>
          </w:p>
        </w:tc>
        <w:tc>
          <w:tcPr>
            <w:tcW w:w="899" w:type="dxa"/>
            <w:tcBorders>
              <w:left w:val="nil"/>
            </w:tcBorders>
            <w:vAlign w:val="top"/>
          </w:tcPr>
          <w:p w14:paraId="4F954D9B">
            <w:pPr>
              <w:rPr>
                <w:rFonts w:ascii="Arial"/>
                <w:sz w:val="21"/>
              </w:rPr>
            </w:pPr>
          </w:p>
        </w:tc>
      </w:tr>
    </w:tbl>
    <w:p w14:paraId="4B75CD33">
      <w:pPr>
        <w:spacing w:before="225" w:line="224" w:lineRule="auto"/>
        <w:ind w:left="658"/>
        <w:rPr>
          <w:rFonts w:ascii="楷体" w:hAnsi="楷体" w:eastAsia="楷体" w:cs="楷体"/>
          <w:sz w:val="20"/>
          <w:szCs w:val="20"/>
        </w:rPr>
      </w:pPr>
      <w:r>
        <w:rPr>
          <w:rFonts w:ascii="楷体" w:hAnsi="楷体" w:eastAsia="楷体" w:cs="楷体"/>
          <w:b/>
          <w:bCs/>
          <w:spacing w:val="-3"/>
          <w:sz w:val="20"/>
          <w:szCs w:val="20"/>
        </w:rPr>
        <w:t>注：用“</w:t>
      </w:r>
      <w:r>
        <w:rPr>
          <w:rFonts w:ascii="楷体" w:hAnsi="楷体" w:eastAsia="楷体" w:cs="楷体"/>
          <w:spacing w:val="-3"/>
          <w:sz w:val="20"/>
          <w:szCs w:val="20"/>
        </w:rPr>
        <w:t xml:space="preserve"> ENTER </w:t>
      </w:r>
      <w:r>
        <w:rPr>
          <w:rFonts w:ascii="楷体" w:hAnsi="楷体" w:eastAsia="楷体" w:cs="楷体"/>
          <w:b/>
          <w:bCs/>
          <w:spacing w:val="-3"/>
          <w:sz w:val="20"/>
          <w:szCs w:val="20"/>
        </w:rPr>
        <w:t>”键打开或关闭下限功能，下限范围</w:t>
      </w:r>
      <w:r>
        <w:rPr>
          <w:rFonts w:ascii="楷体" w:hAnsi="楷体" w:eastAsia="楷体" w:cs="楷体"/>
          <w:b/>
          <w:bCs/>
          <w:spacing w:val="-7"/>
          <w:sz w:val="20"/>
          <w:szCs w:val="20"/>
        </w:rPr>
        <w:t>：（</w:t>
      </w:r>
      <w:r>
        <w:rPr>
          <w:rFonts w:ascii="楷体" w:hAnsi="楷体" w:eastAsia="楷体" w:cs="楷体"/>
          <w:spacing w:val="-41"/>
          <w:sz w:val="20"/>
          <w:szCs w:val="20"/>
        </w:rPr>
        <w:t xml:space="preserve"> </w:t>
      </w:r>
      <w:r>
        <w:rPr>
          <w:rFonts w:ascii="楷体" w:hAnsi="楷体" w:eastAsia="楷体" w:cs="楷体"/>
          <w:spacing w:val="-3"/>
          <w:sz w:val="20"/>
          <w:szCs w:val="20"/>
        </w:rPr>
        <w:t>0.001-10</w:t>
      </w:r>
      <w:r>
        <w:rPr>
          <w:rFonts w:ascii="楷体" w:hAnsi="楷体" w:eastAsia="楷体" w:cs="楷体"/>
          <w:spacing w:val="-59"/>
          <w:sz w:val="20"/>
          <w:szCs w:val="20"/>
        </w:rPr>
        <w:t xml:space="preserve"> </w:t>
      </w:r>
      <w:r>
        <w:rPr>
          <w:rFonts w:ascii="楷体" w:hAnsi="楷体" w:eastAsia="楷体" w:cs="楷体"/>
          <w:b/>
          <w:bCs/>
          <w:spacing w:val="-3"/>
          <w:position w:val="1"/>
          <w:sz w:val="20"/>
          <w:szCs w:val="20"/>
        </w:rPr>
        <w:t>）</w:t>
      </w:r>
      <w:r>
        <w:rPr>
          <w:rFonts w:ascii="楷体" w:hAnsi="楷体" w:eastAsia="楷体" w:cs="楷体"/>
          <w:spacing w:val="-3"/>
          <w:sz w:val="20"/>
          <w:szCs w:val="20"/>
        </w:rPr>
        <w:t>mA</w:t>
      </w:r>
      <w:r>
        <w:rPr>
          <w:rFonts w:ascii="楷体" w:hAnsi="楷体" w:eastAsia="楷体" w:cs="楷体"/>
          <w:spacing w:val="36"/>
          <w:sz w:val="20"/>
          <w:szCs w:val="20"/>
        </w:rPr>
        <w:t xml:space="preserve"> </w:t>
      </w:r>
      <w:r>
        <w:rPr>
          <w:rFonts w:ascii="楷体" w:hAnsi="楷体" w:eastAsia="楷体" w:cs="楷体"/>
          <w:spacing w:val="-3"/>
          <w:sz w:val="20"/>
          <w:szCs w:val="20"/>
        </w:rPr>
        <w:t>。</w:t>
      </w:r>
    </w:p>
    <w:p w14:paraId="13E6D434">
      <w:pPr>
        <w:spacing w:before="153" w:line="363" w:lineRule="auto"/>
        <w:ind w:left="245" w:right="151" w:firstLine="404"/>
        <w:rPr>
          <w:rFonts w:ascii="楷体" w:hAnsi="楷体" w:eastAsia="楷体" w:cs="楷体"/>
          <w:sz w:val="20"/>
          <w:szCs w:val="20"/>
        </w:rPr>
      </w:pPr>
      <w:r>
        <w:rPr>
          <w:rFonts w:ascii="楷体" w:hAnsi="楷体" w:eastAsia="楷体" w:cs="楷体"/>
          <w:spacing w:val="1"/>
          <w:sz w:val="20"/>
          <w:szCs w:val="20"/>
        </w:rPr>
        <w:t>打开下限功能后通过轻按编码电位器操作下限设置功能，要改变电流下限值，只需输入数字键即可。比如</w:t>
      </w:r>
      <w:r>
        <w:rPr>
          <w:rFonts w:ascii="楷体" w:hAnsi="楷体" w:eastAsia="楷体" w:cs="楷体"/>
          <w:spacing w:val="-12"/>
          <w:sz w:val="20"/>
          <w:szCs w:val="20"/>
        </w:rPr>
        <w:t>要输入0.515mA</w:t>
      </w:r>
      <w:r>
        <w:rPr>
          <w:rFonts w:ascii="楷体" w:hAnsi="楷体" w:eastAsia="楷体" w:cs="楷体"/>
          <w:spacing w:val="56"/>
          <w:sz w:val="20"/>
          <w:szCs w:val="20"/>
        </w:rPr>
        <w:t xml:space="preserve"> </w:t>
      </w:r>
      <w:r>
        <w:rPr>
          <w:rFonts w:ascii="楷体" w:hAnsi="楷体" w:eastAsia="楷体" w:cs="楷体"/>
          <w:spacing w:val="-12"/>
          <w:sz w:val="20"/>
          <w:szCs w:val="20"/>
        </w:rPr>
        <w:t>，按“0</w:t>
      </w:r>
      <w:r>
        <w:rPr>
          <w:rFonts w:ascii="楷体" w:hAnsi="楷体" w:eastAsia="楷体" w:cs="楷体"/>
          <w:spacing w:val="-32"/>
          <w:sz w:val="20"/>
          <w:szCs w:val="20"/>
        </w:rPr>
        <w:t xml:space="preserve"> </w:t>
      </w:r>
      <w:r>
        <w:rPr>
          <w:rFonts w:ascii="楷体" w:hAnsi="楷体" w:eastAsia="楷体" w:cs="楷体"/>
          <w:spacing w:val="-12"/>
          <w:sz w:val="20"/>
          <w:szCs w:val="20"/>
        </w:rPr>
        <w:t>”、“</w:t>
      </w:r>
      <w:r>
        <w:rPr>
          <w:rFonts w:ascii="楷体" w:hAnsi="楷体" w:eastAsia="楷体" w:cs="楷体"/>
          <w:spacing w:val="-79"/>
          <w:sz w:val="20"/>
          <w:szCs w:val="20"/>
        </w:rPr>
        <w:t xml:space="preserve"> </w:t>
      </w:r>
      <w:r>
        <w:rPr>
          <w:rFonts w:ascii="楷体" w:hAnsi="楷体" w:eastAsia="楷体" w:cs="楷体"/>
          <w:spacing w:val="-12"/>
          <w:sz w:val="20"/>
          <w:szCs w:val="20"/>
        </w:rPr>
        <w:t>5 ”、“</w:t>
      </w:r>
      <w:r>
        <w:rPr>
          <w:rFonts w:ascii="楷体" w:hAnsi="楷体" w:eastAsia="楷体" w:cs="楷体"/>
          <w:spacing w:val="-60"/>
          <w:sz w:val="20"/>
          <w:szCs w:val="20"/>
        </w:rPr>
        <w:t xml:space="preserve"> </w:t>
      </w:r>
      <w:r>
        <w:rPr>
          <w:rFonts w:ascii="楷体" w:hAnsi="楷体" w:eastAsia="楷体" w:cs="楷体"/>
          <w:spacing w:val="-12"/>
          <w:sz w:val="20"/>
          <w:szCs w:val="20"/>
        </w:rPr>
        <w:t>1 ”、“</w:t>
      </w:r>
      <w:r>
        <w:rPr>
          <w:rFonts w:ascii="楷体" w:hAnsi="楷体" w:eastAsia="楷体" w:cs="楷体"/>
          <w:spacing w:val="-55"/>
          <w:sz w:val="20"/>
          <w:szCs w:val="20"/>
        </w:rPr>
        <w:t xml:space="preserve"> </w:t>
      </w:r>
      <w:r>
        <w:rPr>
          <w:rFonts w:ascii="楷体" w:hAnsi="楷体" w:eastAsia="楷体" w:cs="楷体"/>
          <w:spacing w:val="-12"/>
          <w:sz w:val="20"/>
          <w:szCs w:val="20"/>
        </w:rPr>
        <w:t>5 ”和“ ENTER ”键即可。</w:t>
      </w:r>
    </w:p>
    <w:p w14:paraId="77FEA32A">
      <w:pPr>
        <w:spacing w:line="233" w:lineRule="auto"/>
        <w:ind w:left="667"/>
        <w:rPr>
          <w:rFonts w:ascii="楷体" w:hAnsi="楷体" w:eastAsia="楷体" w:cs="楷体"/>
          <w:sz w:val="20"/>
          <w:szCs w:val="20"/>
        </w:rPr>
      </w:pPr>
      <w:r>
        <w:rPr>
          <w:rFonts w:ascii="楷体" w:hAnsi="楷体" w:eastAsia="楷体" w:cs="楷体"/>
          <w:b/>
          <w:bCs/>
          <w:sz w:val="20"/>
          <w:szCs w:val="20"/>
        </w:rPr>
        <w:t>电弧功能：</w:t>
      </w:r>
      <w:r>
        <w:rPr>
          <w:rFonts w:ascii="楷体" w:hAnsi="楷体" w:eastAsia="楷体" w:cs="楷体"/>
          <w:sz w:val="20"/>
          <w:szCs w:val="20"/>
        </w:rPr>
        <w:t>按</w:t>
      </w:r>
      <w:r>
        <w:rPr>
          <w:rFonts w:ascii="楷体" w:hAnsi="楷体" w:eastAsia="楷体" w:cs="楷体"/>
          <w:spacing w:val="-74"/>
          <w:sz w:val="20"/>
          <w:szCs w:val="20"/>
        </w:rPr>
        <w:t xml:space="preserve"> </w:t>
      </w:r>
      <w:r>
        <w:rPr>
          <w:rFonts w:ascii="楷体" w:hAnsi="楷体" w:eastAsia="楷体" w:cs="楷体"/>
          <w:position w:val="-1"/>
          <w:sz w:val="20"/>
          <w:szCs w:val="20"/>
        </w:rPr>
        <w:t>“↓”</w:t>
      </w:r>
      <w:r>
        <w:rPr>
          <w:rFonts w:ascii="楷体" w:hAnsi="楷体" w:eastAsia="楷体" w:cs="楷体"/>
          <w:sz w:val="20"/>
          <w:szCs w:val="20"/>
        </w:rPr>
        <w:t>键或编码拔盘把光标移动到电弧功能项</w:t>
      </w:r>
      <w:r>
        <w:rPr>
          <w:rFonts w:ascii="楷体" w:hAnsi="楷体" w:eastAsia="楷体" w:cs="楷体"/>
          <w:spacing w:val="-1"/>
          <w:sz w:val="20"/>
          <w:szCs w:val="20"/>
        </w:rPr>
        <w:t>上，如下图所示：</w:t>
      </w:r>
    </w:p>
    <w:p w14:paraId="54850060">
      <w:pPr>
        <w:spacing w:line="233" w:lineRule="auto"/>
        <w:rPr>
          <w:rFonts w:ascii="楷体" w:hAnsi="楷体" w:eastAsia="楷体" w:cs="楷体"/>
          <w:sz w:val="20"/>
          <w:szCs w:val="20"/>
        </w:rPr>
        <w:sectPr>
          <w:footerReference r:id="rId32" w:type="default"/>
          <w:pgSz w:w="11906" w:h="16838"/>
          <w:pgMar w:top="1018" w:right="985" w:bottom="541" w:left="863" w:header="672" w:footer="299" w:gutter="0"/>
          <w:cols w:space="720" w:num="1"/>
        </w:sectPr>
      </w:pPr>
    </w:p>
    <w:p w14:paraId="19B41CCB">
      <w:pPr>
        <w:spacing w:before="30"/>
      </w:pPr>
    </w:p>
    <w:tbl>
      <w:tblPr>
        <w:tblStyle w:val="7"/>
        <w:tblW w:w="4676" w:type="dxa"/>
        <w:tblInd w:w="2644"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119"/>
        <w:gridCol w:w="814"/>
        <w:gridCol w:w="858"/>
        <w:gridCol w:w="885"/>
      </w:tblGrid>
      <w:tr w14:paraId="0402CA2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879" w:hRule="atLeast"/>
        </w:trPr>
        <w:tc>
          <w:tcPr>
            <w:tcW w:w="2933" w:type="dxa"/>
            <w:gridSpan w:val="2"/>
            <w:tcBorders>
              <w:top w:val="single" w:color="231916" w:sz="4" w:space="0"/>
              <w:left w:val="single" w:color="231916" w:sz="4" w:space="0"/>
            </w:tcBorders>
            <w:vAlign w:val="top"/>
          </w:tcPr>
          <w:tbl>
            <w:tblPr>
              <w:tblStyle w:val="7"/>
              <w:tblW w:w="2689" w:type="dxa"/>
              <w:tblInd w:w="0"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521"/>
              <w:gridCol w:w="821"/>
              <w:gridCol w:w="746"/>
              <w:gridCol w:w="601"/>
            </w:tblGrid>
            <w:tr w14:paraId="42A2353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94" w:hRule="atLeast"/>
              </w:trPr>
              <w:tc>
                <w:tcPr>
                  <w:tcW w:w="521" w:type="dxa"/>
                  <w:tcBorders>
                    <w:top w:val="nil"/>
                    <w:left w:val="nil"/>
                  </w:tcBorders>
                  <w:vAlign w:val="top"/>
                </w:tcPr>
                <w:p w14:paraId="51EC0500">
                  <w:pPr>
                    <w:pStyle w:val="8"/>
                    <w:spacing w:before="129" w:line="224" w:lineRule="exact"/>
                    <w:ind w:left="70"/>
                    <w:outlineLvl w:val="0"/>
                    <w:rPr>
                      <w:sz w:val="17"/>
                      <w:szCs w:val="17"/>
                    </w:rPr>
                  </w:pPr>
                  <w:r>
                    <w:rPr>
                      <w:color w:val="231916"/>
                      <w:spacing w:val="-14"/>
                      <w:position w:val="1"/>
                      <w:sz w:val="17"/>
                      <w:szCs w:val="17"/>
                    </w:rPr>
                    <w:t>测量</w:t>
                  </w:r>
                </w:p>
              </w:tc>
              <w:tc>
                <w:tcPr>
                  <w:tcW w:w="821" w:type="dxa"/>
                  <w:tcBorders>
                    <w:top w:val="nil"/>
                  </w:tcBorders>
                  <w:shd w:val="clear" w:color="auto" w:fill="DCDDDD"/>
                  <w:vAlign w:val="top"/>
                </w:tcPr>
                <w:p w14:paraId="71283AC3">
                  <w:pPr>
                    <w:pStyle w:val="8"/>
                    <w:spacing w:before="137" w:line="238" w:lineRule="auto"/>
                    <w:ind w:left="134"/>
                    <w:rPr>
                      <w:sz w:val="17"/>
                      <w:szCs w:val="17"/>
                    </w:rPr>
                  </w:pPr>
                  <w:r>
                    <w:rPr>
                      <w:color w:val="F08300"/>
                      <w:spacing w:val="-8"/>
                      <w:w w:val="94"/>
                      <w:sz w:val="17"/>
                      <w:szCs w:val="17"/>
                    </w:rPr>
                    <w:t>参数设置</w:t>
                  </w:r>
                </w:p>
              </w:tc>
              <w:tc>
                <w:tcPr>
                  <w:tcW w:w="746" w:type="dxa"/>
                  <w:tcBorders>
                    <w:top w:val="nil"/>
                  </w:tcBorders>
                  <w:vAlign w:val="top"/>
                </w:tcPr>
                <w:p w14:paraId="6350506A">
                  <w:pPr>
                    <w:pStyle w:val="8"/>
                    <w:spacing w:before="138" w:line="234" w:lineRule="auto"/>
                    <w:ind w:left="102"/>
                    <w:rPr>
                      <w:sz w:val="17"/>
                      <w:szCs w:val="17"/>
                    </w:rPr>
                  </w:pPr>
                  <w:r>
                    <w:rPr>
                      <w:color w:val="231916"/>
                      <w:spacing w:val="-22"/>
                      <w:sz w:val="17"/>
                      <w:szCs w:val="17"/>
                    </w:rPr>
                    <w:t>系统设置</w:t>
                  </w:r>
                </w:p>
              </w:tc>
              <w:tc>
                <w:tcPr>
                  <w:tcW w:w="601" w:type="dxa"/>
                  <w:tcBorders>
                    <w:top w:val="nil"/>
                  </w:tcBorders>
                  <w:vAlign w:val="top"/>
                </w:tcPr>
                <w:p w14:paraId="4F9D0A7C">
                  <w:pPr>
                    <w:pStyle w:val="8"/>
                    <w:spacing w:before="129" w:line="239" w:lineRule="auto"/>
                    <w:ind w:left="138"/>
                    <w:rPr>
                      <w:sz w:val="17"/>
                      <w:szCs w:val="17"/>
                    </w:rPr>
                  </w:pPr>
                  <w:r>
                    <w:rPr>
                      <w:color w:val="231916"/>
                      <w:spacing w:val="-14"/>
                      <w:sz w:val="17"/>
                      <w:szCs w:val="17"/>
                    </w:rPr>
                    <w:t>文件</w:t>
                  </w:r>
                </w:p>
              </w:tc>
            </w:tr>
          </w:tbl>
          <w:p w14:paraId="6C1B024B">
            <w:pPr>
              <w:pStyle w:val="8"/>
              <w:spacing w:before="54" w:line="119" w:lineRule="exact"/>
              <w:ind w:left="29"/>
              <w:rPr>
                <w:sz w:val="17"/>
                <w:szCs w:val="17"/>
              </w:rPr>
            </w:pPr>
            <w:r>
              <w:rPr>
                <w:color w:val="231916"/>
                <w:spacing w:val="-9"/>
                <w:position w:val="-2"/>
                <w:sz w:val="17"/>
                <w:szCs w:val="17"/>
              </w:rPr>
              <w:t>STEP</w:t>
            </w:r>
          </w:p>
          <w:p w14:paraId="0D6BBF20">
            <w:pPr>
              <w:pStyle w:val="8"/>
              <w:spacing w:line="235" w:lineRule="auto"/>
              <w:ind w:left="1659"/>
              <w:rPr>
                <w:sz w:val="17"/>
                <w:szCs w:val="17"/>
              </w:rPr>
            </w:pPr>
            <w:r>
              <w:pict>
                <v:shape id="_x0000_s1079" o:spid="_x0000_s1079" o:spt="202" type="#_x0000_t202" style="position:absolute;left:0pt;margin-left:15.75pt;margin-top:1.75pt;height:14.1pt;width:5.05pt;z-index:251713536;mso-width-relative:page;mso-height-relative:page;" filled="f" stroked="f" coordsize="21600,21600">
                  <v:path/>
                  <v:fill on="f" focussize="0,0"/>
                  <v:stroke on="f"/>
                  <v:imagedata o:title=""/>
                  <o:lock v:ext="edit" aspectratio="f"/>
                  <v:textbox inset="0mm,0mm,0mm,0mm">
                    <w:txbxContent>
                      <w:p w14:paraId="243A4831">
                        <w:pPr>
                          <w:pStyle w:val="8"/>
                          <w:spacing w:before="20" w:line="241" w:lineRule="exact"/>
                          <w:jc w:val="right"/>
                          <w:rPr>
                            <w:sz w:val="17"/>
                            <w:szCs w:val="17"/>
                          </w:rPr>
                        </w:pPr>
                        <w:r>
                          <w:rPr>
                            <w:color w:val="231916"/>
                            <w:spacing w:val="-25"/>
                            <w:position w:val="1"/>
                            <w:sz w:val="17"/>
                            <w:szCs w:val="17"/>
                          </w:rPr>
                          <w:t>1</w:t>
                        </w:r>
                      </w:p>
                    </w:txbxContent>
                  </v:textbox>
                </v:shape>
              </w:pict>
            </w:r>
            <w:r>
              <w:rPr>
                <w:color w:val="231916"/>
                <w:spacing w:val="-16"/>
                <w:sz w:val="17"/>
                <w:szCs w:val="17"/>
              </w:rPr>
              <w:t>模式 AC</w:t>
            </w:r>
            <w:r>
              <w:rPr>
                <w:color w:val="231916"/>
                <w:spacing w:val="-5"/>
                <w:sz w:val="17"/>
                <w:szCs w:val="17"/>
              </w:rPr>
              <w:t xml:space="preserve"> </w:t>
            </w:r>
            <w:r>
              <w:rPr>
                <w:sz w:val="17"/>
                <w:szCs w:val="17"/>
              </w:rPr>
              <w:drawing>
                <wp:inline distT="0" distB="0" distL="0" distR="0">
                  <wp:extent cx="58420" cy="68580"/>
                  <wp:effectExtent l="0" t="0" r="0" b="0"/>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r:embed="rId178"/>
                          <a:stretch>
                            <a:fillRect/>
                          </a:stretch>
                        </pic:blipFill>
                        <pic:spPr>
                          <a:xfrm>
                            <a:off x="0" y="0"/>
                            <a:ext cx="58806" cy="69163"/>
                          </a:xfrm>
                          <a:prstGeom prst="rect">
                            <a:avLst/>
                          </a:prstGeom>
                        </pic:spPr>
                      </pic:pic>
                    </a:graphicData>
                  </a:graphic>
                </wp:inline>
              </w:drawing>
            </w:r>
          </w:p>
        </w:tc>
        <w:tc>
          <w:tcPr>
            <w:tcW w:w="858" w:type="dxa"/>
            <w:tcBorders>
              <w:top w:val="single" w:color="231916" w:sz="4" w:space="0"/>
            </w:tcBorders>
            <w:vAlign w:val="top"/>
          </w:tcPr>
          <w:p w14:paraId="782B6B37">
            <w:pPr>
              <w:spacing w:before="35" w:line="327" w:lineRule="exact"/>
              <w:ind w:firstLine="235"/>
            </w:pPr>
            <w:r>
              <w:rPr>
                <w:rFonts w:hint="eastAsia" w:eastAsia="宋体"/>
                <w:lang w:eastAsia="zh-CN"/>
              </w:rPr>
              <w:drawing>
                <wp:anchor distT="0" distB="0" distL="114300" distR="114300" simplePos="0" relativeHeight="251830272" behindDoc="0" locked="0" layoutInCell="1" allowOverlap="1">
                  <wp:simplePos x="0" y="0"/>
                  <wp:positionH relativeFrom="column">
                    <wp:posOffset>69215</wp:posOffset>
                  </wp:positionH>
                  <wp:positionV relativeFrom="paragraph">
                    <wp:posOffset>62865</wp:posOffset>
                  </wp:positionV>
                  <wp:extent cx="454660" cy="140335"/>
                  <wp:effectExtent l="0" t="0" r="2540" b="12065"/>
                  <wp:wrapNone/>
                  <wp:docPr id="61" name="图片 61"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333426d2e94a8072d0229beace5e7ce"/>
                          <pic:cNvPicPr>
                            <a:picLocks noChangeAspect="1"/>
                          </pic:cNvPicPr>
                        </pic:nvPicPr>
                        <pic:blipFill>
                          <a:blip r:embed="rId168"/>
                          <a:stretch>
                            <a:fillRect/>
                          </a:stretch>
                        </pic:blipFill>
                        <pic:spPr>
                          <a:xfrm>
                            <a:off x="0" y="0"/>
                            <a:ext cx="454660" cy="140335"/>
                          </a:xfrm>
                          <a:prstGeom prst="rect">
                            <a:avLst/>
                          </a:prstGeom>
                        </pic:spPr>
                      </pic:pic>
                    </a:graphicData>
                  </a:graphic>
                </wp:anchor>
              </w:drawing>
            </w:r>
          </w:p>
          <w:p w14:paraId="05F936B3">
            <w:pPr>
              <w:pStyle w:val="8"/>
              <w:spacing w:before="65" w:line="193" w:lineRule="auto"/>
              <w:ind w:left="262"/>
              <w:rPr>
                <w:sz w:val="14"/>
                <w:szCs w:val="14"/>
              </w:rPr>
            </w:pPr>
            <w:r>
              <w:rPr>
                <w:b/>
                <w:bCs/>
                <w:color w:val="231916"/>
                <w:spacing w:val="-11"/>
                <w:sz w:val="14"/>
                <w:szCs w:val="14"/>
              </w:rPr>
              <w:t>AC</w:t>
            </w:r>
            <w:r>
              <w:rPr>
                <w:color w:val="231916"/>
                <w:spacing w:val="-1"/>
                <w:sz w:val="14"/>
                <w:szCs w:val="14"/>
              </w:rPr>
              <w:t xml:space="preserve"> </w:t>
            </w:r>
            <w:r>
              <w:rPr>
                <w:color w:val="231916"/>
                <w:spacing w:val="-11"/>
                <w:sz w:val="14"/>
                <w:szCs w:val="14"/>
              </w:rPr>
              <w:t>DC</w:t>
            </w:r>
            <w:r>
              <w:rPr>
                <w:color w:val="231916"/>
                <w:spacing w:val="17"/>
                <w:sz w:val="14"/>
                <w:szCs w:val="14"/>
              </w:rPr>
              <w:t xml:space="preserve"> </w:t>
            </w:r>
            <w:r>
              <w:rPr>
                <w:color w:val="231916"/>
                <w:spacing w:val="-11"/>
                <w:sz w:val="14"/>
                <w:szCs w:val="14"/>
              </w:rPr>
              <w:t>IR</w:t>
            </w:r>
          </w:p>
        </w:tc>
        <w:tc>
          <w:tcPr>
            <w:tcW w:w="885" w:type="dxa"/>
            <w:vMerge w:val="restart"/>
            <w:tcBorders>
              <w:top w:val="single" w:color="231916" w:sz="4" w:space="0"/>
              <w:bottom w:val="nil"/>
              <w:right w:val="single" w:color="231916" w:sz="4" w:space="0"/>
            </w:tcBorders>
            <w:vAlign w:val="top"/>
          </w:tcPr>
          <w:p w14:paraId="295F2463">
            <w:pPr>
              <w:spacing w:line="192" w:lineRule="exact"/>
            </w:pPr>
          </w:p>
          <w:tbl>
            <w:tblPr>
              <w:tblStyle w:val="7"/>
              <w:tblW w:w="653" w:type="dxa"/>
              <w:tblInd w:w="114"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653"/>
            </w:tblGrid>
            <w:tr w14:paraId="38F44FC3">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279" w:hRule="atLeast"/>
              </w:trPr>
              <w:tc>
                <w:tcPr>
                  <w:tcW w:w="653" w:type="dxa"/>
                  <w:vAlign w:val="top"/>
                </w:tcPr>
                <w:p w14:paraId="40DE00A6">
                  <w:pPr>
                    <w:pStyle w:val="8"/>
                    <w:spacing w:before="63" w:line="223" w:lineRule="auto"/>
                    <w:ind w:left="127"/>
                    <w:rPr>
                      <w:sz w:val="17"/>
                      <w:szCs w:val="17"/>
                    </w:rPr>
                  </w:pPr>
                  <w:r>
                    <w:rPr>
                      <w:color w:val="231916"/>
                      <w:spacing w:val="-9"/>
                      <w:w w:val="97"/>
                      <w:sz w:val="17"/>
                      <w:szCs w:val="17"/>
                    </w:rPr>
                    <w:t>新建</w:t>
                  </w:r>
                </w:p>
              </w:tc>
            </w:tr>
          </w:tbl>
          <w:p w14:paraId="5325D1BF">
            <w:pPr>
              <w:spacing w:line="195" w:lineRule="exact"/>
            </w:pPr>
          </w:p>
          <w:tbl>
            <w:tblPr>
              <w:tblStyle w:val="7"/>
              <w:tblW w:w="653" w:type="dxa"/>
              <w:tblInd w:w="114"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653"/>
            </w:tblGrid>
            <w:tr w14:paraId="6DDA4EE9">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279" w:hRule="atLeast"/>
              </w:trPr>
              <w:tc>
                <w:tcPr>
                  <w:tcW w:w="653" w:type="dxa"/>
                  <w:vAlign w:val="top"/>
                </w:tcPr>
                <w:p w14:paraId="38E77F50">
                  <w:pPr>
                    <w:pStyle w:val="8"/>
                    <w:spacing w:before="72" w:line="213" w:lineRule="auto"/>
                    <w:ind w:left="149"/>
                    <w:rPr>
                      <w:sz w:val="17"/>
                      <w:szCs w:val="17"/>
                    </w:rPr>
                  </w:pPr>
                  <w:r>
                    <w:rPr>
                      <w:color w:val="231916"/>
                      <w:spacing w:val="-14"/>
                      <w:sz w:val="17"/>
                      <w:szCs w:val="17"/>
                    </w:rPr>
                    <w:t>删除</w:t>
                  </w:r>
                </w:p>
              </w:tc>
            </w:tr>
          </w:tbl>
          <w:p w14:paraId="40FF33A2">
            <w:pPr>
              <w:spacing w:line="172" w:lineRule="exact"/>
            </w:pPr>
          </w:p>
          <w:tbl>
            <w:tblPr>
              <w:tblStyle w:val="7"/>
              <w:tblW w:w="653" w:type="dxa"/>
              <w:tblInd w:w="114"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653"/>
            </w:tblGrid>
            <w:tr w14:paraId="68B0E0F7">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279" w:hRule="atLeast"/>
              </w:trPr>
              <w:tc>
                <w:tcPr>
                  <w:tcW w:w="653" w:type="dxa"/>
                  <w:vAlign w:val="top"/>
                </w:tcPr>
                <w:p w14:paraId="50DA7679">
                  <w:pPr>
                    <w:pStyle w:val="8"/>
                    <w:spacing w:before="59" w:line="227" w:lineRule="auto"/>
                    <w:ind w:left="51"/>
                    <w:rPr>
                      <w:sz w:val="17"/>
                      <w:szCs w:val="17"/>
                    </w:rPr>
                  </w:pPr>
                  <w:r>
                    <w:rPr>
                      <w:color w:val="231916"/>
                      <w:spacing w:val="-14"/>
                      <w:w w:val="98"/>
                      <w:sz w:val="17"/>
                      <w:szCs w:val="17"/>
                    </w:rPr>
                    <w:t>上一项</w:t>
                  </w:r>
                </w:p>
              </w:tc>
            </w:tr>
          </w:tbl>
          <w:p w14:paraId="4F1EC72F">
            <w:pPr>
              <w:spacing w:line="195" w:lineRule="exact"/>
            </w:pPr>
          </w:p>
          <w:tbl>
            <w:tblPr>
              <w:tblStyle w:val="7"/>
              <w:tblW w:w="653" w:type="dxa"/>
              <w:tblInd w:w="114"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653"/>
            </w:tblGrid>
            <w:tr w14:paraId="2C5CB783">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279" w:hRule="atLeast"/>
              </w:trPr>
              <w:tc>
                <w:tcPr>
                  <w:tcW w:w="653" w:type="dxa"/>
                  <w:vAlign w:val="top"/>
                </w:tcPr>
                <w:p w14:paraId="2D34874C">
                  <w:pPr>
                    <w:pStyle w:val="8"/>
                    <w:spacing w:before="59" w:line="227" w:lineRule="auto"/>
                    <w:ind w:left="54"/>
                    <w:rPr>
                      <w:sz w:val="17"/>
                      <w:szCs w:val="17"/>
                    </w:rPr>
                  </w:pPr>
                  <w:r>
                    <w:rPr>
                      <w:color w:val="231916"/>
                      <w:spacing w:val="-19"/>
                      <w:sz w:val="17"/>
                      <w:szCs w:val="17"/>
                    </w:rPr>
                    <w:t>下一项</w:t>
                  </w:r>
                </w:p>
              </w:tc>
            </w:tr>
          </w:tbl>
          <w:p w14:paraId="4F4FBDC0">
            <w:pPr>
              <w:spacing w:line="206" w:lineRule="exact"/>
            </w:pPr>
          </w:p>
          <w:tbl>
            <w:tblPr>
              <w:tblStyle w:val="7"/>
              <w:tblW w:w="653" w:type="dxa"/>
              <w:tblInd w:w="112"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653"/>
            </w:tblGrid>
            <w:tr w14:paraId="1A9326AA">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279" w:hRule="atLeast"/>
              </w:trPr>
              <w:tc>
                <w:tcPr>
                  <w:tcW w:w="653" w:type="dxa"/>
                  <w:vAlign w:val="top"/>
                </w:tcPr>
                <w:p w14:paraId="487FF7F1">
                  <w:pPr>
                    <w:pStyle w:val="8"/>
                    <w:spacing w:before="51" w:line="236" w:lineRule="auto"/>
                    <w:ind w:left="19"/>
                    <w:rPr>
                      <w:sz w:val="17"/>
                      <w:szCs w:val="17"/>
                    </w:rPr>
                  </w:pPr>
                  <w:r>
                    <w:rPr>
                      <w:color w:val="231916"/>
                      <w:spacing w:val="-17"/>
                      <w:w w:val="99"/>
                      <w:sz w:val="17"/>
                      <w:szCs w:val="17"/>
                    </w:rPr>
                    <w:t>存为文件</w:t>
                  </w:r>
                </w:p>
              </w:tc>
            </w:tr>
          </w:tbl>
          <w:p w14:paraId="077CA03D">
            <w:pPr>
              <w:rPr>
                <w:rFonts w:ascii="Arial"/>
                <w:sz w:val="21"/>
              </w:rPr>
            </w:pPr>
          </w:p>
        </w:tc>
      </w:tr>
      <w:tr w14:paraId="52511E4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889" w:hRule="atLeast"/>
        </w:trPr>
        <w:tc>
          <w:tcPr>
            <w:tcW w:w="2119" w:type="dxa"/>
            <w:tcBorders>
              <w:left w:val="single" w:color="231916" w:sz="4" w:space="0"/>
              <w:bottom w:val="single" w:color="231916" w:sz="4" w:space="0"/>
            </w:tcBorders>
            <w:vAlign w:val="top"/>
          </w:tcPr>
          <w:p w14:paraId="63BE73A9">
            <w:pPr>
              <w:pStyle w:val="8"/>
              <w:spacing w:before="78" w:line="205" w:lineRule="auto"/>
              <w:ind w:left="626"/>
              <w:rPr>
                <w:sz w:val="17"/>
                <w:szCs w:val="17"/>
              </w:rPr>
            </w:pPr>
            <w:r>
              <w:rPr>
                <w:color w:val="231916"/>
                <w:spacing w:val="-15"/>
                <w:sz w:val="17"/>
                <w:szCs w:val="17"/>
              </w:rPr>
              <w:t>电压：0.050KV</w:t>
            </w:r>
          </w:p>
          <w:p w14:paraId="03380EC7">
            <w:pPr>
              <w:pStyle w:val="8"/>
              <w:spacing w:before="135" w:line="224" w:lineRule="exact"/>
              <w:ind w:left="605"/>
              <w:rPr>
                <w:sz w:val="17"/>
                <w:szCs w:val="17"/>
              </w:rPr>
            </w:pPr>
            <w:r>
              <w:rPr>
                <w:color w:val="231916"/>
                <w:spacing w:val="-14"/>
                <w:position w:val="1"/>
                <w:sz w:val="17"/>
                <w:szCs w:val="17"/>
              </w:rPr>
              <w:t>上限：1.000mA</w:t>
            </w:r>
          </w:p>
          <w:p w14:paraId="7A9026FF">
            <w:pPr>
              <w:pStyle w:val="8"/>
              <w:spacing w:before="102" w:line="242" w:lineRule="auto"/>
              <w:ind w:left="618"/>
              <w:rPr>
                <w:sz w:val="17"/>
                <w:szCs w:val="17"/>
              </w:rPr>
            </w:pPr>
            <w:r>
              <w:pict>
                <v:shape id="_x0000_s1080" o:spid="_x0000_s1080" o:spt="202" type="#_x0000_t202" style="position:absolute;left:0pt;margin-left:50.4pt;margin-top:2.05pt;height:14.25pt;width:43.8pt;z-index:251711488;mso-width-relative:page;mso-height-relative:page;" filled="f" stroked="f" coordsize="21600,21600">
                  <v:path/>
                  <v:fill on="f" focussize="0,0"/>
                  <v:stroke on="f"/>
                  <v:imagedata o:title=""/>
                  <o:lock v:ext="edit" aspectratio="f"/>
                  <v:textbox inset="0mm,0mm,0mm,0mm">
                    <w:txbxContent>
                      <w:p w14:paraId="25BF6D34">
                        <w:pPr>
                          <w:spacing w:line="20" w:lineRule="exact"/>
                        </w:pPr>
                      </w:p>
                      <w:tbl>
                        <w:tblPr>
                          <w:tblStyle w:val="7"/>
                          <w:tblW w:w="825" w:type="dxa"/>
                          <w:tblInd w:w="25" w:type="dxa"/>
                          <w:tblBorders>
                            <w:top w:val="single" w:color="FFFFFF" w:sz="4" w:space="0"/>
                            <w:left w:val="single" w:color="FFFFFF" w:sz="4" w:space="0"/>
                            <w:bottom w:val="single" w:color="FFFFFF" w:sz="4" w:space="0"/>
                            <w:right w:val="single" w:color="FFFFFF" w:sz="4"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825"/>
                        </w:tblGrid>
                        <w:tr w14:paraId="0FFA6417">
                          <w:tblPrEx>
                            <w:tblBorders>
                              <w:top w:val="single" w:color="FFFFFF" w:sz="4" w:space="0"/>
                              <w:left w:val="single" w:color="FFFFFF" w:sz="4" w:space="0"/>
                              <w:bottom w:val="single" w:color="FFFFFF" w:sz="4" w:space="0"/>
                              <w:right w:val="single" w:color="FFFFFF" w:sz="4" w:space="0"/>
                              <w:insideH w:val="none" w:color="auto" w:sz="0" w:space="0"/>
                              <w:insideV w:val="none" w:color="auto" w:sz="0" w:space="0"/>
                            </w:tblBorders>
                            <w:shd w:val="clear" w:color="auto" w:fill="FFFFFF"/>
                            <w:tblCellMar>
                              <w:top w:w="0" w:type="dxa"/>
                              <w:left w:w="0" w:type="dxa"/>
                              <w:bottom w:w="0" w:type="dxa"/>
                              <w:right w:w="0" w:type="dxa"/>
                            </w:tblCellMar>
                          </w:tblPrEx>
                          <w:trPr>
                            <w:trHeight w:val="224" w:hRule="atLeast"/>
                          </w:trPr>
                          <w:tc>
                            <w:tcPr>
                              <w:tcW w:w="825" w:type="dxa"/>
                              <w:shd w:val="clear" w:color="auto" w:fill="FFFFFF"/>
                              <w:vAlign w:val="top"/>
                            </w:tcPr>
                            <w:p w14:paraId="71A04390">
                              <w:pPr>
                                <w:pStyle w:val="8"/>
                                <w:spacing w:before="31" w:line="211" w:lineRule="auto"/>
                                <w:ind w:left="27"/>
                                <w:rPr>
                                  <w:sz w:val="16"/>
                                  <w:szCs w:val="16"/>
                                </w:rPr>
                              </w:pPr>
                              <w:r>
                                <w:rPr>
                                  <w:color w:val="231916"/>
                                  <w:spacing w:val="-1"/>
                                  <w:sz w:val="16"/>
                                  <w:szCs w:val="16"/>
                                </w:rPr>
                                <w:t>01.000mA</w:t>
                              </w:r>
                            </w:p>
                          </w:tc>
                        </w:tr>
                      </w:tbl>
                      <w:p w14:paraId="214D376B">
                        <w:pPr>
                          <w:rPr>
                            <w:rFonts w:ascii="Arial"/>
                            <w:sz w:val="21"/>
                          </w:rPr>
                        </w:pPr>
                      </w:p>
                    </w:txbxContent>
                  </v:textbox>
                </v:shape>
              </w:pict>
            </w:r>
            <w:r>
              <w:rPr>
                <w:color w:val="231916"/>
                <w:spacing w:val="-17"/>
                <w:sz w:val="17"/>
                <w:szCs w:val="17"/>
              </w:rPr>
              <w:t>下限：OFF</w:t>
            </w:r>
          </w:p>
          <w:p w14:paraId="692F05F3">
            <w:pPr>
              <w:pStyle w:val="8"/>
              <w:spacing w:before="100" w:line="226" w:lineRule="exact"/>
              <w:ind w:left="627"/>
              <w:rPr>
                <w:sz w:val="17"/>
                <w:szCs w:val="17"/>
              </w:rPr>
            </w:pPr>
            <w:r>
              <w:pict>
                <v:shape id="_x0000_s1081" o:spid="_x0000_s1081" o:spt="202" type="#_x0000_t202" style="position:absolute;left:0pt;margin-left:50.6pt;margin-top:2.5pt;height:13.9pt;width:42.2pt;z-index:251712512;mso-width-relative:page;mso-height-relative:page;" filled="f" stroked="f" coordsize="21600,21600">
                  <v:path/>
                  <v:fill on="f" focussize="0,0"/>
                  <v:stroke on="f"/>
                  <v:imagedata o:title=""/>
                  <o:lock v:ext="edit" aspectratio="f"/>
                  <v:textbox inset="0mm,0mm,0mm,0mm">
                    <w:txbxContent>
                      <w:p w14:paraId="37DD5E19">
                        <w:pPr>
                          <w:spacing w:line="20" w:lineRule="exact"/>
                        </w:pPr>
                      </w:p>
                      <w:tbl>
                        <w:tblPr>
                          <w:tblStyle w:val="7"/>
                          <w:tblW w:w="798" w:type="dxa"/>
                          <w:tblInd w:w="22" w:type="dxa"/>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798"/>
                        </w:tblGrid>
                        <w:tr w14:paraId="1B870901">
                          <w:tblPrEx>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CellMar>
                              <w:top w:w="0" w:type="dxa"/>
                              <w:left w:w="0" w:type="dxa"/>
                              <w:bottom w:w="0" w:type="dxa"/>
                              <w:right w:w="0" w:type="dxa"/>
                            </w:tblCellMar>
                          </w:tblPrEx>
                          <w:trPr>
                            <w:trHeight w:val="227" w:hRule="atLeast"/>
                          </w:trPr>
                          <w:tc>
                            <w:tcPr>
                              <w:tcW w:w="798" w:type="dxa"/>
                              <w:shd w:val="clear" w:color="auto" w:fill="FFFFFF"/>
                              <w:vAlign w:val="top"/>
                            </w:tcPr>
                            <w:p w14:paraId="01F23724">
                              <w:pPr>
                                <w:pStyle w:val="8"/>
                                <w:spacing w:before="28" w:line="217" w:lineRule="auto"/>
                                <w:ind w:left="28"/>
                                <w:rPr>
                                  <w:sz w:val="16"/>
                                  <w:szCs w:val="16"/>
                                </w:rPr>
                              </w:pPr>
                              <w:r>
                                <w:rPr>
                                  <w:color w:val="231916"/>
                                  <w:spacing w:val="-1"/>
                                  <w:sz w:val="16"/>
                                  <w:szCs w:val="16"/>
                                </w:rPr>
                                <w:t>01.000mA</w:t>
                              </w:r>
                            </w:p>
                          </w:tc>
                        </w:tr>
                      </w:tbl>
                      <w:p w14:paraId="1577FB20">
                        <w:pPr>
                          <w:rPr>
                            <w:rFonts w:ascii="Arial"/>
                            <w:sz w:val="21"/>
                          </w:rPr>
                        </w:pPr>
                      </w:p>
                    </w:txbxContent>
                  </v:textbox>
                </v:shape>
              </w:pict>
            </w:r>
            <w:r>
              <w:rPr>
                <w:color w:val="231916"/>
                <w:spacing w:val="-18"/>
                <w:position w:val="1"/>
                <w:sz w:val="17"/>
                <w:szCs w:val="17"/>
              </w:rPr>
              <w:t>电弧：OFF</w:t>
            </w:r>
          </w:p>
          <w:p w14:paraId="23CFC06F">
            <w:pPr>
              <w:spacing w:line="326" w:lineRule="auto"/>
              <w:rPr>
                <w:rFonts w:ascii="Arial"/>
                <w:sz w:val="21"/>
              </w:rPr>
            </w:pPr>
          </w:p>
          <w:p w14:paraId="5C61CE29">
            <w:pPr>
              <w:pStyle w:val="8"/>
              <w:spacing w:before="45" w:line="197" w:lineRule="exact"/>
              <w:ind w:left="63"/>
              <w:rPr>
                <w:sz w:val="14"/>
                <w:szCs w:val="14"/>
              </w:rPr>
            </w:pPr>
            <w:r>
              <w:rPr>
                <w:color w:val="231916"/>
                <w:spacing w:val="-9"/>
                <w:position w:val="1"/>
                <w:sz w:val="14"/>
                <w:szCs w:val="14"/>
              </w:rPr>
              <w:t>10:20:15</w:t>
            </w:r>
          </w:p>
        </w:tc>
        <w:tc>
          <w:tcPr>
            <w:tcW w:w="1672" w:type="dxa"/>
            <w:gridSpan w:val="2"/>
            <w:tcBorders>
              <w:bottom w:val="single" w:color="231916" w:sz="4" w:space="0"/>
            </w:tcBorders>
            <w:vAlign w:val="top"/>
          </w:tcPr>
          <w:p w14:paraId="712BF63A">
            <w:pPr>
              <w:pStyle w:val="8"/>
              <w:spacing w:before="65" w:line="238" w:lineRule="auto"/>
              <w:ind w:left="255"/>
              <w:rPr>
                <w:sz w:val="17"/>
                <w:szCs w:val="17"/>
              </w:rPr>
            </w:pPr>
            <w:r>
              <w:rPr>
                <w:color w:val="231916"/>
                <w:spacing w:val="-14"/>
                <w:sz w:val="17"/>
                <w:szCs w:val="17"/>
              </w:rPr>
              <w:t>时间：000.5 S</w:t>
            </w:r>
          </w:p>
          <w:p w14:paraId="3065937E">
            <w:pPr>
              <w:pStyle w:val="8"/>
              <w:spacing w:before="118" w:line="235" w:lineRule="auto"/>
              <w:ind w:left="248"/>
              <w:rPr>
                <w:sz w:val="17"/>
                <w:szCs w:val="17"/>
              </w:rPr>
            </w:pPr>
            <w:r>
              <w:rPr>
                <w:color w:val="231916"/>
                <w:spacing w:val="-14"/>
                <w:sz w:val="17"/>
                <w:szCs w:val="17"/>
              </w:rPr>
              <w:t>上升：000.5 S</w:t>
            </w:r>
          </w:p>
          <w:p w14:paraId="05658BE9">
            <w:pPr>
              <w:pStyle w:val="8"/>
              <w:spacing w:before="142" w:line="237" w:lineRule="auto"/>
              <w:ind w:left="251"/>
              <w:rPr>
                <w:sz w:val="17"/>
                <w:szCs w:val="17"/>
              </w:rPr>
            </w:pPr>
            <w:r>
              <w:rPr>
                <w:color w:val="231916"/>
                <w:spacing w:val="-14"/>
                <w:sz w:val="17"/>
                <w:szCs w:val="17"/>
              </w:rPr>
              <w:t>下降：000.5 S</w:t>
            </w:r>
          </w:p>
          <w:p w14:paraId="17E2BC04">
            <w:pPr>
              <w:pStyle w:val="8"/>
              <w:spacing w:before="85" w:line="237" w:lineRule="auto"/>
              <w:ind w:left="266"/>
              <w:rPr>
                <w:sz w:val="17"/>
                <w:szCs w:val="17"/>
              </w:rPr>
            </w:pPr>
            <w:r>
              <w:rPr>
                <w:color w:val="231916"/>
                <w:spacing w:val="-17"/>
                <w:sz w:val="17"/>
                <w:szCs w:val="17"/>
              </w:rPr>
              <w:t>频率：50Hz</w:t>
            </w:r>
            <w:r>
              <w:rPr>
                <w:color w:val="231916"/>
                <w:spacing w:val="33"/>
                <w:sz w:val="17"/>
                <w:szCs w:val="17"/>
              </w:rPr>
              <w:t xml:space="preserve"> </w:t>
            </w:r>
            <w:r>
              <w:rPr>
                <w:sz w:val="17"/>
                <w:szCs w:val="17"/>
              </w:rPr>
              <w:drawing>
                <wp:inline distT="0" distB="0" distL="0" distR="0">
                  <wp:extent cx="58420" cy="71120"/>
                  <wp:effectExtent l="0" t="0" r="0" b="0"/>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r:embed="rId179"/>
                          <a:stretch>
                            <a:fillRect/>
                          </a:stretch>
                        </pic:blipFill>
                        <pic:spPr>
                          <a:xfrm>
                            <a:off x="0" y="0"/>
                            <a:ext cx="58804" cy="71405"/>
                          </a:xfrm>
                          <a:prstGeom prst="rect">
                            <a:avLst/>
                          </a:prstGeom>
                        </pic:spPr>
                      </pic:pic>
                    </a:graphicData>
                  </a:graphic>
                </wp:inline>
              </w:drawing>
            </w:r>
          </w:p>
        </w:tc>
        <w:tc>
          <w:tcPr>
            <w:tcW w:w="885" w:type="dxa"/>
            <w:vMerge w:val="continue"/>
            <w:tcBorders>
              <w:top w:val="nil"/>
              <w:bottom w:val="single" w:color="231916" w:sz="4" w:space="0"/>
              <w:right w:val="single" w:color="231916" w:sz="4" w:space="0"/>
            </w:tcBorders>
            <w:vAlign w:val="top"/>
          </w:tcPr>
          <w:p w14:paraId="6F5CD495">
            <w:pPr>
              <w:rPr>
                <w:rFonts w:ascii="Arial"/>
                <w:sz w:val="21"/>
              </w:rPr>
            </w:pPr>
          </w:p>
        </w:tc>
      </w:tr>
    </w:tbl>
    <w:p w14:paraId="086305EC">
      <w:pPr>
        <w:spacing w:before="156" w:line="230" w:lineRule="auto"/>
        <w:ind w:left="417"/>
        <w:rPr>
          <w:rFonts w:ascii="楷体" w:hAnsi="楷体" w:eastAsia="楷体" w:cs="楷体"/>
          <w:sz w:val="20"/>
          <w:szCs w:val="20"/>
        </w:rPr>
      </w:pPr>
      <w:r>
        <w:rPr>
          <w:rFonts w:ascii="楷体" w:hAnsi="楷体" w:eastAsia="楷体" w:cs="楷体"/>
          <w:b/>
          <w:bCs/>
          <w:spacing w:val="5"/>
          <w:sz w:val="20"/>
          <w:szCs w:val="20"/>
        </w:rPr>
        <w:t>注：用“</w:t>
      </w:r>
      <w:r>
        <w:rPr>
          <w:rFonts w:ascii="楷体" w:hAnsi="楷体" w:eastAsia="楷体" w:cs="楷体"/>
          <w:sz w:val="20"/>
          <w:szCs w:val="20"/>
        </w:rPr>
        <w:t>ENTER</w:t>
      </w:r>
      <w:r>
        <w:rPr>
          <w:rFonts w:ascii="楷体" w:hAnsi="楷体" w:eastAsia="楷体" w:cs="楷体"/>
          <w:spacing w:val="5"/>
          <w:sz w:val="20"/>
          <w:szCs w:val="20"/>
        </w:rPr>
        <w:t xml:space="preserve">  </w:t>
      </w:r>
      <w:r>
        <w:rPr>
          <w:rFonts w:ascii="楷体" w:hAnsi="楷体" w:eastAsia="楷体" w:cs="楷体"/>
          <w:b/>
          <w:bCs/>
          <w:spacing w:val="5"/>
          <w:sz w:val="20"/>
          <w:szCs w:val="20"/>
        </w:rPr>
        <w:t>”键打开或关闭电弧功能，电弧范围</w:t>
      </w:r>
      <w:r>
        <w:rPr>
          <w:rFonts w:ascii="楷体" w:hAnsi="楷体" w:eastAsia="楷体" w:cs="楷体"/>
          <w:b/>
          <w:bCs/>
          <w:spacing w:val="15"/>
          <w:sz w:val="20"/>
          <w:szCs w:val="20"/>
        </w:rPr>
        <w:t>：（</w:t>
      </w:r>
      <w:r>
        <w:rPr>
          <w:rFonts w:ascii="楷体" w:hAnsi="楷体" w:eastAsia="楷体" w:cs="楷体"/>
          <w:spacing w:val="-40"/>
          <w:sz w:val="20"/>
          <w:szCs w:val="20"/>
        </w:rPr>
        <w:t xml:space="preserve"> </w:t>
      </w:r>
      <w:r>
        <w:rPr>
          <w:rFonts w:ascii="楷体" w:hAnsi="楷体" w:eastAsia="楷体" w:cs="楷体"/>
          <w:spacing w:val="5"/>
          <w:sz w:val="20"/>
          <w:szCs w:val="20"/>
        </w:rPr>
        <w:t>0.1-20</w:t>
      </w:r>
      <w:r>
        <w:rPr>
          <w:rFonts w:ascii="楷体" w:hAnsi="楷体" w:eastAsia="楷体" w:cs="楷体"/>
          <w:b/>
          <w:bCs/>
          <w:spacing w:val="5"/>
          <w:sz w:val="20"/>
          <w:szCs w:val="20"/>
        </w:rPr>
        <w:t>）</w:t>
      </w:r>
      <w:r>
        <w:rPr>
          <w:rFonts w:ascii="楷体" w:hAnsi="楷体" w:eastAsia="楷体" w:cs="楷体"/>
          <w:sz w:val="20"/>
          <w:szCs w:val="20"/>
        </w:rPr>
        <w:t>mA</w:t>
      </w:r>
    </w:p>
    <w:p w14:paraId="130BFFF5">
      <w:pPr>
        <w:spacing w:before="159" w:line="374" w:lineRule="auto"/>
        <w:ind w:left="183" w:right="173" w:firstLine="225"/>
        <w:rPr>
          <w:rFonts w:ascii="楷体" w:hAnsi="楷体" w:eastAsia="楷体" w:cs="楷体"/>
          <w:sz w:val="20"/>
          <w:szCs w:val="20"/>
        </w:rPr>
      </w:pPr>
      <w:r>
        <w:rPr>
          <w:rFonts w:ascii="楷体" w:hAnsi="楷体" w:eastAsia="楷体" w:cs="楷体"/>
          <w:spacing w:val="10"/>
          <w:sz w:val="20"/>
          <w:szCs w:val="20"/>
        </w:rPr>
        <w:t>打开电弧功能后通过轻按编码电位器操作电弧设置功能，要改</w:t>
      </w:r>
      <w:r>
        <w:rPr>
          <w:rFonts w:ascii="楷体" w:hAnsi="楷体" w:eastAsia="楷体" w:cs="楷体"/>
          <w:spacing w:val="9"/>
          <w:sz w:val="20"/>
          <w:szCs w:val="20"/>
        </w:rPr>
        <w:t>变电弧值，只需输入数字键即可。比如要输入</w:t>
      </w:r>
      <w:r>
        <w:rPr>
          <w:rFonts w:ascii="楷体" w:hAnsi="楷体" w:eastAsia="楷体" w:cs="楷体"/>
          <w:spacing w:val="2"/>
          <w:sz w:val="20"/>
          <w:szCs w:val="20"/>
        </w:rPr>
        <w:t>0.515</w:t>
      </w:r>
      <w:r>
        <w:rPr>
          <w:rFonts w:ascii="楷体" w:hAnsi="楷体" w:eastAsia="楷体" w:cs="楷体"/>
          <w:sz w:val="20"/>
          <w:szCs w:val="20"/>
        </w:rPr>
        <w:t>mA</w:t>
      </w:r>
      <w:r>
        <w:rPr>
          <w:rFonts w:ascii="楷体" w:hAnsi="楷体" w:eastAsia="楷体" w:cs="楷体"/>
          <w:spacing w:val="42"/>
          <w:sz w:val="20"/>
          <w:szCs w:val="20"/>
        </w:rPr>
        <w:t xml:space="preserve"> </w:t>
      </w:r>
      <w:r>
        <w:rPr>
          <w:rFonts w:ascii="楷体" w:hAnsi="楷体" w:eastAsia="楷体" w:cs="楷体"/>
          <w:spacing w:val="2"/>
          <w:sz w:val="20"/>
          <w:szCs w:val="20"/>
        </w:rPr>
        <w:t>，按“0</w:t>
      </w:r>
      <w:r>
        <w:rPr>
          <w:rFonts w:ascii="楷体" w:hAnsi="楷体" w:eastAsia="楷体" w:cs="楷体"/>
          <w:spacing w:val="-62"/>
          <w:sz w:val="20"/>
          <w:szCs w:val="20"/>
        </w:rPr>
        <w:t xml:space="preserve"> </w:t>
      </w:r>
      <w:r>
        <w:rPr>
          <w:rFonts w:ascii="楷体" w:hAnsi="楷体" w:eastAsia="楷体" w:cs="楷体"/>
          <w:spacing w:val="2"/>
          <w:sz w:val="20"/>
          <w:szCs w:val="20"/>
        </w:rPr>
        <w:t>”、“5</w:t>
      </w:r>
      <w:r>
        <w:rPr>
          <w:rFonts w:ascii="楷体" w:hAnsi="楷体" w:eastAsia="楷体" w:cs="楷体"/>
          <w:spacing w:val="-71"/>
          <w:sz w:val="20"/>
          <w:szCs w:val="20"/>
        </w:rPr>
        <w:t xml:space="preserve"> </w:t>
      </w:r>
      <w:r>
        <w:rPr>
          <w:rFonts w:ascii="楷体" w:hAnsi="楷体" w:eastAsia="楷体" w:cs="楷体"/>
          <w:spacing w:val="2"/>
          <w:sz w:val="20"/>
          <w:szCs w:val="20"/>
        </w:rPr>
        <w:t>”、“</w:t>
      </w:r>
      <w:r>
        <w:rPr>
          <w:rFonts w:ascii="楷体" w:hAnsi="楷体" w:eastAsia="楷体" w:cs="楷体"/>
          <w:spacing w:val="-72"/>
          <w:sz w:val="20"/>
          <w:szCs w:val="20"/>
        </w:rPr>
        <w:t xml:space="preserve"> </w:t>
      </w:r>
      <w:r>
        <w:rPr>
          <w:rFonts w:ascii="楷体" w:hAnsi="楷体" w:eastAsia="楷体" w:cs="楷体"/>
          <w:spacing w:val="2"/>
          <w:sz w:val="20"/>
          <w:szCs w:val="20"/>
        </w:rPr>
        <w:t>1”、“</w:t>
      </w:r>
      <w:r>
        <w:rPr>
          <w:rFonts w:ascii="楷体" w:hAnsi="楷体" w:eastAsia="楷体" w:cs="楷体"/>
          <w:spacing w:val="2"/>
          <w:position w:val="-1"/>
          <w:sz w:val="20"/>
          <w:szCs w:val="20"/>
        </w:rPr>
        <w:t>5</w:t>
      </w:r>
      <w:r>
        <w:rPr>
          <w:rFonts w:ascii="楷体" w:hAnsi="楷体" w:eastAsia="楷体" w:cs="楷体"/>
          <w:spacing w:val="-73"/>
          <w:position w:val="-1"/>
          <w:sz w:val="20"/>
          <w:szCs w:val="20"/>
        </w:rPr>
        <w:t xml:space="preserve"> </w:t>
      </w:r>
      <w:r>
        <w:rPr>
          <w:rFonts w:ascii="楷体" w:hAnsi="楷体" w:eastAsia="楷体" w:cs="楷体"/>
          <w:spacing w:val="2"/>
          <w:sz w:val="20"/>
          <w:szCs w:val="20"/>
        </w:rPr>
        <w:t xml:space="preserve">”和“ </w:t>
      </w:r>
      <w:r>
        <w:rPr>
          <w:rFonts w:ascii="楷体" w:hAnsi="楷体" w:eastAsia="楷体" w:cs="楷体"/>
          <w:position w:val="-1"/>
          <w:sz w:val="20"/>
          <w:szCs w:val="20"/>
        </w:rPr>
        <w:t>ENTER</w:t>
      </w:r>
      <w:r>
        <w:rPr>
          <w:rFonts w:ascii="楷体" w:hAnsi="楷体" w:eastAsia="楷体" w:cs="楷体"/>
          <w:spacing w:val="2"/>
          <w:position w:val="-1"/>
          <w:sz w:val="20"/>
          <w:szCs w:val="20"/>
        </w:rPr>
        <w:t xml:space="preserve"> </w:t>
      </w:r>
      <w:r>
        <w:rPr>
          <w:rFonts w:ascii="楷体" w:hAnsi="楷体" w:eastAsia="楷体" w:cs="楷体"/>
          <w:spacing w:val="2"/>
          <w:sz w:val="20"/>
          <w:szCs w:val="20"/>
        </w:rPr>
        <w:t>”键即可。</w:t>
      </w:r>
    </w:p>
    <w:p w14:paraId="50536C57">
      <w:pPr>
        <w:spacing w:line="229" w:lineRule="auto"/>
        <w:ind w:left="427"/>
        <w:rPr>
          <w:rFonts w:ascii="楷体" w:hAnsi="楷体" w:eastAsia="楷体" w:cs="楷体"/>
          <w:sz w:val="20"/>
          <w:szCs w:val="20"/>
        </w:rPr>
      </w:pPr>
      <w:r>
        <w:rPr>
          <w:rFonts w:ascii="楷体" w:hAnsi="楷体" w:eastAsia="楷体" w:cs="楷体"/>
          <w:spacing w:val="8"/>
          <w:sz w:val="20"/>
          <w:szCs w:val="20"/>
        </w:rPr>
        <w:t>电弧值设置越小，在测试过程中，被测物体打火或出现闪络现象，测试仪检测不出来。</w:t>
      </w:r>
    </w:p>
    <w:p w14:paraId="3206BBF2">
      <w:pPr>
        <w:spacing w:before="161" w:line="230" w:lineRule="auto"/>
        <w:ind w:left="414"/>
        <w:rPr>
          <w:rFonts w:ascii="楷体" w:hAnsi="楷体" w:eastAsia="楷体" w:cs="楷体"/>
          <w:sz w:val="20"/>
          <w:szCs w:val="20"/>
        </w:rPr>
      </w:pPr>
      <w:r>
        <w:rPr>
          <w:rFonts w:ascii="楷体" w:hAnsi="楷体" w:eastAsia="楷体" w:cs="楷体"/>
          <w:b/>
          <w:bCs/>
          <w:spacing w:val="6"/>
          <w:sz w:val="20"/>
          <w:szCs w:val="20"/>
        </w:rPr>
        <w:t>测试时间：</w:t>
      </w:r>
      <w:r>
        <w:rPr>
          <w:rFonts w:ascii="楷体" w:hAnsi="楷体" w:eastAsia="楷体" w:cs="楷体"/>
          <w:spacing w:val="-51"/>
          <w:sz w:val="20"/>
          <w:szCs w:val="20"/>
        </w:rPr>
        <w:t xml:space="preserve"> </w:t>
      </w:r>
      <w:r>
        <w:rPr>
          <w:rFonts w:ascii="楷体" w:hAnsi="楷体" w:eastAsia="楷体" w:cs="楷体"/>
          <w:spacing w:val="6"/>
          <w:sz w:val="20"/>
          <w:szCs w:val="20"/>
        </w:rPr>
        <w:t>按</w:t>
      </w:r>
      <w:r>
        <w:rPr>
          <w:rFonts w:ascii="楷体" w:hAnsi="楷体" w:eastAsia="楷体" w:cs="楷体"/>
          <w:spacing w:val="-71"/>
          <w:sz w:val="20"/>
          <w:szCs w:val="20"/>
        </w:rPr>
        <w:t xml:space="preserve"> </w:t>
      </w:r>
      <w:r>
        <w:rPr>
          <w:rFonts w:ascii="楷体" w:hAnsi="楷体" w:eastAsia="楷体" w:cs="楷体"/>
          <w:spacing w:val="6"/>
          <w:sz w:val="20"/>
          <w:szCs w:val="20"/>
        </w:rPr>
        <w:t>“↓”键或编码拔盘把光标移动到时间功能项上</w:t>
      </w:r>
      <w:r>
        <w:rPr>
          <w:rFonts w:ascii="楷体" w:hAnsi="楷体" w:eastAsia="楷体" w:cs="楷体"/>
          <w:spacing w:val="5"/>
          <w:sz w:val="20"/>
          <w:szCs w:val="20"/>
        </w:rPr>
        <w:t>，如下图所示：</w:t>
      </w:r>
    </w:p>
    <w:p w14:paraId="71E088BC">
      <w:pPr>
        <w:spacing w:before="46"/>
      </w:pPr>
    </w:p>
    <w:tbl>
      <w:tblPr>
        <w:tblStyle w:val="7"/>
        <w:tblW w:w="4676" w:type="dxa"/>
        <w:tblInd w:w="257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193"/>
        <w:gridCol w:w="814"/>
        <w:gridCol w:w="858"/>
        <w:gridCol w:w="811"/>
      </w:tblGrid>
      <w:tr w14:paraId="563F4AE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876" w:hRule="atLeast"/>
        </w:trPr>
        <w:tc>
          <w:tcPr>
            <w:tcW w:w="3007" w:type="dxa"/>
            <w:gridSpan w:val="2"/>
            <w:tcBorders>
              <w:top w:val="single" w:color="231916" w:sz="4" w:space="0"/>
              <w:left w:val="single" w:color="231916" w:sz="4" w:space="0"/>
            </w:tcBorders>
            <w:vAlign w:val="top"/>
          </w:tcPr>
          <w:tbl>
            <w:tblPr>
              <w:tblStyle w:val="7"/>
              <w:tblW w:w="2763" w:type="dxa"/>
              <w:tblInd w:w="0"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595"/>
              <w:gridCol w:w="821"/>
              <w:gridCol w:w="746"/>
              <w:gridCol w:w="601"/>
            </w:tblGrid>
            <w:tr w14:paraId="3557A74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94" w:hRule="atLeast"/>
              </w:trPr>
              <w:tc>
                <w:tcPr>
                  <w:tcW w:w="595" w:type="dxa"/>
                  <w:tcBorders>
                    <w:top w:val="nil"/>
                    <w:left w:val="nil"/>
                  </w:tcBorders>
                  <w:vAlign w:val="top"/>
                </w:tcPr>
                <w:p w14:paraId="06249DB5">
                  <w:pPr>
                    <w:pStyle w:val="8"/>
                    <w:spacing w:before="129" w:line="224" w:lineRule="exact"/>
                    <w:ind w:left="144"/>
                    <w:rPr>
                      <w:sz w:val="17"/>
                      <w:szCs w:val="17"/>
                    </w:rPr>
                  </w:pPr>
                  <w:r>
                    <w:rPr>
                      <w:color w:val="231916"/>
                      <w:spacing w:val="-14"/>
                      <w:position w:val="1"/>
                      <w:sz w:val="17"/>
                      <w:szCs w:val="17"/>
                    </w:rPr>
                    <w:t>测量</w:t>
                  </w:r>
                </w:p>
              </w:tc>
              <w:tc>
                <w:tcPr>
                  <w:tcW w:w="821" w:type="dxa"/>
                  <w:tcBorders>
                    <w:top w:val="nil"/>
                  </w:tcBorders>
                  <w:shd w:val="clear" w:color="auto" w:fill="DCDDDD"/>
                  <w:vAlign w:val="top"/>
                </w:tcPr>
                <w:p w14:paraId="4E278EE7">
                  <w:pPr>
                    <w:pStyle w:val="8"/>
                    <w:spacing w:before="137" w:line="238" w:lineRule="auto"/>
                    <w:ind w:left="134"/>
                    <w:rPr>
                      <w:sz w:val="17"/>
                      <w:szCs w:val="17"/>
                    </w:rPr>
                  </w:pPr>
                  <w:r>
                    <w:rPr>
                      <w:color w:val="F08300"/>
                      <w:spacing w:val="-8"/>
                      <w:w w:val="94"/>
                      <w:sz w:val="17"/>
                      <w:szCs w:val="17"/>
                    </w:rPr>
                    <w:t>参数设置</w:t>
                  </w:r>
                </w:p>
              </w:tc>
              <w:tc>
                <w:tcPr>
                  <w:tcW w:w="746" w:type="dxa"/>
                  <w:tcBorders>
                    <w:top w:val="nil"/>
                  </w:tcBorders>
                  <w:vAlign w:val="top"/>
                </w:tcPr>
                <w:p w14:paraId="1F7052BD">
                  <w:pPr>
                    <w:pStyle w:val="8"/>
                    <w:spacing w:before="138" w:line="234" w:lineRule="auto"/>
                    <w:ind w:left="102"/>
                    <w:rPr>
                      <w:sz w:val="17"/>
                      <w:szCs w:val="17"/>
                    </w:rPr>
                  </w:pPr>
                  <w:r>
                    <w:rPr>
                      <w:color w:val="231916"/>
                      <w:spacing w:val="-22"/>
                      <w:sz w:val="17"/>
                      <w:szCs w:val="17"/>
                    </w:rPr>
                    <w:t>系统设置</w:t>
                  </w:r>
                </w:p>
              </w:tc>
              <w:tc>
                <w:tcPr>
                  <w:tcW w:w="601" w:type="dxa"/>
                  <w:tcBorders>
                    <w:top w:val="nil"/>
                  </w:tcBorders>
                  <w:vAlign w:val="top"/>
                </w:tcPr>
                <w:p w14:paraId="7C9A30EC">
                  <w:pPr>
                    <w:pStyle w:val="8"/>
                    <w:spacing w:before="129" w:line="239" w:lineRule="auto"/>
                    <w:ind w:left="139"/>
                    <w:rPr>
                      <w:sz w:val="17"/>
                      <w:szCs w:val="17"/>
                    </w:rPr>
                  </w:pPr>
                  <w:r>
                    <w:rPr>
                      <w:color w:val="231916"/>
                      <w:spacing w:val="-14"/>
                      <w:sz w:val="17"/>
                      <w:szCs w:val="17"/>
                    </w:rPr>
                    <w:t>文件</w:t>
                  </w:r>
                </w:p>
              </w:tc>
            </w:tr>
          </w:tbl>
          <w:p w14:paraId="3FBEFF98">
            <w:pPr>
              <w:pStyle w:val="8"/>
              <w:spacing w:before="54" w:line="119" w:lineRule="exact"/>
              <w:ind w:left="104"/>
              <w:rPr>
                <w:sz w:val="17"/>
                <w:szCs w:val="17"/>
              </w:rPr>
            </w:pPr>
            <w:r>
              <w:rPr>
                <w:color w:val="231916"/>
                <w:spacing w:val="-9"/>
                <w:position w:val="-2"/>
                <w:sz w:val="17"/>
                <w:szCs w:val="17"/>
              </w:rPr>
              <w:t>STEP</w:t>
            </w:r>
          </w:p>
          <w:p w14:paraId="06CD15FB">
            <w:pPr>
              <w:pStyle w:val="8"/>
              <w:spacing w:line="235" w:lineRule="auto"/>
              <w:ind w:left="1733"/>
              <w:rPr>
                <w:sz w:val="17"/>
                <w:szCs w:val="17"/>
              </w:rPr>
            </w:pPr>
            <w:r>
              <w:pict>
                <v:shape id="_x0000_s1082" o:spid="_x0000_s1082" o:spt="202" type="#_x0000_t202" style="position:absolute;left:0pt;margin-left:19.45pt;margin-top:1.75pt;height:14.1pt;width:5.05pt;z-index:251709440;mso-width-relative:page;mso-height-relative:page;" filled="f" stroked="f" coordsize="21600,21600">
                  <v:path/>
                  <v:fill on="f" focussize="0,0"/>
                  <v:stroke on="f"/>
                  <v:imagedata o:title=""/>
                  <o:lock v:ext="edit" aspectratio="f"/>
                  <v:textbox inset="0mm,0mm,0mm,0mm">
                    <w:txbxContent>
                      <w:p w14:paraId="2887A1A9">
                        <w:pPr>
                          <w:pStyle w:val="8"/>
                          <w:spacing w:before="20" w:line="241" w:lineRule="exact"/>
                          <w:jc w:val="right"/>
                          <w:rPr>
                            <w:sz w:val="17"/>
                            <w:szCs w:val="17"/>
                          </w:rPr>
                        </w:pPr>
                        <w:r>
                          <w:rPr>
                            <w:color w:val="231916"/>
                            <w:spacing w:val="-25"/>
                            <w:position w:val="1"/>
                            <w:sz w:val="17"/>
                            <w:szCs w:val="17"/>
                          </w:rPr>
                          <w:t>1</w:t>
                        </w:r>
                      </w:p>
                    </w:txbxContent>
                  </v:textbox>
                </v:shape>
              </w:pict>
            </w:r>
            <w:r>
              <w:rPr>
                <w:color w:val="231916"/>
                <w:spacing w:val="-16"/>
                <w:sz w:val="17"/>
                <w:szCs w:val="17"/>
              </w:rPr>
              <w:t>模式 AC</w:t>
            </w:r>
            <w:r>
              <w:rPr>
                <w:color w:val="231916"/>
                <w:spacing w:val="-5"/>
                <w:sz w:val="17"/>
                <w:szCs w:val="17"/>
              </w:rPr>
              <w:t xml:space="preserve"> </w:t>
            </w:r>
            <w:r>
              <w:rPr>
                <w:sz w:val="17"/>
                <w:szCs w:val="17"/>
              </w:rPr>
              <w:drawing>
                <wp:inline distT="0" distB="0" distL="0" distR="0">
                  <wp:extent cx="58420" cy="68580"/>
                  <wp:effectExtent l="0" t="0" r="0" b="0"/>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r:embed="rId180"/>
                          <a:stretch>
                            <a:fillRect/>
                          </a:stretch>
                        </pic:blipFill>
                        <pic:spPr>
                          <a:xfrm>
                            <a:off x="0" y="0"/>
                            <a:ext cx="58806" cy="69158"/>
                          </a:xfrm>
                          <a:prstGeom prst="rect">
                            <a:avLst/>
                          </a:prstGeom>
                        </pic:spPr>
                      </pic:pic>
                    </a:graphicData>
                  </a:graphic>
                </wp:inline>
              </w:drawing>
            </w:r>
          </w:p>
        </w:tc>
        <w:tc>
          <w:tcPr>
            <w:tcW w:w="858" w:type="dxa"/>
            <w:tcBorders>
              <w:top w:val="single" w:color="231916" w:sz="4" w:space="0"/>
            </w:tcBorders>
            <w:vAlign w:val="top"/>
          </w:tcPr>
          <w:p w14:paraId="46080B70">
            <w:pPr>
              <w:spacing w:before="35" w:line="327" w:lineRule="exact"/>
              <w:ind w:firstLine="235"/>
            </w:pPr>
            <w:r>
              <w:rPr>
                <w:rFonts w:hint="eastAsia" w:eastAsia="宋体"/>
                <w:lang w:eastAsia="zh-CN"/>
              </w:rPr>
              <w:drawing>
                <wp:anchor distT="0" distB="0" distL="114300" distR="114300" simplePos="0" relativeHeight="251831296" behindDoc="0" locked="0" layoutInCell="1" allowOverlap="1">
                  <wp:simplePos x="0" y="0"/>
                  <wp:positionH relativeFrom="column">
                    <wp:posOffset>74930</wp:posOffset>
                  </wp:positionH>
                  <wp:positionV relativeFrom="paragraph">
                    <wp:posOffset>81280</wp:posOffset>
                  </wp:positionV>
                  <wp:extent cx="454660" cy="140335"/>
                  <wp:effectExtent l="0" t="0" r="2540" b="12065"/>
                  <wp:wrapNone/>
                  <wp:docPr id="62" name="图片 62"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333426d2e94a8072d0229beace5e7ce"/>
                          <pic:cNvPicPr>
                            <a:picLocks noChangeAspect="1"/>
                          </pic:cNvPicPr>
                        </pic:nvPicPr>
                        <pic:blipFill>
                          <a:blip r:embed="rId168"/>
                          <a:stretch>
                            <a:fillRect/>
                          </a:stretch>
                        </pic:blipFill>
                        <pic:spPr>
                          <a:xfrm>
                            <a:off x="0" y="0"/>
                            <a:ext cx="454660" cy="140335"/>
                          </a:xfrm>
                          <a:prstGeom prst="rect">
                            <a:avLst/>
                          </a:prstGeom>
                        </pic:spPr>
                      </pic:pic>
                    </a:graphicData>
                  </a:graphic>
                </wp:anchor>
              </w:drawing>
            </w:r>
          </w:p>
          <w:p w14:paraId="1D0D3DE7">
            <w:pPr>
              <w:pStyle w:val="8"/>
              <w:spacing w:before="65" w:line="193" w:lineRule="auto"/>
              <w:ind w:left="263"/>
              <w:rPr>
                <w:sz w:val="14"/>
                <w:szCs w:val="14"/>
              </w:rPr>
            </w:pPr>
            <w:r>
              <w:rPr>
                <w:b/>
                <w:bCs/>
                <w:color w:val="231916"/>
                <w:spacing w:val="-11"/>
                <w:sz w:val="14"/>
                <w:szCs w:val="14"/>
              </w:rPr>
              <w:t>AC</w:t>
            </w:r>
            <w:r>
              <w:rPr>
                <w:color w:val="231916"/>
                <w:spacing w:val="-1"/>
                <w:sz w:val="14"/>
                <w:szCs w:val="14"/>
              </w:rPr>
              <w:t xml:space="preserve"> </w:t>
            </w:r>
            <w:r>
              <w:rPr>
                <w:color w:val="231916"/>
                <w:spacing w:val="-11"/>
                <w:sz w:val="14"/>
                <w:szCs w:val="14"/>
              </w:rPr>
              <w:t>DC</w:t>
            </w:r>
            <w:r>
              <w:rPr>
                <w:color w:val="231916"/>
                <w:spacing w:val="17"/>
                <w:sz w:val="14"/>
                <w:szCs w:val="14"/>
              </w:rPr>
              <w:t xml:space="preserve"> </w:t>
            </w:r>
            <w:r>
              <w:rPr>
                <w:color w:val="231916"/>
                <w:spacing w:val="-11"/>
                <w:sz w:val="14"/>
                <w:szCs w:val="14"/>
              </w:rPr>
              <w:t>IR</w:t>
            </w:r>
          </w:p>
        </w:tc>
        <w:tc>
          <w:tcPr>
            <w:tcW w:w="811" w:type="dxa"/>
            <w:vMerge w:val="restart"/>
            <w:tcBorders>
              <w:top w:val="single" w:color="231916" w:sz="4" w:space="0"/>
              <w:bottom w:val="nil"/>
              <w:right w:val="single" w:color="231916" w:sz="4" w:space="0"/>
            </w:tcBorders>
            <w:vAlign w:val="top"/>
          </w:tcPr>
          <w:p w14:paraId="74C6A13B">
            <w:pPr>
              <w:spacing w:line="192" w:lineRule="exact"/>
            </w:pPr>
          </w:p>
          <w:tbl>
            <w:tblPr>
              <w:tblStyle w:val="7"/>
              <w:tblW w:w="653" w:type="dxa"/>
              <w:tblInd w:w="114"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653"/>
            </w:tblGrid>
            <w:tr w14:paraId="2EFEE8A6">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279" w:hRule="atLeast"/>
              </w:trPr>
              <w:tc>
                <w:tcPr>
                  <w:tcW w:w="653" w:type="dxa"/>
                  <w:vAlign w:val="top"/>
                </w:tcPr>
                <w:p w14:paraId="23472C05">
                  <w:pPr>
                    <w:pStyle w:val="8"/>
                    <w:spacing w:before="63" w:line="223" w:lineRule="auto"/>
                    <w:ind w:left="127"/>
                    <w:rPr>
                      <w:sz w:val="17"/>
                      <w:szCs w:val="17"/>
                    </w:rPr>
                  </w:pPr>
                  <w:r>
                    <w:rPr>
                      <w:color w:val="231916"/>
                      <w:spacing w:val="-9"/>
                      <w:w w:val="97"/>
                      <w:sz w:val="17"/>
                      <w:szCs w:val="17"/>
                    </w:rPr>
                    <w:t>新建</w:t>
                  </w:r>
                </w:p>
              </w:tc>
            </w:tr>
          </w:tbl>
          <w:p w14:paraId="77B51EC3">
            <w:pPr>
              <w:spacing w:line="195" w:lineRule="exact"/>
            </w:pPr>
          </w:p>
          <w:tbl>
            <w:tblPr>
              <w:tblStyle w:val="7"/>
              <w:tblW w:w="653" w:type="dxa"/>
              <w:tblInd w:w="114"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653"/>
            </w:tblGrid>
            <w:tr w14:paraId="04A36317">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279" w:hRule="atLeast"/>
              </w:trPr>
              <w:tc>
                <w:tcPr>
                  <w:tcW w:w="653" w:type="dxa"/>
                  <w:vAlign w:val="top"/>
                </w:tcPr>
                <w:p w14:paraId="554793E6">
                  <w:pPr>
                    <w:pStyle w:val="8"/>
                    <w:spacing w:before="72" w:line="213" w:lineRule="auto"/>
                    <w:ind w:left="149"/>
                    <w:rPr>
                      <w:sz w:val="17"/>
                      <w:szCs w:val="17"/>
                    </w:rPr>
                  </w:pPr>
                  <w:r>
                    <w:rPr>
                      <w:color w:val="231916"/>
                      <w:spacing w:val="-14"/>
                      <w:sz w:val="17"/>
                      <w:szCs w:val="17"/>
                    </w:rPr>
                    <w:t>删除</w:t>
                  </w:r>
                </w:p>
              </w:tc>
            </w:tr>
          </w:tbl>
          <w:p w14:paraId="06E584B0">
            <w:pPr>
              <w:spacing w:line="172" w:lineRule="exact"/>
            </w:pPr>
          </w:p>
          <w:tbl>
            <w:tblPr>
              <w:tblStyle w:val="7"/>
              <w:tblW w:w="653" w:type="dxa"/>
              <w:tblInd w:w="114"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653"/>
            </w:tblGrid>
            <w:tr w14:paraId="0B8CE6F5">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279" w:hRule="atLeast"/>
              </w:trPr>
              <w:tc>
                <w:tcPr>
                  <w:tcW w:w="653" w:type="dxa"/>
                  <w:vAlign w:val="top"/>
                </w:tcPr>
                <w:p w14:paraId="537E62A2">
                  <w:pPr>
                    <w:pStyle w:val="8"/>
                    <w:spacing w:before="59" w:line="227" w:lineRule="auto"/>
                    <w:ind w:left="51"/>
                    <w:rPr>
                      <w:sz w:val="17"/>
                      <w:szCs w:val="17"/>
                    </w:rPr>
                  </w:pPr>
                  <w:r>
                    <w:rPr>
                      <w:color w:val="231916"/>
                      <w:spacing w:val="-14"/>
                      <w:w w:val="98"/>
                      <w:sz w:val="17"/>
                      <w:szCs w:val="17"/>
                    </w:rPr>
                    <w:t>上一项</w:t>
                  </w:r>
                </w:p>
              </w:tc>
            </w:tr>
          </w:tbl>
          <w:p w14:paraId="1C5D16E3">
            <w:pPr>
              <w:spacing w:line="195" w:lineRule="exact"/>
            </w:pPr>
          </w:p>
          <w:tbl>
            <w:tblPr>
              <w:tblStyle w:val="7"/>
              <w:tblW w:w="653" w:type="dxa"/>
              <w:tblInd w:w="114"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653"/>
            </w:tblGrid>
            <w:tr w14:paraId="1E039D87">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279" w:hRule="atLeast"/>
              </w:trPr>
              <w:tc>
                <w:tcPr>
                  <w:tcW w:w="653" w:type="dxa"/>
                  <w:vAlign w:val="top"/>
                </w:tcPr>
                <w:p w14:paraId="5D09DDA0">
                  <w:pPr>
                    <w:pStyle w:val="8"/>
                    <w:spacing w:before="59" w:line="227" w:lineRule="auto"/>
                    <w:ind w:left="54"/>
                    <w:rPr>
                      <w:sz w:val="17"/>
                      <w:szCs w:val="17"/>
                    </w:rPr>
                  </w:pPr>
                  <w:r>
                    <w:rPr>
                      <w:color w:val="231916"/>
                      <w:spacing w:val="-19"/>
                      <w:sz w:val="17"/>
                      <w:szCs w:val="17"/>
                    </w:rPr>
                    <w:t>下一项</w:t>
                  </w:r>
                </w:p>
              </w:tc>
            </w:tr>
          </w:tbl>
          <w:p w14:paraId="65D27A4E">
            <w:pPr>
              <w:spacing w:line="206" w:lineRule="exact"/>
            </w:pPr>
          </w:p>
          <w:tbl>
            <w:tblPr>
              <w:tblStyle w:val="7"/>
              <w:tblW w:w="653" w:type="dxa"/>
              <w:tblInd w:w="113"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653"/>
            </w:tblGrid>
            <w:tr w14:paraId="37E73A00">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279" w:hRule="atLeast"/>
              </w:trPr>
              <w:tc>
                <w:tcPr>
                  <w:tcW w:w="653" w:type="dxa"/>
                  <w:vAlign w:val="top"/>
                </w:tcPr>
                <w:p w14:paraId="4802E913">
                  <w:pPr>
                    <w:pStyle w:val="8"/>
                    <w:spacing w:before="51" w:line="236" w:lineRule="auto"/>
                    <w:ind w:left="19"/>
                    <w:rPr>
                      <w:sz w:val="17"/>
                      <w:szCs w:val="17"/>
                    </w:rPr>
                  </w:pPr>
                  <w:r>
                    <w:rPr>
                      <w:color w:val="231916"/>
                      <w:spacing w:val="-17"/>
                      <w:w w:val="99"/>
                      <w:sz w:val="17"/>
                      <w:szCs w:val="17"/>
                    </w:rPr>
                    <w:t>存为文件</w:t>
                  </w:r>
                </w:p>
              </w:tc>
            </w:tr>
          </w:tbl>
          <w:p w14:paraId="17F19F7D">
            <w:pPr>
              <w:rPr>
                <w:rFonts w:ascii="Arial"/>
                <w:sz w:val="21"/>
              </w:rPr>
            </w:pPr>
          </w:p>
        </w:tc>
      </w:tr>
      <w:tr w14:paraId="53F5456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892" w:hRule="atLeast"/>
        </w:trPr>
        <w:tc>
          <w:tcPr>
            <w:tcW w:w="2193" w:type="dxa"/>
            <w:tcBorders>
              <w:left w:val="single" w:color="231916" w:sz="4" w:space="0"/>
              <w:bottom w:val="single" w:color="231916" w:sz="4" w:space="0"/>
            </w:tcBorders>
            <w:vAlign w:val="top"/>
          </w:tcPr>
          <w:p w14:paraId="73565CDC">
            <w:pPr>
              <w:pStyle w:val="8"/>
              <w:spacing w:before="81" w:line="205" w:lineRule="auto"/>
              <w:ind w:left="700"/>
              <w:rPr>
                <w:sz w:val="17"/>
                <w:szCs w:val="17"/>
              </w:rPr>
            </w:pPr>
            <w:r>
              <w:rPr>
                <w:color w:val="231916"/>
                <w:spacing w:val="-15"/>
                <w:sz w:val="17"/>
                <w:szCs w:val="17"/>
              </w:rPr>
              <w:t>电压：0.050KV</w:t>
            </w:r>
          </w:p>
          <w:p w14:paraId="53687F0F">
            <w:pPr>
              <w:pStyle w:val="8"/>
              <w:spacing w:before="135" w:line="224" w:lineRule="exact"/>
              <w:ind w:left="679"/>
              <w:rPr>
                <w:sz w:val="17"/>
                <w:szCs w:val="17"/>
              </w:rPr>
            </w:pPr>
            <w:r>
              <w:rPr>
                <w:color w:val="231916"/>
                <w:spacing w:val="-14"/>
                <w:position w:val="1"/>
                <w:sz w:val="17"/>
                <w:szCs w:val="17"/>
              </w:rPr>
              <w:t>上限：1.000mA</w:t>
            </w:r>
          </w:p>
          <w:p w14:paraId="1658CCB0">
            <w:pPr>
              <w:pStyle w:val="8"/>
              <w:spacing w:before="101" w:line="224" w:lineRule="exact"/>
              <w:ind w:left="692"/>
              <w:rPr>
                <w:sz w:val="16"/>
                <w:szCs w:val="16"/>
              </w:rPr>
            </w:pPr>
            <w:r>
              <w:rPr>
                <w:color w:val="231916"/>
                <w:spacing w:val="-6"/>
                <w:position w:val="1"/>
                <w:sz w:val="17"/>
                <w:szCs w:val="17"/>
              </w:rPr>
              <w:t>下限：</w:t>
            </w:r>
            <w:r>
              <w:rPr>
                <w:color w:val="231916"/>
                <w:spacing w:val="-6"/>
                <w:position w:val="1"/>
                <w:sz w:val="16"/>
                <w:szCs w:val="16"/>
                <w:highlight w:val="white"/>
              </w:rPr>
              <w:t>01.000mA</w:t>
            </w:r>
            <w:r>
              <w:rPr>
                <w:color w:val="231916"/>
                <w:position w:val="1"/>
                <w:sz w:val="16"/>
                <w:szCs w:val="16"/>
                <w:highlight w:val="white"/>
              </w:rPr>
              <w:t xml:space="preserve">   </w:t>
            </w:r>
          </w:p>
          <w:p w14:paraId="0C727C67">
            <w:pPr>
              <w:pStyle w:val="8"/>
              <w:spacing w:before="100" w:line="226" w:lineRule="exact"/>
              <w:ind w:left="701"/>
              <w:rPr>
                <w:sz w:val="17"/>
                <w:szCs w:val="17"/>
              </w:rPr>
            </w:pPr>
            <w:r>
              <w:pict>
                <v:shape id="_x0000_s1083" o:spid="_x0000_s1083" o:spt="202" type="#_x0000_t202" style="position:absolute;left:0pt;margin-left:54.15pt;margin-top:2.3pt;height:14.25pt;width:43.8pt;z-index:251710464;mso-width-relative:page;mso-height-relative:page;" filled="f" stroked="f" coordsize="21600,21600">
                  <v:path/>
                  <v:fill on="f" focussize="0,0"/>
                  <v:stroke on="f"/>
                  <v:imagedata o:title=""/>
                  <o:lock v:ext="edit" aspectratio="f"/>
                  <v:textbox inset="0mm,0mm,0mm,0mm">
                    <w:txbxContent>
                      <w:p w14:paraId="5CFBE7A8">
                        <w:pPr>
                          <w:spacing w:line="20" w:lineRule="exact"/>
                        </w:pPr>
                      </w:p>
                      <w:tbl>
                        <w:tblPr>
                          <w:tblStyle w:val="7"/>
                          <w:tblW w:w="825" w:type="dxa"/>
                          <w:tblInd w:w="25" w:type="dxa"/>
                          <w:tblBorders>
                            <w:top w:val="single" w:color="FFFFFF" w:sz="4" w:space="0"/>
                            <w:left w:val="single" w:color="FFFFFF" w:sz="4" w:space="0"/>
                            <w:bottom w:val="single" w:color="FFFFFF" w:sz="4" w:space="0"/>
                            <w:right w:val="single" w:color="FFFFFF" w:sz="4"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825"/>
                        </w:tblGrid>
                        <w:tr w14:paraId="44A9F952">
                          <w:tblPrEx>
                            <w:tblBorders>
                              <w:top w:val="single" w:color="FFFFFF" w:sz="4" w:space="0"/>
                              <w:left w:val="single" w:color="FFFFFF" w:sz="4" w:space="0"/>
                              <w:bottom w:val="single" w:color="FFFFFF" w:sz="4" w:space="0"/>
                              <w:right w:val="single" w:color="FFFFFF" w:sz="4" w:space="0"/>
                              <w:insideH w:val="none" w:color="auto" w:sz="0" w:space="0"/>
                              <w:insideV w:val="none" w:color="auto" w:sz="0" w:space="0"/>
                            </w:tblBorders>
                            <w:shd w:val="clear" w:color="auto" w:fill="FFFFFF"/>
                            <w:tblCellMar>
                              <w:top w:w="0" w:type="dxa"/>
                              <w:left w:w="0" w:type="dxa"/>
                              <w:bottom w:w="0" w:type="dxa"/>
                              <w:right w:w="0" w:type="dxa"/>
                            </w:tblCellMar>
                          </w:tblPrEx>
                          <w:trPr>
                            <w:trHeight w:val="224" w:hRule="atLeast"/>
                          </w:trPr>
                          <w:tc>
                            <w:tcPr>
                              <w:tcW w:w="825" w:type="dxa"/>
                              <w:shd w:val="clear" w:color="auto" w:fill="FFFFFF"/>
                              <w:vAlign w:val="top"/>
                            </w:tcPr>
                            <w:p w14:paraId="267CDC85">
                              <w:pPr>
                                <w:pStyle w:val="8"/>
                                <w:spacing w:before="26" w:line="216" w:lineRule="auto"/>
                                <w:ind w:left="27"/>
                                <w:rPr>
                                  <w:sz w:val="16"/>
                                  <w:szCs w:val="16"/>
                                </w:rPr>
                              </w:pPr>
                              <w:r>
                                <w:rPr>
                                  <w:color w:val="231916"/>
                                  <w:spacing w:val="-1"/>
                                  <w:sz w:val="16"/>
                                  <w:szCs w:val="16"/>
                                </w:rPr>
                                <w:t>01.000mA</w:t>
                              </w:r>
                            </w:p>
                          </w:tc>
                        </w:tr>
                      </w:tbl>
                      <w:p w14:paraId="41EFD357">
                        <w:pPr>
                          <w:rPr>
                            <w:rFonts w:ascii="Arial"/>
                            <w:sz w:val="21"/>
                          </w:rPr>
                        </w:pPr>
                      </w:p>
                    </w:txbxContent>
                  </v:textbox>
                </v:shape>
              </w:pict>
            </w:r>
            <w:r>
              <w:rPr>
                <w:color w:val="231916"/>
                <w:spacing w:val="-18"/>
                <w:position w:val="1"/>
                <w:sz w:val="17"/>
                <w:szCs w:val="17"/>
              </w:rPr>
              <w:t>电弧：OFF</w:t>
            </w:r>
          </w:p>
          <w:p w14:paraId="022B292D">
            <w:pPr>
              <w:spacing w:line="326" w:lineRule="auto"/>
              <w:rPr>
                <w:rFonts w:ascii="Arial"/>
                <w:sz w:val="21"/>
              </w:rPr>
            </w:pPr>
          </w:p>
          <w:p w14:paraId="11A1D430">
            <w:pPr>
              <w:pStyle w:val="8"/>
              <w:spacing w:before="45" w:line="197" w:lineRule="exact"/>
              <w:ind w:left="137"/>
              <w:rPr>
                <w:sz w:val="14"/>
                <w:szCs w:val="14"/>
              </w:rPr>
            </w:pPr>
            <w:r>
              <w:rPr>
                <w:color w:val="231916"/>
                <w:spacing w:val="-9"/>
                <w:position w:val="1"/>
                <w:sz w:val="14"/>
                <w:szCs w:val="14"/>
              </w:rPr>
              <w:t>10:20:15</w:t>
            </w:r>
          </w:p>
        </w:tc>
        <w:tc>
          <w:tcPr>
            <w:tcW w:w="1672" w:type="dxa"/>
            <w:gridSpan w:val="2"/>
            <w:tcBorders>
              <w:bottom w:val="single" w:color="231916" w:sz="4" w:space="0"/>
            </w:tcBorders>
            <w:vAlign w:val="top"/>
          </w:tcPr>
          <w:p w14:paraId="5A7191E6">
            <w:pPr>
              <w:pStyle w:val="8"/>
              <w:spacing w:before="68" w:line="238" w:lineRule="auto"/>
              <w:ind w:left="255"/>
              <w:rPr>
                <w:sz w:val="17"/>
                <w:szCs w:val="17"/>
              </w:rPr>
            </w:pPr>
            <w:r>
              <w:rPr>
                <w:color w:val="231916"/>
                <w:spacing w:val="-14"/>
                <w:sz w:val="17"/>
                <w:szCs w:val="17"/>
              </w:rPr>
              <w:t>时间：000.5 S</w:t>
            </w:r>
          </w:p>
          <w:p w14:paraId="0CB1D565">
            <w:pPr>
              <w:pStyle w:val="8"/>
              <w:spacing w:before="118" w:line="235" w:lineRule="auto"/>
              <w:ind w:left="248"/>
              <w:rPr>
                <w:sz w:val="17"/>
                <w:szCs w:val="17"/>
              </w:rPr>
            </w:pPr>
            <w:r>
              <w:rPr>
                <w:color w:val="231916"/>
                <w:spacing w:val="-14"/>
                <w:sz w:val="17"/>
                <w:szCs w:val="17"/>
              </w:rPr>
              <w:t>上升：000.5 S</w:t>
            </w:r>
          </w:p>
          <w:p w14:paraId="7140C295">
            <w:pPr>
              <w:pStyle w:val="8"/>
              <w:spacing w:before="142" w:line="237" w:lineRule="auto"/>
              <w:ind w:left="251"/>
              <w:rPr>
                <w:sz w:val="17"/>
                <w:szCs w:val="17"/>
              </w:rPr>
            </w:pPr>
            <w:r>
              <w:rPr>
                <w:color w:val="231916"/>
                <w:spacing w:val="-14"/>
                <w:sz w:val="17"/>
                <w:szCs w:val="17"/>
              </w:rPr>
              <w:t>下降：000.5 S</w:t>
            </w:r>
          </w:p>
          <w:p w14:paraId="71CEBA3A">
            <w:pPr>
              <w:pStyle w:val="8"/>
              <w:spacing w:before="85" w:line="237" w:lineRule="auto"/>
              <w:ind w:left="266"/>
              <w:rPr>
                <w:sz w:val="17"/>
                <w:szCs w:val="17"/>
              </w:rPr>
            </w:pPr>
            <w:r>
              <w:rPr>
                <w:color w:val="231916"/>
                <w:spacing w:val="-17"/>
                <w:sz w:val="17"/>
                <w:szCs w:val="17"/>
              </w:rPr>
              <w:t>频率：50Hz</w:t>
            </w:r>
            <w:r>
              <w:rPr>
                <w:color w:val="231916"/>
                <w:spacing w:val="33"/>
                <w:sz w:val="17"/>
                <w:szCs w:val="17"/>
              </w:rPr>
              <w:t xml:space="preserve"> </w:t>
            </w:r>
            <w:r>
              <w:rPr>
                <w:sz w:val="17"/>
                <w:szCs w:val="17"/>
              </w:rPr>
              <w:drawing>
                <wp:inline distT="0" distB="0" distL="0" distR="0">
                  <wp:extent cx="58420" cy="71120"/>
                  <wp:effectExtent l="0" t="0" r="0" b="0"/>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r:embed="rId181"/>
                          <a:stretch>
                            <a:fillRect/>
                          </a:stretch>
                        </pic:blipFill>
                        <pic:spPr>
                          <a:xfrm>
                            <a:off x="0" y="0"/>
                            <a:ext cx="58804" cy="71405"/>
                          </a:xfrm>
                          <a:prstGeom prst="rect">
                            <a:avLst/>
                          </a:prstGeom>
                        </pic:spPr>
                      </pic:pic>
                    </a:graphicData>
                  </a:graphic>
                </wp:inline>
              </w:drawing>
            </w:r>
          </w:p>
        </w:tc>
        <w:tc>
          <w:tcPr>
            <w:tcW w:w="811" w:type="dxa"/>
            <w:vMerge w:val="continue"/>
            <w:tcBorders>
              <w:top w:val="nil"/>
              <w:bottom w:val="single" w:color="231916" w:sz="4" w:space="0"/>
              <w:right w:val="single" w:color="231916" w:sz="4" w:space="0"/>
            </w:tcBorders>
            <w:vAlign w:val="top"/>
          </w:tcPr>
          <w:p w14:paraId="64F01351">
            <w:pPr>
              <w:rPr>
                <w:rFonts w:ascii="Arial"/>
                <w:sz w:val="21"/>
              </w:rPr>
            </w:pPr>
          </w:p>
        </w:tc>
      </w:tr>
    </w:tbl>
    <w:p w14:paraId="75CAC4D2">
      <w:pPr>
        <w:pStyle w:val="2"/>
        <w:spacing w:line="362" w:lineRule="auto"/>
      </w:pPr>
    </w:p>
    <w:p w14:paraId="53B5C030">
      <w:pPr>
        <w:spacing w:before="65" w:line="369" w:lineRule="auto"/>
        <w:ind w:right="245" w:firstLine="404"/>
        <w:rPr>
          <w:rFonts w:ascii="楷体" w:hAnsi="楷体" w:eastAsia="楷体" w:cs="楷体"/>
          <w:sz w:val="20"/>
          <w:szCs w:val="20"/>
        </w:rPr>
      </w:pPr>
      <w:r>
        <w:rPr>
          <w:rFonts w:ascii="楷体" w:hAnsi="楷体" w:eastAsia="楷体" w:cs="楷体"/>
          <w:spacing w:val="6"/>
          <w:sz w:val="20"/>
          <w:szCs w:val="20"/>
        </w:rPr>
        <w:t>在此界面，轻按编码电位器可对时间进行编辑，范围为（</w:t>
      </w:r>
      <w:r>
        <w:rPr>
          <w:rFonts w:ascii="楷体" w:hAnsi="楷体" w:eastAsia="楷体" w:cs="楷体"/>
          <w:spacing w:val="83"/>
          <w:sz w:val="20"/>
          <w:szCs w:val="20"/>
        </w:rPr>
        <w:t xml:space="preserve"> </w:t>
      </w:r>
      <w:r>
        <w:rPr>
          <w:rFonts w:ascii="楷体" w:hAnsi="楷体" w:eastAsia="楷体" w:cs="楷体"/>
          <w:spacing w:val="6"/>
          <w:sz w:val="20"/>
          <w:szCs w:val="20"/>
        </w:rPr>
        <w:t>0.1-999.9）S 。要</w:t>
      </w:r>
      <w:r>
        <w:rPr>
          <w:rFonts w:ascii="楷体" w:hAnsi="楷体" w:eastAsia="楷体" w:cs="楷体"/>
          <w:spacing w:val="5"/>
          <w:sz w:val="20"/>
          <w:szCs w:val="20"/>
        </w:rPr>
        <w:t>改变时间值，只需输入数字键</w:t>
      </w:r>
      <w:r>
        <w:rPr>
          <w:rFonts w:ascii="楷体" w:hAnsi="楷体" w:eastAsia="楷体" w:cs="楷体"/>
          <w:spacing w:val="-2"/>
          <w:sz w:val="20"/>
          <w:szCs w:val="20"/>
        </w:rPr>
        <w:t>即可。比如要输入</w:t>
      </w:r>
      <w:r>
        <w:rPr>
          <w:rFonts w:ascii="楷体" w:hAnsi="楷体" w:eastAsia="楷体" w:cs="楷体"/>
          <w:spacing w:val="-4"/>
          <w:sz w:val="20"/>
          <w:szCs w:val="20"/>
        </w:rPr>
        <w:t xml:space="preserve"> </w:t>
      </w:r>
      <w:r>
        <w:rPr>
          <w:rFonts w:ascii="楷体" w:hAnsi="楷体" w:eastAsia="楷体" w:cs="楷体"/>
          <w:spacing w:val="-2"/>
          <w:sz w:val="20"/>
          <w:szCs w:val="20"/>
        </w:rPr>
        <w:t>101.2 ，按</w:t>
      </w:r>
      <w:r>
        <w:rPr>
          <w:rFonts w:ascii="楷体" w:hAnsi="楷体" w:eastAsia="楷体" w:cs="楷体"/>
          <w:spacing w:val="-70"/>
          <w:sz w:val="20"/>
          <w:szCs w:val="20"/>
        </w:rPr>
        <w:t xml:space="preserve"> </w:t>
      </w:r>
      <w:r>
        <w:rPr>
          <w:rFonts w:ascii="楷体" w:hAnsi="楷体" w:eastAsia="楷体" w:cs="楷体"/>
          <w:spacing w:val="-2"/>
          <w:position w:val="-1"/>
          <w:sz w:val="20"/>
          <w:szCs w:val="20"/>
        </w:rPr>
        <w:t>“</w:t>
      </w:r>
      <w:r>
        <w:rPr>
          <w:rFonts w:ascii="楷体" w:hAnsi="楷体" w:eastAsia="楷体" w:cs="楷体"/>
          <w:spacing w:val="-2"/>
          <w:position w:val="-2"/>
          <w:sz w:val="20"/>
          <w:szCs w:val="20"/>
        </w:rPr>
        <w:t>1</w:t>
      </w:r>
      <w:r>
        <w:rPr>
          <w:rFonts w:ascii="楷体" w:hAnsi="楷体" w:eastAsia="楷体" w:cs="楷体"/>
          <w:spacing w:val="-50"/>
          <w:position w:val="-2"/>
          <w:sz w:val="20"/>
          <w:szCs w:val="20"/>
        </w:rPr>
        <w:t xml:space="preserve"> </w:t>
      </w:r>
      <w:r>
        <w:rPr>
          <w:rFonts w:ascii="楷体" w:hAnsi="楷体" w:eastAsia="楷体" w:cs="楷体"/>
          <w:spacing w:val="-2"/>
          <w:position w:val="-1"/>
          <w:sz w:val="20"/>
          <w:szCs w:val="20"/>
        </w:rPr>
        <w:t>”、</w:t>
      </w:r>
      <w:r>
        <w:rPr>
          <w:rFonts w:ascii="楷体" w:hAnsi="楷体" w:eastAsia="楷体" w:cs="楷体"/>
          <w:spacing w:val="-2"/>
          <w:sz w:val="20"/>
          <w:szCs w:val="20"/>
        </w:rPr>
        <w:t>“</w:t>
      </w:r>
      <w:r>
        <w:rPr>
          <w:rFonts w:ascii="楷体" w:hAnsi="楷体" w:eastAsia="楷体" w:cs="楷体"/>
          <w:spacing w:val="-2"/>
          <w:position w:val="-2"/>
          <w:sz w:val="20"/>
          <w:szCs w:val="20"/>
        </w:rPr>
        <w:t>0</w:t>
      </w:r>
      <w:r>
        <w:rPr>
          <w:rFonts w:ascii="楷体" w:hAnsi="楷体" w:eastAsia="楷体" w:cs="楷体"/>
          <w:spacing w:val="-2"/>
          <w:sz w:val="20"/>
          <w:szCs w:val="20"/>
        </w:rPr>
        <w:t>”、“</w:t>
      </w:r>
      <w:r>
        <w:rPr>
          <w:rFonts w:ascii="楷体" w:hAnsi="楷体" w:eastAsia="楷体" w:cs="楷体"/>
          <w:spacing w:val="-2"/>
          <w:position w:val="-2"/>
          <w:sz w:val="20"/>
          <w:szCs w:val="20"/>
        </w:rPr>
        <w:t>1</w:t>
      </w:r>
      <w:r>
        <w:rPr>
          <w:rFonts w:ascii="楷体" w:hAnsi="楷体" w:eastAsia="楷体" w:cs="楷体"/>
          <w:spacing w:val="-66"/>
          <w:position w:val="-2"/>
          <w:sz w:val="20"/>
          <w:szCs w:val="20"/>
        </w:rPr>
        <w:t xml:space="preserve"> </w:t>
      </w:r>
      <w:r>
        <w:rPr>
          <w:rFonts w:ascii="楷体" w:hAnsi="楷体" w:eastAsia="楷体" w:cs="楷体"/>
          <w:spacing w:val="-2"/>
          <w:sz w:val="20"/>
          <w:szCs w:val="20"/>
        </w:rPr>
        <w:t>”、“</w:t>
      </w:r>
      <w:r>
        <w:rPr>
          <w:rFonts w:ascii="楷体" w:hAnsi="楷体" w:eastAsia="楷体" w:cs="楷体"/>
          <w:spacing w:val="-2"/>
          <w:position w:val="-2"/>
          <w:sz w:val="20"/>
          <w:szCs w:val="20"/>
        </w:rPr>
        <w:t>2</w:t>
      </w:r>
      <w:r>
        <w:rPr>
          <w:rFonts w:ascii="楷体" w:hAnsi="楷体" w:eastAsia="楷体" w:cs="楷体"/>
          <w:spacing w:val="-51"/>
          <w:position w:val="-2"/>
          <w:sz w:val="20"/>
          <w:szCs w:val="20"/>
        </w:rPr>
        <w:t xml:space="preserve"> </w:t>
      </w:r>
      <w:r>
        <w:rPr>
          <w:rFonts w:ascii="楷体" w:hAnsi="楷体" w:eastAsia="楷体" w:cs="楷体"/>
          <w:spacing w:val="-2"/>
          <w:sz w:val="20"/>
          <w:szCs w:val="20"/>
        </w:rPr>
        <w:t xml:space="preserve">”和“ </w:t>
      </w:r>
      <w:r>
        <w:rPr>
          <w:rFonts w:ascii="楷体" w:hAnsi="楷体" w:eastAsia="楷体" w:cs="楷体"/>
          <w:spacing w:val="-2"/>
          <w:position w:val="-1"/>
          <w:sz w:val="20"/>
          <w:szCs w:val="20"/>
        </w:rPr>
        <w:t xml:space="preserve">ENTER </w:t>
      </w:r>
      <w:r>
        <w:rPr>
          <w:rFonts w:ascii="楷体" w:hAnsi="楷体" w:eastAsia="楷体" w:cs="楷体"/>
          <w:spacing w:val="-2"/>
          <w:sz w:val="20"/>
          <w:szCs w:val="20"/>
        </w:rPr>
        <w:t>”键即可。</w:t>
      </w:r>
    </w:p>
    <w:p w14:paraId="3D681FE1">
      <w:pPr>
        <w:spacing w:before="1" w:line="229" w:lineRule="auto"/>
        <w:ind w:left="410"/>
        <w:rPr>
          <w:rFonts w:ascii="楷体" w:hAnsi="楷体" w:eastAsia="楷体" w:cs="楷体"/>
          <w:sz w:val="20"/>
          <w:szCs w:val="20"/>
        </w:rPr>
      </w:pPr>
      <w:r>
        <w:rPr>
          <w:rFonts w:ascii="楷体" w:hAnsi="楷体" w:eastAsia="楷体" w:cs="楷体"/>
          <w:b/>
          <w:bCs/>
          <w:spacing w:val="6"/>
          <w:sz w:val="20"/>
          <w:szCs w:val="20"/>
        </w:rPr>
        <w:t>上升时间：</w:t>
      </w:r>
      <w:r>
        <w:rPr>
          <w:rFonts w:ascii="楷体" w:hAnsi="楷体" w:eastAsia="楷体" w:cs="楷体"/>
          <w:spacing w:val="-47"/>
          <w:sz w:val="20"/>
          <w:szCs w:val="20"/>
        </w:rPr>
        <w:t xml:space="preserve"> </w:t>
      </w:r>
      <w:r>
        <w:rPr>
          <w:rFonts w:ascii="楷体" w:hAnsi="楷体" w:eastAsia="楷体" w:cs="楷体"/>
          <w:spacing w:val="6"/>
          <w:sz w:val="20"/>
          <w:szCs w:val="20"/>
        </w:rPr>
        <w:t>按</w:t>
      </w:r>
      <w:r>
        <w:rPr>
          <w:rFonts w:ascii="楷体" w:hAnsi="楷体" w:eastAsia="楷体" w:cs="楷体"/>
          <w:spacing w:val="-70"/>
          <w:sz w:val="20"/>
          <w:szCs w:val="20"/>
        </w:rPr>
        <w:t xml:space="preserve"> </w:t>
      </w:r>
      <w:r>
        <w:rPr>
          <w:rFonts w:ascii="楷体" w:hAnsi="楷体" w:eastAsia="楷体" w:cs="楷体"/>
          <w:spacing w:val="6"/>
          <w:sz w:val="20"/>
          <w:szCs w:val="20"/>
        </w:rPr>
        <w:t>“↓”键或编码拔盘把光标移动到上升时间功能项上，如下图所示：</w:t>
      </w:r>
    </w:p>
    <w:p w14:paraId="777A51CD">
      <w:pPr>
        <w:spacing w:line="186" w:lineRule="exact"/>
      </w:pPr>
    </w:p>
    <w:tbl>
      <w:tblPr>
        <w:tblStyle w:val="7"/>
        <w:tblW w:w="4676" w:type="dxa"/>
        <w:tblInd w:w="257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193"/>
        <w:gridCol w:w="814"/>
        <w:gridCol w:w="858"/>
        <w:gridCol w:w="811"/>
      </w:tblGrid>
      <w:tr w14:paraId="47DC049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879" w:hRule="atLeast"/>
        </w:trPr>
        <w:tc>
          <w:tcPr>
            <w:tcW w:w="3007" w:type="dxa"/>
            <w:gridSpan w:val="2"/>
            <w:tcBorders>
              <w:top w:val="single" w:color="231916" w:sz="4" w:space="0"/>
              <w:left w:val="single" w:color="231916" w:sz="4" w:space="0"/>
            </w:tcBorders>
            <w:vAlign w:val="top"/>
          </w:tcPr>
          <w:tbl>
            <w:tblPr>
              <w:tblStyle w:val="7"/>
              <w:tblW w:w="2763" w:type="dxa"/>
              <w:tblInd w:w="0"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595"/>
              <w:gridCol w:w="821"/>
              <w:gridCol w:w="746"/>
              <w:gridCol w:w="601"/>
            </w:tblGrid>
            <w:tr w14:paraId="6ADCF9D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94" w:hRule="atLeast"/>
              </w:trPr>
              <w:tc>
                <w:tcPr>
                  <w:tcW w:w="595" w:type="dxa"/>
                  <w:tcBorders>
                    <w:top w:val="nil"/>
                    <w:left w:val="nil"/>
                  </w:tcBorders>
                  <w:vAlign w:val="top"/>
                </w:tcPr>
                <w:p w14:paraId="5E93D863">
                  <w:pPr>
                    <w:pStyle w:val="8"/>
                    <w:spacing w:before="129" w:line="224" w:lineRule="exact"/>
                    <w:ind w:left="144"/>
                    <w:rPr>
                      <w:sz w:val="17"/>
                      <w:szCs w:val="17"/>
                    </w:rPr>
                  </w:pPr>
                  <w:r>
                    <w:rPr>
                      <w:color w:val="231916"/>
                      <w:spacing w:val="-14"/>
                      <w:position w:val="1"/>
                      <w:sz w:val="17"/>
                      <w:szCs w:val="17"/>
                    </w:rPr>
                    <w:t>测量</w:t>
                  </w:r>
                </w:p>
              </w:tc>
              <w:tc>
                <w:tcPr>
                  <w:tcW w:w="821" w:type="dxa"/>
                  <w:tcBorders>
                    <w:top w:val="nil"/>
                  </w:tcBorders>
                  <w:shd w:val="clear" w:color="auto" w:fill="DCDDDD"/>
                  <w:vAlign w:val="top"/>
                </w:tcPr>
                <w:p w14:paraId="20AFA661">
                  <w:pPr>
                    <w:pStyle w:val="8"/>
                    <w:spacing w:before="137" w:line="238" w:lineRule="auto"/>
                    <w:ind w:left="134"/>
                    <w:rPr>
                      <w:sz w:val="17"/>
                      <w:szCs w:val="17"/>
                    </w:rPr>
                  </w:pPr>
                  <w:r>
                    <w:rPr>
                      <w:color w:val="F08300"/>
                      <w:spacing w:val="-8"/>
                      <w:w w:val="94"/>
                      <w:sz w:val="17"/>
                      <w:szCs w:val="17"/>
                    </w:rPr>
                    <w:t>参数设置</w:t>
                  </w:r>
                </w:p>
              </w:tc>
              <w:tc>
                <w:tcPr>
                  <w:tcW w:w="746" w:type="dxa"/>
                  <w:tcBorders>
                    <w:top w:val="nil"/>
                  </w:tcBorders>
                  <w:vAlign w:val="top"/>
                </w:tcPr>
                <w:p w14:paraId="420C2412">
                  <w:pPr>
                    <w:pStyle w:val="8"/>
                    <w:spacing w:before="138" w:line="234" w:lineRule="auto"/>
                    <w:ind w:left="102"/>
                    <w:rPr>
                      <w:sz w:val="17"/>
                      <w:szCs w:val="17"/>
                    </w:rPr>
                  </w:pPr>
                  <w:r>
                    <w:rPr>
                      <w:color w:val="231916"/>
                      <w:spacing w:val="-22"/>
                      <w:sz w:val="17"/>
                      <w:szCs w:val="17"/>
                    </w:rPr>
                    <w:t>系统设置</w:t>
                  </w:r>
                </w:p>
              </w:tc>
              <w:tc>
                <w:tcPr>
                  <w:tcW w:w="601" w:type="dxa"/>
                  <w:tcBorders>
                    <w:top w:val="nil"/>
                  </w:tcBorders>
                  <w:vAlign w:val="top"/>
                </w:tcPr>
                <w:p w14:paraId="438E6931">
                  <w:pPr>
                    <w:pStyle w:val="8"/>
                    <w:spacing w:before="129" w:line="239" w:lineRule="auto"/>
                    <w:ind w:left="139"/>
                    <w:rPr>
                      <w:sz w:val="17"/>
                      <w:szCs w:val="17"/>
                    </w:rPr>
                  </w:pPr>
                  <w:r>
                    <w:rPr>
                      <w:color w:val="231916"/>
                      <w:spacing w:val="-14"/>
                      <w:sz w:val="17"/>
                      <w:szCs w:val="17"/>
                    </w:rPr>
                    <w:t>文件</w:t>
                  </w:r>
                </w:p>
              </w:tc>
            </w:tr>
          </w:tbl>
          <w:p w14:paraId="2090D188">
            <w:pPr>
              <w:pStyle w:val="8"/>
              <w:spacing w:before="54" w:line="119" w:lineRule="exact"/>
              <w:ind w:left="104"/>
              <w:rPr>
                <w:sz w:val="17"/>
                <w:szCs w:val="17"/>
              </w:rPr>
            </w:pPr>
            <w:r>
              <w:rPr>
                <w:color w:val="231916"/>
                <w:spacing w:val="-9"/>
                <w:position w:val="-2"/>
                <w:sz w:val="17"/>
                <w:szCs w:val="17"/>
              </w:rPr>
              <w:t>STEP</w:t>
            </w:r>
          </w:p>
          <w:p w14:paraId="498CC3BA">
            <w:pPr>
              <w:pStyle w:val="8"/>
              <w:spacing w:line="235" w:lineRule="auto"/>
              <w:ind w:left="1733"/>
              <w:rPr>
                <w:sz w:val="17"/>
                <w:szCs w:val="17"/>
              </w:rPr>
            </w:pPr>
            <w:r>
              <w:pict>
                <v:shape id="_x0000_s1084" o:spid="_x0000_s1084" o:spt="202" type="#_x0000_t202" style="position:absolute;left:0pt;margin-left:19.45pt;margin-top:1.75pt;height:14.1pt;width:5.05pt;z-index:251707392;mso-width-relative:page;mso-height-relative:page;" filled="f" stroked="f" coordsize="21600,21600">
                  <v:path/>
                  <v:fill on="f" focussize="0,0"/>
                  <v:stroke on="f"/>
                  <v:imagedata o:title=""/>
                  <o:lock v:ext="edit" aspectratio="f"/>
                  <v:textbox inset="0mm,0mm,0mm,0mm">
                    <w:txbxContent>
                      <w:p w14:paraId="04A99659">
                        <w:pPr>
                          <w:pStyle w:val="8"/>
                          <w:spacing w:before="20" w:line="241" w:lineRule="exact"/>
                          <w:jc w:val="right"/>
                          <w:rPr>
                            <w:sz w:val="17"/>
                            <w:szCs w:val="17"/>
                          </w:rPr>
                        </w:pPr>
                        <w:r>
                          <w:rPr>
                            <w:color w:val="231916"/>
                            <w:spacing w:val="-25"/>
                            <w:position w:val="1"/>
                            <w:sz w:val="17"/>
                            <w:szCs w:val="17"/>
                          </w:rPr>
                          <w:t>1</w:t>
                        </w:r>
                      </w:p>
                    </w:txbxContent>
                  </v:textbox>
                </v:shape>
              </w:pict>
            </w:r>
            <w:r>
              <w:rPr>
                <w:color w:val="231916"/>
                <w:spacing w:val="-16"/>
                <w:sz w:val="17"/>
                <w:szCs w:val="17"/>
              </w:rPr>
              <w:t>模式 AC</w:t>
            </w:r>
            <w:r>
              <w:rPr>
                <w:color w:val="231916"/>
                <w:spacing w:val="-5"/>
                <w:sz w:val="17"/>
                <w:szCs w:val="17"/>
              </w:rPr>
              <w:t xml:space="preserve"> </w:t>
            </w:r>
            <w:r>
              <w:rPr>
                <w:sz w:val="17"/>
                <w:szCs w:val="17"/>
              </w:rPr>
              <w:drawing>
                <wp:inline distT="0" distB="0" distL="0" distR="0">
                  <wp:extent cx="58420" cy="68580"/>
                  <wp:effectExtent l="0" t="0" r="0" b="0"/>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r:embed="rId182"/>
                          <a:stretch>
                            <a:fillRect/>
                          </a:stretch>
                        </pic:blipFill>
                        <pic:spPr>
                          <a:xfrm>
                            <a:off x="0" y="0"/>
                            <a:ext cx="58806" cy="69154"/>
                          </a:xfrm>
                          <a:prstGeom prst="rect">
                            <a:avLst/>
                          </a:prstGeom>
                        </pic:spPr>
                      </pic:pic>
                    </a:graphicData>
                  </a:graphic>
                </wp:inline>
              </w:drawing>
            </w:r>
          </w:p>
        </w:tc>
        <w:tc>
          <w:tcPr>
            <w:tcW w:w="858" w:type="dxa"/>
            <w:tcBorders>
              <w:top w:val="single" w:color="231916" w:sz="4" w:space="0"/>
            </w:tcBorders>
            <w:vAlign w:val="top"/>
          </w:tcPr>
          <w:p w14:paraId="7EB8650F">
            <w:pPr>
              <w:spacing w:before="35" w:line="327" w:lineRule="exact"/>
              <w:ind w:firstLine="235"/>
            </w:pPr>
            <w:r>
              <w:rPr>
                <w:rFonts w:hint="eastAsia" w:eastAsia="宋体"/>
                <w:lang w:eastAsia="zh-CN"/>
              </w:rPr>
              <w:drawing>
                <wp:anchor distT="0" distB="0" distL="114300" distR="114300" simplePos="0" relativeHeight="251832320" behindDoc="0" locked="0" layoutInCell="1" allowOverlap="1">
                  <wp:simplePos x="0" y="0"/>
                  <wp:positionH relativeFrom="column">
                    <wp:posOffset>80645</wp:posOffset>
                  </wp:positionH>
                  <wp:positionV relativeFrom="paragraph">
                    <wp:posOffset>83820</wp:posOffset>
                  </wp:positionV>
                  <wp:extent cx="454660" cy="140335"/>
                  <wp:effectExtent l="0" t="0" r="2540" b="12065"/>
                  <wp:wrapNone/>
                  <wp:docPr id="63" name="图片 63"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333426d2e94a8072d0229beace5e7ce"/>
                          <pic:cNvPicPr>
                            <a:picLocks noChangeAspect="1"/>
                          </pic:cNvPicPr>
                        </pic:nvPicPr>
                        <pic:blipFill>
                          <a:blip r:embed="rId168"/>
                          <a:stretch>
                            <a:fillRect/>
                          </a:stretch>
                        </pic:blipFill>
                        <pic:spPr>
                          <a:xfrm>
                            <a:off x="0" y="0"/>
                            <a:ext cx="454660" cy="140335"/>
                          </a:xfrm>
                          <a:prstGeom prst="rect">
                            <a:avLst/>
                          </a:prstGeom>
                        </pic:spPr>
                      </pic:pic>
                    </a:graphicData>
                  </a:graphic>
                </wp:anchor>
              </w:drawing>
            </w:r>
          </w:p>
          <w:p w14:paraId="30797993">
            <w:pPr>
              <w:pStyle w:val="8"/>
              <w:spacing w:before="65" w:line="193" w:lineRule="auto"/>
              <w:ind w:left="263"/>
              <w:rPr>
                <w:sz w:val="14"/>
                <w:szCs w:val="14"/>
              </w:rPr>
            </w:pPr>
            <w:r>
              <w:rPr>
                <w:b/>
                <w:bCs/>
                <w:color w:val="231916"/>
                <w:spacing w:val="-11"/>
                <w:sz w:val="14"/>
                <w:szCs w:val="14"/>
              </w:rPr>
              <w:t>AC</w:t>
            </w:r>
            <w:r>
              <w:rPr>
                <w:color w:val="231916"/>
                <w:spacing w:val="-1"/>
                <w:sz w:val="14"/>
                <w:szCs w:val="14"/>
              </w:rPr>
              <w:t xml:space="preserve"> </w:t>
            </w:r>
            <w:r>
              <w:rPr>
                <w:color w:val="231916"/>
                <w:spacing w:val="-11"/>
                <w:sz w:val="14"/>
                <w:szCs w:val="14"/>
              </w:rPr>
              <w:t>DC</w:t>
            </w:r>
            <w:r>
              <w:rPr>
                <w:color w:val="231916"/>
                <w:spacing w:val="17"/>
                <w:sz w:val="14"/>
                <w:szCs w:val="14"/>
              </w:rPr>
              <w:t xml:space="preserve"> </w:t>
            </w:r>
            <w:r>
              <w:rPr>
                <w:color w:val="231916"/>
                <w:spacing w:val="-11"/>
                <w:sz w:val="14"/>
                <w:szCs w:val="14"/>
              </w:rPr>
              <w:t>IR</w:t>
            </w:r>
          </w:p>
        </w:tc>
        <w:tc>
          <w:tcPr>
            <w:tcW w:w="811" w:type="dxa"/>
            <w:vMerge w:val="restart"/>
            <w:tcBorders>
              <w:top w:val="single" w:color="231916" w:sz="4" w:space="0"/>
              <w:bottom w:val="nil"/>
              <w:right w:val="single" w:color="231916" w:sz="4" w:space="0"/>
            </w:tcBorders>
            <w:vAlign w:val="top"/>
          </w:tcPr>
          <w:p w14:paraId="094613BE">
            <w:pPr>
              <w:spacing w:line="192" w:lineRule="exact"/>
            </w:pPr>
          </w:p>
          <w:tbl>
            <w:tblPr>
              <w:tblStyle w:val="7"/>
              <w:tblW w:w="653" w:type="dxa"/>
              <w:tblInd w:w="114"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653"/>
            </w:tblGrid>
            <w:tr w14:paraId="42887204">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279" w:hRule="atLeast"/>
              </w:trPr>
              <w:tc>
                <w:tcPr>
                  <w:tcW w:w="653" w:type="dxa"/>
                  <w:vAlign w:val="top"/>
                </w:tcPr>
                <w:p w14:paraId="27F6E2C1">
                  <w:pPr>
                    <w:pStyle w:val="8"/>
                    <w:spacing w:before="63" w:line="223" w:lineRule="auto"/>
                    <w:ind w:left="127"/>
                    <w:rPr>
                      <w:sz w:val="17"/>
                      <w:szCs w:val="17"/>
                    </w:rPr>
                  </w:pPr>
                  <w:r>
                    <w:rPr>
                      <w:color w:val="231916"/>
                      <w:spacing w:val="-9"/>
                      <w:w w:val="97"/>
                      <w:sz w:val="17"/>
                      <w:szCs w:val="17"/>
                    </w:rPr>
                    <w:t>新建</w:t>
                  </w:r>
                </w:p>
              </w:tc>
            </w:tr>
          </w:tbl>
          <w:p w14:paraId="0108E76C">
            <w:pPr>
              <w:spacing w:line="195" w:lineRule="exact"/>
            </w:pPr>
          </w:p>
          <w:tbl>
            <w:tblPr>
              <w:tblStyle w:val="7"/>
              <w:tblW w:w="653" w:type="dxa"/>
              <w:tblInd w:w="114"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653"/>
            </w:tblGrid>
            <w:tr w14:paraId="249ABCDC">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279" w:hRule="atLeast"/>
              </w:trPr>
              <w:tc>
                <w:tcPr>
                  <w:tcW w:w="653" w:type="dxa"/>
                  <w:vAlign w:val="top"/>
                </w:tcPr>
                <w:p w14:paraId="118E8E85">
                  <w:pPr>
                    <w:pStyle w:val="8"/>
                    <w:spacing w:before="72" w:line="213" w:lineRule="auto"/>
                    <w:ind w:left="149"/>
                    <w:rPr>
                      <w:sz w:val="17"/>
                      <w:szCs w:val="17"/>
                    </w:rPr>
                  </w:pPr>
                  <w:r>
                    <w:rPr>
                      <w:color w:val="231916"/>
                      <w:spacing w:val="-14"/>
                      <w:sz w:val="17"/>
                      <w:szCs w:val="17"/>
                    </w:rPr>
                    <w:t>删除</w:t>
                  </w:r>
                </w:p>
              </w:tc>
            </w:tr>
          </w:tbl>
          <w:p w14:paraId="1752901F">
            <w:pPr>
              <w:spacing w:line="172" w:lineRule="exact"/>
            </w:pPr>
          </w:p>
          <w:tbl>
            <w:tblPr>
              <w:tblStyle w:val="7"/>
              <w:tblW w:w="653" w:type="dxa"/>
              <w:tblInd w:w="114"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653"/>
            </w:tblGrid>
            <w:tr w14:paraId="7AEAFD18">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279" w:hRule="atLeast"/>
              </w:trPr>
              <w:tc>
                <w:tcPr>
                  <w:tcW w:w="653" w:type="dxa"/>
                  <w:vAlign w:val="top"/>
                </w:tcPr>
                <w:p w14:paraId="0FBB9241">
                  <w:pPr>
                    <w:pStyle w:val="8"/>
                    <w:spacing w:before="59" w:line="227" w:lineRule="auto"/>
                    <w:ind w:left="51"/>
                    <w:rPr>
                      <w:sz w:val="17"/>
                      <w:szCs w:val="17"/>
                    </w:rPr>
                  </w:pPr>
                  <w:r>
                    <w:rPr>
                      <w:color w:val="231916"/>
                      <w:spacing w:val="-14"/>
                      <w:w w:val="98"/>
                      <w:sz w:val="17"/>
                      <w:szCs w:val="17"/>
                    </w:rPr>
                    <w:t>上一项</w:t>
                  </w:r>
                </w:p>
              </w:tc>
            </w:tr>
          </w:tbl>
          <w:p w14:paraId="1B7D07D8">
            <w:pPr>
              <w:spacing w:line="195" w:lineRule="exact"/>
            </w:pPr>
          </w:p>
          <w:tbl>
            <w:tblPr>
              <w:tblStyle w:val="7"/>
              <w:tblW w:w="653" w:type="dxa"/>
              <w:tblInd w:w="114"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653"/>
            </w:tblGrid>
            <w:tr w14:paraId="451FD75B">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279" w:hRule="atLeast"/>
              </w:trPr>
              <w:tc>
                <w:tcPr>
                  <w:tcW w:w="653" w:type="dxa"/>
                  <w:vAlign w:val="top"/>
                </w:tcPr>
                <w:p w14:paraId="5BDA51E9">
                  <w:pPr>
                    <w:pStyle w:val="8"/>
                    <w:spacing w:before="59" w:line="227" w:lineRule="auto"/>
                    <w:ind w:left="54"/>
                    <w:rPr>
                      <w:sz w:val="17"/>
                      <w:szCs w:val="17"/>
                    </w:rPr>
                  </w:pPr>
                  <w:r>
                    <w:rPr>
                      <w:color w:val="231916"/>
                      <w:spacing w:val="-19"/>
                      <w:sz w:val="17"/>
                      <w:szCs w:val="17"/>
                    </w:rPr>
                    <w:t>下一项</w:t>
                  </w:r>
                </w:p>
              </w:tc>
            </w:tr>
          </w:tbl>
          <w:p w14:paraId="0DF6B28B">
            <w:pPr>
              <w:spacing w:line="206" w:lineRule="exact"/>
            </w:pPr>
          </w:p>
          <w:tbl>
            <w:tblPr>
              <w:tblStyle w:val="7"/>
              <w:tblW w:w="653" w:type="dxa"/>
              <w:tblInd w:w="113"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653"/>
            </w:tblGrid>
            <w:tr w14:paraId="65451353">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279" w:hRule="atLeast"/>
              </w:trPr>
              <w:tc>
                <w:tcPr>
                  <w:tcW w:w="653" w:type="dxa"/>
                  <w:vAlign w:val="top"/>
                </w:tcPr>
                <w:p w14:paraId="2F0FE2F1">
                  <w:pPr>
                    <w:pStyle w:val="8"/>
                    <w:spacing w:before="51" w:line="236" w:lineRule="auto"/>
                    <w:ind w:left="19"/>
                    <w:rPr>
                      <w:sz w:val="17"/>
                      <w:szCs w:val="17"/>
                    </w:rPr>
                  </w:pPr>
                  <w:r>
                    <w:rPr>
                      <w:color w:val="231916"/>
                      <w:spacing w:val="-17"/>
                      <w:w w:val="99"/>
                      <w:sz w:val="17"/>
                      <w:szCs w:val="17"/>
                    </w:rPr>
                    <w:t>存为文件</w:t>
                  </w:r>
                </w:p>
              </w:tc>
            </w:tr>
          </w:tbl>
          <w:p w14:paraId="7ED24E62">
            <w:pPr>
              <w:rPr>
                <w:rFonts w:ascii="Arial"/>
                <w:sz w:val="21"/>
              </w:rPr>
            </w:pPr>
          </w:p>
        </w:tc>
      </w:tr>
      <w:tr w14:paraId="62D8CDC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889" w:hRule="atLeast"/>
        </w:trPr>
        <w:tc>
          <w:tcPr>
            <w:tcW w:w="2193" w:type="dxa"/>
            <w:tcBorders>
              <w:left w:val="single" w:color="231916" w:sz="4" w:space="0"/>
              <w:bottom w:val="single" w:color="231916" w:sz="4" w:space="0"/>
            </w:tcBorders>
            <w:vAlign w:val="top"/>
          </w:tcPr>
          <w:p w14:paraId="727065FF">
            <w:pPr>
              <w:pStyle w:val="8"/>
              <w:spacing w:before="78" w:line="205" w:lineRule="auto"/>
              <w:ind w:left="700"/>
              <w:rPr>
                <w:sz w:val="17"/>
                <w:szCs w:val="17"/>
              </w:rPr>
            </w:pPr>
            <w:r>
              <w:rPr>
                <w:color w:val="231916"/>
                <w:spacing w:val="-15"/>
                <w:sz w:val="17"/>
                <w:szCs w:val="17"/>
              </w:rPr>
              <w:t>电压：0.050KV</w:t>
            </w:r>
          </w:p>
          <w:p w14:paraId="73BB1E61">
            <w:pPr>
              <w:pStyle w:val="8"/>
              <w:spacing w:before="135" w:line="224" w:lineRule="exact"/>
              <w:ind w:left="679"/>
              <w:rPr>
                <w:sz w:val="17"/>
                <w:szCs w:val="17"/>
              </w:rPr>
            </w:pPr>
            <w:r>
              <w:rPr>
                <w:color w:val="231916"/>
                <w:spacing w:val="-14"/>
                <w:position w:val="1"/>
                <w:sz w:val="17"/>
                <w:szCs w:val="17"/>
              </w:rPr>
              <w:t>上限：1.000mA</w:t>
            </w:r>
          </w:p>
          <w:p w14:paraId="1AE8D5B2">
            <w:pPr>
              <w:pStyle w:val="8"/>
              <w:spacing w:before="101" w:line="224" w:lineRule="exact"/>
              <w:ind w:left="692"/>
              <w:rPr>
                <w:sz w:val="16"/>
                <w:szCs w:val="16"/>
              </w:rPr>
            </w:pPr>
            <w:r>
              <w:rPr>
                <w:color w:val="231916"/>
                <w:spacing w:val="-6"/>
                <w:position w:val="1"/>
                <w:sz w:val="17"/>
                <w:szCs w:val="17"/>
              </w:rPr>
              <w:t>下限：</w:t>
            </w:r>
            <w:r>
              <w:rPr>
                <w:color w:val="231916"/>
                <w:spacing w:val="-6"/>
                <w:position w:val="1"/>
                <w:sz w:val="16"/>
                <w:szCs w:val="16"/>
                <w:highlight w:val="white"/>
              </w:rPr>
              <w:t>01.000mA</w:t>
            </w:r>
            <w:r>
              <w:rPr>
                <w:color w:val="231916"/>
                <w:position w:val="1"/>
                <w:sz w:val="16"/>
                <w:szCs w:val="16"/>
                <w:highlight w:val="white"/>
              </w:rPr>
              <w:t xml:space="preserve">   </w:t>
            </w:r>
          </w:p>
          <w:p w14:paraId="3BD17A5D">
            <w:pPr>
              <w:pStyle w:val="8"/>
              <w:spacing w:before="100" w:line="226" w:lineRule="exact"/>
              <w:ind w:left="701"/>
              <w:rPr>
                <w:sz w:val="17"/>
                <w:szCs w:val="17"/>
              </w:rPr>
            </w:pPr>
            <w:r>
              <w:pict>
                <v:shape id="_x0000_s1085" o:spid="_x0000_s1085" o:spt="202" type="#_x0000_t202" style="position:absolute;left:0pt;margin-left:54.15pt;margin-top:2.3pt;height:14.25pt;width:43.8pt;z-index:251708416;mso-width-relative:page;mso-height-relative:page;" filled="f" stroked="f" coordsize="21600,21600">
                  <v:path/>
                  <v:fill on="f" focussize="0,0"/>
                  <v:stroke on="f"/>
                  <v:imagedata o:title=""/>
                  <o:lock v:ext="edit" aspectratio="f"/>
                  <v:textbox inset="0mm,0mm,0mm,0mm">
                    <w:txbxContent>
                      <w:p w14:paraId="5E90FB46">
                        <w:pPr>
                          <w:spacing w:line="20" w:lineRule="exact"/>
                        </w:pPr>
                      </w:p>
                      <w:tbl>
                        <w:tblPr>
                          <w:tblStyle w:val="7"/>
                          <w:tblW w:w="825" w:type="dxa"/>
                          <w:tblInd w:w="25" w:type="dxa"/>
                          <w:tblBorders>
                            <w:top w:val="single" w:color="EFEFF0" w:sz="4" w:space="0"/>
                            <w:left w:val="single" w:color="EFEFF0" w:sz="4" w:space="0"/>
                            <w:bottom w:val="single" w:color="EFEFF0" w:sz="4" w:space="0"/>
                            <w:right w:val="single" w:color="EFEFF0" w:sz="4"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825"/>
                        </w:tblGrid>
                        <w:tr w14:paraId="4C14045F">
                          <w:tblPrEx>
                            <w:tblBorders>
                              <w:top w:val="single" w:color="EFEFF0" w:sz="4" w:space="0"/>
                              <w:left w:val="single" w:color="EFEFF0" w:sz="4" w:space="0"/>
                              <w:bottom w:val="single" w:color="EFEFF0" w:sz="4" w:space="0"/>
                              <w:right w:val="single" w:color="EFEFF0" w:sz="4" w:space="0"/>
                              <w:insideH w:val="none" w:color="auto" w:sz="0" w:space="0"/>
                              <w:insideV w:val="none" w:color="auto" w:sz="0" w:space="0"/>
                            </w:tblBorders>
                            <w:shd w:val="clear" w:color="auto" w:fill="FFFFFF"/>
                            <w:tblCellMar>
                              <w:top w:w="0" w:type="dxa"/>
                              <w:left w:w="0" w:type="dxa"/>
                              <w:bottom w:w="0" w:type="dxa"/>
                              <w:right w:w="0" w:type="dxa"/>
                            </w:tblCellMar>
                          </w:tblPrEx>
                          <w:trPr>
                            <w:trHeight w:val="224" w:hRule="atLeast"/>
                          </w:trPr>
                          <w:tc>
                            <w:tcPr>
                              <w:tcW w:w="825" w:type="dxa"/>
                              <w:shd w:val="clear" w:color="auto" w:fill="FFFFFF"/>
                              <w:vAlign w:val="top"/>
                            </w:tcPr>
                            <w:p w14:paraId="5E177382">
                              <w:pPr>
                                <w:pStyle w:val="8"/>
                                <w:spacing w:before="26" w:line="216" w:lineRule="auto"/>
                                <w:ind w:left="27"/>
                                <w:rPr>
                                  <w:sz w:val="16"/>
                                  <w:szCs w:val="16"/>
                                </w:rPr>
                              </w:pPr>
                              <w:r>
                                <w:rPr>
                                  <w:color w:val="231916"/>
                                  <w:spacing w:val="-1"/>
                                  <w:sz w:val="16"/>
                                  <w:szCs w:val="16"/>
                                </w:rPr>
                                <w:t>01.000mA</w:t>
                              </w:r>
                            </w:p>
                          </w:tc>
                        </w:tr>
                      </w:tbl>
                      <w:p w14:paraId="0190B874">
                        <w:pPr>
                          <w:rPr>
                            <w:rFonts w:ascii="Arial"/>
                            <w:sz w:val="21"/>
                          </w:rPr>
                        </w:pPr>
                      </w:p>
                    </w:txbxContent>
                  </v:textbox>
                </v:shape>
              </w:pict>
            </w:r>
            <w:r>
              <w:rPr>
                <w:color w:val="231916"/>
                <w:spacing w:val="-18"/>
                <w:position w:val="1"/>
                <w:sz w:val="17"/>
                <w:szCs w:val="17"/>
              </w:rPr>
              <w:t>电弧：OFF</w:t>
            </w:r>
          </w:p>
          <w:p w14:paraId="74FF5B96">
            <w:pPr>
              <w:spacing w:line="326" w:lineRule="auto"/>
              <w:rPr>
                <w:rFonts w:ascii="Arial"/>
                <w:sz w:val="21"/>
              </w:rPr>
            </w:pPr>
          </w:p>
          <w:p w14:paraId="75BDD2F1">
            <w:pPr>
              <w:pStyle w:val="8"/>
              <w:spacing w:before="45" w:line="197" w:lineRule="exact"/>
              <w:ind w:left="137"/>
              <w:rPr>
                <w:sz w:val="14"/>
                <w:szCs w:val="14"/>
              </w:rPr>
            </w:pPr>
            <w:r>
              <w:rPr>
                <w:color w:val="231916"/>
                <w:spacing w:val="-9"/>
                <w:position w:val="1"/>
                <w:sz w:val="14"/>
                <w:szCs w:val="14"/>
              </w:rPr>
              <w:t>10:20:15</w:t>
            </w:r>
          </w:p>
        </w:tc>
        <w:tc>
          <w:tcPr>
            <w:tcW w:w="1672" w:type="dxa"/>
            <w:gridSpan w:val="2"/>
            <w:tcBorders>
              <w:bottom w:val="single" w:color="231916" w:sz="4" w:space="0"/>
            </w:tcBorders>
            <w:vAlign w:val="top"/>
          </w:tcPr>
          <w:p w14:paraId="30C10AC3">
            <w:pPr>
              <w:pStyle w:val="8"/>
              <w:spacing w:before="65" w:line="238" w:lineRule="auto"/>
              <w:ind w:left="255"/>
              <w:rPr>
                <w:sz w:val="17"/>
                <w:szCs w:val="17"/>
              </w:rPr>
            </w:pPr>
            <w:r>
              <w:rPr>
                <w:color w:val="231916"/>
                <w:spacing w:val="-14"/>
                <w:sz w:val="17"/>
                <w:szCs w:val="17"/>
              </w:rPr>
              <w:t>时间：000.5 S</w:t>
            </w:r>
          </w:p>
          <w:p w14:paraId="613F8509">
            <w:pPr>
              <w:pStyle w:val="8"/>
              <w:spacing w:before="118" w:line="235" w:lineRule="auto"/>
              <w:ind w:left="248"/>
              <w:rPr>
                <w:sz w:val="17"/>
                <w:szCs w:val="17"/>
              </w:rPr>
            </w:pPr>
            <w:r>
              <w:rPr>
                <w:color w:val="231916"/>
                <w:spacing w:val="-14"/>
                <w:sz w:val="17"/>
                <w:szCs w:val="17"/>
              </w:rPr>
              <w:t>上升：000.5 S</w:t>
            </w:r>
          </w:p>
          <w:p w14:paraId="32C88593">
            <w:pPr>
              <w:pStyle w:val="8"/>
              <w:spacing w:before="142" w:line="237" w:lineRule="auto"/>
              <w:ind w:left="251"/>
              <w:rPr>
                <w:sz w:val="17"/>
                <w:szCs w:val="17"/>
              </w:rPr>
            </w:pPr>
            <w:r>
              <w:rPr>
                <w:color w:val="231916"/>
                <w:spacing w:val="-14"/>
                <w:sz w:val="17"/>
                <w:szCs w:val="17"/>
              </w:rPr>
              <w:t>下降：000.5 S</w:t>
            </w:r>
          </w:p>
          <w:p w14:paraId="6E899130">
            <w:pPr>
              <w:pStyle w:val="8"/>
              <w:spacing w:before="85" w:line="237" w:lineRule="auto"/>
              <w:ind w:left="266"/>
              <w:rPr>
                <w:sz w:val="17"/>
                <w:szCs w:val="17"/>
              </w:rPr>
            </w:pPr>
            <w:r>
              <w:rPr>
                <w:color w:val="231916"/>
                <w:spacing w:val="-17"/>
                <w:sz w:val="17"/>
                <w:szCs w:val="17"/>
              </w:rPr>
              <w:t>频率：50Hz</w:t>
            </w:r>
            <w:r>
              <w:rPr>
                <w:color w:val="231916"/>
                <w:spacing w:val="33"/>
                <w:sz w:val="17"/>
                <w:szCs w:val="17"/>
              </w:rPr>
              <w:t xml:space="preserve"> </w:t>
            </w:r>
            <w:r>
              <w:rPr>
                <w:sz w:val="17"/>
                <w:szCs w:val="17"/>
              </w:rPr>
              <w:drawing>
                <wp:inline distT="0" distB="0" distL="0" distR="0">
                  <wp:extent cx="58420" cy="71120"/>
                  <wp:effectExtent l="0" t="0" r="0" b="0"/>
                  <wp:docPr id="108" name="IM 108"/>
                  <wp:cNvGraphicFramePr/>
                  <a:graphic xmlns:a="http://schemas.openxmlformats.org/drawingml/2006/main">
                    <a:graphicData uri="http://schemas.openxmlformats.org/drawingml/2006/picture">
                      <pic:pic xmlns:pic="http://schemas.openxmlformats.org/drawingml/2006/picture">
                        <pic:nvPicPr>
                          <pic:cNvPr id="108" name="IM 108"/>
                          <pic:cNvPicPr/>
                        </pic:nvPicPr>
                        <pic:blipFill>
                          <a:blip r:embed="rId183"/>
                          <a:stretch>
                            <a:fillRect/>
                          </a:stretch>
                        </pic:blipFill>
                        <pic:spPr>
                          <a:xfrm>
                            <a:off x="0" y="0"/>
                            <a:ext cx="58804" cy="71405"/>
                          </a:xfrm>
                          <a:prstGeom prst="rect">
                            <a:avLst/>
                          </a:prstGeom>
                        </pic:spPr>
                      </pic:pic>
                    </a:graphicData>
                  </a:graphic>
                </wp:inline>
              </w:drawing>
            </w:r>
          </w:p>
        </w:tc>
        <w:tc>
          <w:tcPr>
            <w:tcW w:w="811" w:type="dxa"/>
            <w:vMerge w:val="continue"/>
            <w:tcBorders>
              <w:top w:val="nil"/>
              <w:bottom w:val="single" w:color="231916" w:sz="4" w:space="0"/>
              <w:right w:val="single" w:color="231916" w:sz="4" w:space="0"/>
            </w:tcBorders>
            <w:vAlign w:val="top"/>
          </w:tcPr>
          <w:p w14:paraId="53B43C73">
            <w:pPr>
              <w:rPr>
                <w:rFonts w:ascii="Arial"/>
                <w:sz w:val="21"/>
              </w:rPr>
            </w:pPr>
          </w:p>
        </w:tc>
      </w:tr>
    </w:tbl>
    <w:p w14:paraId="56755414">
      <w:pPr>
        <w:pStyle w:val="2"/>
        <w:spacing w:line="393" w:lineRule="auto"/>
      </w:pPr>
    </w:p>
    <w:p w14:paraId="556A8C47">
      <w:pPr>
        <w:spacing w:before="65" w:line="388" w:lineRule="auto"/>
        <w:ind w:right="286" w:firstLine="404"/>
        <w:rPr>
          <w:rFonts w:ascii="楷体" w:hAnsi="楷体" w:eastAsia="楷体" w:cs="楷体"/>
          <w:sz w:val="20"/>
          <w:szCs w:val="20"/>
        </w:rPr>
      </w:pPr>
      <w:r>
        <w:rPr>
          <w:rFonts w:ascii="楷体" w:hAnsi="楷体" w:eastAsia="楷体" w:cs="楷体"/>
          <w:spacing w:val="6"/>
          <w:sz w:val="20"/>
          <w:szCs w:val="20"/>
        </w:rPr>
        <w:t>在此界面，轻按编码电位器可对时间进行编辑，范围为（</w:t>
      </w:r>
      <w:r>
        <w:rPr>
          <w:rFonts w:ascii="楷体" w:hAnsi="楷体" w:eastAsia="楷体" w:cs="楷体"/>
          <w:spacing w:val="83"/>
          <w:sz w:val="20"/>
          <w:szCs w:val="20"/>
        </w:rPr>
        <w:t xml:space="preserve"> </w:t>
      </w:r>
      <w:r>
        <w:rPr>
          <w:rFonts w:ascii="楷体" w:hAnsi="楷体" w:eastAsia="楷体" w:cs="楷体"/>
          <w:spacing w:val="6"/>
          <w:sz w:val="20"/>
          <w:szCs w:val="20"/>
        </w:rPr>
        <w:t>0.</w:t>
      </w:r>
      <w:r>
        <w:rPr>
          <w:rFonts w:ascii="楷体" w:hAnsi="楷体" w:eastAsia="楷体" w:cs="楷体"/>
          <w:spacing w:val="5"/>
          <w:sz w:val="20"/>
          <w:szCs w:val="20"/>
        </w:rPr>
        <w:t>1-999.9）S</w:t>
      </w:r>
      <w:r>
        <w:rPr>
          <w:rFonts w:ascii="楷体" w:hAnsi="楷体" w:eastAsia="楷体" w:cs="楷体"/>
          <w:spacing w:val="-24"/>
          <w:sz w:val="20"/>
          <w:szCs w:val="20"/>
        </w:rPr>
        <w:t xml:space="preserve"> </w:t>
      </w:r>
      <w:r>
        <w:rPr>
          <w:rFonts w:ascii="楷体" w:hAnsi="楷体" w:eastAsia="楷体" w:cs="楷体"/>
          <w:spacing w:val="5"/>
          <w:sz w:val="20"/>
          <w:szCs w:val="20"/>
        </w:rPr>
        <w:t>。要改变时间值，只需输入数字键</w:t>
      </w:r>
      <w:r>
        <w:rPr>
          <w:rFonts w:ascii="楷体" w:hAnsi="楷体" w:eastAsia="楷体" w:cs="楷体"/>
          <w:sz w:val="20"/>
          <w:szCs w:val="20"/>
        </w:rPr>
        <w:t>即可。比如要输入</w:t>
      </w:r>
      <w:r>
        <w:rPr>
          <w:rFonts w:ascii="楷体" w:hAnsi="楷体" w:eastAsia="楷体" w:cs="楷体"/>
          <w:spacing w:val="-22"/>
          <w:sz w:val="20"/>
          <w:szCs w:val="20"/>
        </w:rPr>
        <w:t xml:space="preserve"> </w:t>
      </w:r>
      <w:r>
        <w:rPr>
          <w:rFonts w:ascii="楷体" w:hAnsi="楷体" w:eastAsia="楷体" w:cs="楷体"/>
          <w:sz w:val="20"/>
          <w:szCs w:val="20"/>
        </w:rPr>
        <w:t>101.2 ，按</w:t>
      </w:r>
      <w:r>
        <w:rPr>
          <w:rFonts w:ascii="楷体" w:hAnsi="楷体" w:eastAsia="楷体" w:cs="楷体"/>
          <w:position w:val="-1"/>
          <w:sz w:val="20"/>
          <w:szCs w:val="20"/>
        </w:rPr>
        <w:t>“</w:t>
      </w:r>
      <w:r>
        <w:rPr>
          <w:rFonts w:ascii="楷体" w:hAnsi="楷体" w:eastAsia="楷体" w:cs="楷体"/>
          <w:position w:val="-2"/>
          <w:sz w:val="20"/>
          <w:szCs w:val="20"/>
        </w:rPr>
        <w:t>1</w:t>
      </w:r>
      <w:r>
        <w:rPr>
          <w:rFonts w:ascii="楷体" w:hAnsi="楷体" w:eastAsia="楷体" w:cs="楷体"/>
          <w:spacing w:val="-63"/>
          <w:position w:val="-2"/>
          <w:sz w:val="20"/>
          <w:szCs w:val="20"/>
        </w:rPr>
        <w:t xml:space="preserve"> </w:t>
      </w:r>
      <w:r>
        <w:rPr>
          <w:rFonts w:ascii="楷体" w:hAnsi="楷体" w:eastAsia="楷体" w:cs="楷体"/>
          <w:position w:val="-1"/>
          <w:sz w:val="20"/>
          <w:szCs w:val="20"/>
        </w:rPr>
        <w:t>”、</w:t>
      </w:r>
      <w:r>
        <w:rPr>
          <w:rFonts w:ascii="楷体" w:hAnsi="楷体" w:eastAsia="楷体" w:cs="楷体"/>
          <w:sz w:val="20"/>
          <w:szCs w:val="20"/>
        </w:rPr>
        <w:t>“</w:t>
      </w:r>
      <w:r>
        <w:rPr>
          <w:rFonts w:ascii="楷体" w:hAnsi="楷体" w:eastAsia="楷体" w:cs="楷体"/>
          <w:position w:val="-1"/>
          <w:sz w:val="20"/>
          <w:szCs w:val="20"/>
        </w:rPr>
        <w:t>0</w:t>
      </w:r>
      <w:r>
        <w:rPr>
          <w:rFonts w:ascii="楷体" w:hAnsi="楷体" w:eastAsia="楷体" w:cs="楷体"/>
          <w:spacing w:val="-69"/>
          <w:position w:val="-1"/>
          <w:sz w:val="20"/>
          <w:szCs w:val="20"/>
        </w:rPr>
        <w:t xml:space="preserve"> </w:t>
      </w:r>
      <w:r>
        <w:rPr>
          <w:rFonts w:ascii="楷体" w:hAnsi="楷体" w:eastAsia="楷体" w:cs="楷体"/>
          <w:sz w:val="20"/>
          <w:szCs w:val="20"/>
        </w:rPr>
        <w:t>”、“</w:t>
      </w:r>
      <w:r>
        <w:rPr>
          <w:rFonts w:ascii="楷体" w:hAnsi="楷体" w:eastAsia="楷体" w:cs="楷体"/>
          <w:spacing w:val="-66"/>
          <w:sz w:val="20"/>
          <w:szCs w:val="20"/>
        </w:rPr>
        <w:t xml:space="preserve"> </w:t>
      </w:r>
      <w:r>
        <w:rPr>
          <w:rFonts w:ascii="楷体" w:hAnsi="楷体" w:eastAsia="楷体" w:cs="楷体"/>
          <w:position w:val="-1"/>
          <w:sz w:val="20"/>
          <w:szCs w:val="20"/>
        </w:rPr>
        <w:t>1</w:t>
      </w:r>
      <w:r>
        <w:rPr>
          <w:rFonts w:ascii="楷体" w:hAnsi="楷体" w:eastAsia="楷体" w:cs="楷体"/>
          <w:sz w:val="20"/>
          <w:szCs w:val="20"/>
        </w:rPr>
        <w:t xml:space="preserve">”、“2”和“ </w:t>
      </w:r>
      <w:r>
        <w:rPr>
          <w:rFonts w:ascii="楷体" w:hAnsi="楷体" w:eastAsia="楷体" w:cs="楷体"/>
          <w:spacing w:val="-1"/>
          <w:sz w:val="20"/>
          <w:szCs w:val="20"/>
        </w:rPr>
        <w:t>ENTER ”键即可。</w:t>
      </w:r>
    </w:p>
    <w:p w14:paraId="70EF18A8">
      <w:pPr>
        <w:spacing w:line="388" w:lineRule="auto"/>
        <w:rPr>
          <w:rFonts w:ascii="楷体" w:hAnsi="楷体" w:eastAsia="楷体" w:cs="楷体"/>
          <w:sz w:val="20"/>
          <w:szCs w:val="20"/>
        </w:rPr>
        <w:sectPr>
          <w:headerReference r:id="rId33" w:type="default"/>
          <w:footerReference r:id="rId34" w:type="default"/>
          <w:pgSz w:w="11906" w:h="16838"/>
          <w:pgMar w:top="1018" w:right="985" w:bottom="540" w:left="486" w:header="672" w:footer="300" w:gutter="0"/>
          <w:cols w:space="720" w:num="1"/>
        </w:sectPr>
      </w:pPr>
    </w:p>
    <w:p w14:paraId="26457B63">
      <w:pPr>
        <w:pStyle w:val="2"/>
        <w:spacing w:line="279" w:lineRule="auto"/>
      </w:pPr>
    </w:p>
    <w:p w14:paraId="790E99F1">
      <w:pPr>
        <w:pStyle w:val="2"/>
        <w:spacing w:line="279" w:lineRule="auto"/>
      </w:pPr>
    </w:p>
    <w:p w14:paraId="12AFEEE6">
      <w:pPr>
        <w:spacing w:before="65" w:line="291" w:lineRule="exact"/>
        <w:ind w:left="562"/>
        <w:outlineLvl w:val="0"/>
        <w:rPr>
          <w:rFonts w:ascii="楷体" w:hAnsi="楷体" w:eastAsia="楷体" w:cs="楷体"/>
          <w:sz w:val="20"/>
          <w:szCs w:val="20"/>
        </w:rPr>
      </w:pPr>
      <w:r>
        <w:rPr>
          <w:rFonts w:ascii="楷体" w:hAnsi="楷体" w:eastAsia="楷体" w:cs="楷体"/>
          <w:b/>
          <w:bCs/>
          <w:spacing w:val="5"/>
          <w:position w:val="2"/>
          <w:sz w:val="20"/>
          <w:szCs w:val="20"/>
        </w:rPr>
        <w:t>下降时间：</w:t>
      </w:r>
      <w:r>
        <w:rPr>
          <w:rFonts w:ascii="楷体" w:hAnsi="楷体" w:eastAsia="楷体" w:cs="楷体"/>
          <w:spacing w:val="5"/>
          <w:position w:val="2"/>
          <w:sz w:val="20"/>
          <w:szCs w:val="20"/>
        </w:rPr>
        <w:t>按</w:t>
      </w:r>
      <w:r>
        <w:rPr>
          <w:rFonts w:ascii="楷体" w:hAnsi="楷体" w:eastAsia="楷体" w:cs="楷体"/>
          <w:spacing w:val="-41"/>
          <w:position w:val="2"/>
          <w:sz w:val="20"/>
          <w:szCs w:val="20"/>
        </w:rPr>
        <w:t xml:space="preserve"> </w:t>
      </w:r>
      <w:r>
        <w:rPr>
          <w:rFonts w:ascii="楷体" w:hAnsi="楷体" w:eastAsia="楷体" w:cs="楷体"/>
          <w:spacing w:val="5"/>
          <w:sz w:val="20"/>
          <w:szCs w:val="20"/>
        </w:rPr>
        <w:t>“↓”</w:t>
      </w:r>
      <w:r>
        <w:rPr>
          <w:rFonts w:ascii="楷体" w:hAnsi="楷体" w:eastAsia="楷体" w:cs="楷体"/>
          <w:spacing w:val="5"/>
          <w:position w:val="2"/>
          <w:sz w:val="20"/>
          <w:szCs w:val="20"/>
        </w:rPr>
        <w:t>键或编码拔盘把光标移动到下降时间功能项上，如下</w:t>
      </w:r>
      <w:r>
        <w:rPr>
          <w:rFonts w:ascii="楷体" w:hAnsi="楷体" w:eastAsia="楷体" w:cs="楷体"/>
          <w:spacing w:val="4"/>
          <w:position w:val="2"/>
          <w:sz w:val="20"/>
          <w:szCs w:val="20"/>
        </w:rPr>
        <w:t>图所示：</w:t>
      </w:r>
    </w:p>
    <w:p w14:paraId="63E7D4F5">
      <w:pPr>
        <w:spacing w:before="73"/>
      </w:pPr>
    </w:p>
    <w:tbl>
      <w:tblPr>
        <w:tblStyle w:val="7"/>
        <w:tblW w:w="6455" w:type="dxa"/>
        <w:tblInd w:w="1671"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825"/>
        <w:gridCol w:w="1325"/>
        <w:gridCol w:w="1188"/>
        <w:gridCol w:w="1117"/>
      </w:tblGrid>
      <w:tr w14:paraId="18B61B3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005" w:hRule="atLeast"/>
        </w:trPr>
        <w:tc>
          <w:tcPr>
            <w:tcW w:w="4150" w:type="dxa"/>
            <w:gridSpan w:val="2"/>
            <w:tcBorders>
              <w:top w:val="single" w:color="231916" w:sz="4" w:space="0"/>
              <w:left w:val="single" w:color="231916" w:sz="4" w:space="0"/>
            </w:tcBorders>
            <w:vAlign w:val="top"/>
          </w:tcPr>
          <w:p w14:paraId="033C35EF">
            <w:pPr>
              <w:spacing w:line="29" w:lineRule="auto"/>
              <w:rPr>
                <w:rFonts w:ascii="Arial"/>
                <w:sz w:val="2"/>
              </w:rPr>
            </w:pPr>
          </w:p>
          <w:tbl>
            <w:tblPr>
              <w:tblStyle w:val="7"/>
              <w:tblW w:w="3817" w:type="dxa"/>
              <w:tblInd w:w="0"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823"/>
              <w:gridCol w:w="1134"/>
              <w:gridCol w:w="1032"/>
              <w:gridCol w:w="828"/>
            </w:tblGrid>
            <w:tr w14:paraId="44C91A9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50" w:hRule="atLeast"/>
              </w:trPr>
              <w:tc>
                <w:tcPr>
                  <w:tcW w:w="823" w:type="dxa"/>
                  <w:tcBorders>
                    <w:top w:val="nil"/>
                    <w:left w:val="nil"/>
                  </w:tcBorders>
                  <w:vAlign w:val="top"/>
                </w:tcPr>
                <w:p w14:paraId="40727E79">
                  <w:pPr>
                    <w:pStyle w:val="8"/>
                    <w:spacing w:before="146" w:line="238" w:lineRule="auto"/>
                    <w:ind w:left="199"/>
                  </w:pPr>
                  <w:r>
                    <w:rPr>
                      <w:color w:val="231916"/>
                      <w:spacing w:val="-2"/>
                    </w:rPr>
                    <w:t>测量</w:t>
                  </w:r>
                </w:p>
              </w:tc>
              <w:tc>
                <w:tcPr>
                  <w:tcW w:w="1134" w:type="dxa"/>
                  <w:tcBorders>
                    <w:top w:val="nil"/>
                  </w:tcBorders>
                  <w:shd w:val="clear" w:color="auto" w:fill="DCDDDD"/>
                  <w:vAlign w:val="top"/>
                </w:tcPr>
                <w:p w14:paraId="67F2E478">
                  <w:pPr>
                    <w:pStyle w:val="8"/>
                    <w:spacing w:before="156" w:line="232" w:lineRule="auto"/>
                    <w:ind w:left="186"/>
                  </w:pPr>
                  <w:r>
                    <w:rPr>
                      <w:color w:val="F08300"/>
                      <w:spacing w:val="2"/>
                    </w:rPr>
                    <w:t>参数设置</w:t>
                  </w:r>
                </w:p>
              </w:tc>
              <w:tc>
                <w:tcPr>
                  <w:tcW w:w="1032" w:type="dxa"/>
                  <w:tcBorders>
                    <w:top w:val="nil"/>
                  </w:tcBorders>
                  <w:vAlign w:val="top"/>
                </w:tcPr>
                <w:p w14:paraId="794FA440">
                  <w:pPr>
                    <w:pStyle w:val="8"/>
                    <w:spacing w:before="156" w:line="228" w:lineRule="auto"/>
                    <w:ind w:left="142"/>
                  </w:pPr>
                  <w:r>
                    <w:rPr>
                      <w:color w:val="231916"/>
                      <w:spacing w:val="-4"/>
                    </w:rPr>
                    <w:t>系统设置</w:t>
                  </w:r>
                </w:p>
              </w:tc>
              <w:tc>
                <w:tcPr>
                  <w:tcW w:w="828" w:type="dxa"/>
                  <w:tcBorders>
                    <w:top w:val="nil"/>
                  </w:tcBorders>
                  <w:vAlign w:val="top"/>
                </w:tcPr>
                <w:p w14:paraId="6515609A">
                  <w:pPr>
                    <w:pStyle w:val="8"/>
                    <w:spacing w:before="146" w:line="233" w:lineRule="auto"/>
                    <w:ind w:left="191"/>
                  </w:pPr>
                  <w:r>
                    <w:rPr>
                      <w:color w:val="231916"/>
                      <w:spacing w:val="-2"/>
                    </w:rPr>
                    <w:t>文件</w:t>
                  </w:r>
                </w:p>
              </w:tc>
            </w:tr>
          </w:tbl>
          <w:p w14:paraId="515EF6C1">
            <w:pPr>
              <w:pStyle w:val="8"/>
              <w:spacing w:before="63" w:line="216" w:lineRule="auto"/>
              <w:ind w:left="566" w:right="3493" w:hanging="421"/>
            </w:pPr>
            <w:r>
              <w:pict>
                <v:shape id="_x0000_s1086" o:spid="_x0000_s1086" o:spt="202" type="#_x0000_t202" style="position:absolute;left:0pt;margin-left:118.75pt;margin-top:8.6pt;height:14.8pt;width:49.5pt;z-index:251715584;mso-width-relative:page;mso-height-relative:page;" filled="f" stroked="f" coordsize="21600,21600">
                  <v:path/>
                  <v:fill on="f" focussize="0,0"/>
                  <v:stroke on="f"/>
                  <v:imagedata o:title=""/>
                  <o:lock v:ext="edit" aspectratio="f"/>
                  <v:textbox inset="0mm,0mm,0mm,0mm">
                    <w:txbxContent>
                      <w:p w14:paraId="6E72E1F4">
                        <w:pPr>
                          <w:pStyle w:val="8"/>
                          <w:spacing w:before="20" w:line="236" w:lineRule="auto"/>
                          <w:ind w:left="20"/>
                        </w:pPr>
                        <w:r>
                          <w:rPr>
                            <w:color w:val="231916"/>
                            <w:spacing w:val="4"/>
                          </w:rPr>
                          <w:t xml:space="preserve">模式 </w:t>
                        </w:r>
                        <w:r>
                          <w:rPr>
                            <w:color w:val="231916"/>
                          </w:rPr>
                          <w:t>AC</w:t>
                        </w:r>
                        <w:r>
                          <w:rPr>
                            <w:color w:val="231916"/>
                            <w:spacing w:val="12"/>
                          </w:rPr>
                          <w:t xml:space="preserve"> </w:t>
                        </w:r>
                        <w:r>
                          <w:drawing>
                            <wp:inline distT="0" distB="0" distL="0" distR="0">
                              <wp:extent cx="78105" cy="80010"/>
                              <wp:effectExtent l="0" t="0" r="0" b="0"/>
                              <wp:docPr id="110" name="IM 110"/>
                              <wp:cNvGraphicFramePr/>
                              <a:graphic xmlns:a="http://schemas.openxmlformats.org/drawingml/2006/main">
                                <a:graphicData uri="http://schemas.openxmlformats.org/drawingml/2006/picture">
                                  <pic:pic xmlns:pic="http://schemas.openxmlformats.org/drawingml/2006/picture">
                                    <pic:nvPicPr>
                                      <pic:cNvPr id="110" name="IM 110"/>
                                      <pic:cNvPicPr/>
                                    </pic:nvPicPr>
                                    <pic:blipFill>
                                      <a:blip r:embed="rId184"/>
                                      <a:stretch>
                                        <a:fillRect/>
                                      </a:stretch>
                                    </pic:blipFill>
                                    <pic:spPr>
                                      <a:xfrm>
                                        <a:off x="0" y="0"/>
                                        <a:ext cx="78442" cy="80468"/>
                                      </a:xfrm>
                                      <a:prstGeom prst="rect">
                                        <a:avLst/>
                                      </a:prstGeom>
                                    </pic:spPr>
                                  </pic:pic>
                                </a:graphicData>
                              </a:graphic>
                            </wp:inline>
                          </w:drawing>
                        </w:r>
                      </w:p>
                    </w:txbxContent>
                  </v:textbox>
                </v:shape>
              </w:pict>
            </w:r>
            <w:r>
              <w:rPr>
                <w:color w:val="231916"/>
              </w:rPr>
              <w:t>STEP</w:t>
            </w:r>
            <w:r>
              <w:rPr>
                <w:color w:val="231916"/>
                <w:spacing w:val="1"/>
              </w:rPr>
              <w:t xml:space="preserve"> </w:t>
            </w:r>
            <w:r>
              <w:rPr>
                <w:color w:val="231916"/>
                <w:spacing w:val="-16"/>
              </w:rPr>
              <w:t>1</w:t>
            </w:r>
          </w:p>
        </w:tc>
        <w:tc>
          <w:tcPr>
            <w:tcW w:w="1188" w:type="dxa"/>
            <w:tcBorders>
              <w:top w:val="single" w:color="231916" w:sz="4" w:space="0"/>
            </w:tcBorders>
            <w:vAlign w:val="top"/>
          </w:tcPr>
          <w:p w14:paraId="15F3A6E8">
            <w:pPr>
              <w:spacing w:before="41" w:line="373" w:lineRule="exact"/>
              <w:ind w:firstLine="326"/>
            </w:pPr>
            <w:r>
              <w:rPr>
                <w:rFonts w:hint="eastAsia" w:eastAsia="宋体"/>
                <w:lang w:eastAsia="zh-CN"/>
              </w:rPr>
              <w:drawing>
                <wp:anchor distT="0" distB="0" distL="114300" distR="114300" simplePos="0" relativeHeight="251833344" behindDoc="0" locked="0" layoutInCell="1" allowOverlap="1">
                  <wp:simplePos x="0" y="0"/>
                  <wp:positionH relativeFrom="column">
                    <wp:posOffset>201930</wp:posOffset>
                  </wp:positionH>
                  <wp:positionV relativeFrom="paragraph">
                    <wp:posOffset>107315</wp:posOffset>
                  </wp:positionV>
                  <wp:extent cx="454660" cy="140335"/>
                  <wp:effectExtent l="0" t="0" r="2540" b="12065"/>
                  <wp:wrapNone/>
                  <wp:docPr id="65" name="图片 65"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333426d2e94a8072d0229beace5e7ce"/>
                          <pic:cNvPicPr>
                            <a:picLocks noChangeAspect="1"/>
                          </pic:cNvPicPr>
                        </pic:nvPicPr>
                        <pic:blipFill>
                          <a:blip r:embed="rId168"/>
                          <a:stretch>
                            <a:fillRect/>
                          </a:stretch>
                        </pic:blipFill>
                        <pic:spPr>
                          <a:xfrm>
                            <a:off x="0" y="0"/>
                            <a:ext cx="454660" cy="140335"/>
                          </a:xfrm>
                          <a:prstGeom prst="rect">
                            <a:avLst/>
                          </a:prstGeom>
                        </pic:spPr>
                      </pic:pic>
                    </a:graphicData>
                  </a:graphic>
                </wp:anchor>
              </w:drawing>
            </w:r>
          </w:p>
          <w:p w14:paraId="52F27A74">
            <w:pPr>
              <w:pStyle w:val="8"/>
              <w:spacing w:before="74" w:line="185" w:lineRule="auto"/>
              <w:ind w:left="364"/>
              <w:rPr>
                <w:sz w:val="17"/>
                <w:szCs w:val="17"/>
              </w:rPr>
            </w:pPr>
            <w:r>
              <w:rPr>
                <w:b/>
                <w:bCs/>
                <w:color w:val="231916"/>
                <w:spacing w:val="-5"/>
                <w:sz w:val="17"/>
                <w:szCs w:val="17"/>
              </w:rPr>
              <w:t>AC</w:t>
            </w:r>
            <w:r>
              <w:rPr>
                <w:color w:val="231916"/>
                <w:spacing w:val="9"/>
                <w:sz w:val="17"/>
                <w:szCs w:val="17"/>
              </w:rPr>
              <w:t xml:space="preserve"> </w:t>
            </w:r>
            <w:r>
              <w:rPr>
                <w:color w:val="231916"/>
                <w:spacing w:val="-5"/>
                <w:sz w:val="17"/>
                <w:szCs w:val="17"/>
              </w:rPr>
              <w:t>DC</w:t>
            </w:r>
            <w:r>
              <w:rPr>
                <w:color w:val="231916"/>
                <w:spacing w:val="35"/>
                <w:sz w:val="17"/>
                <w:szCs w:val="17"/>
              </w:rPr>
              <w:t xml:space="preserve"> </w:t>
            </w:r>
            <w:r>
              <w:rPr>
                <w:color w:val="231916"/>
                <w:spacing w:val="-5"/>
                <w:sz w:val="17"/>
                <w:szCs w:val="17"/>
              </w:rPr>
              <w:t>IR</w:t>
            </w:r>
          </w:p>
        </w:tc>
        <w:tc>
          <w:tcPr>
            <w:tcW w:w="1117" w:type="dxa"/>
            <w:vMerge w:val="restart"/>
            <w:tcBorders>
              <w:top w:val="single" w:color="231916" w:sz="4" w:space="0"/>
              <w:bottom w:val="nil"/>
              <w:right w:val="single" w:color="231916" w:sz="4" w:space="0"/>
            </w:tcBorders>
            <w:vAlign w:val="top"/>
          </w:tcPr>
          <w:p w14:paraId="591ABA97">
            <w:pPr>
              <w:spacing w:line="220" w:lineRule="exact"/>
            </w:pPr>
          </w:p>
          <w:tbl>
            <w:tblPr>
              <w:tblStyle w:val="7"/>
              <w:tblW w:w="901" w:type="dxa"/>
              <w:tblInd w:w="155"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901"/>
            </w:tblGrid>
            <w:tr w14:paraId="78E41B05">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20" w:hRule="atLeast"/>
              </w:trPr>
              <w:tc>
                <w:tcPr>
                  <w:tcW w:w="901" w:type="dxa"/>
                  <w:vAlign w:val="top"/>
                </w:tcPr>
                <w:p w14:paraId="0D0FA19F">
                  <w:pPr>
                    <w:pStyle w:val="8"/>
                    <w:spacing w:before="72" w:line="219" w:lineRule="auto"/>
                    <w:ind w:left="177"/>
                  </w:pPr>
                  <w:r>
                    <w:rPr>
                      <w:color w:val="231916"/>
                      <w:spacing w:val="-1"/>
                    </w:rPr>
                    <w:t>新建</w:t>
                  </w:r>
                </w:p>
              </w:tc>
            </w:tr>
          </w:tbl>
          <w:p w14:paraId="48401470">
            <w:pPr>
              <w:spacing w:line="224" w:lineRule="exact"/>
            </w:pPr>
          </w:p>
          <w:tbl>
            <w:tblPr>
              <w:tblStyle w:val="7"/>
              <w:tblW w:w="901" w:type="dxa"/>
              <w:tblInd w:w="155"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901"/>
            </w:tblGrid>
            <w:tr w14:paraId="24735E01">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20" w:hRule="atLeast"/>
              </w:trPr>
              <w:tc>
                <w:tcPr>
                  <w:tcW w:w="901" w:type="dxa"/>
                  <w:vAlign w:val="top"/>
                </w:tcPr>
                <w:p w14:paraId="1228BB11">
                  <w:pPr>
                    <w:pStyle w:val="8"/>
                    <w:spacing w:before="84" w:line="208" w:lineRule="auto"/>
                    <w:ind w:left="208"/>
                  </w:pPr>
                  <w:r>
                    <w:rPr>
                      <w:color w:val="231916"/>
                      <w:spacing w:val="-2"/>
                    </w:rPr>
                    <w:t>删除</w:t>
                  </w:r>
                </w:p>
              </w:tc>
            </w:tr>
          </w:tbl>
          <w:p w14:paraId="1B7CE604">
            <w:pPr>
              <w:spacing w:line="198" w:lineRule="exact"/>
            </w:pPr>
          </w:p>
          <w:tbl>
            <w:tblPr>
              <w:tblStyle w:val="7"/>
              <w:tblW w:w="901" w:type="dxa"/>
              <w:tblInd w:w="155"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901"/>
            </w:tblGrid>
            <w:tr w14:paraId="0790CA06">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20" w:hRule="atLeast"/>
              </w:trPr>
              <w:tc>
                <w:tcPr>
                  <w:tcW w:w="901" w:type="dxa"/>
                  <w:vAlign w:val="top"/>
                </w:tcPr>
                <w:p w14:paraId="2797D1B5">
                  <w:pPr>
                    <w:pStyle w:val="8"/>
                    <w:spacing w:before="69" w:line="222" w:lineRule="auto"/>
                    <w:ind w:left="72"/>
                  </w:pPr>
                  <w:r>
                    <w:rPr>
                      <w:color w:val="231916"/>
                      <w:spacing w:val="1"/>
                    </w:rPr>
                    <w:t>上一项</w:t>
                  </w:r>
                </w:p>
              </w:tc>
            </w:tr>
          </w:tbl>
          <w:p w14:paraId="07CEC096">
            <w:pPr>
              <w:spacing w:line="224" w:lineRule="exact"/>
            </w:pPr>
          </w:p>
          <w:tbl>
            <w:tblPr>
              <w:tblStyle w:val="7"/>
              <w:tblW w:w="901" w:type="dxa"/>
              <w:tblInd w:w="155"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901"/>
            </w:tblGrid>
            <w:tr w14:paraId="044FBF4D">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20" w:hRule="atLeast"/>
              </w:trPr>
              <w:tc>
                <w:tcPr>
                  <w:tcW w:w="901" w:type="dxa"/>
                  <w:vAlign w:val="top"/>
                </w:tcPr>
                <w:p w14:paraId="60999B6D">
                  <w:pPr>
                    <w:pStyle w:val="8"/>
                    <w:spacing w:before="69" w:line="222" w:lineRule="auto"/>
                    <w:ind w:left="76"/>
                  </w:pPr>
                  <w:r>
                    <w:rPr>
                      <w:color w:val="231916"/>
                      <w:spacing w:val="-1"/>
                    </w:rPr>
                    <w:t>下一项</w:t>
                  </w:r>
                </w:p>
              </w:tc>
            </w:tr>
          </w:tbl>
          <w:p w14:paraId="50522716">
            <w:pPr>
              <w:spacing w:line="237" w:lineRule="exact"/>
            </w:pPr>
          </w:p>
          <w:tbl>
            <w:tblPr>
              <w:tblStyle w:val="7"/>
              <w:tblW w:w="901" w:type="dxa"/>
              <w:tblInd w:w="154"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901"/>
            </w:tblGrid>
            <w:tr w14:paraId="7EAAC364">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20" w:hRule="atLeast"/>
              </w:trPr>
              <w:tc>
                <w:tcPr>
                  <w:tcW w:w="901" w:type="dxa"/>
                  <w:vAlign w:val="top"/>
                </w:tcPr>
                <w:p w14:paraId="1C7736E5">
                  <w:pPr>
                    <w:pStyle w:val="8"/>
                    <w:spacing w:before="59" w:line="231" w:lineRule="auto"/>
                    <w:ind w:left="29"/>
                  </w:pPr>
                  <w:r>
                    <w:rPr>
                      <w:color w:val="231916"/>
                      <w:spacing w:val="2"/>
                    </w:rPr>
                    <w:t>存为文件</w:t>
                  </w:r>
                </w:p>
              </w:tc>
            </w:tr>
          </w:tbl>
          <w:p w14:paraId="02D04A33">
            <w:pPr>
              <w:rPr>
                <w:rFonts w:ascii="Arial"/>
                <w:sz w:val="21"/>
              </w:rPr>
            </w:pPr>
          </w:p>
        </w:tc>
      </w:tr>
      <w:tr w14:paraId="502C357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648" w:hRule="atLeast"/>
        </w:trPr>
        <w:tc>
          <w:tcPr>
            <w:tcW w:w="2825" w:type="dxa"/>
            <w:tcBorders>
              <w:left w:val="single" w:color="231916" w:sz="4" w:space="0"/>
            </w:tcBorders>
            <w:vAlign w:val="top"/>
          </w:tcPr>
          <w:p w14:paraId="56643AB9">
            <w:pPr>
              <w:pStyle w:val="8"/>
              <w:spacing w:before="88" w:line="200" w:lineRule="auto"/>
              <w:ind w:left="968"/>
            </w:pPr>
            <w:r>
              <w:rPr>
                <w:color w:val="231916"/>
              </w:rPr>
              <w:t>电压：0.050KV</w:t>
            </w:r>
          </w:p>
          <w:p w14:paraId="71821283">
            <w:pPr>
              <w:pStyle w:val="8"/>
              <w:spacing w:before="153" w:line="237" w:lineRule="auto"/>
              <w:ind w:left="940"/>
            </w:pPr>
            <w:r>
              <w:rPr>
                <w:color w:val="231916"/>
                <w:spacing w:val="2"/>
              </w:rPr>
              <w:t>上限：1.000</w:t>
            </w:r>
            <w:r>
              <w:rPr>
                <w:color w:val="231916"/>
              </w:rPr>
              <w:t>mA</w:t>
            </w:r>
          </w:p>
          <w:p w14:paraId="302EAE19">
            <w:pPr>
              <w:pStyle w:val="8"/>
              <w:spacing w:before="115" w:line="236" w:lineRule="auto"/>
              <w:ind w:left="957"/>
            </w:pPr>
            <w:r>
              <w:rPr>
                <w:color w:val="231916"/>
                <w:spacing w:val="2"/>
              </w:rPr>
              <w:t>下限：</w:t>
            </w:r>
            <w:r>
              <w:rPr>
                <w:color w:val="231916"/>
              </w:rPr>
              <w:t>OFF</w:t>
            </w:r>
          </w:p>
          <w:p w14:paraId="6B3654B7">
            <w:pPr>
              <w:pStyle w:val="8"/>
              <w:spacing w:before="113" w:line="239" w:lineRule="auto"/>
              <w:ind w:left="970"/>
            </w:pPr>
            <w:r>
              <w:rPr>
                <w:color w:val="231916"/>
                <w:spacing w:val="-1"/>
              </w:rPr>
              <w:t>电弧：OFF</w:t>
            </w:r>
          </w:p>
        </w:tc>
        <w:tc>
          <w:tcPr>
            <w:tcW w:w="2513" w:type="dxa"/>
            <w:gridSpan w:val="2"/>
            <w:vAlign w:val="top"/>
          </w:tcPr>
          <w:p w14:paraId="72D7E7FC">
            <w:pPr>
              <w:pStyle w:val="8"/>
              <w:spacing w:before="73" w:line="232" w:lineRule="auto"/>
              <w:ind w:left="554"/>
            </w:pPr>
            <w:r>
              <w:rPr>
                <w:color w:val="231916"/>
                <w:spacing w:val="1"/>
              </w:rPr>
              <w:t>时间：000.5 S</w:t>
            </w:r>
          </w:p>
          <w:p w14:paraId="79D12276">
            <w:pPr>
              <w:pStyle w:val="8"/>
              <w:spacing w:before="133" w:line="229" w:lineRule="auto"/>
              <w:ind w:left="545"/>
            </w:pPr>
            <w:r>
              <w:rPr>
                <w:color w:val="231916"/>
                <w:spacing w:val="2"/>
              </w:rPr>
              <w:t>上升：000.5 S</w:t>
            </w:r>
          </w:p>
          <w:p w14:paraId="23FC8AB3">
            <w:pPr>
              <w:pStyle w:val="8"/>
              <w:spacing w:before="163" w:line="230" w:lineRule="auto"/>
              <w:ind w:left="549"/>
            </w:pPr>
            <w:r>
              <w:rPr>
                <w:color w:val="231916"/>
                <w:spacing w:val="2"/>
              </w:rPr>
              <w:t>下降：000.5 S</w:t>
            </w:r>
          </w:p>
          <w:p w14:paraId="26A85DFA">
            <w:pPr>
              <w:pStyle w:val="8"/>
              <w:spacing w:before="96" w:line="230" w:lineRule="auto"/>
              <w:ind w:left="570"/>
            </w:pPr>
            <w:r>
              <w:rPr>
                <w:color w:val="231916"/>
                <w:spacing w:val="2"/>
              </w:rPr>
              <w:t>频率：50</w:t>
            </w:r>
            <w:r>
              <w:rPr>
                <w:color w:val="231916"/>
              </w:rPr>
              <w:t>Hz</w:t>
            </w:r>
            <w:r>
              <w:rPr>
                <w:color w:val="231916"/>
                <w:spacing w:val="65"/>
              </w:rPr>
              <w:t xml:space="preserve"> </w:t>
            </w:r>
            <w:r>
              <w:drawing>
                <wp:inline distT="0" distB="0" distL="0" distR="0">
                  <wp:extent cx="78105" cy="80010"/>
                  <wp:effectExtent l="0" t="0" r="0" b="0"/>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r:embed="rId185"/>
                          <a:stretch>
                            <a:fillRect/>
                          </a:stretch>
                        </pic:blipFill>
                        <pic:spPr>
                          <a:xfrm>
                            <a:off x="0" y="0"/>
                            <a:ext cx="78444" cy="80462"/>
                          </a:xfrm>
                          <a:prstGeom prst="rect">
                            <a:avLst/>
                          </a:prstGeom>
                        </pic:spPr>
                      </pic:pic>
                    </a:graphicData>
                  </a:graphic>
                </wp:inline>
              </w:drawing>
            </w:r>
          </w:p>
        </w:tc>
        <w:tc>
          <w:tcPr>
            <w:tcW w:w="1117" w:type="dxa"/>
            <w:vMerge w:val="continue"/>
            <w:tcBorders>
              <w:top w:val="nil"/>
              <w:bottom w:val="nil"/>
              <w:right w:val="single" w:color="231916" w:sz="4" w:space="0"/>
            </w:tcBorders>
            <w:vAlign w:val="top"/>
          </w:tcPr>
          <w:p w14:paraId="3F899085">
            <w:pPr>
              <w:rPr>
                <w:rFonts w:ascii="Arial"/>
                <w:sz w:val="21"/>
              </w:rPr>
            </w:pPr>
          </w:p>
        </w:tc>
      </w:tr>
      <w:tr w14:paraId="2710FC5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07" w:hRule="atLeast"/>
        </w:trPr>
        <w:tc>
          <w:tcPr>
            <w:tcW w:w="5338" w:type="dxa"/>
            <w:gridSpan w:val="3"/>
            <w:tcBorders>
              <w:left w:val="single" w:color="231916" w:sz="4" w:space="0"/>
              <w:bottom w:val="single" w:color="231916" w:sz="4" w:space="0"/>
            </w:tcBorders>
            <w:vAlign w:val="top"/>
          </w:tcPr>
          <w:p w14:paraId="682BC94C">
            <w:pPr>
              <w:pStyle w:val="8"/>
              <w:spacing w:before="235" w:line="227" w:lineRule="exact"/>
              <w:ind w:left="191"/>
              <w:rPr>
                <w:sz w:val="17"/>
                <w:szCs w:val="17"/>
              </w:rPr>
            </w:pPr>
            <w:r>
              <w:rPr>
                <w:color w:val="231916"/>
                <w:spacing w:val="-2"/>
                <w:position w:val="1"/>
                <w:sz w:val="17"/>
                <w:szCs w:val="17"/>
              </w:rPr>
              <w:t>10:20:15</w:t>
            </w:r>
          </w:p>
        </w:tc>
        <w:tc>
          <w:tcPr>
            <w:tcW w:w="1117" w:type="dxa"/>
            <w:vMerge w:val="continue"/>
            <w:tcBorders>
              <w:top w:val="nil"/>
              <w:bottom w:val="single" w:color="231916" w:sz="4" w:space="0"/>
              <w:right w:val="single" w:color="231916" w:sz="4" w:space="0"/>
            </w:tcBorders>
            <w:vAlign w:val="top"/>
          </w:tcPr>
          <w:p w14:paraId="1D6379EA">
            <w:pPr>
              <w:rPr>
                <w:rFonts w:ascii="Arial"/>
                <w:sz w:val="21"/>
              </w:rPr>
            </w:pPr>
          </w:p>
        </w:tc>
      </w:tr>
    </w:tbl>
    <w:p w14:paraId="5BA675E7">
      <w:pPr>
        <w:spacing w:before="183" w:line="366" w:lineRule="auto"/>
        <w:ind w:left="150" w:firstLine="401"/>
        <w:rPr>
          <w:rFonts w:ascii="楷体" w:hAnsi="楷体" w:eastAsia="楷体" w:cs="楷体"/>
          <w:sz w:val="20"/>
          <w:szCs w:val="20"/>
        </w:rPr>
      </w:pPr>
      <w:r>
        <w:rPr>
          <w:rFonts w:ascii="楷体" w:hAnsi="楷体" w:eastAsia="楷体" w:cs="楷体"/>
          <w:spacing w:val="4"/>
          <w:sz w:val="20"/>
          <w:szCs w:val="20"/>
        </w:rPr>
        <w:t>在此界面，轻按编码电位器可对时间进行编辑，范围为（</w:t>
      </w:r>
      <w:r>
        <w:rPr>
          <w:rFonts w:ascii="楷体" w:hAnsi="楷体" w:eastAsia="楷体" w:cs="楷体"/>
          <w:spacing w:val="81"/>
          <w:sz w:val="20"/>
          <w:szCs w:val="20"/>
        </w:rPr>
        <w:t xml:space="preserve"> </w:t>
      </w:r>
      <w:r>
        <w:rPr>
          <w:rFonts w:ascii="楷体" w:hAnsi="楷体" w:eastAsia="楷体" w:cs="楷体"/>
          <w:spacing w:val="4"/>
          <w:sz w:val="20"/>
          <w:szCs w:val="20"/>
        </w:rPr>
        <w:t>0.1-999.9）</w:t>
      </w:r>
      <w:r>
        <w:rPr>
          <w:rFonts w:ascii="楷体" w:hAnsi="楷体" w:eastAsia="楷体" w:cs="楷体"/>
          <w:spacing w:val="3"/>
          <w:sz w:val="20"/>
          <w:szCs w:val="20"/>
        </w:rPr>
        <w:t>S。要改变时间值，只需输入数字键</w:t>
      </w:r>
      <w:r>
        <w:rPr>
          <w:rFonts w:ascii="楷体" w:hAnsi="楷体" w:eastAsia="楷体" w:cs="楷体"/>
          <w:spacing w:val="2"/>
          <w:sz w:val="20"/>
          <w:szCs w:val="20"/>
        </w:rPr>
        <w:t>即可。比如要输入101.2，按“</w:t>
      </w:r>
      <w:r>
        <w:rPr>
          <w:rFonts w:ascii="楷体" w:hAnsi="楷体" w:eastAsia="楷体" w:cs="楷体"/>
          <w:spacing w:val="2"/>
          <w:position w:val="-1"/>
          <w:sz w:val="20"/>
          <w:szCs w:val="20"/>
        </w:rPr>
        <w:t>1</w:t>
      </w:r>
      <w:r>
        <w:rPr>
          <w:rFonts w:ascii="楷体" w:hAnsi="楷体" w:eastAsia="楷体" w:cs="楷体"/>
          <w:spacing w:val="-61"/>
          <w:position w:val="-1"/>
          <w:sz w:val="20"/>
          <w:szCs w:val="20"/>
        </w:rPr>
        <w:t xml:space="preserve"> </w:t>
      </w:r>
      <w:r>
        <w:rPr>
          <w:rFonts w:ascii="楷体" w:hAnsi="楷体" w:eastAsia="楷体" w:cs="楷体"/>
          <w:spacing w:val="2"/>
          <w:sz w:val="20"/>
          <w:szCs w:val="20"/>
        </w:rPr>
        <w:t>”、“0</w:t>
      </w:r>
      <w:r>
        <w:rPr>
          <w:rFonts w:ascii="楷体" w:hAnsi="楷体" w:eastAsia="楷体" w:cs="楷体"/>
          <w:spacing w:val="-63"/>
          <w:sz w:val="20"/>
          <w:szCs w:val="20"/>
        </w:rPr>
        <w:t xml:space="preserve"> </w:t>
      </w:r>
      <w:r>
        <w:rPr>
          <w:rFonts w:ascii="楷体" w:hAnsi="楷体" w:eastAsia="楷体" w:cs="楷体"/>
          <w:spacing w:val="2"/>
          <w:sz w:val="20"/>
          <w:szCs w:val="20"/>
        </w:rPr>
        <w:t>”、“</w:t>
      </w:r>
      <w:r>
        <w:rPr>
          <w:rFonts w:ascii="楷体" w:hAnsi="楷体" w:eastAsia="楷体" w:cs="楷体"/>
          <w:spacing w:val="2"/>
          <w:position w:val="-2"/>
          <w:sz w:val="20"/>
          <w:szCs w:val="20"/>
        </w:rPr>
        <w:t>1</w:t>
      </w:r>
      <w:r>
        <w:rPr>
          <w:rFonts w:ascii="楷体" w:hAnsi="楷体" w:eastAsia="楷体" w:cs="楷体"/>
          <w:spacing w:val="-64"/>
          <w:position w:val="-2"/>
          <w:sz w:val="20"/>
          <w:szCs w:val="20"/>
        </w:rPr>
        <w:t xml:space="preserve"> </w:t>
      </w:r>
      <w:r>
        <w:rPr>
          <w:rFonts w:ascii="楷体" w:hAnsi="楷体" w:eastAsia="楷体" w:cs="楷体"/>
          <w:spacing w:val="2"/>
          <w:sz w:val="20"/>
          <w:szCs w:val="20"/>
        </w:rPr>
        <w:t>”、“2</w:t>
      </w:r>
      <w:r>
        <w:rPr>
          <w:rFonts w:ascii="楷体" w:hAnsi="楷体" w:eastAsia="楷体" w:cs="楷体"/>
          <w:spacing w:val="-66"/>
          <w:sz w:val="20"/>
          <w:szCs w:val="20"/>
        </w:rPr>
        <w:t xml:space="preserve"> </w:t>
      </w:r>
      <w:r>
        <w:rPr>
          <w:rFonts w:ascii="楷体" w:hAnsi="楷体" w:eastAsia="楷体" w:cs="楷体"/>
          <w:spacing w:val="2"/>
          <w:sz w:val="20"/>
          <w:szCs w:val="20"/>
        </w:rPr>
        <w:t>”和</w:t>
      </w:r>
      <w:r>
        <w:rPr>
          <w:rFonts w:ascii="楷体" w:hAnsi="楷体" w:eastAsia="楷体" w:cs="楷体"/>
          <w:spacing w:val="1"/>
          <w:sz w:val="20"/>
          <w:szCs w:val="20"/>
        </w:rPr>
        <w:t>“</w:t>
      </w:r>
      <w:r>
        <w:rPr>
          <w:rFonts w:ascii="楷体" w:hAnsi="楷体" w:eastAsia="楷体" w:cs="楷体"/>
          <w:spacing w:val="39"/>
          <w:sz w:val="20"/>
          <w:szCs w:val="20"/>
        </w:rPr>
        <w:t xml:space="preserve"> </w:t>
      </w:r>
      <w:r>
        <w:rPr>
          <w:rFonts w:ascii="楷体" w:hAnsi="楷体" w:eastAsia="楷体" w:cs="楷体"/>
          <w:position w:val="-1"/>
          <w:sz w:val="20"/>
          <w:szCs w:val="20"/>
        </w:rPr>
        <w:t>ENTER</w:t>
      </w:r>
      <w:r>
        <w:rPr>
          <w:rFonts w:ascii="楷体" w:hAnsi="楷体" w:eastAsia="楷体" w:cs="楷体"/>
          <w:spacing w:val="-44"/>
          <w:position w:val="-1"/>
          <w:sz w:val="20"/>
          <w:szCs w:val="20"/>
        </w:rPr>
        <w:t xml:space="preserve"> </w:t>
      </w:r>
      <w:r>
        <w:rPr>
          <w:rFonts w:ascii="楷体" w:hAnsi="楷体" w:eastAsia="楷体" w:cs="楷体"/>
          <w:spacing w:val="1"/>
          <w:sz w:val="20"/>
          <w:szCs w:val="20"/>
        </w:rPr>
        <w:t>”键即可。</w:t>
      </w:r>
    </w:p>
    <w:p w14:paraId="0EAD3A9C">
      <w:pPr>
        <w:spacing w:line="237" w:lineRule="auto"/>
        <w:ind w:left="558"/>
        <w:rPr>
          <w:rFonts w:ascii="楷体" w:hAnsi="楷体" w:eastAsia="楷体" w:cs="楷体"/>
          <w:sz w:val="20"/>
          <w:szCs w:val="20"/>
        </w:rPr>
      </w:pPr>
      <w:r>
        <w:rPr>
          <w:rFonts w:ascii="楷体" w:hAnsi="楷体" w:eastAsia="楷体" w:cs="楷体"/>
          <w:b/>
          <w:bCs/>
          <w:spacing w:val="5"/>
          <w:sz w:val="20"/>
          <w:szCs w:val="20"/>
        </w:rPr>
        <w:t>频率：</w:t>
      </w:r>
      <w:r>
        <w:rPr>
          <w:rFonts w:ascii="楷体" w:hAnsi="楷体" w:eastAsia="楷体" w:cs="楷体"/>
          <w:spacing w:val="5"/>
          <w:sz w:val="20"/>
          <w:szCs w:val="20"/>
        </w:rPr>
        <w:t>按</w:t>
      </w:r>
      <w:r>
        <w:rPr>
          <w:rFonts w:ascii="楷体" w:hAnsi="楷体" w:eastAsia="楷体" w:cs="楷体"/>
          <w:spacing w:val="-47"/>
          <w:sz w:val="20"/>
          <w:szCs w:val="20"/>
        </w:rPr>
        <w:t xml:space="preserve"> </w:t>
      </w:r>
      <w:r>
        <w:rPr>
          <w:rFonts w:ascii="楷体" w:hAnsi="楷体" w:eastAsia="楷体" w:cs="楷体"/>
          <w:spacing w:val="5"/>
          <w:sz w:val="20"/>
          <w:szCs w:val="20"/>
        </w:rPr>
        <w:t>“↓”键或编码拔盘把光标移动到频率功能项上，</w:t>
      </w:r>
      <w:r>
        <w:rPr>
          <w:rFonts w:ascii="楷体" w:hAnsi="楷体" w:eastAsia="楷体" w:cs="楷体"/>
          <w:spacing w:val="4"/>
          <w:sz w:val="20"/>
          <w:szCs w:val="20"/>
        </w:rPr>
        <w:t>如下图所示：</w:t>
      </w:r>
    </w:p>
    <w:p w14:paraId="6A6DE885">
      <w:pPr>
        <w:spacing w:line="226" w:lineRule="exact"/>
      </w:pPr>
    </w:p>
    <w:tbl>
      <w:tblPr>
        <w:tblStyle w:val="7"/>
        <w:tblW w:w="6516" w:type="dxa"/>
        <w:tblInd w:w="164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852"/>
        <w:gridCol w:w="1337"/>
        <w:gridCol w:w="1199"/>
        <w:gridCol w:w="1128"/>
      </w:tblGrid>
      <w:tr w14:paraId="427BF19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015" w:hRule="atLeast"/>
        </w:trPr>
        <w:tc>
          <w:tcPr>
            <w:tcW w:w="4189" w:type="dxa"/>
            <w:gridSpan w:val="2"/>
            <w:tcBorders>
              <w:top w:val="single" w:color="231916" w:sz="4" w:space="0"/>
              <w:left w:val="single" w:color="231916" w:sz="4" w:space="0"/>
            </w:tcBorders>
            <w:vAlign w:val="top"/>
          </w:tcPr>
          <w:p w14:paraId="7A4AA7AD">
            <w:pPr>
              <w:spacing w:line="30" w:lineRule="auto"/>
              <w:rPr>
                <w:rFonts w:ascii="Arial"/>
                <w:sz w:val="2"/>
              </w:rPr>
            </w:pPr>
          </w:p>
          <w:tbl>
            <w:tblPr>
              <w:tblStyle w:val="7"/>
              <w:tblW w:w="3853" w:type="dxa"/>
              <w:tblInd w:w="0"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831"/>
              <w:gridCol w:w="1145"/>
              <w:gridCol w:w="1041"/>
              <w:gridCol w:w="836"/>
            </w:tblGrid>
            <w:tr w14:paraId="1B8C1C0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54" w:hRule="atLeast"/>
              </w:trPr>
              <w:tc>
                <w:tcPr>
                  <w:tcW w:w="831" w:type="dxa"/>
                  <w:tcBorders>
                    <w:top w:val="nil"/>
                    <w:left w:val="nil"/>
                  </w:tcBorders>
                  <w:vAlign w:val="top"/>
                </w:tcPr>
                <w:p w14:paraId="03ACDA10">
                  <w:pPr>
                    <w:pStyle w:val="8"/>
                    <w:spacing w:before="148" w:line="239" w:lineRule="auto"/>
                    <w:ind w:left="200"/>
                  </w:pPr>
                  <w:r>
                    <w:rPr>
                      <w:color w:val="231916"/>
                      <w:spacing w:val="-1"/>
                    </w:rPr>
                    <w:t>测量</w:t>
                  </w:r>
                </w:p>
              </w:tc>
              <w:tc>
                <w:tcPr>
                  <w:tcW w:w="1145" w:type="dxa"/>
                  <w:tcBorders>
                    <w:top w:val="nil"/>
                  </w:tcBorders>
                  <w:shd w:val="clear" w:color="auto" w:fill="DCDDDD"/>
                  <w:vAlign w:val="top"/>
                </w:tcPr>
                <w:p w14:paraId="7E0D4718">
                  <w:pPr>
                    <w:pStyle w:val="8"/>
                    <w:spacing w:before="157" w:line="234" w:lineRule="auto"/>
                    <w:ind w:left="188"/>
                  </w:pPr>
                  <w:r>
                    <w:rPr>
                      <w:color w:val="F08300"/>
                      <w:spacing w:val="4"/>
                    </w:rPr>
                    <w:t>参数设置</w:t>
                  </w:r>
                </w:p>
              </w:tc>
              <w:tc>
                <w:tcPr>
                  <w:tcW w:w="1041" w:type="dxa"/>
                  <w:tcBorders>
                    <w:top w:val="nil"/>
                  </w:tcBorders>
                  <w:vAlign w:val="top"/>
                </w:tcPr>
                <w:p w14:paraId="089CC048">
                  <w:pPr>
                    <w:pStyle w:val="8"/>
                    <w:spacing w:before="158" w:line="230" w:lineRule="auto"/>
                    <w:ind w:left="143"/>
                  </w:pPr>
                  <w:r>
                    <w:rPr>
                      <w:color w:val="231916"/>
                      <w:spacing w:val="-2"/>
                    </w:rPr>
                    <w:t>系统设置</w:t>
                  </w:r>
                </w:p>
              </w:tc>
              <w:tc>
                <w:tcPr>
                  <w:tcW w:w="836" w:type="dxa"/>
                  <w:tcBorders>
                    <w:top w:val="nil"/>
                  </w:tcBorders>
                  <w:vAlign w:val="top"/>
                </w:tcPr>
                <w:p w14:paraId="569B5B5D">
                  <w:pPr>
                    <w:pStyle w:val="8"/>
                    <w:spacing w:before="148" w:line="234" w:lineRule="auto"/>
                    <w:ind w:left="193"/>
                  </w:pPr>
                  <w:r>
                    <w:rPr>
                      <w:color w:val="231916"/>
                      <w:spacing w:val="-1"/>
                    </w:rPr>
                    <w:t>文件</w:t>
                  </w:r>
                </w:p>
              </w:tc>
            </w:tr>
          </w:tbl>
          <w:p w14:paraId="2F8C5F2E">
            <w:pPr>
              <w:pStyle w:val="8"/>
              <w:spacing w:before="62" w:line="219" w:lineRule="auto"/>
              <w:ind w:left="571" w:right="3526" w:hanging="425"/>
            </w:pPr>
            <w:r>
              <w:pict>
                <v:shape id="_x0000_s1087" o:spid="_x0000_s1087" o:spt="202" type="#_x0000_t202" style="position:absolute;left:0pt;margin-left:119.85pt;margin-top:8.6pt;height:14.9pt;width:49.95pt;z-index:251714560;mso-width-relative:page;mso-height-relative:page;" filled="f" stroked="f" coordsize="21600,21600">
                  <v:path/>
                  <v:fill on="f" focussize="0,0"/>
                  <v:stroke on="f"/>
                  <v:imagedata o:title=""/>
                  <o:lock v:ext="edit" aspectratio="f"/>
                  <v:textbox inset="0mm,0mm,0mm,0mm">
                    <w:txbxContent>
                      <w:p w14:paraId="54177844">
                        <w:pPr>
                          <w:pStyle w:val="8"/>
                          <w:spacing w:before="20" w:line="238" w:lineRule="auto"/>
                          <w:ind w:left="20"/>
                        </w:pPr>
                        <w:r>
                          <w:rPr>
                            <w:color w:val="231916"/>
                            <w:spacing w:val="7"/>
                          </w:rPr>
                          <w:t xml:space="preserve">模式 </w:t>
                        </w:r>
                        <w:r>
                          <w:rPr>
                            <w:color w:val="231916"/>
                          </w:rPr>
                          <w:t>AC</w:t>
                        </w:r>
                        <w:r>
                          <w:rPr>
                            <w:color w:val="231916"/>
                            <w:spacing w:val="12"/>
                          </w:rPr>
                          <w:t xml:space="preserve"> </w:t>
                        </w:r>
                        <w:r>
                          <w:drawing>
                            <wp:inline distT="0" distB="0" distL="0" distR="0">
                              <wp:extent cx="78740" cy="80645"/>
                              <wp:effectExtent l="0" t="0" r="0" b="0"/>
                              <wp:docPr id="116" name="IM 116"/>
                              <wp:cNvGraphicFramePr/>
                              <a:graphic xmlns:a="http://schemas.openxmlformats.org/drawingml/2006/main">
                                <a:graphicData uri="http://schemas.openxmlformats.org/drawingml/2006/picture">
                                  <pic:pic xmlns:pic="http://schemas.openxmlformats.org/drawingml/2006/picture">
                                    <pic:nvPicPr>
                                      <pic:cNvPr id="116" name="IM 116"/>
                                      <pic:cNvPicPr/>
                                    </pic:nvPicPr>
                                    <pic:blipFill>
                                      <a:blip r:embed="rId186"/>
                                      <a:stretch>
                                        <a:fillRect/>
                                      </a:stretch>
                                    </pic:blipFill>
                                    <pic:spPr>
                                      <a:xfrm>
                                        <a:off x="0" y="0"/>
                                        <a:ext cx="79116" cy="81165"/>
                                      </a:xfrm>
                                      <a:prstGeom prst="rect">
                                        <a:avLst/>
                                      </a:prstGeom>
                                    </pic:spPr>
                                  </pic:pic>
                                </a:graphicData>
                              </a:graphic>
                            </wp:inline>
                          </w:drawing>
                        </w:r>
                      </w:p>
                    </w:txbxContent>
                  </v:textbox>
                </v:shape>
              </w:pict>
            </w:r>
            <w:r>
              <w:rPr>
                <w:color w:val="231916"/>
                <w:spacing w:val="1"/>
              </w:rPr>
              <w:t xml:space="preserve">STEP </w:t>
            </w:r>
            <w:r>
              <w:rPr>
                <w:color w:val="231916"/>
                <w:spacing w:val="-16"/>
              </w:rPr>
              <w:t>1</w:t>
            </w:r>
          </w:p>
        </w:tc>
        <w:tc>
          <w:tcPr>
            <w:tcW w:w="1199" w:type="dxa"/>
            <w:tcBorders>
              <w:top w:val="single" w:color="231916" w:sz="4" w:space="0"/>
            </w:tcBorders>
            <w:vAlign w:val="top"/>
          </w:tcPr>
          <w:p w14:paraId="6B867B61">
            <w:pPr>
              <w:spacing w:before="41" w:line="377" w:lineRule="exact"/>
              <w:ind w:firstLine="330"/>
            </w:pPr>
            <w:r>
              <w:rPr>
                <w:rFonts w:hint="eastAsia" w:eastAsia="宋体"/>
                <w:lang w:eastAsia="zh-CN"/>
              </w:rPr>
              <w:drawing>
                <wp:anchor distT="0" distB="0" distL="114300" distR="114300" simplePos="0" relativeHeight="251836416" behindDoc="0" locked="0" layoutInCell="1" allowOverlap="1">
                  <wp:simplePos x="0" y="0"/>
                  <wp:positionH relativeFrom="column">
                    <wp:posOffset>231775</wp:posOffset>
                  </wp:positionH>
                  <wp:positionV relativeFrom="paragraph">
                    <wp:posOffset>116205</wp:posOffset>
                  </wp:positionV>
                  <wp:extent cx="454660" cy="140335"/>
                  <wp:effectExtent l="0" t="0" r="2540" b="12065"/>
                  <wp:wrapNone/>
                  <wp:docPr id="66" name="图片 66"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333426d2e94a8072d0229beace5e7ce"/>
                          <pic:cNvPicPr>
                            <a:picLocks noChangeAspect="1"/>
                          </pic:cNvPicPr>
                        </pic:nvPicPr>
                        <pic:blipFill>
                          <a:blip r:embed="rId168"/>
                          <a:stretch>
                            <a:fillRect/>
                          </a:stretch>
                        </pic:blipFill>
                        <pic:spPr>
                          <a:xfrm>
                            <a:off x="0" y="0"/>
                            <a:ext cx="454660" cy="140335"/>
                          </a:xfrm>
                          <a:prstGeom prst="rect">
                            <a:avLst/>
                          </a:prstGeom>
                        </pic:spPr>
                      </pic:pic>
                    </a:graphicData>
                  </a:graphic>
                </wp:anchor>
              </w:drawing>
            </w:r>
          </w:p>
          <w:p w14:paraId="375AE53C">
            <w:pPr>
              <w:pStyle w:val="8"/>
              <w:spacing w:before="75" w:line="186" w:lineRule="auto"/>
              <w:ind w:left="368"/>
              <w:rPr>
                <w:sz w:val="17"/>
                <w:szCs w:val="17"/>
              </w:rPr>
            </w:pPr>
            <w:r>
              <w:rPr>
                <w:b/>
                <w:bCs/>
                <w:color w:val="231916"/>
                <w:spacing w:val="-4"/>
                <w:sz w:val="17"/>
                <w:szCs w:val="17"/>
              </w:rPr>
              <w:t>AC</w:t>
            </w:r>
            <w:r>
              <w:rPr>
                <w:color w:val="231916"/>
                <w:spacing w:val="8"/>
                <w:sz w:val="17"/>
                <w:szCs w:val="17"/>
              </w:rPr>
              <w:t xml:space="preserve"> </w:t>
            </w:r>
            <w:r>
              <w:rPr>
                <w:color w:val="231916"/>
                <w:spacing w:val="-4"/>
                <w:sz w:val="17"/>
                <w:szCs w:val="17"/>
              </w:rPr>
              <w:t>DC</w:t>
            </w:r>
            <w:r>
              <w:rPr>
                <w:color w:val="231916"/>
                <w:spacing w:val="35"/>
                <w:w w:val="101"/>
                <w:sz w:val="17"/>
                <w:szCs w:val="17"/>
              </w:rPr>
              <w:t xml:space="preserve"> </w:t>
            </w:r>
            <w:r>
              <w:rPr>
                <w:color w:val="231916"/>
                <w:spacing w:val="-4"/>
                <w:sz w:val="17"/>
                <w:szCs w:val="17"/>
              </w:rPr>
              <w:t>IR</w:t>
            </w:r>
          </w:p>
        </w:tc>
        <w:tc>
          <w:tcPr>
            <w:tcW w:w="1128" w:type="dxa"/>
            <w:vMerge w:val="restart"/>
            <w:tcBorders>
              <w:top w:val="single" w:color="231916" w:sz="4" w:space="0"/>
              <w:bottom w:val="nil"/>
              <w:right w:val="single" w:color="231916" w:sz="4" w:space="0"/>
            </w:tcBorders>
            <w:vAlign w:val="top"/>
          </w:tcPr>
          <w:p w14:paraId="281362FE">
            <w:pPr>
              <w:spacing w:line="223" w:lineRule="exact"/>
            </w:pPr>
          </w:p>
          <w:tbl>
            <w:tblPr>
              <w:tblStyle w:val="7"/>
              <w:tblW w:w="909" w:type="dxa"/>
              <w:tblInd w:w="157"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909"/>
            </w:tblGrid>
            <w:tr w14:paraId="20391621">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23" w:hRule="atLeast"/>
              </w:trPr>
              <w:tc>
                <w:tcPr>
                  <w:tcW w:w="909" w:type="dxa"/>
                  <w:vAlign w:val="top"/>
                </w:tcPr>
                <w:p w14:paraId="5A3716F4">
                  <w:pPr>
                    <w:pStyle w:val="8"/>
                    <w:spacing w:before="73" w:line="221" w:lineRule="auto"/>
                    <w:ind w:left="179"/>
                  </w:pPr>
                  <w:r>
                    <w:rPr>
                      <w:color w:val="231916"/>
                    </w:rPr>
                    <w:t>新建</w:t>
                  </w:r>
                </w:p>
              </w:tc>
            </w:tr>
          </w:tbl>
          <w:p w14:paraId="4C7BD61B">
            <w:pPr>
              <w:spacing w:line="226" w:lineRule="exact"/>
            </w:pPr>
          </w:p>
          <w:tbl>
            <w:tblPr>
              <w:tblStyle w:val="7"/>
              <w:tblW w:w="909" w:type="dxa"/>
              <w:tblInd w:w="157"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909"/>
            </w:tblGrid>
            <w:tr w14:paraId="20930BE1">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23" w:hRule="atLeast"/>
              </w:trPr>
              <w:tc>
                <w:tcPr>
                  <w:tcW w:w="909" w:type="dxa"/>
                  <w:vAlign w:val="top"/>
                </w:tcPr>
                <w:p w14:paraId="02DA23D5">
                  <w:pPr>
                    <w:pStyle w:val="8"/>
                    <w:spacing w:before="85" w:line="210" w:lineRule="auto"/>
                    <w:ind w:left="210"/>
                  </w:pPr>
                  <w:r>
                    <w:rPr>
                      <w:color w:val="231916"/>
                      <w:spacing w:val="-1"/>
                    </w:rPr>
                    <w:t>删除</w:t>
                  </w:r>
                </w:p>
              </w:tc>
            </w:tr>
          </w:tbl>
          <w:p w14:paraId="79BA2DF1">
            <w:pPr>
              <w:spacing w:line="200" w:lineRule="exact"/>
            </w:pPr>
          </w:p>
          <w:tbl>
            <w:tblPr>
              <w:tblStyle w:val="7"/>
              <w:tblW w:w="909" w:type="dxa"/>
              <w:tblInd w:w="157"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909"/>
            </w:tblGrid>
            <w:tr w14:paraId="6DCB8E57">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23" w:hRule="atLeast"/>
              </w:trPr>
              <w:tc>
                <w:tcPr>
                  <w:tcW w:w="909" w:type="dxa"/>
                  <w:vAlign w:val="top"/>
                </w:tcPr>
                <w:p w14:paraId="45A6BFAC">
                  <w:pPr>
                    <w:pStyle w:val="8"/>
                    <w:spacing w:before="70" w:line="224" w:lineRule="auto"/>
                    <w:ind w:left="72"/>
                  </w:pPr>
                  <w:r>
                    <w:rPr>
                      <w:color w:val="231916"/>
                      <w:spacing w:val="3"/>
                    </w:rPr>
                    <w:t>上一项</w:t>
                  </w:r>
                </w:p>
              </w:tc>
            </w:tr>
          </w:tbl>
          <w:p w14:paraId="5FC630FA">
            <w:pPr>
              <w:spacing w:line="226" w:lineRule="exact"/>
            </w:pPr>
          </w:p>
          <w:tbl>
            <w:tblPr>
              <w:tblStyle w:val="7"/>
              <w:tblW w:w="909" w:type="dxa"/>
              <w:tblInd w:w="157"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909"/>
            </w:tblGrid>
            <w:tr w14:paraId="7F3224EF">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23" w:hRule="atLeast"/>
              </w:trPr>
              <w:tc>
                <w:tcPr>
                  <w:tcW w:w="909" w:type="dxa"/>
                  <w:vAlign w:val="top"/>
                </w:tcPr>
                <w:p w14:paraId="4CC15141">
                  <w:pPr>
                    <w:pStyle w:val="8"/>
                    <w:spacing w:before="70" w:line="224" w:lineRule="auto"/>
                    <w:ind w:left="77"/>
                  </w:pPr>
                  <w:r>
                    <w:rPr>
                      <w:color w:val="231916"/>
                      <w:spacing w:val="1"/>
                    </w:rPr>
                    <w:t>下一项</w:t>
                  </w:r>
                </w:p>
              </w:tc>
            </w:tr>
          </w:tbl>
          <w:p w14:paraId="0734F098">
            <w:pPr>
              <w:spacing w:line="239" w:lineRule="exact"/>
            </w:pPr>
          </w:p>
          <w:tbl>
            <w:tblPr>
              <w:tblStyle w:val="7"/>
              <w:tblW w:w="909" w:type="dxa"/>
              <w:tblInd w:w="155"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909"/>
            </w:tblGrid>
            <w:tr w14:paraId="46F5CE91">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23" w:hRule="atLeast"/>
              </w:trPr>
              <w:tc>
                <w:tcPr>
                  <w:tcW w:w="909" w:type="dxa"/>
                  <w:vAlign w:val="top"/>
                </w:tcPr>
                <w:p w14:paraId="53D20F92">
                  <w:pPr>
                    <w:pStyle w:val="8"/>
                    <w:spacing w:before="60" w:line="233" w:lineRule="auto"/>
                    <w:ind w:left="29"/>
                  </w:pPr>
                  <w:r>
                    <w:rPr>
                      <w:color w:val="231916"/>
                      <w:spacing w:val="4"/>
                    </w:rPr>
                    <w:t>存为文件</w:t>
                  </w:r>
                </w:p>
              </w:tc>
            </w:tr>
          </w:tbl>
          <w:p w14:paraId="0F97CB45">
            <w:pPr>
              <w:rPr>
                <w:rFonts w:ascii="Arial"/>
                <w:sz w:val="21"/>
              </w:rPr>
            </w:pPr>
          </w:p>
        </w:tc>
      </w:tr>
      <w:tr w14:paraId="5C6F086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689" w:hRule="atLeast"/>
        </w:trPr>
        <w:tc>
          <w:tcPr>
            <w:tcW w:w="2852" w:type="dxa"/>
            <w:tcBorders>
              <w:left w:val="single" w:color="231916" w:sz="4" w:space="0"/>
            </w:tcBorders>
            <w:vAlign w:val="top"/>
          </w:tcPr>
          <w:p w14:paraId="591B1773">
            <w:pPr>
              <w:pStyle w:val="8"/>
              <w:spacing w:before="89" w:line="201" w:lineRule="auto"/>
              <w:ind w:left="978"/>
            </w:pPr>
            <w:r>
              <w:rPr>
                <w:color w:val="231916"/>
                <w:spacing w:val="2"/>
              </w:rPr>
              <w:t>电压：0.050</w:t>
            </w:r>
            <w:r>
              <w:rPr>
                <w:color w:val="231916"/>
              </w:rPr>
              <w:t>KV</w:t>
            </w:r>
          </w:p>
          <w:p w14:paraId="34649F18">
            <w:pPr>
              <w:pStyle w:val="8"/>
              <w:spacing w:before="154" w:line="239" w:lineRule="auto"/>
              <w:ind w:left="948"/>
            </w:pPr>
            <w:r>
              <w:rPr>
                <w:color w:val="231916"/>
                <w:spacing w:val="4"/>
              </w:rPr>
              <w:t>上限：1.000</w:t>
            </w:r>
            <w:r>
              <w:rPr>
                <w:color w:val="231916"/>
              </w:rPr>
              <w:t>mA</w:t>
            </w:r>
          </w:p>
          <w:p w14:paraId="4C6E3947">
            <w:pPr>
              <w:pStyle w:val="8"/>
              <w:spacing w:before="117" w:line="238" w:lineRule="auto"/>
              <w:ind w:left="966"/>
            </w:pPr>
            <w:r>
              <w:rPr>
                <w:color w:val="231916"/>
                <w:spacing w:val="5"/>
              </w:rPr>
              <w:t>下限：</w:t>
            </w:r>
            <w:r>
              <w:rPr>
                <w:color w:val="231916"/>
              </w:rPr>
              <w:t>OFF</w:t>
            </w:r>
          </w:p>
          <w:p w14:paraId="0708E015">
            <w:pPr>
              <w:pStyle w:val="8"/>
              <w:spacing w:before="114" w:line="241" w:lineRule="auto"/>
              <w:ind w:left="979"/>
            </w:pPr>
            <w:r>
              <w:rPr>
                <w:color w:val="231916"/>
                <w:spacing w:val="1"/>
              </w:rPr>
              <w:t>电弧：</w:t>
            </w:r>
            <w:r>
              <w:rPr>
                <w:color w:val="231916"/>
              </w:rPr>
              <w:t>OFF</w:t>
            </w:r>
          </w:p>
        </w:tc>
        <w:tc>
          <w:tcPr>
            <w:tcW w:w="2536" w:type="dxa"/>
            <w:gridSpan w:val="2"/>
            <w:vAlign w:val="top"/>
          </w:tcPr>
          <w:p w14:paraId="440EB3F1">
            <w:pPr>
              <w:pStyle w:val="8"/>
              <w:spacing w:before="73" w:line="234" w:lineRule="auto"/>
              <w:ind w:left="559"/>
            </w:pPr>
            <w:r>
              <w:rPr>
                <w:color w:val="231916"/>
                <w:spacing w:val="2"/>
              </w:rPr>
              <w:t>时间：000.5 S</w:t>
            </w:r>
          </w:p>
          <w:p w14:paraId="4BFF91D5">
            <w:pPr>
              <w:pStyle w:val="8"/>
              <w:spacing w:before="135" w:line="231" w:lineRule="auto"/>
              <w:ind w:left="549"/>
            </w:pPr>
            <w:r>
              <w:rPr>
                <w:color w:val="231916"/>
                <w:spacing w:val="3"/>
              </w:rPr>
              <w:t>上升：000.5 S</w:t>
            </w:r>
          </w:p>
          <w:p w14:paraId="21C6F4CF">
            <w:pPr>
              <w:pStyle w:val="8"/>
              <w:spacing w:before="164" w:line="232" w:lineRule="auto"/>
              <w:ind w:left="554"/>
            </w:pPr>
            <w:r>
              <w:rPr>
                <w:color w:val="231916"/>
                <w:spacing w:val="3"/>
              </w:rPr>
              <w:t>下降：000.5 S</w:t>
            </w:r>
          </w:p>
          <w:p w14:paraId="75FDBB9D">
            <w:pPr>
              <w:pStyle w:val="8"/>
              <w:spacing w:before="98" w:line="232" w:lineRule="auto"/>
              <w:ind w:left="575"/>
            </w:pPr>
            <w:r>
              <w:rPr>
                <w:color w:val="231916"/>
                <w:spacing w:val="4"/>
              </w:rPr>
              <w:t>频率：50</w:t>
            </w:r>
            <w:r>
              <w:rPr>
                <w:color w:val="231916"/>
              </w:rPr>
              <w:t>Hz</w:t>
            </w:r>
            <w:r>
              <w:rPr>
                <w:color w:val="231916"/>
                <w:spacing w:val="66"/>
              </w:rPr>
              <w:t xml:space="preserve"> </w:t>
            </w:r>
            <w:r>
              <w:drawing>
                <wp:inline distT="0" distB="0" distL="0" distR="0">
                  <wp:extent cx="78740" cy="80645"/>
                  <wp:effectExtent l="0" t="0" r="0" b="0"/>
                  <wp:docPr id="120" name="IM 120"/>
                  <wp:cNvGraphicFramePr/>
                  <a:graphic xmlns:a="http://schemas.openxmlformats.org/drawingml/2006/main">
                    <a:graphicData uri="http://schemas.openxmlformats.org/drawingml/2006/picture">
                      <pic:pic xmlns:pic="http://schemas.openxmlformats.org/drawingml/2006/picture">
                        <pic:nvPicPr>
                          <pic:cNvPr id="120" name="IM 120"/>
                          <pic:cNvPicPr/>
                        </pic:nvPicPr>
                        <pic:blipFill>
                          <a:blip r:embed="rId187"/>
                          <a:stretch>
                            <a:fillRect/>
                          </a:stretch>
                        </pic:blipFill>
                        <pic:spPr>
                          <a:xfrm>
                            <a:off x="0" y="0"/>
                            <a:ext cx="79115" cy="81158"/>
                          </a:xfrm>
                          <a:prstGeom prst="rect">
                            <a:avLst/>
                          </a:prstGeom>
                        </pic:spPr>
                      </pic:pic>
                    </a:graphicData>
                  </a:graphic>
                </wp:inline>
              </w:drawing>
            </w:r>
          </w:p>
        </w:tc>
        <w:tc>
          <w:tcPr>
            <w:tcW w:w="1128" w:type="dxa"/>
            <w:vMerge w:val="continue"/>
            <w:tcBorders>
              <w:top w:val="nil"/>
              <w:bottom w:val="nil"/>
              <w:right w:val="single" w:color="231916" w:sz="4" w:space="0"/>
            </w:tcBorders>
            <w:vAlign w:val="top"/>
          </w:tcPr>
          <w:p w14:paraId="18518A0A">
            <w:pPr>
              <w:rPr>
                <w:rFonts w:ascii="Arial"/>
                <w:sz w:val="21"/>
              </w:rPr>
            </w:pPr>
          </w:p>
        </w:tc>
      </w:tr>
      <w:tr w14:paraId="4CDD2ED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86" w:hRule="atLeast"/>
        </w:trPr>
        <w:tc>
          <w:tcPr>
            <w:tcW w:w="5388" w:type="dxa"/>
            <w:gridSpan w:val="3"/>
            <w:tcBorders>
              <w:left w:val="single" w:color="231916" w:sz="4" w:space="0"/>
              <w:bottom w:val="single" w:color="231916" w:sz="4" w:space="0"/>
            </w:tcBorders>
            <w:vAlign w:val="top"/>
          </w:tcPr>
          <w:p w14:paraId="6EA78D92">
            <w:pPr>
              <w:pStyle w:val="8"/>
              <w:spacing w:before="211" w:line="229" w:lineRule="exact"/>
              <w:ind w:left="193"/>
              <w:rPr>
                <w:sz w:val="17"/>
                <w:szCs w:val="17"/>
              </w:rPr>
            </w:pPr>
            <w:r>
              <w:rPr>
                <w:color w:val="231916"/>
                <w:spacing w:val="-1"/>
                <w:position w:val="1"/>
                <w:sz w:val="17"/>
                <w:szCs w:val="17"/>
              </w:rPr>
              <w:t>10:20:15</w:t>
            </w:r>
          </w:p>
        </w:tc>
        <w:tc>
          <w:tcPr>
            <w:tcW w:w="1128" w:type="dxa"/>
            <w:vMerge w:val="continue"/>
            <w:tcBorders>
              <w:top w:val="nil"/>
              <w:bottom w:val="single" w:color="231916" w:sz="4" w:space="0"/>
              <w:right w:val="single" w:color="231916" w:sz="4" w:space="0"/>
            </w:tcBorders>
            <w:vAlign w:val="top"/>
          </w:tcPr>
          <w:p w14:paraId="33A48AFD">
            <w:pPr>
              <w:rPr>
                <w:rFonts w:ascii="Arial"/>
                <w:sz w:val="21"/>
              </w:rPr>
            </w:pPr>
          </w:p>
        </w:tc>
      </w:tr>
    </w:tbl>
    <w:p w14:paraId="63467FFE">
      <w:pPr>
        <w:spacing w:before="228" w:line="373" w:lineRule="auto"/>
        <w:ind w:left="10" w:right="100" w:firstLine="407"/>
        <w:rPr>
          <w:rFonts w:ascii="楷体" w:hAnsi="楷体" w:eastAsia="楷体" w:cs="楷体"/>
          <w:sz w:val="20"/>
          <w:szCs w:val="20"/>
        </w:rPr>
      </w:pPr>
      <w:r>
        <w:rPr>
          <w:rFonts w:ascii="楷体" w:hAnsi="楷体" w:eastAsia="楷体" w:cs="楷体"/>
          <w:spacing w:val="2"/>
          <w:sz w:val="20"/>
          <w:szCs w:val="20"/>
        </w:rPr>
        <w:t>在此界面下，按</w:t>
      </w:r>
      <w:r>
        <w:rPr>
          <w:rFonts w:ascii="楷体" w:hAnsi="楷体" w:eastAsia="楷体" w:cs="楷体"/>
          <w:spacing w:val="-59"/>
          <w:sz w:val="20"/>
          <w:szCs w:val="20"/>
        </w:rPr>
        <w:t xml:space="preserve"> </w:t>
      </w:r>
      <w:r>
        <w:rPr>
          <w:rFonts w:ascii="楷体" w:hAnsi="楷体" w:eastAsia="楷体" w:cs="楷体"/>
          <w:spacing w:val="2"/>
          <w:sz w:val="20"/>
          <w:szCs w:val="20"/>
        </w:rPr>
        <w:t xml:space="preserve">“ </w:t>
      </w:r>
      <w:r>
        <w:rPr>
          <w:rFonts w:ascii="楷体" w:hAnsi="楷体" w:eastAsia="楷体" w:cs="楷体"/>
          <w:sz w:val="20"/>
          <w:szCs w:val="20"/>
        </w:rPr>
        <w:t>ENTER</w:t>
      </w:r>
      <w:r>
        <w:rPr>
          <w:rFonts w:ascii="楷体" w:hAnsi="楷体" w:eastAsia="楷体" w:cs="楷体"/>
          <w:spacing w:val="2"/>
          <w:sz w:val="20"/>
          <w:szCs w:val="20"/>
        </w:rPr>
        <w:t xml:space="preserve"> ”键可对频率进行编辑，范围为（50/60</w:t>
      </w:r>
      <w:r>
        <w:rPr>
          <w:rFonts w:ascii="楷体" w:hAnsi="楷体" w:eastAsia="楷体" w:cs="楷体"/>
          <w:spacing w:val="-46"/>
          <w:sz w:val="20"/>
          <w:szCs w:val="20"/>
        </w:rPr>
        <w:t xml:space="preserve"> </w:t>
      </w:r>
      <w:r>
        <w:rPr>
          <w:rFonts w:ascii="楷体" w:hAnsi="楷体" w:eastAsia="楷体" w:cs="楷体"/>
          <w:spacing w:val="2"/>
          <w:sz w:val="20"/>
          <w:szCs w:val="20"/>
        </w:rPr>
        <w:t>）</w:t>
      </w:r>
      <w:r>
        <w:rPr>
          <w:rFonts w:ascii="楷体" w:hAnsi="楷体" w:eastAsia="楷体" w:cs="楷体"/>
          <w:sz w:val="20"/>
          <w:szCs w:val="20"/>
        </w:rPr>
        <w:t>Hz</w:t>
      </w:r>
      <w:r>
        <w:rPr>
          <w:rFonts w:ascii="楷体" w:hAnsi="楷体" w:eastAsia="楷体" w:cs="楷体"/>
          <w:spacing w:val="80"/>
          <w:sz w:val="20"/>
          <w:szCs w:val="20"/>
        </w:rPr>
        <w:t xml:space="preserve"> </w:t>
      </w:r>
      <w:r>
        <w:rPr>
          <w:rFonts w:ascii="楷体" w:hAnsi="楷体" w:eastAsia="楷体" w:cs="楷体"/>
          <w:spacing w:val="2"/>
          <w:sz w:val="20"/>
          <w:szCs w:val="20"/>
        </w:rPr>
        <w:t>。按</w:t>
      </w:r>
      <w:r>
        <w:rPr>
          <w:rFonts w:ascii="楷体" w:hAnsi="楷体" w:eastAsia="楷体" w:cs="楷体"/>
          <w:spacing w:val="-64"/>
          <w:sz w:val="20"/>
          <w:szCs w:val="20"/>
        </w:rPr>
        <w:t xml:space="preserve"> </w:t>
      </w:r>
      <w:r>
        <w:rPr>
          <w:rFonts w:ascii="楷体" w:hAnsi="楷体" w:eastAsia="楷体" w:cs="楷体"/>
          <w:spacing w:val="2"/>
          <w:sz w:val="20"/>
          <w:szCs w:val="20"/>
        </w:rPr>
        <w:t>“↓”“↑”或旋转编码电位</w:t>
      </w:r>
      <w:r>
        <w:rPr>
          <w:rFonts w:ascii="楷体" w:hAnsi="楷体" w:eastAsia="楷体" w:cs="楷体"/>
          <w:spacing w:val="1"/>
          <w:sz w:val="20"/>
          <w:szCs w:val="20"/>
        </w:rPr>
        <w:t>器要改变频率值。</w:t>
      </w:r>
    </w:p>
    <w:p w14:paraId="43A8D648">
      <w:pPr>
        <w:spacing w:before="11" w:line="365" w:lineRule="auto"/>
        <w:ind w:left="16" w:right="84" w:firstLine="408"/>
        <w:rPr>
          <w:rFonts w:ascii="楷体" w:hAnsi="楷体" w:eastAsia="楷体" w:cs="楷体"/>
          <w:sz w:val="20"/>
          <w:szCs w:val="20"/>
        </w:rPr>
      </w:pPr>
      <w:r>
        <w:rPr>
          <w:rFonts w:ascii="楷体" w:hAnsi="楷体" w:eastAsia="楷体" w:cs="楷体"/>
          <w:b/>
          <w:bCs/>
          <w:spacing w:val="5"/>
          <w:sz w:val="20"/>
          <w:szCs w:val="20"/>
        </w:rPr>
        <w:t>新建步骤：</w:t>
      </w:r>
      <w:r>
        <w:rPr>
          <w:rFonts w:ascii="楷体" w:hAnsi="楷体" w:eastAsia="楷体" w:cs="楷体"/>
          <w:spacing w:val="-48"/>
          <w:sz w:val="20"/>
          <w:szCs w:val="20"/>
        </w:rPr>
        <w:t xml:space="preserve"> </w:t>
      </w:r>
      <w:r>
        <w:rPr>
          <w:rFonts w:ascii="楷体" w:hAnsi="楷体" w:eastAsia="楷体" w:cs="楷体"/>
          <w:spacing w:val="5"/>
          <w:sz w:val="20"/>
          <w:szCs w:val="20"/>
        </w:rPr>
        <w:t>在测试界面按面板上的</w:t>
      </w:r>
      <w:r>
        <w:rPr>
          <w:rFonts w:ascii="楷体" w:hAnsi="楷体" w:eastAsia="楷体" w:cs="楷体"/>
          <w:spacing w:val="-58"/>
          <w:sz w:val="20"/>
          <w:szCs w:val="20"/>
        </w:rPr>
        <w:t xml:space="preserve"> </w:t>
      </w:r>
      <w:r>
        <w:rPr>
          <w:rFonts w:ascii="楷体" w:hAnsi="楷体" w:eastAsia="楷体" w:cs="楷体"/>
          <w:spacing w:val="5"/>
          <w:sz w:val="20"/>
          <w:szCs w:val="20"/>
        </w:rPr>
        <w:t>“F1</w:t>
      </w:r>
      <w:r>
        <w:rPr>
          <w:rFonts w:ascii="楷体" w:hAnsi="楷体" w:eastAsia="楷体" w:cs="楷体"/>
          <w:spacing w:val="-62"/>
          <w:sz w:val="20"/>
          <w:szCs w:val="20"/>
        </w:rPr>
        <w:t xml:space="preserve"> </w:t>
      </w:r>
      <w:r>
        <w:rPr>
          <w:rFonts w:ascii="楷体" w:hAnsi="楷体" w:eastAsia="楷体" w:cs="楷体"/>
          <w:spacing w:val="5"/>
          <w:sz w:val="20"/>
          <w:szCs w:val="20"/>
        </w:rPr>
        <w:t>”键“新建</w:t>
      </w:r>
      <w:r>
        <w:rPr>
          <w:rFonts w:ascii="楷体" w:hAnsi="楷体" w:eastAsia="楷体" w:cs="楷体"/>
          <w:spacing w:val="-56"/>
          <w:sz w:val="20"/>
          <w:szCs w:val="20"/>
        </w:rPr>
        <w:t xml:space="preserve"> </w:t>
      </w:r>
      <w:r>
        <w:rPr>
          <w:rFonts w:ascii="楷体" w:hAnsi="楷体" w:eastAsia="楷体" w:cs="楷体"/>
          <w:spacing w:val="5"/>
          <w:sz w:val="20"/>
          <w:szCs w:val="20"/>
        </w:rPr>
        <w:t>”，可对测试步骤进行新建，总共可建步骤</w:t>
      </w:r>
      <w:r>
        <w:rPr>
          <w:rFonts w:ascii="楷体" w:hAnsi="楷体" w:eastAsia="楷体" w:cs="楷体"/>
          <w:spacing w:val="29"/>
          <w:sz w:val="20"/>
          <w:szCs w:val="20"/>
        </w:rPr>
        <w:t xml:space="preserve"> </w:t>
      </w:r>
      <w:r>
        <w:rPr>
          <w:rFonts w:ascii="楷体" w:hAnsi="楷体" w:eastAsia="楷体" w:cs="楷体"/>
          <w:spacing w:val="5"/>
          <w:sz w:val="20"/>
          <w:szCs w:val="20"/>
        </w:rPr>
        <w:t>20</w:t>
      </w:r>
      <w:r>
        <w:rPr>
          <w:rFonts w:ascii="楷体" w:hAnsi="楷体" w:eastAsia="楷体" w:cs="楷体"/>
          <w:spacing w:val="-36"/>
          <w:sz w:val="20"/>
          <w:szCs w:val="20"/>
        </w:rPr>
        <w:t xml:space="preserve"> </w:t>
      </w:r>
      <w:r>
        <w:rPr>
          <w:rFonts w:ascii="楷体" w:hAnsi="楷体" w:eastAsia="楷体" w:cs="楷体"/>
          <w:spacing w:val="4"/>
          <w:sz w:val="20"/>
          <w:szCs w:val="20"/>
        </w:rPr>
        <w:t>个测试</w:t>
      </w:r>
      <w:r>
        <w:rPr>
          <w:rFonts w:ascii="楷体" w:hAnsi="楷体" w:eastAsia="楷体" w:cs="楷体"/>
          <w:spacing w:val="6"/>
          <w:sz w:val="20"/>
          <w:szCs w:val="20"/>
        </w:rPr>
        <w:t>步骤。在当前步骤的后面建立一个新的测试步骤，此新的测试步骤采用默认的测试模式</w:t>
      </w:r>
      <w:r>
        <w:rPr>
          <w:rFonts w:ascii="楷体" w:hAnsi="楷体" w:eastAsia="楷体" w:cs="楷体"/>
          <w:spacing w:val="-58"/>
          <w:sz w:val="20"/>
          <w:szCs w:val="20"/>
        </w:rPr>
        <w:t xml:space="preserve"> </w:t>
      </w:r>
      <w:r>
        <w:rPr>
          <w:rFonts w:ascii="楷体" w:hAnsi="楷体" w:eastAsia="楷体" w:cs="楷体"/>
          <w:spacing w:val="6"/>
          <w:sz w:val="20"/>
          <w:szCs w:val="20"/>
        </w:rPr>
        <w:t>-交流电</w:t>
      </w:r>
      <w:r>
        <w:rPr>
          <w:rFonts w:ascii="楷体" w:hAnsi="楷体" w:eastAsia="楷体" w:cs="楷体"/>
          <w:spacing w:val="5"/>
          <w:sz w:val="20"/>
          <w:szCs w:val="20"/>
        </w:rPr>
        <w:t>压。</w:t>
      </w:r>
    </w:p>
    <w:p w14:paraId="79E3D543">
      <w:pPr>
        <w:spacing w:before="24" w:line="363" w:lineRule="auto"/>
        <w:ind w:left="3" w:right="120" w:firstLine="424"/>
        <w:rPr>
          <w:rFonts w:ascii="楷体" w:hAnsi="楷体" w:eastAsia="楷体" w:cs="楷体"/>
          <w:sz w:val="20"/>
          <w:szCs w:val="20"/>
        </w:rPr>
      </w:pPr>
      <w:r>
        <w:rPr>
          <w:rFonts w:ascii="楷体" w:hAnsi="楷体" w:eastAsia="楷体" w:cs="楷体"/>
          <w:b/>
          <w:bCs/>
          <w:spacing w:val="6"/>
          <w:sz w:val="20"/>
          <w:szCs w:val="20"/>
        </w:rPr>
        <w:t>删除步骤：</w:t>
      </w:r>
      <w:r>
        <w:rPr>
          <w:rFonts w:ascii="楷体" w:hAnsi="楷体" w:eastAsia="楷体" w:cs="楷体"/>
          <w:spacing w:val="6"/>
          <w:sz w:val="20"/>
          <w:szCs w:val="20"/>
        </w:rPr>
        <w:t>在测试界面按面板上的“F2</w:t>
      </w:r>
      <w:r>
        <w:rPr>
          <w:rFonts w:ascii="楷体" w:hAnsi="楷体" w:eastAsia="楷体" w:cs="楷体"/>
          <w:spacing w:val="-52"/>
          <w:sz w:val="20"/>
          <w:szCs w:val="20"/>
        </w:rPr>
        <w:t xml:space="preserve"> </w:t>
      </w:r>
      <w:r>
        <w:rPr>
          <w:rFonts w:ascii="楷体" w:hAnsi="楷体" w:eastAsia="楷体" w:cs="楷体"/>
          <w:spacing w:val="6"/>
          <w:sz w:val="20"/>
          <w:szCs w:val="20"/>
        </w:rPr>
        <w:t>”键“</w:t>
      </w:r>
      <w:r>
        <w:rPr>
          <w:rFonts w:ascii="楷体" w:hAnsi="楷体" w:eastAsia="楷体" w:cs="楷体"/>
          <w:spacing w:val="6"/>
          <w:position w:val="-1"/>
          <w:sz w:val="20"/>
          <w:szCs w:val="20"/>
        </w:rPr>
        <w:t>删除</w:t>
      </w:r>
      <w:r>
        <w:rPr>
          <w:rFonts w:ascii="楷体" w:hAnsi="楷体" w:eastAsia="楷体" w:cs="楷体"/>
          <w:spacing w:val="-67"/>
          <w:position w:val="-1"/>
          <w:sz w:val="20"/>
          <w:szCs w:val="20"/>
        </w:rPr>
        <w:t xml:space="preserve"> </w:t>
      </w:r>
      <w:r>
        <w:rPr>
          <w:rFonts w:ascii="楷体" w:hAnsi="楷体" w:eastAsia="楷体" w:cs="楷体"/>
          <w:spacing w:val="6"/>
          <w:sz w:val="20"/>
          <w:szCs w:val="20"/>
        </w:rPr>
        <w:t>”，可对测试步骤进行删除，测试仪删除当前的步骤，</w:t>
      </w:r>
      <w:r>
        <w:rPr>
          <w:rFonts w:ascii="楷体" w:hAnsi="楷体" w:eastAsia="楷体" w:cs="楷体"/>
          <w:spacing w:val="4"/>
          <w:sz w:val="20"/>
          <w:szCs w:val="20"/>
        </w:rPr>
        <w:t>后面的步骤移至当前步骤下。</w:t>
      </w:r>
    </w:p>
    <w:p w14:paraId="0E3615BC">
      <w:pPr>
        <w:spacing w:before="17" w:line="370" w:lineRule="auto"/>
        <w:ind w:right="77" w:firstLine="423"/>
        <w:jc w:val="both"/>
        <w:rPr>
          <w:rFonts w:ascii="楷体" w:hAnsi="楷体" w:eastAsia="楷体" w:cs="楷体"/>
          <w:sz w:val="20"/>
          <w:szCs w:val="20"/>
        </w:rPr>
      </w:pPr>
      <w:r>
        <w:rPr>
          <w:rFonts w:ascii="楷体" w:hAnsi="楷体" w:eastAsia="楷体" w:cs="楷体"/>
          <w:b/>
          <w:bCs/>
          <w:spacing w:val="7"/>
          <w:sz w:val="20"/>
          <w:szCs w:val="20"/>
        </w:rPr>
        <w:t>上一页</w:t>
      </w:r>
      <w:r>
        <w:rPr>
          <w:rFonts w:ascii="楷体" w:hAnsi="楷体" w:eastAsia="楷体" w:cs="楷体"/>
          <w:b/>
          <w:bCs/>
          <w:spacing w:val="-3"/>
          <w:sz w:val="20"/>
          <w:szCs w:val="20"/>
        </w:rPr>
        <w:t>：（</w:t>
      </w:r>
      <w:r>
        <w:rPr>
          <w:rFonts w:ascii="楷体" w:hAnsi="楷体" w:eastAsia="楷体" w:cs="楷体"/>
          <w:b/>
          <w:bCs/>
          <w:spacing w:val="7"/>
          <w:sz w:val="20"/>
          <w:szCs w:val="20"/>
        </w:rPr>
        <w:t>步骤前移）</w:t>
      </w:r>
      <w:r>
        <w:rPr>
          <w:rFonts w:ascii="楷体" w:hAnsi="楷体" w:eastAsia="楷体" w:cs="楷体"/>
          <w:spacing w:val="7"/>
          <w:sz w:val="20"/>
          <w:szCs w:val="20"/>
        </w:rPr>
        <w:t>在测试界面按面板上的“</w:t>
      </w:r>
      <w:r>
        <w:rPr>
          <w:rFonts w:ascii="楷体" w:hAnsi="楷体" w:eastAsia="楷体" w:cs="楷体"/>
          <w:spacing w:val="7"/>
          <w:position w:val="-1"/>
          <w:sz w:val="20"/>
          <w:szCs w:val="20"/>
        </w:rPr>
        <w:t>F3</w:t>
      </w:r>
      <w:r>
        <w:rPr>
          <w:rFonts w:ascii="楷体" w:hAnsi="楷体" w:eastAsia="楷体" w:cs="楷体"/>
          <w:spacing w:val="-61"/>
          <w:position w:val="-1"/>
          <w:sz w:val="20"/>
          <w:szCs w:val="20"/>
        </w:rPr>
        <w:t xml:space="preserve"> </w:t>
      </w:r>
      <w:r>
        <w:rPr>
          <w:rFonts w:ascii="楷体" w:hAnsi="楷体" w:eastAsia="楷体" w:cs="楷体"/>
          <w:spacing w:val="7"/>
          <w:sz w:val="20"/>
          <w:szCs w:val="20"/>
        </w:rPr>
        <w:t>”键“上一页</w:t>
      </w:r>
      <w:r>
        <w:rPr>
          <w:rFonts w:ascii="楷体" w:hAnsi="楷体" w:eastAsia="楷体" w:cs="楷体"/>
          <w:spacing w:val="-49"/>
          <w:sz w:val="20"/>
          <w:szCs w:val="20"/>
        </w:rPr>
        <w:t xml:space="preserve"> </w:t>
      </w:r>
      <w:r>
        <w:rPr>
          <w:rFonts w:ascii="楷体" w:hAnsi="楷体" w:eastAsia="楷体" w:cs="楷体"/>
          <w:spacing w:val="7"/>
          <w:sz w:val="20"/>
          <w:szCs w:val="20"/>
        </w:rPr>
        <w:t>”，可对当前步骤进行前移，即当前测试</w:t>
      </w:r>
      <w:r>
        <w:rPr>
          <w:rFonts w:ascii="楷体" w:hAnsi="楷体" w:eastAsia="楷体" w:cs="楷体"/>
          <w:spacing w:val="8"/>
          <w:sz w:val="20"/>
          <w:szCs w:val="20"/>
        </w:rPr>
        <w:t>步骤与前一测试步骤内容互换，可方便的实现测试步骤排序功能，但是在当前步骤是第一测试步骤时，前移操</w:t>
      </w:r>
      <w:r>
        <w:rPr>
          <w:rFonts w:ascii="楷体" w:hAnsi="楷体" w:eastAsia="楷体" w:cs="楷体"/>
          <w:spacing w:val="-2"/>
          <w:sz w:val="20"/>
          <w:szCs w:val="20"/>
        </w:rPr>
        <w:t>作无效。</w:t>
      </w:r>
    </w:p>
    <w:p w14:paraId="2E8967CA">
      <w:pPr>
        <w:spacing w:before="1" w:line="376" w:lineRule="auto"/>
        <w:ind w:right="77" w:firstLine="428"/>
        <w:jc w:val="both"/>
        <w:rPr>
          <w:rFonts w:ascii="楷体" w:hAnsi="楷体" w:eastAsia="楷体" w:cs="楷体"/>
          <w:sz w:val="20"/>
          <w:szCs w:val="20"/>
        </w:rPr>
      </w:pPr>
      <w:r>
        <w:rPr>
          <w:rFonts w:ascii="楷体" w:hAnsi="楷体" w:eastAsia="楷体" w:cs="楷体"/>
          <w:b/>
          <w:bCs/>
          <w:spacing w:val="7"/>
          <w:sz w:val="20"/>
          <w:szCs w:val="20"/>
        </w:rPr>
        <w:t>下一页</w:t>
      </w:r>
      <w:r>
        <w:rPr>
          <w:rFonts w:ascii="楷体" w:hAnsi="楷体" w:eastAsia="楷体" w:cs="楷体"/>
          <w:b/>
          <w:bCs/>
          <w:spacing w:val="5"/>
          <w:sz w:val="20"/>
          <w:szCs w:val="20"/>
        </w:rPr>
        <w:t>：（</w:t>
      </w:r>
      <w:r>
        <w:rPr>
          <w:rFonts w:ascii="楷体" w:hAnsi="楷体" w:eastAsia="楷体" w:cs="楷体"/>
          <w:b/>
          <w:bCs/>
          <w:spacing w:val="7"/>
          <w:sz w:val="20"/>
          <w:szCs w:val="20"/>
        </w:rPr>
        <w:t>步骤后移）</w:t>
      </w:r>
      <w:r>
        <w:rPr>
          <w:rFonts w:ascii="楷体" w:hAnsi="楷体" w:eastAsia="楷体" w:cs="楷体"/>
          <w:spacing w:val="7"/>
          <w:sz w:val="20"/>
          <w:szCs w:val="20"/>
        </w:rPr>
        <w:t>在测试界面按面板上的“F4</w:t>
      </w:r>
      <w:r>
        <w:rPr>
          <w:rFonts w:ascii="楷体" w:hAnsi="楷体" w:eastAsia="楷体" w:cs="楷体"/>
          <w:spacing w:val="-61"/>
          <w:sz w:val="20"/>
          <w:szCs w:val="20"/>
        </w:rPr>
        <w:t xml:space="preserve"> </w:t>
      </w:r>
      <w:r>
        <w:rPr>
          <w:rFonts w:ascii="楷体" w:hAnsi="楷体" w:eastAsia="楷体" w:cs="楷体"/>
          <w:spacing w:val="7"/>
          <w:sz w:val="20"/>
          <w:szCs w:val="20"/>
        </w:rPr>
        <w:t>”键“下一页</w:t>
      </w:r>
      <w:r>
        <w:rPr>
          <w:rFonts w:ascii="楷体" w:hAnsi="楷体" w:eastAsia="楷体" w:cs="楷体"/>
          <w:spacing w:val="-69"/>
          <w:sz w:val="20"/>
          <w:szCs w:val="20"/>
        </w:rPr>
        <w:t xml:space="preserve"> </w:t>
      </w:r>
      <w:r>
        <w:rPr>
          <w:rFonts w:ascii="楷体" w:hAnsi="楷体" w:eastAsia="楷体" w:cs="楷体"/>
          <w:spacing w:val="7"/>
          <w:sz w:val="20"/>
          <w:szCs w:val="20"/>
        </w:rPr>
        <w:t>”，可对当前步骤进行后移，即当前测试</w:t>
      </w:r>
      <w:r>
        <w:rPr>
          <w:rFonts w:ascii="楷体" w:hAnsi="楷体" w:eastAsia="楷体" w:cs="楷体"/>
          <w:spacing w:val="8"/>
          <w:sz w:val="20"/>
          <w:szCs w:val="20"/>
        </w:rPr>
        <w:t>步骤与后一测试步骤内容互换，可方便的实现测试步骤排序功能，但是在当前步骤是最后测试步骤时，后移操</w:t>
      </w:r>
      <w:r>
        <w:rPr>
          <w:rFonts w:ascii="楷体" w:hAnsi="楷体" w:eastAsia="楷体" w:cs="楷体"/>
          <w:spacing w:val="-2"/>
          <w:sz w:val="20"/>
          <w:szCs w:val="20"/>
        </w:rPr>
        <w:t>作无效。</w:t>
      </w:r>
    </w:p>
    <w:p w14:paraId="3A47C441">
      <w:pPr>
        <w:spacing w:before="3" w:line="229" w:lineRule="auto"/>
        <w:ind w:left="423"/>
        <w:rPr>
          <w:rFonts w:ascii="楷体" w:hAnsi="楷体" w:eastAsia="楷体" w:cs="楷体"/>
          <w:sz w:val="20"/>
          <w:szCs w:val="20"/>
        </w:rPr>
      </w:pPr>
      <w:r>
        <w:rPr>
          <w:rFonts w:ascii="楷体" w:hAnsi="楷体" w:eastAsia="楷体" w:cs="楷体"/>
          <w:b/>
          <w:bCs/>
          <w:spacing w:val="6"/>
          <w:sz w:val="20"/>
          <w:szCs w:val="20"/>
        </w:rPr>
        <w:t>存为文件</w:t>
      </w:r>
      <w:r>
        <w:rPr>
          <w:rFonts w:ascii="楷体" w:hAnsi="楷体" w:eastAsia="楷体" w:cs="楷体"/>
          <w:spacing w:val="-51"/>
          <w:sz w:val="20"/>
          <w:szCs w:val="20"/>
        </w:rPr>
        <w:t xml:space="preserve"> </w:t>
      </w:r>
      <w:r>
        <w:rPr>
          <w:rFonts w:ascii="楷体" w:hAnsi="楷体" w:eastAsia="楷体" w:cs="楷体"/>
          <w:b/>
          <w:bCs/>
          <w:spacing w:val="6"/>
          <w:sz w:val="20"/>
          <w:szCs w:val="20"/>
        </w:rPr>
        <w:t>：</w:t>
      </w:r>
      <w:r>
        <w:rPr>
          <w:rFonts w:ascii="楷体" w:hAnsi="楷体" w:eastAsia="楷体" w:cs="楷体"/>
          <w:spacing w:val="6"/>
          <w:sz w:val="20"/>
          <w:szCs w:val="20"/>
        </w:rPr>
        <w:t>在测试界面按面板上的“</w:t>
      </w:r>
      <w:r>
        <w:rPr>
          <w:rFonts w:ascii="楷体" w:hAnsi="楷体" w:eastAsia="楷体" w:cs="楷体"/>
          <w:spacing w:val="6"/>
          <w:position w:val="-1"/>
          <w:sz w:val="20"/>
          <w:szCs w:val="20"/>
        </w:rPr>
        <w:t>F5</w:t>
      </w:r>
      <w:r>
        <w:rPr>
          <w:rFonts w:ascii="楷体" w:hAnsi="楷体" w:eastAsia="楷体" w:cs="楷体"/>
          <w:spacing w:val="-68"/>
          <w:position w:val="-1"/>
          <w:sz w:val="20"/>
          <w:szCs w:val="20"/>
        </w:rPr>
        <w:t xml:space="preserve"> </w:t>
      </w:r>
      <w:r>
        <w:rPr>
          <w:rFonts w:ascii="楷体" w:hAnsi="楷体" w:eastAsia="楷体" w:cs="楷体"/>
          <w:spacing w:val="6"/>
          <w:sz w:val="20"/>
          <w:szCs w:val="20"/>
        </w:rPr>
        <w:t>”键“存为文件”，可对当前测试步骤进行存储，</w:t>
      </w:r>
      <w:r>
        <w:rPr>
          <w:rFonts w:ascii="楷体" w:hAnsi="楷体" w:eastAsia="楷体" w:cs="楷体"/>
          <w:spacing w:val="-58"/>
          <w:sz w:val="20"/>
          <w:szCs w:val="20"/>
        </w:rPr>
        <w:t xml:space="preserve"> </w:t>
      </w:r>
      <w:r>
        <w:rPr>
          <w:rFonts w:ascii="楷体" w:hAnsi="楷体" w:eastAsia="楷体" w:cs="楷体"/>
          <w:spacing w:val="6"/>
          <w:sz w:val="20"/>
          <w:szCs w:val="20"/>
        </w:rPr>
        <w:t>以文件的形式保</w:t>
      </w:r>
    </w:p>
    <w:p w14:paraId="02F1E402">
      <w:pPr>
        <w:spacing w:before="150" w:line="228" w:lineRule="auto"/>
        <w:ind w:left="5"/>
        <w:rPr>
          <w:rFonts w:ascii="楷体" w:hAnsi="楷体" w:eastAsia="楷体" w:cs="楷体"/>
          <w:sz w:val="20"/>
          <w:szCs w:val="20"/>
        </w:rPr>
      </w:pPr>
      <w:r>
        <w:rPr>
          <w:rFonts w:ascii="楷体" w:hAnsi="楷体" w:eastAsia="楷体" w:cs="楷体"/>
          <w:spacing w:val="6"/>
          <w:sz w:val="20"/>
          <w:szCs w:val="20"/>
        </w:rPr>
        <w:t>存，方便调取使用。按下存为文件，弹出存储界面，如下图示：</w:t>
      </w:r>
    </w:p>
    <w:p w14:paraId="381A5985">
      <w:pPr>
        <w:spacing w:line="228" w:lineRule="auto"/>
        <w:rPr>
          <w:rFonts w:ascii="楷体" w:hAnsi="楷体" w:eastAsia="楷体" w:cs="楷体"/>
          <w:sz w:val="20"/>
          <w:szCs w:val="20"/>
        </w:rPr>
        <w:sectPr>
          <w:headerReference r:id="rId35" w:type="default"/>
          <w:footerReference r:id="rId36" w:type="default"/>
          <w:pgSz w:w="11906" w:h="16838"/>
          <w:pgMar w:top="904" w:right="969" w:bottom="539" w:left="813" w:header="559" w:footer="298" w:gutter="0"/>
          <w:cols w:space="720" w:num="1"/>
        </w:sectPr>
      </w:pPr>
    </w:p>
    <w:p w14:paraId="48CE3C7D">
      <w:pPr>
        <w:spacing w:before="162" w:line="3274" w:lineRule="exact"/>
        <w:ind w:firstLine="2436"/>
      </w:pPr>
      <w:r>
        <w:rPr>
          <w:position w:val="-65"/>
        </w:rPr>
        <w:drawing>
          <wp:inline distT="0" distB="0" distL="0" distR="0">
            <wp:extent cx="3011805" cy="2078990"/>
            <wp:effectExtent l="0" t="0" r="0" b="0"/>
            <wp:docPr id="122" name="IM 122"/>
            <wp:cNvGraphicFramePr/>
            <a:graphic xmlns:a="http://schemas.openxmlformats.org/drawingml/2006/main">
              <a:graphicData uri="http://schemas.openxmlformats.org/drawingml/2006/picture">
                <pic:pic xmlns:pic="http://schemas.openxmlformats.org/drawingml/2006/picture">
                  <pic:nvPicPr>
                    <pic:cNvPr id="122" name="IM 122"/>
                    <pic:cNvPicPr/>
                  </pic:nvPicPr>
                  <pic:blipFill>
                    <a:blip r:embed="rId188"/>
                    <a:stretch>
                      <a:fillRect/>
                    </a:stretch>
                  </pic:blipFill>
                  <pic:spPr>
                    <a:xfrm>
                      <a:off x="0" y="0"/>
                      <a:ext cx="3011949" cy="2079099"/>
                    </a:xfrm>
                    <a:prstGeom prst="rect">
                      <a:avLst/>
                    </a:prstGeom>
                  </pic:spPr>
                </pic:pic>
              </a:graphicData>
            </a:graphic>
          </wp:inline>
        </w:drawing>
      </w:r>
    </w:p>
    <w:p w14:paraId="54A47B93">
      <w:pPr>
        <w:pStyle w:val="2"/>
        <w:spacing w:line="354" w:lineRule="auto"/>
      </w:pPr>
    </w:p>
    <w:p w14:paraId="544352CA">
      <w:pPr>
        <w:spacing w:before="65" w:line="229" w:lineRule="auto"/>
        <w:ind w:left="759"/>
        <w:outlineLvl w:val="0"/>
        <w:rPr>
          <w:rFonts w:ascii="楷体" w:hAnsi="楷体" w:eastAsia="楷体" w:cs="楷体"/>
          <w:sz w:val="20"/>
          <w:szCs w:val="20"/>
        </w:rPr>
      </w:pPr>
      <w:r>
        <w:rPr>
          <w:rFonts w:ascii="楷体" w:hAnsi="楷体" w:eastAsia="楷体" w:cs="楷体"/>
          <w:spacing w:val="7"/>
          <w:sz w:val="20"/>
          <w:szCs w:val="20"/>
        </w:rPr>
        <w:t>进入上图界面后，按下面板上的数字键，屏幕显示如</w:t>
      </w:r>
      <w:r>
        <w:rPr>
          <w:rFonts w:ascii="楷体" w:hAnsi="楷体" w:eastAsia="楷体" w:cs="楷体"/>
          <w:spacing w:val="6"/>
          <w:sz w:val="20"/>
          <w:szCs w:val="20"/>
        </w:rPr>
        <w:t>下：</w:t>
      </w:r>
    </w:p>
    <w:p w14:paraId="309EE75F">
      <w:pPr>
        <w:spacing w:before="182" w:line="3277" w:lineRule="exact"/>
        <w:ind w:firstLine="2501"/>
      </w:pPr>
      <w:r>
        <w:rPr>
          <w:position w:val="-65"/>
        </w:rPr>
        <w:drawing>
          <wp:inline distT="0" distB="0" distL="0" distR="0">
            <wp:extent cx="3013075" cy="2080260"/>
            <wp:effectExtent l="0" t="0" r="0" b="0"/>
            <wp:docPr id="124" name="IM 124"/>
            <wp:cNvGraphicFramePr/>
            <a:graphic xmlns:a="http://schemas.openxmlformats.org/drawingml/2006/main">
              <a:graphicData uri="http://schemas.openxmlformats.org/drawingml/2006/picture">
                <pic:pic xmlns:pic="http://schemas.openxmlformats.org/drawingml/2006/picture">
                  <pic:nvPicPr>
                    <pic:cNvPr id="124" name="IM 124"/>
                    <pic:cNvPicPr/>
                  </pic:nvPicPr>
                  <pic:blipFill>
                    <a:blip r:embed="rId189"/>
                    <a:stretch>
                      <a:fillRect/>
                    </a:stretch>
                  </pic:blipFill>
                  <pic:spPr>
                    <a:xfrm>
                      <a:off x="0" y="0"/>
                      <a:ext cx="3013472" cy="2080621"/>
                    </a:xfrm>
                    <a:prstGeom prst="rect">
                      <a:avLst/>
                    </a:prstGeom>
                  </pic:spPr>
                </pic:pic>
              </a:graphicData>
            </a:graphic>
          </wp:inline>
        </w:drawing>
      </w:r>
    </w:p>
    <w:p w14:paraId="7C73CABE">
      <w:pPr>
        <w:spacing w:before="231" w:line="229" w:lineRule="auto"/>
        <w:ind w:left="636"/>
        <w:rPr>
          <w:rFonts w:ascii="楷体" w:hAnsi="楷体" w:eastAsia="楷体" w:cs="楷体"/>
          <w:sz w:val="20"/>
          <w:szCs w:val="20"/>
        </w:rPr>
      </w:pPr>
      <w:r>
        <w:rPr>
          <w:rFonts w:ascii="楷体" w:hAnsi="楷体" w:eastAsia="楷体" w:cs="楷体"/>
          <w:spacing w:val="8"/>
          <w:sz w:val="20"/>
          <w:szCs w:val="20"/>
        </w:rPr>
        <w:t>键入屏幕上的相关字符，按下“</w:t>
      </w:r>
      <w:r>
        <w:rPr>
          <w:rFonts w:ascii="楷体" w:hAnsi="楷体" w:eastAsia="楷体" w:cs="楷体"/>
          <w:spacing w:val="-56"/>
          <w:sz w:val="20"/>
          <w:szCs w:val="20"/>
        </w:rPr>
        <w:t xml:space="preserve"> </w:t>
      </w:r>
      <w:r>
        <w:rPr>
          <w:rFonts w:ascii="楷体" w:hAnsi="楷体" w:eastAsia="楷体" w:cs="楷体"/>
          <w:sz w:val="20"/>
          <w:szCs w:val="20"/>
        </w:rPr>
        <w:t>ENTER</w:t>
      </w:r>
      <w:r>
        <w:rPr>
          <w:rFonts w:ascii="楷体" w:hAnsi="楷体" w:eastAsia="楷体" w:cs="楷体"/>
          <w:spacing w:val="-68"/>
          <w:sz w:val="20"/>
          <w:szCs w:val="20"/>
        </w:rPr>
        <w:t xml:space="preserve"> </w:t>
      </w:r>
      <w:r>
        <w:rPr>
          <w:rFonts w:ascii="楷体" w:hAnsi="楷体" w:eastAsia="楷体" w:cs="楷体"/>
          <w:spacing w:val="8"/>
          <w:sz w:val="20"/>
          <w:szCs w:val="20"/>
        </w:rPr>
        <w:t>”键，文件保存</w:t>
      </w:r>
      <w:r>
        <w:rPr>
          <w:rFonts w:ascii="楷体" w:hAnsi="楷体" w:eastAsia="楷体" w:cs="楷体"/>
          <w:spacing w:val="7"/>
          <w:sz w:val="20"/>
          <w:szCs w:val="20"/>
        </w:rPr>
        <w:t>在测试仪存储器内部。</w:t>
      </w:r>
    </w:p>
    <w:p w14:paraId="01084D19">
      <w:pPr>
        <w:spacing w:before="133" w:line="305" w:lineRule="exact"/>
        <w:ind w:left="213"/>
        <w:outlineLvl w:val="1"/>
        <w:rPr>
          <w:rFonts w:ascii="楷体" w:hAnsi="楷体" w:eastAsia="楷体" w:cs="楷体"/>
          <w:sz w:val="20"/>
          <w:szCs w:val="20"/>
        </w:rPr>
      </w:pPr>
      <w:bookmarkStart w:id="47" w:name="bookmark37"/>
      <w:bookmarkEnd w:id="47"/>
      <w:r>
        <w:rPr>
          <w:rFonts w:ascii="楷体" w:hAnsi="楷体" w:eastAsia="楷体" w:cs="楷体"/>
          <w:spacing w:val="6"/>
          <w:sz w:val="20"/>
          <w:szCs w:val="20"/>
        </w:rPr>
        <w:t xml:space="preserve">4.4.4  </w:t>
      </w:r>
      <w:r>
        <w:rPr>
          <w:rFonts w:ascii="楷体" w:hAnsi="楷体" w:eastAsia="楷体" w:cs="楷体"/>
          <w:position w:val="-1"/>
          <w:sz w:val="20"/>
          <w:szCs w:val="20"/>
        </w:rPr>
        <w:t>DCW</w:t>
      </w:r>
      <w:r>
        <w:rPr>
          <w:rFonts w:ascii="楷体" w:hAnsi="楷体" w:eastAsia="楷体" w:cs="楷体"/>
          <w:spacing w:val="40"/>
          <w:position w:val="-1"/>
          <w:sz w:val="20"/>
          <w:szCs w:val="20"/>
        </w:rPr>
        <w:t xml:space="preserve">  </w:t>
      </w:r>
      <w:r>
        <w:rPr>
          <w:rFonts w:ascii="楷体" w:hAnsi="楷体" w:eastAsia="楷体" w:cs="楷体"/>
          <w:b/>
          <w:bCs/>
          <w:spacing w:val="6"/>
          <w:position w:val="2"/>
          <w:sz w:val="20"/>
          <w:szCs w:val="20"/>
        </w:rPr>
        <w:t>直流耐压参数设置</w:t>
      </w:r>
    </w:p>
    <w:p w14:paraId="081BC4E6">
      <w:pPr>
        <w:spacing w:before="130" w:line="229" w:lineRule="auto"/>
        <w:ind w:left="637"/>
        <w:rPr>
          <w:rFonts w:ascii="楷体" w:hAnsi="楷体" w:eastAsia="楷体" w:cs="楷体"/>
          <w:sz w:val="20"/>
          <w:szCs w:val="20"/>
        </w:rPr>
      </w:pPr>
      <w:r>
        <w:rPr>
          <w:rFonts w:ascii="楷体" w:hAnsi="楷体" w:eastAsia="楷体" w:cs="楷体"/>
          <w:spacing w:val="6"/>
          <w:sz w:val="20"/>
          <w:szCs w:val="20"/>
        </w:rPr>
        <w:t>在参数面板设置下选择“</w:t>
      </w:r>
      <w:r>
        <w:rPr>
          <w:rFonts w:ascii="楷体" w:hAnsi="楷体" w:eastAsia="楷体" w:cs="楷体"/>
          <w:spacing w:val="-66"/>
          <w:sz w:val="20"/>
          <w:szCs w:val="20"/>
        </w:rPr>
        <w:t xml:space="preserve"> </w:t>
      </w:r>
      <w:r>
        <w:rPr>
          <w:rFonts w:ascii="楷体" w:hAnsi="楷体" w:eastAsia="楷体" w:cs="楷体"/>
          <w:sz w:val="20"/>
          <w:szCs w:val="20"/>
        </w:rPr>
        <w:t>DC</w:t>
      </w:r>
      <w:r>
        <w:rPr>
          <w:rFonts w:ascii="楷体" w:hAnsi="楷体" w:eastAsia="楷体" w:cs="楷体"/>
          <w:spacing w:val="6"/>
          <w:sz w:val="20"/>
          <w:szCs w:val="20"/>
        </w:rPr>
        <w:t xml:space="preserve"> ”耐压测试模式，测试参数设置进入“</w:t>
      </w:r>
      <w:r>
        <w:rPr>
          <w:rFonts w:ascii="楷体" w:hAnsi="楷体" w:eastAsia="楷体" w:cs="楷体"/>
          <w:spacing w:val="-44"/>
          <w:sz w:val="20"/>
          <w:szCs w:val="20"/>
        </w:rPr>
        <w:t xml:space="preserve"> </w:t>
      </w:r>
      <w:r>
        <w:rPr>
          <w:rFonts w:ascii="楷体" w:hAnsi="楷体" w:eastAsia="楷体" w:cs="楷体"/>
          <w:position w:val="-1"/>
          <w:sz w:val="20"/>
          <w:szCs w:val="20"/>
        </w:rPr>
        <w:t>DC</w:t>
      </w:r>
      <w:r>
        <w:rPr>
          <w:rFonts w:ascii="楷体" w:hAnsi="楷体" w:eastAsia="楷体" w:cs="楷体"/>
          <w:spacing w:val="-33"/>
          <w:position w:val="-1"/>
          <w:sz w:val="20"/>
          <w:szCs w:val="20"/>
        </w:rPr>
        <w:t xml:space="preserve"> </w:t>
      </w:r>
      <w:r>
        <w:rPr>
          <w:rFonts w:ascii="楷体" w:hAnsi="楷体" w:eastAsia="楷体" w:cs="楷体"/>
          <w:spacing w:val="6"/>
          <w:sz w:val="20"/>
          <w:szCs w:val="20"/>
        </w:rPr>
        <w:t>”耐压模式：</w:t>
      </w:r>
    </w:p>
    <w:p w14:paraId="65FF4063">
      <w:pPr>
        <w:spacing w:before="131" w:line="234" w:lineRule="auto"/>
        <w:ind w:left="403"/>
        <w:rPr>
          <w:rFonts w:ascii="楷体" w:hAnsi="楷体" w:eastAsia="楷体" w:cs="楷体"/>
          <w:sz w:val="20"/>
          <w:szCs w:val="20"/>
        </w:rPr>
      </w:pPr>
      <w:r>
        <w:rPr>
          <w:rFonts w:ascii="楷体" w:hAnsi="楷体" w:eastAsia="楷体" w:cs="楷体"/>
          <w:b/>
          <w:bCs/>
          <w:spacing w:val="4"/>
          <w:sz w:val="20"/>
          <w:szCs w:val="20"/>
        </w:rPr>
        <w:t>直流耐电压（</w:t>
      </w:r>
      <w:r>
        <w:rPr>
          <w:rFonts w:ascii="楷体" w:hAnsi="楷体" w:eastAsia="楷体" w:cs="楷体"/>
          <w:sz w:val="20"/>
          <w:szCs w:val="20"/>
        </w:rPr>
        <w:t>DC</w:t>
      </w:r>
      <w:r>
        <w:rPr>
          <w:rFonts w:ascii="楷体" w:hAnsi="楷体" w:eastAsia="楷体" w:cs="楷体"/>
          <w:spacing w:val="4"/>
          <w:sz w:val="20"/>
          <w:szCs w:val="20"/>
        </w:rPr>
        <w:t xml:space="preserve"> </w:t>
      </w:r>
      <w:r>
        <w:rPr>
          <w:rFonts w:ascii="楷体" w:hAnsi="楷体" w:eastAsia="楷体" w:cs="楷体"/>
          <w:b/>
          <w:bCs/>
          <w:spacing w:val="4"/>
          <w:sz w:val="20"/>
          <w:szCs w:val="20"/>
        </w:rPr>
        <w:t>）测试参数说明如下</w:t>
      </w:r>
      <w:r>
        <w:rPr>
          <w:rFonts w:ascii="楷体" w:hAnsi="楷体" w:eastAsia="楷体" w:cs="楷体"/>
          <w:spacing w:val="-37"/>
          <w:sz w:val="20"/>
          <w:szCs w:val="20"/>
        </w:rPr>
        <w:t xml:space="preserve"> </w:t>
      </w:r>
      <w:r>
        <w:rPr>
          <w:rFonts w:ascii="楷体" w:hAnsi="楷体" w:eastAsia="楷体" w:cs="楷体"/>
          <w:spacing w:val="4"/>
          <w:sz w:val="20"/>
          <w:szCs w:val="20"/>
        </w:rPr>
        <w:t>：</w:t>
      </w:r>
    </w:p>
    <w:p w14:paraId="73D2D863">
      <w:pPr>
        <w:spacing w:line="148" w:lineRule="exact"/>
      </w:pPr>
    </w:p>
    <w:tbl>
      <w:tblPr>
        <w:tblStyle w:val="7"/>
        <w:tblW w:w="8738" w:type="dxa"/>
        <w:tblInd w:w="84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28"/>
        <w:gridCol w:w="1264"/>
        <w:gridCol w:w="2449"/>
        <w:gridCol w:w="3797"/>
      </w:tblGrid>
      <w:tr w14:paraId="46D823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1228" w:type="dxa"/>
            <w:vAlign w:val="top"/>
          </w:tcPr>
          <w:p w14:paraId="7F5B67AA">
            <w:pPr>
              <w:pStyle w:val="8"/>
              <w:spacing w:before="47" w:line="202" w:lineRule="auto"/>
              <w:ind w:left="136"/>
            </w:pPr>
            <w:r>
              <w:rPr>
                <w:spacing w:val="-4"/>
              </w:rPr>
              <w:t>电压</w:t>
            </w:r>
          </w:p>
        </w:tc>
        <w:tc>
          <w:tcPr>
            <w:tcW w:w="1264" w:type="dxa"/>
            <w:vAlign w:val="top"/>
          </w:tcPr>
          <w:p w14:paraId="36893CD7">
            <w:pPr>
              <w:pStyle w:val="8"/>
              <w:spacing w:before="32" w:line="218" w:lineRule="auto"/>
              <w:ind w:left="105"/>
            </w:pPr>
            <w:r>
              <w:t>VOLT</w:t>
            </w:r>
            <w:r>
              <w:rPr>
                <w:spacing w:val="30"/>
              </w:rPr>
              <w:t xml:space="preserve"> </w:t>
            </w:r>
            <w:r>
              <w:rPr>
                <w:spacing w:val="14"/>
              </w:rPr>
              <w:t>：</w:t>
            </w:r>
          </w:p>
        </w:tc>
        <w:tc>
          <w:tcPr>
            <w:tcW w:w="2449" w:type="dxa"/>
            <w:vAlign w:val="top"/>
          </w:tcPr>
          <w:p w14:paraId="783F6A75">
            <w:pPr>
              <w:pStyle w:val="8"/>
              <w:spacing w:before="32" w:line="218" w:lineRule="auto"/>
              <w:ind w:left="112"/>
            </w:pPr>
            <w:r>
              <w:rPr>
                <w:spacing w:val="5"/>
              </w:rPr>
              <w:t>0.050～6.000</w:t>
            </w:r>
            <w:r>
              <w:t>kV</w:t>
            </w:r>
          </w:p>
        </w:tc>
        <w:tc>
          <w:tcPr>
            <w:tcW w:w="3797" w:type="dxa"/>
            <w:vAlign w:val="top"/>
          </w:tcPr>
          <w:p w14:paraId="00530AE3">
            <w:pPr>
              <w:pStyle w:val="8"/>
              <w:spacing w:before="32" w:line="218" w:lineRule="auto"/>
              <w:ind w:left="118"/>
            </w:pPr>
            <w:r>
              <w:rPr>
                <w:spacing w:val="6"/>
              </w:rPr>
              <w:t>直流高压测试电压值</w:t>
            </w:r>
          </w:p>
        </w:tc>
      </w:tr>
      <w:tr w14:paraId="3B072A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228" w:type="dxa"/>
            <w:vMerge w:val="restart"/>
            <w:tcBorders>
              <w:bottom w:val="nil"/>
            </w:tcBorders>
            <w:vAlign w:val="top"/>
          </w:tcPr>
          <w:p w14:paraId="0DEC1F2F">
            <w:pPr>
              <w:pStyle w:val="8"/>
              <w:spacing w:before="28"/>
              <w:ind w:left="119"/>
            </w:pPr>
            <w:r>
              <w:rPr>
                <w:spacing w:val="1"/>
              </w:rPr>
              <w:t>上限</w:t>
            </w:r>
          </w:p>
        </w:tc>
        <w:tc>
          <w:tcPr>
            <w:tcW w:w="1264" w:type="dxa"/>
            <w:vMerge w:val="restart"/>
            <w:tcBorders>
              <w:bottom w:val="nil"/>
            </w:tcBorders>
            <w:vAlign w:val="top"/>
          </w:tcPr>
          <w:p w14:paraId="05DBE3B8">
            <w:pPr>
              <w:pStyle w:val="8"/>
              <w:spacing w:before="29" w:line="272" w:lineRule="exact"/>
              <w:ind w:left="113"/>
            </w:pPr>
            <w:r>
              <w:rPr>
                <w:position w:val="1"/>
              </w:rPr>
              <w:t>UPPER</w:t>
            </w:r>
            <w:r>
              <w:rPr>
                <w:spacing w:val="1"/>
                <w:position w:val="1"/>
              </w:rPr>
              <w:t xml:space="preserve">  </w:t>
            </w:r>
            <w:r>
              <w:rPr>
                <w:spacing w:val="11"/>
                <w:position w:val="1"/>
              </w:rPr>
              <w:t>：</w:t>
            </w:r>
          </w:p>
        </w:tc>
        <w:tc>
          <w:tcPr>
            <w:tcW w:w="2449" w:type="dxa"/>
            <w:vAlign w:val="top"/>
          </w:tcPr>
          <w:p w14:paraId="3D506B0E">
            <w:pPr>
              <w:pStyle w:val="8"/>
              <w:spacing w:before="28" w:line="209" w:lineRule="auto"/>
              <w:ind w:left="116"/>
            </w:pPr>
            <w:r>
              <w:rPr>
                <w:spacing w:val="7"/>
              </w:rPr>
              <w:t>0.1</w:t>
            </w:r>
            <w:r>
              <w:t>uA</w:t>
            </w:r>
            <w:r>
              <w:rPr>
                <w:spacing w:val="7"/>
              </w:rPr>
              <w:t>～10.00</w:t>
            </w:r>
            <w:r>
              <w:t>m</w:t>
            </w:r>
            <w:r>
              <w:rPr>
                <w:spacing w:val="7"/>
              </w:rPr>
              <w:t xml:space="preserve"> </w:t>
            </w:r>
            <w:r>
              <w:rPr>
                <w:position w:val="-1"/>
              </w:rPr>
              <w:t>A</w:t>
            </w:r>
          </w:p>
        </w:tc>
        <w:tc>
          <w:tcPr>
            <w:tcW w:w="3797" w:type="dxa"/>
            <w:vAlign w:val="top"/>
          </w:tcPr>
          <w:p w14:paraId="3CD2024A">
            <w:pPr>
              <w:pStyle w:val="8"/>
              <w:spacing w:before="22" w:line="224" w:lineRule="auto"/>
              <w:ind w:left="119"/>
            </w:pPr>
            <w:r>
              <w:rPr>
                <w:rFonts w:hint="eastAsia"/>
                <w:lang w:eastAsia="zh-CN"/>
              </w:rPr>
              <w:t>HNE</w:t>
            </w:r>
            <w:r>
              <w:rPr>
                <w:spacing w:val="6"/>
              </w:rPr>
              <w:t>9920/A/S直流耐电压电流上限值</w:t>
            </w:r>
          </w:p>
        </w:tc>
      </w:tr>
      <w:tr w14:paraId="56BBAF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228" w:type="dxa"/>
            <w:vMerge w:val="continue"/>
            <w:tcBorders>
              <w:top w:val="nil"/>
            </w:tcBorders>
            <w:vAlign w:val="top"/>
          </w:tcPr>
          <w:p w14:paraId="15471D22">
            <w:pPr>
              <w:rPr>
                <w:rFonts w:ascii="Arial"/>
                <w:sz w:val="21"/>
              </w:rPr>
            </w:pPr>
          </w:p>
        </w:tc>
        <w:tc>
          <w:tcPr>
            <w:tcW w:w="1264" w:type="dxa"/>
            <w:vMerge w:val="continue"/>
            <w:tcBorders>
              <w:top w:val="nil"/>
            </w:tcBorders>
            <w:vAlign w:val="top"/>
          </w:tcPr>
          <w:p w14:paraId="34B40D88">
            <w:pPr>
              <w:rPr>
                <w:rFonts w:ascii="Arial"/>
                <w:sz w:val="21"/>
              </w:rPr>
            </w:pPr>
          </w:p>
        </w:tc>
        <w:tc>
          <w:tcPr>
            <w:tcW w:w="2449" w:type="dxa"/>
            <w:vAlign w:val="top"/>
          </w:tcPr>
          <w:p w14:paraId="746239B8">
            <w:pPr>
              <w:pStyle w:val="8"/>
              <w:spacing w:before="14" w:line="229" w:lineRule="auto"/>
              <w:ind w:left="99"/>
            </w:pPr>
            <w:r>
              <w:rPr>
                <w:spacing w:val="12"/>
                <w:position w:val="1"/>
              </w:rPr>
              <w:t>0.</w:t>
            </w:r>
            <w:r>
              <w:rPr>
                <w:spacing w:val="12"/>
              </w:rPr>
              <w:t>1</w:t>
            </w:r>
            <w:r>
              <w:t>uA</w:t>
            </w:r>
            <w:r>
              <w:rPr>
                <w:spacing w:val="12"/>
              </w:rPr>
              <w:t>～5.00</w:t>
            </w:r>
            <w:r>
              <w:t>m</w:t>
            </w:r>
            <w:r>
              <w:rPr>
                <w:spacing w:val="-14"/>
              </w:rPr>
              <w:t xml:space="preserve"> </w:t>
            </w:r>
            <w:r>
              <w:t>A</w:t>
            </w:r>
          </w:p>
        </w:tc>
        <w:tc>
          <w:tcPr>
            <w:tcW w:w="3797" w:type="dxa"/>
            <w:vAlign w:val="top"/>
          </w:tcPr>
          <w:p w14:paraId="30D4CA19">
            <w:pPr>
              <w:pStyle w:val="8"/>
              <w:spacing w:before="36" w:line="218" w:lineRule="auto"/>
              <w:ind w:left="119"/>
            </w:pPr>
            <w:r>
              <w:rPr>
                <w:rFonts w:hint="eastAsia"/>
                <w:lang w:eastAsia="zh-CN"/>
              </w:rPr>
              <w:t>HNE</w:t>
            </w:r>
            <w:r>
              <w:rPr>
                <w:rFonts w:hint="eastAsia"/>
                <w:spacing w:val="5"/>
                <w:lang w:eastAsia="zh-CN"/>
              </w:rPr>
              <w:t>9920</w:t>
            </w:r>
            <w:r>
              <w:rPr>
                <w:spacing w:val="5"/>
              </w:rPr>
              <w:t>/A</w:t>
            </w:r>
            <w:r>
              <w:rPr>
                <w:spacing w:val="-26"/>
              </w:rPr>
              <w:t xml:space="preserve"> </w:t>
            </w:r>
            <w:r>
              <w:rPr>
                <w:spacing w:val="5"/>
              </w:rPr>
              <w:t>直流耐电压电流上限值</w:t>
            </w:r>
          </w:p>
        </w:tc>
      </w:tr>
      <w:tr w14:paraId="02656D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228" w:type="dxa"/>
            <w:vMerge w:val="restart"/>
            <w:tcBorders>
              <w:bottom w:val="nil"/>
            </w:tcBorders>
            <w:vAlign w:val="top"/>
          </w:tcPr>
          <w:p w14:paraId="72C01A83">
            <w:pPr>
              <w:pStyle w:val="8"/>
              <w:spacing w:before="28" w:line="239" w:lineRule="auto"/>
              <w:ind w:left="124"/>
            </w:pPr>
            <w:r>
              <w:rPr>
                <w:spacing w:val="-1"/>
              </w:rPr>
              <w:t>下限</w:t>
            </w:r>
          </w:p>
        </w:tc>
        <w:tc>
          <w:tcPr>
            <w:tcW w:w="1264" w:type="dxa"/>
            <w:vMerge w:val="restart"/>
            <w:tcBorders>
              <w:bottom w:val="nil"/>
            </w:tcBorders>
            <w:vAlign w:val="top"/>
          </w:tcPr>
          <w:p w14:paraId="6A380E8A">
            <w:pPr>
              <w:pStyle w:val="8"/>
              <w:spacing w:before="23" w:line="272" w:lineRule="exact"/>
              <w:ind w:left="114"/>
            </w:pPr>
            <w:r>
              <w:rPr>
                <w:position w:val="1"/>
              </w:rPr>
              <w:t>LOW</w:t>
            </w:r>
            <w:r>
              <w:rPr>
                <w:spacing w:val="94"/>
                <w:position w:val="1"/>
              </w:rPr>
              <w:t xml:space="preserve"> </w:t>
            </w:r>
            <w:r>
              <w:rPr>
                <w:spacing w:val="2"/>
                <w:position w:val="1"/>
              </w:rPr>
              <w:t>：</w:t>
            </w:r>
          </w:p>
        </w:tc>
        <w:tc>
          <w:tcPr>
            <w:tcW w:w="2449" w:type="dxa"/>
            <w:vAlign w:val="top"/>
          </w:tcPr>
          <w:p w14:paraId="052B184A">
            <w:pPr>
              <w:pStyle w:val="8"/>
              <w:spacing w:before="21" w:line="282" w:lineRule="exact"/>
              <w:ind w:left="105"/>
            </w:pPr>
            <w:r>
              <w:rPr>
                <w:spacing w:val="8"/>
                <w:position w:val="2"/>
              </w:rPr>
              <w:t>0.1</w:t>
            </w:r>
            <w:r>
              <w:rPr>
                <w:position w:val="2"/>
              </w:rPr>
              <w:t>uA</w:t>
            </w:r>
            <w:r>
              <w:rPr>
                <w:spacing w:val="8"/>
                <w:position w:val="2"/>
              </w:rPr>
              <w:t>～10.00</w:t>
            </w:r>
            <w:r>
              <w:rPr>
                <w:position w:val="2"/>
              </w:rPr>
              <w:t>m</w:t>
            </w:r>
            <w:r>
              <w:rPr>
                <w:spacing w:val="31"/>
                <w:position w:val="2"/>
              </w:rPr>
              <w:t xml:space="preserve"> </w:t>
            </w:r>
            <w:r>
              <w:rPr>
                <w:position w:val="2"/>
              </w:rPr>
              <w:t>A</w:t>
            </w:r>
          </w:p>
        </w:tc>
        <w:tc>
          <w:tcPr>
            <w:tcW w:w="3797" w:type="dxa"/>
            <w:vAlign w:val="top"/>
          </w:tcPr>
          <w:p w14:paraId="70AB15BC">
            <w:pPr>
              <w:pStyle w:val="8"/>
              <w:spacing w:before="19" w:line="239" w:lineRule="auto"/>
              <w:ind w:left="132" w:right="396" w:hanging="13"/>
            </w:pPr>
            <w:r>
              <w:rPr>
                <w:rFonts w:hint="eastAsia"/>
                <w:lang w:eastAsia="zh-CN"/>
              </w:rPr>
              <w:t>HNE</w:t>
            </w:r>
            <w:r>
              <w:rPr>
                <w:spacing w:val="6"/>
              </w:rPr>
              <w:t>9920/A/S</w:t>
            </w:r>
            <w:r>
              <w:rPr>
                <w:spacing w:val="-39"/>
              </w:rPr>
              <w:t xml:space="preserve"> </w:t>
            </w:r>
            <w:r>
              <w:rPr>
                <w:spacing w:val="6"/>
              </w:rPr>
              <w:t>直流耐电压电流下限值,小于</w:t>
            </w:r>
            <w:r>
              <w:rPr>
                <w:spacing w:val="-35"/>
              </w:rPr>
              <w:t xml:space="preserve"> </w:t>
            </w:r>
            <w:r>
              <w:t>UPPER</w:t>
            </w:r>
            <w:r>
              <w:rPr>
                <w:spacing w:val="6"/>
              </w:rPr>
              <w:t>值。</w:t>
            </w:r>
          </w:p>
        </w:tc>
      </w:tr>
      <w:tr w14:paraId="3F5B85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228" w:type="dxa"/>
            <w:vMerge w:val="continue"/>
            <w:tcBorders>
              <w:top w:val="nil"/>
              <w:bottom w:val="nil"/>
            </w:tcBorders>
            <w:vAlign w:val="top"/>
          </w:tcPr>
          <w:p w14:paraId="5F84A54F">
            <w:pPr>
              <w:rPr>
                <w:rFonts w:ascii="Arial"/>
                <w:sz w:val="21"/>
              </w:rPr>
            </w:pPr>
          </w:p>
        </w:tc>
        <w:tc>
          <w:tcPr>
            <w:tcW w:w="1264" w:type="dxa"/>
            <w:vMerge w:val="continue"/>
            <w:tcBorders>
              <w:top w:val="nil"/>
              <w:bottom w:val="nil"/>
            </w:tcBorders>
            <w:vAlign w:val="top"/>
          </w:tcPr>
          <w:p w14:paraId="5284DC50">
            <w:pPr>
              <w:rPr>
                <w:rFonts w:ascii="Arial"/>
                <w:sz w:val="21"/>
              </w:rPr>
            </w:pPr>
          </w:p>
        </w:tc>
        <w:tc>
          <w:tcPr>
            <w:tcW w:w="2449" w:type="dxa"/>
            <w:vAlign w:val="top"/>
          </w:tcPr>
          <w:p w14:paraId="1EC54309">
            <w:pPr>
              <w:pStyle w:val="8"/>
              <w:spacing w:before="12" w:line="296" w:lineRule="exact"/>
              <w:ind w:left="65"/>
            </w:pPr>
            <w:r>
              <w:rPr>
                <w:spacing w:val="6"/>
                <w:position w:val="3"/>
              </w:rPr>
              <w:t>0.1</w:t>
            </w:r>
            <w:r>
              <w:rPr>
                <w:position w:val="3"/>
              </w:rPr>
              <w:t>uA</w:t>
            </w:r>
            <w:r>
              <w:rPr>
                <w:spacing w:val="-19"/>
                <w:position w:val="3"/>
              </w:rPr>
              <w:t xml:space="preserve"> </w:t>
            </w:r>
            <w:r>
              <w:rPr>
                <w:spacing w:val="6"/>
                <w:position w:val="2"/>
              </w:rPr>
              <w:t>～5.00</w:t>
            </w:r>
            <w:r>
              <w:rPr>
                <w:position w:val="2"/>
              </w:rPr>
              <w:t>m</w:t>
            </w:r>
            <w:r>
              <w:rPr>
                <w:spacing w:val="-14"/>
                <w:position w:val="2"/>
              </w:rPr>
              <w:t xml:space="preserve"> </w:t>
            </w:r>
            <w:r>
              <w:rPr>
                <w:position w:val="1"/>
              </w:rPr>
              <w:t>A</w:t>
            </w:r>
          </w:p>
        </w:tc>
        <w:tc>
          <w:tcPr>
            <w:tcW w:w="3797" w:type="dxa"/>
            <w:vAlign w:val="top"/>
          </w:tcPr>
          <w:p w14:paraId="14EE3F0D">
            <w:pPr>
              <w:pStyle w:val="8"/>
              <w:spacing w:before="30" w:line="234" w:lineRule="auto"/>
              <w:ind w:left="132" w:right="590" w:hanging="13"/>
            </w:pPr>
            <w:r>
              <w:rPr>
                <w:rFonts w:hint="eastAsia"/>
                <w:lang w:eastAsia="zh-CN"/>
              </w:rPr>
              <w:t>HNE</w:t>
            </w:r>
            <w:r>
              <w:rPr>
                <w:rFonts w:hint="eastAsia"/>
                <w:spacing w:val="6"/>
                <w:lang w:eastAsia="zh-CN"/>
              </w:rPr>
              <w:t>9920</w:t>
            </w:r>
            <w:r>
              <w:rPr>
                <w:spacing w:val="6"/>
              </w:rPr>
              <w:t>/A</w:t>
            </w:r>
            <w:r>
              <w:rPr>
                <w:spacing w:val="-22"/>
              </w:rPr>
              <w:t xml:space="preserve"> </w:t>
            </w:r>
            <w:r>
              <w:rPr>
                <w:spacing w:val="6"/>
              </w:rPr>
              <w:t>直流耐电压电流下限值,小于</w:t>
            </w:r>
            <w:r>
              <w:rPr>
                <w:spacing w:val="-35"/>
              </w:rPr>
              <w:t xml:space="preserve"> </w:t>
            </w:r>
            <w:r>
              <w:t>UPPER</w:t>
            </w:r>
            <w:r>
              <w:rPr>
                <w:spacing w:val="6"/>
              </w:rPr>
              <w:t>值。</w:t>
            </w:r>
          </w:p>
        </w:tc>
      </w:tr>
      <w:tr w14:paraId="37D049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228" w:type="dxa"/>
            <w:vMerge w:val="continue"/>
            <w:tcBorders>
              <w:top w:val="nil"/>
            </w:tcBorders>
            <w:vAlign w:val="top"/>
          </w:tcPr>
          <w:p w14:paraId="51AF4F42">
            <w:pPr>
              <w:rPr>
                <w:rFonts w:ascii="Arial"/>
                <w:sz w:val="21"/>
              </w:rPr>
            </w:pPr>
          </w:p>
        </w:tc>
        <w:tc>
          <w:tcPr>
            <w:tcW w:w="1264" w:type="dxa"/>
            <w:vMerge w:val="continue"/>
            <w:tcBorders>
              <w:top w:val="nil"/>
            </w:tcBorders>
            <w:vAlign w:val="top"/>
          </w:tcPr>
          <w:p w14:paraId="757D7C5D">
            <w:pPr>
              <w:rPr>
                <w:rFonts w:ascii="Arial"/>
                <w:sz w:val="21"/>
              </w:rPr>
            </w:pPr>
          </w:p>
        </w:tc>
        <w:tc>
          <w:tcPr>
            <w:tcW w:w="2449" w:type="dxa"/>
            <w:vAlign w:val="top"/>
          </w:tcPr>
          <w:p w14:paraId="11ADE2A6">
            <w:pPr>
              <w:pStyle w:val="8"/>
              <w:spacing w:before="53" w:line="189" w:lineRule="auto"/>
              <w:ind w:left="111"/>
            </w:pPr>
            <w:r>
              <w:rPr>
                <w:spacing w:val="2"/>
              </w:rPr>
              <w:t>OFF</w:t>
            </w:r>
          </w:p>
        </w:tc>
        <w:tc>
          <w:tcPr>
            <w:tcW w:w="3797" w:type="dxa"/>
            <w:vAlign w:val="top"/>
          </w:tcPr>
          <w:p w14:paraId="6DF81099">
            <w:pPr>
              <w:pStyle w:val="8"/>
              <w:spacing w:before="37" w:line="217" w:lineRule="auto"/>
              <w:ind w:left="123"/>
            </w:pPr>
            <w:r>
              <w:rPr>
                <w:spacing w:val="4"/>
              </w:rPr>
              <w:t>下限无要求</w:t>
            </w:r>
          </w:p>
        </w:tc>
      </w:tr>
      <w:tr w14:paraId="44FEA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228" w:type="dxa"/>
            <w:vMerge w:val="restart"/>
            <w:tcBorders>
              <w:bottom w:val="nil"/>
            </w:tcBorders>
            <w:vAlign w:val="top"/>
          </w:tcPr>
          <w:p w14:paraId="1DA66B5C">
            <w:pPr>
              <w:pStyle w:val="8"/>
              <w:spacing w:before="30" w:line="234" w:lineRule="auto"/>
              <w:ind w:left="129"/>
            </w:pPr>
            <w:r>
              <w:rPr>
                <w:spacing w:val="-2"/>
              </w:rPr>
              <w:t>时间</w:t>
            </w:r>
          </w:p>
        </w:tc>
        <w:tc>
          <w:tcPr>
            <w:tcW w:w="1264" w:type="dxa"/>
            <w:vMerge w:val="restart"/>
            <w:tcBorders>
              <w:bottom w:val="nil"/>
            </w:tcBorders>
            <w:vAlign w:val="top"/>
          </w:tcPr>
          <w:p w14:paraId="0F1B0E17">
            <w:pPr>
              <w:pStyle w:val="8"/>
              <w:spacing w:before="29" w:line="273" w:lineRule="exact"/>
              <w:ind w:left="113"/>
            </w:pPr>
            <w:r>
              <w:rPr>
                <w:spacing w:val="-1"/>
                <w:position w:val="1"/>
              </w:rPr>
              <w:t>TIM</w:t>
            </w:r>
            <w:r>
              <w:rPr>
                <w:spacing w:val="-21"/>
                <w:position w:val="1"/>
              </w:rPr>
              <w:t xml:space="preserve"> </w:t>
            </w:r>
            <w:r>
              <w:rPr>
                <w:spacing w:val="-1"/>
                <w:position w:val="1"/>
              </w:rPr>
              <w:t>E：</w:t>
            </w:r>
          </w:p>
        </w:tc>
        <w:tc>
          <w:tcPr>
            <w:tcW w:w="2449" w:type="dxa"/>
            <w:vAlign w:val="top"/>
          </w:tcPr>
          <w:p w14:paraId="24433FB5">
            <w:pPr>
              <w:pStyle w:val="8"/>
              <w:spacing w:before="29" w:line="275" w:lineRule="exact"/>
              <w:ind w:left="112"/>
            </w:pPr>
            <w:r>
              <w:rPr>
                <w:spacing w:val="1"/>
                <w:position w:val="1"/>
              </w:rPr>
              <w:t>0.1～999.9S</w:t>
            </w:r>
          </w:p>
        </w:tc>
        <w:tc>
          <w:tcPr>
            <w:tcW w:w="3797" w:type="dxa"/>
            <w:vAlign w:val="top"/>
          </w:tcPr>
          <w:p w14:paraId="58AF5059">
            <w:pPr>
              <w:pStyle w:val="8"/>
              <w:spacing w:before="30" w:line="234" w:lineRule="auto"/>
              <w:ind w:left="116" w:right="154" w:firstLine="2"/>
            </w:pPr>
            <w:r>
              <w:rPr>
                <w:spacing w:val="6"/>
              </w:rPr>
              <w:t>直流耐电压测试时间，时间到则结束测</w:t>
            </w:r>
            <w:r>
              <w:rPr>
                <w:spacing w:val="5"/>
              </w:rPr>
              <w:t>试，</w:t>
            </w:r>
            <w:r>
              <w:t>RISE</w:t>
            </w:r>
            <w:r>
              <w:rPr>
                <w:spacing w:val="5"/>
              </w:rPr>
              <w:t xml:space="preserve"> </w:t>
            </w:r>
            <w:r>
              <w:rPr>
                <w:b/>
                <w:bCs/>
                <w:spacing w:val="5"/>
              </w:rPr>
              <w:t>≠</w:t>
            </w:r>
            <w:r>
              <w:t>OFF</w:t>
            </w:r>
          </w:p>
        </w:tc>
      </w:tr>
      <w:tr w14:paraId="26593D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228" w:type="dxa"/>
            <w:vMerge w:val="continue"/>
            <w:tcBorders>
              <w:top w:val="nil"/>
            </w:tcBorders>
            <w:vAlign w:val="top"/>
          </w:tcPr>
          <w:p w14:paraId="31B5F594">
            <w:pPr>
              <w:rPr>
                <w:rFonts w:ascii="Arial"/>
                <w:sz w:val="21"/>
              </w:rPr>
            </w:pPr>
          </w:p>
        </w:tc>
        <w:tc>
          <w:tcPr>
            <w:tcW w:w="1264" w:type="dxa"/>
            <w:vMerge w:val="continue"/>
            <w:tcBorders>
              <w:top w:val="nil"/>
            </w:tcBorders>
            <w:vAlign w:val="top"/>
          </w:tcPr>
          <w:p w14:paraId="418B02A9">
            <w:pPr>
              <w:rPr>
                <w:rFonts w:ascii="Arial"/>
                <w:sz w:val="21"/>
              </w:rPr>
            </w:pPr>
          </w:p>
        </w:tc>
        <w:tc>
          <w:tcPr>
            <w:tcW w:w="2449" w:type="dxa"/>
            <w:vAlign w:val="top"/>
          </w:tcPr>
          <w:p w14:paraId="582CB40A">
            <w:pPr>
              <w:pStyle w:val="8"/>
              <w:spacing w:before="46" w:line="189" w:lineRule="auto"/>
              <w:ind w:left="111"/>
            </w:pPr>
            <w:r>
              <w:rPr>
                <w:spacing w:val="2"/>
              </w:rPr>
              <w:t>OFF</w:t>
            </w:r>
          </w:p>
        </w:tc>
        <w:tc>
          <w:tcPr>
            <w:tcW w:w="3797" w:type="dxa"/>
            <w:vAlign w:val="top"/>
          </w:tcPr>
          <w:p w14:paraId="2D09CE9F">
            <w:pPr>
              <w:pStyle w:val="8"/>
              <w:spacing w:before="29" w:line="217" w:lineRule="auto"/>
              <w:ind w:left="123"/>
            </w:pPr>
            <w:r>
              <w:rPr>
                <w:spacing w:val="5"/>
              </w:rPr>
              <w:t>测试时间不限</w:t>
            </w:r>
          </w:p>
        </w:tc>
      </w:tr>
      <w:tr w14:paraId="70F9AE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228" w:type="dxa"/>
            <w:vMerge w:val="restart"/>
            <w:tcBorders>
              <w:bottom w:val="nil"/>
            </w:tcBorders>
            <w:vAlign w:val="top"/>
          </w:tcPr>
          <w:p w14:paraId="4E24AEC5">
            <w:pPr>
              <w:pStyle w:val="8"/>
              <w:spacing w:before="29" w:line="232" w:lineRule="auto"/>
              <w:ind w:left="119"/>
            </w:pPr>
            <w:r>
              <w:rPr>
                <w:spacing w:val="1"/>
              </w:rPr>
              <w:t>上升</w:t>
            </w:r>
          </w:p>
        </w:tc>
        <w:tc>
          <w:tcPr>
            <w:tcW w:w="1264" w:type="dxa"/>
            <w:vMerge w:val="restart"/>
            <w:tcBorders>
              <w:bottom w:val="nil"/>
            </w:tcBorders>
            <w:vAlign w:val="top"/>
          </w:tcPr>
          <w:p w14:paraId="69794CEA">
            <w:pPr>
              <w:pStyle w:val="8"/>
              <w:spacing w:before="30" w:line="273" w:lineRule="exact"/>
              <w:ind w:left="113"/>
            </w:pPr>
            <w:r>
              <w:rPr>
                <w:position w:val="1"/>
              </w:rPr>
              <w:t>RISE</w:t>
            </w:r>
            <w:r>
              <w:rPr>
                <w:spacing w:val="-26"/>
                <w:position w:val="1"/>
              </w:rPr>
              <w:t xml:space="preserve"> </w:t>
            </w:r>
            <w:r>
              <w:rPr>
                <w:spacing w:val="7"/>
                <w:position w:val="1"/>
              </w:rPr>
              <w:t>：</w:t>
            </w:r>
          </w:p>
        </w:tc>
        <w:tc>
          <w:tcPr>
            <w:tcW w:w="2449" w:type="dxa"/>
            <w:vAlign w:val="top"/>
          </w:tcPr>
          <w:p w14:paraId="1D20F350">
            <w:pPr>
              <w:pStyle w:val="8"/>
              <w:spacing w:before="30" w:line="223" w:lineRule="auto"/>
              <w:ind w:left="112"/>
            </w:pPr>
            <w:r>
              <w:rPr>
                <w:spacing w:val="1"/>
              </w:rPr>
              <w:t>0.1～999.9S</w:t>
            </w:r>
          </w:p>
        </w:tc>
        <w:tc>
          <w:tcPr>
            <w:tcW w:w="3797" w:type="dxa"/>
            <w:vAlign w:val="top"/>
          </w:tcPr>
          <w:p w14:paraId="6C6A8830">
            <w:pPr>
              <w:pStyle w:val="8"/>
              <w:spacing w:before="30" w:line="223" w:lineRule="auto"/>
              <w:ind w:left="118"/>
            </w:pPr>
            <w:r>
              <w:rPr>
                <w:spacing w:val="6"/>
              </w:rPr>
              <w:t>直流高压测试电压上升时间</w:t>
            </w:r>
          </w:p>
        </w:tc>
      </w:tr>
      <w:tr w14:paraId="36171C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228" w:type="dxa"/>
            <w:vMerge w:val="continue"/>
            <w:tcBorders>
              <w:top w:val="nil"/>
            </w:tcBorders>
            <w:vAlign w:val="top"/>
          </w:tcPr>
          <w:p w14:paraId="753DDD63">
            <w:pPr>
              <w:rPr>
                <w:rFonts w:ascii="Arial"/>
                <w:sz w:val="21"/>
              </w:rPr>
            </w:pPr>
          </w:p>
        </w:tc>
        <w:tc>
          <w:tcPr>
            <w:tcW w:w="1264" w:type="dxa"/>
            <w:vMerge w:val="continue"/>
            <w:tcBorders>
              <w:top w:val="nil"/>
            </w:tcBorders>
            <w:vAlign w:val="top"/>
          </w:tcPr>
          <w:p w14:paraId="5B92CB81">
            <w:pPr>
              <w:rPr>
                <w:rFonts w:ascii="Arial"/>
                <w:sz w:val="21"/>
              </w:rPr>
            </w:pPr>
          </w:p>
        </w:tc>
        <w:tc>
          <w:tcPr>
            <w:tcW w:w="2449" w:type="dxa"/>
            <w:vAlign w:val="top"/>
          </w:tcPr>
          <w:p w14:paraId="063C2582">
            <w:pPr>
              <w:pStyle w:val="8"/>
              <w:spacing w:before="47" w:line="189" w:lineRule="auto"/>
              <w:ind w:left="111"/>
            </w:pPr>
            <w:r>
              <w:rPr>
                <w:spacing w:val="2"/>
              </w:rPr>
              <w:t>OFF</w:t>
            </w:r>
          </w:p>
        </w:tc>
        <w:tc>
          <w:tcPr>
            <w:tcW w:w="3797" w:type="dxa"/>
            <w:vAlign w:val="top"/>
          </w:tcPr>
          <w:p w14:paraId="30624636">
            <w:pPr>
              <w:pStyle w:val="8"/>
              <w:spacing w:before="32" w:line="215" w:lineRule="auto"/>
              <w:ind w:left="121"/>
            </w:pPr>
            <w:r>
              <w:t>默认=0.1S</w:t>
            </w:r>
            <w:r>
              <w:rPr>
                <w:spacing w:val="-30"/>
              </w:rPr>
              <w:t xml:space="preserve"> </w:t>
            </w:r>
            <w:r>
              <w:t>，测试时间</w:t>
            </w:r>
            <w:r>
              <w:rPr>
                <w:spacing w:val="56"/>
              </w:rPr>
              <w:t xml:space="preserve"> </w:t>
            </w:r>
            <w:r>
              <w:t>&gt;</w:t>
            </w:r>
            <w:r>
              <w:rPr>
                <w:spacing w:val="-21"/>
              </w:rPr>
              <w:t xml:space="preserve"> </w:t>
            </w:r>
            <w:r>
              <w:t>0.2s</w:t>
            </w:r>
          </w:p>
        </w:tc>
      </w:tr>
      <w:tr w14:paraId="748622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228" w:type="dxa"/>
            <w:vMerge w:val="restart"/>
            <w:tcBorders>
              <w:bottom w:val="nil"/>
            </w:tcBorders>
            <w:vAlign w:val="top"/>
          </w:tcPr>
          <w:p w14:paraId="2ADE8A2B">
            <w:pPr>
              <w:spacing w:line="257" w:lineRule="auto"/>
              <w:rPr>
                <w:rFonts w:ascii="Arial"/>
                <w:sz w:val="21"/>
              </w:rPr>
            </w:pPr>
          </w:p>
          <w:p w14:paraId="52714E6C">
            <w:pPr>
              <w:pStyle w:val="8"/>
              <w:spacing w:before="65" w:line="233" w:lineRule="auto"/>
              <w:ind w:left="176"/>
            </w:pPr>
            <w:r>
              <w:rPr>
                <w:spacing w:val="-1"/>
              </w:rPr>
              <w:t>下降</w:t>
            </w:r>
          </w:p>
        </w:tc>
        <w:tc>
          <w:tcPr>
            <w:tcW w:w="1264" w:type="dxa"/>
            <w:vMerge w:val="restart"/>
            <w:tcBorders>
              <w:bottom w:val="nil"/>
            </w:tcBorders>
            <w:vAlign w:val="top"/>
          </w:tcPr>
          <w:p w14:paraId="4B20E9A9">
            <w:pPr>
              <w:pStyle w:val="8"/>
              <w:spacing w:before="279" w:line="230" w:lineRule="auto"/>
              <w:ind w:left="167"/>
            </w:pPr>
            <w:r>
              <w:rPr>
                <w:position w:val="-1"/>
              </w:rPr>
              <w:t>FALL</w:t>
            </w:r>
            <w:r>
              <w:rPr>
                <w:spacing w:val="-57"/>
                <w:position w:val="-1"/>
              </w:rPr>
              <w:t xml:space="preserve"> </w:t>
            </w:r>
            <w:r>
              <w:rPr>
                <w:spacing w:val="6"/>
                <w:position w:val="3"/>
              </w:rPr>
              <w:t>：</w:t>
            </w:r>
          </w:p>
        </w:tc>
        <w:tc>
          <w:tcPr>
            <w:tcW w:w="2449" w:type="dxa"/>
            <w:vAlign w:val="top"/>
          </w:tcPr>
          <w:p w14:paraId="64BD1894">
            <w:pPr>
              <w:pStyle w:val="8"/>
              <w:spacing w:before="32" w:line="215" w:lineRule="auto"/>
              <w:ind w:left="112"/>
            </w:pPr>
            <w:r>
              <w:rPr>
                <w:spacing w:val="1"/>
              </w:rPr>
              <w:t>0.1～999.9S</w:t>
            </w:r>
          </w:p>
        </w:tc>
        <w:tc>
          <w:tcPr>
            <w:tcW w:w="3797" w:type="dxa"/>
            <w:vAlign w:val="top"/>
          </w:tcPr>
          <w:p w14:paraId="751E3C07">
            <w:pPr>
              <w:pStyle w:val="8"/>
              <w:spacing w:before="32" w:line="215" w:lineRule="auto"/>
              <w:ind w:left="118"/>
            </w:pPr>
            <w:r>
              <w:rPr>
                <w:spacing w:val="6"/>
              </w:rPr>
              <w:t>直流高压测试电压下降时间</w:t>
            </w:r>
          </w:p>
        </w:tc>
      </w:tr>
      <w:tr w14:paraId="2C01FA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1228" w:type="dxa"/>
            <w:vMerge w:val="continue"/>
            <w:tcBorders>
              <w:top w:val="nil"/>
            </w:tcBorders>
            <w:vAlign w:val="top"/>
          </w:tcPr>
          <w:p w14:paraId="65F42BE6">
            <w:pPr>
              <w:rPr>
                <w:rFonts w:ascii="Arial"/>
                <w:sz w:val="21"/>
              </w:rPr>
            </w:pPr>
          </w:p>
        </w:tc>
        <w:tc>
          <w:tcPr>
            <w:tcW w:w="1264" w:type="dxa"/>
            <w:vMerge w:val="continue"/>
            <w:tcBorders>
              <w:top w:val="nil"/>
            </w:tcBorders>
            <w:vAlign w:val="top"/>
          </w:tcPr>
          <w:p w14:paraId="70DEF65D">
            <w:pPr>
              <w:rPr>
                <w:rFonts w:ascii="Arial"/>
                <w:sz w:val="21"/>
              </w:rPr>
            </w:pPr>
          </w:p>
        </w:tc>
        <w:tc>
          <w:tcPr>
            <w:tcW w:w="2449" w:type="dxa"/>
            <w:vAlign w:val="top"/>
          </w:tcPr>
          <w:p w14:paraId="7A685E0D">
            <w:pPr>
              <w:pStyle w:val="8"/>
              <w:spacing w:before="167" w:line="189" w:lineRule="auto"/>
              <w:ind w:left="156"/>
            </w:pPr>
            <w:r>
              <w:rPr>
                <w:spacing w:val="2"/>
              </w:rPr>
              <w:t>OFF</w:t>
            </w:r>
          </w:p>
        </w:tc>
        <w:tc>
          <w:tcPr>
            <w:tcW w:w="3797" w:type="dxa"/>
            <w:vAlign w:val="top"/>
          </w:tcPr>
          <w:p w14:paraId="69DD94F3">
            <w:pPr>
              <w:pStyle w:val="8"/>
              <w:spacing w:before="32" w:line="234" w:lineRule="auto"/>
              <w:ind w:left="123" w:right="122"/>
            </w:pPr>
            <w:r>
              <w:rPr>
                <w:spacing w:val="7"/>
              </w:rPr>
              <w:t>测试结束直接切断电压输出，进入0.2S</w:t>
            </w:r>
            <w:r>
              <w:rPr>
                <w:spacing w:val="-2"/>
              </w:rPr>
              <w:t>快速放电。</w:t>
            </w:r>
          </w:p>
        </w:tc>
      </w:tr>
      <w:tr w14:paraId="42D9E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1228" w:type="dxa"/>
            <w:vMerge w:val="restart"/>
            <w:tcBorders>
              <w:bottom w:val="nil"/>
            </w:tcBorders>
            <w:vAlign w:val="top"/>
          </w:tcPr>
          <w:p w14:paraId="3BF15E8E">
            <w:pPr>
              <w:pStyle w:val="8"/>
              <w:spacing w:before="170" w:line="242" w:lineRule="auto"/>
              <w:ind w:left="196"/>
            </w:pPr>
            <w:r>
              <w:rPr>
                <w:spacing w:val="-4"/>
              </w:rPr>
              <w:t>电弧</w:t>
            </w:r>
          </w:p>
        </w:tc>
        <w:tc>
          <w:tcPr>
            <w:tcW w:w="1264" w:type="dxa"/>
            <w:vMerge w:val="restart"/>
            <w:tcBorders>
              <w:bottom w:val="nil"/>
            </w:tcBorders>
            <w:vAlign w:val="top"/>
          </w:tcPr>
          <w:p w14:paraId="6ED1DB22">
            <w:pPr>
              <w:pStyle w:val="8"/>
              <w:spacing w:before="178" w:line="278" w:lineRule="exact"/>
              <w:ind w:left="144"/>
            </w:pPr>
            <w:r>
              <w:rPr>
                <w:position w:val="1"/>
              </w:rPr>
              <w:t>ARC</w:t>
            </w:r>
            <w:r>
              <w:rPr>
                <w:spacing w:val="-8"/>
                <w:position w:val="1"/>
              </w:rPr>
              <w:t xml:space="preserve"> </w:t>
            </w:r>
            <w:r>
              <w:rPr>
                <w:spacing w:val="9"/>
                <w:position w:val="2"/>
              </w:rPr>
              <w:t>：</w:t>
            </w:r>
          </w:p>
        </w:tc>
        <w:tc>
          <w:tcPr>
            <w:tcW w:w="2449" w:type="dxa"/>
            <w:vAlign w:val="top"/>
          </w:tcPr>
          <w:p w14:paraId="6E5D6BF6">
            <w:pPr>
              <w:pStyle w:val="8"/>
              <w:spacing w:before="35" w:line="217" w:lineRule="auto"/>
              <w:ind w:left="67"/>
            </w:pPr>
            <w:r>
              <w:rPr>
                <w:spacing w:val="8"/>
              </w:rPr>
              <w:t xml:space="preserve">0.1～20.0 </w:t>
            </w:r>
            <w:r>
              <w:t>m</w:t>
            </w:r>
            <w:r>
              <w:rPr>
                <w:spacing w:val="-44"/>
              </w:rPr>
              <w:t xml:space="preserve"> </w:t>
            </w:r>
            <w:r>
              <w:t>A</w:t>
            </w:r>
          </w:p>
        </w:tc>
        <w:tc>
          <w:tcPr>
            <w:tcW w:w="3797" w:type="dxa"/>
            <w:vAlign w:val="top"/>
          </w:tcPr>
          <w:p w14:paraId="76E7F984">
            <w:pPr>
              <w:pStyle w:val="8"/>
              <w:spacing w:before="35" w:line="217" w:lineRule="auto"/>
              <w:ind w:left="118"/>
            </w:pPr>
            <w:r>
              <w:rPr>
                <w:spacing w:val="6"/>
              </w:rPr>
              <w:t>直流电弧电流最大值</w:t>
            </w:r>
          </w:p>
        </w:tc>
      </w:tr>
      <w:tr w14:paraId="358861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1228" w:type="dxa"/>
            <w:vMerge w:val="continue"/>
            <w:tcBorders>
              <w:top w:val="nil"/>
            </w:tcBorders>
            <w:vAlign w:val="top"/>
          </w:tcPr>
          <w:p w14:paraId="346255E1">
            <w:pPr>
              <w:rPr>
                <w:rFonts w:ascii="Arial"/>
                <w:sz w:val="21"/>
              </w:rPr>
            </w:pPr>
          </w:p>
        </w:tc>
        <w:tc>
          <w:tcPr>
            <w:tcW w:w="1264" w:type="dxa"/>
            <w:vMerge w:val="continue"/>
            <w:tcBorders>
              <w:top w:val="nil"/>
            </w:tcBorders>
            <w:vAlign w:val="top"/>
          </w:tcPr>
          <w:p w14:paraId="02AD485E">
            <w:pPr>
              <w:rPr>
                <w:rFonts w:ascii="Arial"/>
                <w:sz w:val="21"/>
              </w:rPr>
            </w:pPr>
          </w:p>
        </w:tc>
        <w:tc>
          <w:tcPr>
            <w:tcW w:w="2449" w:type="dxa"/>
            <w:vAlign w:val="top"/>
          </w:tcPr>
          <w:p w14:paraId="42CA5EDA">
            <w:pPr>
              <w:pStyle w:val="8"/>
              <w:spacing w:before="53" w:line="189" w:lineRule="auto"/>
              <w:ind w:left="111"/>
            </w:pPr>
            <w:r>
              <w:rPr>
                <w:spacing w:val="2"/>
              </w:rPr>
              <w:t>OFF</w:t>
            </w:r>
          </w:p>
        </w:tc>
        <w:tc>
          <w:tcPr>
            <w:tcW w:w="3797" w:type="dxa"/>
            <w:vAlign w:val="top"/>
          </w:tcPr>
          <w:p w14:paraId="2233A009">
            <w:pPr>
              <w:pStyle w:val="8"/>
              <w:spacing w:before="38" w:line="214" w:lineRule="auto"/>
              <w:ind w:left="135"/>
            </w:pPr>
            <w:r>
              <w:rPr>
                <w:spacing w:val="2"/>
              </w:rPr>
              <w:t>电弧无要求</w:t>
            </w:r>
          </w:p>
        </w:tc>
      </w:tr>
      <w:tr w14:paraId="161D8F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1228" w:type="dxa"/>
            <w:vMerge w:val="restart"/>
            <w:tcBorders>
              <w:bottom w:val="nil"/>
            </w:tcBorders>
            <w:vAlign w:val="top"/>
          </w:tcPr>
          <w:p w14:paraId="1F3333BF">
            <w:pPr>
              <w:spacing w:line="327" w:lineRule="auto"/>
              <w:rPr>
                <w:rFonts w:ascii="Arial"/>
                <w:sz w:val="21"/>
              </w:rPr>
            </w:pPr>
          </w:p>
          <w:p w14:paraId="1EF0DC86">
            <w:pPr>
              <w:pStyle w:val="8"/>
              <w:spacing w:before="65" w:line="232" w:lineRule="auto"/>
              <w:ind w:left="119"/>
            </w:pPr>
            <w:r>
              <w:rPr>
                <w:spacing w:val="4"/>
              </w:rPr>
              <w:t>升压判定</w:t>
            </w:r>
          </w:p>
        </w:tc>
        <w:tc>
          <w:tcPr>
            <w:tcW w:w="1264" w:type="dxa"/>
            <w:vMerge w:val="restart"/>
            <w:tcBorders>
              <w:bottom w:val="nil"/>
            </w:tcBorders>
            <w:vAlign w:val="top"/>
          </w:tcPr>
          <w:p w14:paraId="37981641">
            <w:pPr>
              <w:spacing w:line="297" w:lineRule="auto"/>
              <w:rPr>
                <w:rFonts w:ascii="Arial"/>
                <w:sz w:val="21"/>
              </w:rPr>
            </w:pPr>
          </w:p>
          <w:p w14:paraId="04B0F2CB">
            <w:pPr>
              <w:pStyle w:val="8"/>
              <w:spacing w:before="65" w:line="279" w:lineRule="exact"/>
              <w:ind w:left="113"/>
            </w:pPr>
            <w:r>
              <w:rPr>
                <w:spacing w:val="-1"/>
                <w:position w:val="1"/>
              </w:rPr>
              <w:t>RAM</w:t>
            </w:r>
            <w:r>
              <w:rPr>
                <w:spacing w:val="70"/>
                <w:position w:val="1"/>
              </w:rPr>
              <w:t xml:space="preserve"> </w:t>
            </w:r>
            <w:r>
              <w:rPr>
                <w:spacing w:val="-1"/>
                <w:position w:val="1"/>
              </w:rPr>
              <w:t>P</w:t>
            </w:r>
            <w:r>
              <w:rPr>
                <w:spacing w:val="-1"/>
                <w:position w:val="2"/>
              </w:rPr>
              <w:t>：</w:t>
            </w:r>
          </w:p>
        </w:tc>
        <w:tc>
          <w:tcPr>
            <w:tcW w:w="2449" w:type="dxa"/>
            <w:vAlign w:val="top"/>
          </w:tcPr>
          <w:p w14:paraId="4AC78F96">
            <w:pPr>
              <w:pStyle w:val="8"/>
              <w:spacing w:before="97" w:line="189" w:lineRule="auto"/>
              <w:ind w:left="111"/>
            </w:pPr>
            <w:r>
              <w:rPr>
                <w:spacing w:val="1"/>
              </w:rPr>
              <w:t>ON</w:t>
            </w:r>
          </w:p>
        </w:tc>
        <w:tc>
          <w:tcPr>
            <w:tcW w:w="3797" w:type="dxa"/>
            <w:vAlign w:val="top"/>
          </w:tcPr>
          <w:p w14:paraId="4AAEA53C">
            <w:pPr>
              <w:pStyle w:val="8"/>
              <w:spacing w:before="57" w:line="228" w:lineRule="auto"/>
              <w:ind w:left="135"/>
            </w:pPr>
            <w:r>
              <w:rPr>
                <w:spacing w:val="4"/>
              </w:rPr>
              <w:t>电压上升时间，电流上限判定允许。</w:t>
            </w:r>
          </w:p>
        </w:tc>
      </w:tr>
      <w:tr w14:paraId="284B30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1228" w:type="dxa"/>
            <w:vMerge w:val="continue"/>
            <w:tcBorders>
              <w:top w:val="nil"/>
            </w:tcBorders>
            <w:vAlign w:val="top"/>
          </w:tcPr>
          <w:p w14:paraId="3C3084D7">
            <w:pPr>
              <w:rPr>
                <w:rFonts w:ascii="Arial"/>
                <w:sz w:val="21"/>
              </w:rPr>
            </w:pPr>
          </w:p>
        </w:tc>
        <w:tc>
          <w:tcPr>
            <w:tcW w:w="1264" w:type="dxa"/>
            <w:vMerge w:val="continue"/>
            <w:tcBorders>
              <w:top w:val="nil"/>
            </w:tcBorders>
            <w:vAlign w:val="top"/>
          </w:tcPr>
          <w:p w14:paraId="7B950664">
            <w:pPr>
              <w:rPr>
                <w:rFonts w:ascii="Arial"/>
                <w:sz w:val="21"/>
              </w:rPr>
            </w:pPr>
          </w:p>
        </w:tc>
        <w:tc>
          <w:tcPr>
            <w:tcW w:w="2449" w:type="dxa"/>
            <w:vAlign w:val="top"/>
          </w:tcPr>
          <w:p w14:paraId="48D09B6F">
            <w:pPr>
              <w:pStyle w:val="8"/>
              <w:spacing w:before="97" w:line="189" w:lineRule="auto"/>
              <w:ind w:left="111"/>
            </w:pPr>
            <w:r>
              <w:rPr>
                <w:spacing w:val="2"/>
              </w:rPr>
              <w:t>OFF</w:t>
            </w:r>
          </w:p>
        </w:tc>
        <w:tc>
          <w:tcPr>
            <w:tcW w:w="3797" w:type="dxa"/>
            <w:vAlign w:val="top"/>
          </w:tcPr>
          <w:p w14:paraId="21EFED3E">
            <w:pPr>
              <w:pStyle w:val="8"/>
              <w:spacing w:before="58" w:line="267" w:lineRule="auto"/>
              <w:ind w:left="135" w:right="122"/>
            </w:pPr>
            <w:r>
              <w:rPr>
                <w:spacing w:val="3"/>
              </w:rPr>
              <w:t>电压上升时间，不检测电流上限，</w:t>
            </w:r>
            <w:r>
              <w:rPr>
                <w:spacing w:val="-23"/>
              </w:rPr>
              <w:t xml:space="preserve"> </w:t>
            </w:r>
            <w:r>
              <w:rPr>
                <w:b/>
                <w:bCs/>
                <w:spacing w:val="3"/>
              </w:rPr>
              <w:t>但是</w:t>
            </w:r>
            <w:r>
              <w:rPr>
                <w:b/>
                <w:bCs/>
                <w:spacing w:val="1"/>
              </w:rPr>
              <w:t>电流极限判定还是判断的。</w:t>
            </w:r>
          </w:p>
        </w:tc>
      </w:tr>
    </w:tbl>
    <w:p w14:paraId="62E7F2AC">
      <w:pPr>
        <w:pStyle w:val="2"/>
        <w:spacing w:line="61" w:lineRule="exact"/>
        <w:rPr>
          <w:sz w:val="5"/>
        </w:rPr>
      </w:pPr>
    </w:p>
    <w:p w14:paraId="0D1D9812">
      <w:pPr>
        <w:spacing w:line="61" w:lineRule="exact"/>
        <w:rPr>
          <w:sz w:val="5"/>
          <w:szCs w:val="5"/>
        </w:rPr>
        <w:sectPr>
          <w:headerReference r:id="rId37" w:type="default"/>
          <w:footerReference r:id="rId38" w:type="default"/>
          <w:pgSz w:w="11906" w:h="16838"/>
          <w:pgMar w:top="791" w:right="985" w:bottom="536" w:left="863" w:header="445" w:footer="292" w:gutter="0"/>
          <w:cols w:space="720" w:num="1"/>
        </w:sectPr>
      </w:pPr>
    </w:p>
    <w:p w14:paraId="5ED2F862">
      <w:pPr>
        <w:spacing w:before="29" w:line="230" w:lineRule="auto"/>
        <w:ind w:left="624"/>
        <w:outlineLvl w:val="0"/>
        <w:rPr>
          <w:rFonts w:ascii="楷体" w:hAnsi="楷体" w:eastAsia="楷体" w:cs="楷体"/>
          <w:sz w:val="21"/>
          <w:szCs w:val="21"/>
        </w:rPr>
      </w:pPr>
      <w:bookmarkStart w:id="48" w:name="bookmark89"/>
      <w:bookmarkEnd w:id="48"/>
      <w:r>
        <w:rPr>
          <w:rFonts w:ascii="楷体" w:hAnsi="楷体" w:eastAsia="楷体" w:cs="楷体"/>
          <w:spacing w:val="-4"/>
          <w:sz w:val="21"/>
          <w:szCs w:val="21"/>
        </w:rPr>
        <w:t>设置参数如下：</w:t>
      </w:r>
    </w:p>
    <w:p w14:paraId="1955F76F">
      <w:pPr>
        <w:spacing w:before="158" w:line="363" w:lineRule="auto"/>
        <w:ind w:left="209" w:right="41" w:firstLine="526"/>
        <w:rPr>
          <w:rFonts w:ascii="楷体" w:hAnsi="楷体" w:eastAsia="楷体" w:cs="楷体"/>
          <w:sz w:val="21"/>
          <w:szCs w:val="21"/>
        </w:rPr>
      </w:pPr>
      <w:r>
        <w:rPr>
          <w:rFonts w:ascii="楷体" w:hAnsi="楷体" w:eastAsia="楷体" w:cs="楷体"/>
          <w:spacing w:val="2"/>
          <w:sz w:val="21"/>
          <w:szCs w:val="21"/>
        </w:rPr>
        <w:t>测试模式：光标移到测试模式后，按</w:t>
      </w:r>
      <w:r>
        <w:rPr>
          <w:rFonts w:ascii="楷体" w:hAnsi="楷体" w:eastAsia="楷体" w:cs="楷体"/>
          <w:spacing w:val="-58"/>
          <w:sz w:val="21"/>
          <w:szCs w:val="21"/>
        </w:rPr>
        <w:t xml:space="preserve"> </w:t>
      </w:r>
      <w:r>
        <w:rPr>
          <w:rFonts w:ascii="楷体" w:hAnsi="楷体" w:eastAsia="楷体" w:cs="楷体"/>
          <w:spacing w:val="2"/>
          <w:sz w:val="21"/>
          <w:szCs w:val="21"/>
        </w:rPr>
        <w:t>“</w:t>
      </w:r>
      <w:r>
        <w:rPr>
          <w:rFonts w:ascii="楷体" w:hAnsi="楷体" w:eastAsia="楷体" w:cs="楷体"/>
          <w:sz w:val="21"/>
          <w:szCs w:val="21"/>
        </w:rPr>
        <w:t>ENTER</w:t>
      </w:r>
      <w:r>
        <w:rPr>
          <w:rFonts w:ascii="楷体" w:hAnsi="楷体" w:eastAsia="楷体" w:cs="楷体"/>
          <w:spacing w:val="83"/>
          <w:sz w:val="21"/>
          <w:szCs w:val="21"/>
        </w:rPr>
        <w:t xml:space="preserve"> </w:t>
      </w:r>
      <w:r>
        <w:rPr>
          <w:rFonts w:ascii="楷体" w:hAnsi="楷体" w:eastAsia="楷体" w:cs="楷体"/>
          <w:spacing w:val="2"/>
          <w:sz w:val="21"/>
          <w:szCs w:val="21"/>
        </w:rPr>
        <w:t>”键进入测试模式编辑，按</w:t>
      </w:r>
      <w:r>
        <w:rPr>
          <w:rFonts w:ascii="楷体" w:hAnsi="楷体" w:eastAsia="楷体" w:cs="楷体"/>
          <w:spacing w:val="-72"/>
          <w:sz w:val="21"/>
          <w:szCs w:val="21"/>
        </w:rPr>
        <w:t xml:space="preserve"> </w:t>
      </w:r>
      <w:r>
        <w:rPr>
          <w:rFonts w:ascii="楷体" w:hAnsi="楷体" w:eastAsia="楷体" w:cs="楷体"/>
          <w:spacing w:val="2"/>
          <w:sz w:val="21"/>
          <w:szCs w:val="21"/>
        </w:rPr>
        <w:t>“→</w:t>
      </w:r>
      <w:r>
        <w:rPr>
          <w:rFonts w:ascii="楷体" w:hAnsi="楷体" w:eastAsia="楷体" w:cs="楷体"/>
          <w:spacing w:val="-76"/>
          <w:sz w:val="21"/>
          <w:szCs w:val="21"/>
        </w:rPr>
        <w:t xml:space="preserve"> </w:t>
      </w:r>
      <w:r>
        <w:rPr>
          <w:rFonts w:ascii="楷体" w:hAnsi="楷体" w:eastAsia="楷体" w:cs="楷体"/>
          <w:spacing w:val="2"/>
          <w:sz w:val="21"/>
          <w:szCs w:val="21"/>
        </w:rPr>
        <w:t>”或“←”键改变测</w:t>
      </w:r>
      <w:r>
        <w:rPr>
          <w:rFonts w:ascii="楷体" w:hAnsi="楷体" w:eastAsia="楷体" w:cs="楷体"/>
          <w:spacing w:val="1"/>
          <w:sz w:val="21"/>
          <w:szCs w:val="21"/>
        </w:rPr>
        <w:t>试模</w:t>
      </w:r>
      <w:r>
        <w:rPr>
          <w:rFonts w:ascii="楷体" w:hAnsi="楷体" w:eastAsia="楷体" w:cs="楷体"/>
          <w:sz w:val="21"/>
          <w:szCs w:val="21"/>
        </w:rPr>
        <w:t>式，设置</w:t>
      </w:r>
      <w:r>
        <w:rPr>
          <w:rFonts w:ascii="楷体" w:hAnsi="楷体" w:eastAsia="楷体" w:cs="楷体"/>
          <w:spacing w:val="-40"/>
          <w:sz w:val="21"/>
          <w:szCs w:val="21"/>
        </w:rPr>
        <w:t xml:space="preserve"> </w:t>
      </w:r>
      <w:r>
        <w:rPr>
          <w:rFonts w:ascii="楷体" w:hAnsi="楷体" w:eastAsia="楷体" w:cs="楷体"/>
          <w:sz w:val="21"/>
          <w:szCs w:val="21"/>
        </w:rPr>
        <w:t>DC</w:t>
      </w:r>
      <w:r>
        <w:rPr>
          <w:rFonts w:ascii="楷体" w:hAnsi="楷体" w:eastAsia="楷体" w:cs="楷体"/>
          <w:spacing w:val="45"/>
          <w:sz w:val="21"/>
          <w:szCs w:val="21"/>
        </w:rPr>
        <w:t xml:space="preserve"> </w:t>
      </w:r>
      <w:r>
        <w:rPr>
          <w:rFonts w:ascii="楷体" w:hAnsi="楷体" w:eastAsia="楷体" w:cs="楷体"/>
          <w:sz w:val="21"/>
          <w:szCs w:val="21"/>
        </w:rPr>
        <w:t>直流耐压测试仪选择</w:t>
      </w:r>
      <w:r>
        <w:rPr>
          <w:rFonts w:ascii="楷体" w:hAnsi="楷体" w:eastAsia="楷体" w:cs="楷体"/>
          <w:spacing w:val="-32"/>
          <w:sz w:val="21"/>
          <w:szCs w:val="21"/>
        </w:rPr>
        <w:t xml:space="preserve"> </w:t>
      </w:r>
      <w:r>
        <w:rPr>
          <w:rFonts w:ascii="楷体" w:hAnsi="楷体" w:eastAsia="楷体" w:cs="楷体"/>
          <w:sz w:val="21"/>
          <w:szCs w:val="21"/>
        </w:rPr>
        <w:t>DC ，然后按“ENTER</w:t>
      </w:r>
      <w:r>
        <w:rPr>
          <w:rFonts w:ascii="楷体" w:hAnsi="楷体" w:eastAsia="楷体" w:cs="楷体"/>
          <w:spacing w:val="82"/>
          <w:sz w:val="21"/>
          <w:szCs w:val="21"/>
        </w:rPr>
        <w:t xml:space="preserve"> </w:t>
      </w:r>
      <w:r>
        <w:rPr>
          <w:rFonts w:ascii="楷体" w:hAnsi="楷体" w:eastAsia="楷体" w:cs="楷体"/>
          <w:sz w:val="21"/>
          <w:szCs w:val="21"/>
        </w:rPr>
        <w:t>”键保存。这样下面的参数全部改为直流耐</w:t>
      </w:r>
      <w:r>
        <w:rPr>
          <w:rFonts w:ascii="楷体" w:hAnsi="楷体" w:eastAsia="楷体" w:cs="楷体"/>
          <w:spacing w:val="-1"/>
          <w:sz w:val="21"/>
          <w:szCs w:val="21"/>
        </w:rPr>
        <w:t>压的参数。</w:t>
      </w:r>
    </w:p>
    <w:p w14:paraId="269C04F5">
      <w:pPr>
        <w:spacing w:before="5" w:line="237" w:lineRule="auto"/>
        <w:ind w:left="622"/>
        <w:rPr>
          <w:rFonts w:ascii="楷体" w:hAnsi="楷体" w:eastAsia="楷体" w:cs="楷体"/>
          <w:sz w:val="21"/>
          <w:szCs w:val="21"/>
        </w:rPr>
      </w:pPr>
      <w:r>
        <w:rPr>
          <w:rFonts w:ascii="楷体" w:hAnsi="楷体" w:eastAsia="楷体" w:cs="楷体"/>
          <w:b/>
          <w:bCs/>
          <w:spacing w:val="1"/>
          <w:sz w:val="21"/>
          <w:szCs w:val="21"/>
        </w:rPr>
        <w:t>输出电压：</w:t>
      </w:r>
      <w:r>
        <w:rPr>
          <w:rFonts w:ascii="楷体" w:hAnsi="楷体" w:eastAsia="楷体" w:cs="楷体"/>
          <w:spacing w:val="1"/>
          <w:sz w:val="21"/>
          <w:szCs w:val="21"/>
        </w:rPr>
        <w:t>按</w:t>
      </w:r>
      <w:r>
        <w:rPr>
          <w:rFonts w:ascii="楷体" w:hAnsi="楷体" w:eastAsia="楷体" w:cs="楷体"/>
          <w:spacing w:val="-59"/>
          <w:sz w:val="21"/>
          <w:szCs w:val="21"/>
        </w:rPr>
        <w:t xml:space="preserve"> </w:t>
      </w:r>
      <w:r>
        <w:rPr>
          <w:rFonts w:ascii="楷体" w:hAnsi="楷体" w:eastAsia="楷体" w:cs="楷体"/>
          <w:spacing w:val="1"/>
          <w:position w:val="-1"/>
          <w:sz w:val="21"/>
          <w:szCs w:val="21"/>
        </w:rPr>
        <w:t>“↓”</w:t>
      </w:r>
      <w:r>
        <w:rPr>
          <w:rFonts w:ascii="楷体" w:hAnsi="楷体" w:eastAsia="楷体" w:cs="楷体"/>
          <w:spacing w:val="1"/>
          <w:sz w:val="21"/>
          <w:szCs w:val="21"/>
        </w:rPr>
        <w:t>键或编码拔盘把光标移动</w:t>
      </w:r>
      <w:r>
        <w:rPr>
          <w:rFonts w:ascii="楷体" w:hAnsi="楷体" w:eastAsia="楷体" w:cs="楷体"/>
          <w:sz w:val="21"/>
          <w:szCs w:val="21"/>
        </w:rPr>
        <w:t>到输出电压后的值上，如下图所示：</w:t>
      </w:r>
    </w:p>
    <w:p w14:paraId="52CCA4A2">
      <w:pPr>
        <w:spacing w:line="54" w:lineRule="exact"/>
      </w:pPr>
    </w:p>
    <w:tbl>
      <w:tblPr>
        <w:tblStyle w:val="7"/>
        <w:tblW w:w="7058" w:type="dxa"/>
        <w:tblInd w:w="1617"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903"/>
        <w:gridCol w:w="1237"/>
        <w:gridCol w:w="1125"/>
        <w:gridCol w:w="183"/>
        <w:gridCol w:w="713"/>
        <w:gridCol w:w="1841"/>
        <w:gridCol w:w="1056"/>
      </w:tblGrid>
      <w:tr w14:paraId="47D6DC1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7" w:hRule="atLeast"/>
        </w:trPr>
        <w:tc>
          <w:tcPr>
            <w:tcW w:w="903" w:type="dxa"/>
            <w:vMerge w:val="restart"/>
            <w:tcBorders>
              <w:bottom w:val="nil"/>
            </w:tcBorders>
            <w:vAlign w:val="top"/>
          </w:tcPr>
          <w:p w14:paraId="03B59872">
            <w:pPr>
              <w:pStyle w:val="8"/>
              <w:spacing w:before="164" w:line="236" w:lineRule="auto"/>
              <w:ind w:left="213"/>
              <w:rPr>
                <w:sz w:val="22"/>
                <w:szCs w:val="22"/>
              </w:rPr>
            </w:pPr>
            <w:r>
              <w:rPr>
                <w:color w:val="231916"/>
                <w:spacing w:val="-3"/>
                <w:sz w:val="22"/>
                <w:szCs w:val="22"/>
              </w:rPr>
              <w:t>测量</w:t>
            </w:r>
          </w:p>
        </w:tc>
        <w:tc>
          <w:tcPr>
            <w:tcW w:w="1237" w:type="dxa"/>
            <w:vMerge w:val="restart"/>
            <w:tcBorders>
              <w:bottom w:val="nil"/>
            </w:tcBorders>
            <w:shd w:val="clear" w:color="auto" w:fill="DCDDDD"/>
            <w:vAlign w:val="top"/>
          </w:tcPr>
          <w:p w14:paraId="51341DE9">
            <w:pPr>
              <w:pStyle w:val="8"/>
              <w:spacing w:before="174" w:line="231" w:lineRule="auto"/>
              <w:ind w:left="203"/>
              <w:rPr>
                <w:sz w:val="22"/>
                <w:szCs w:val="22"/>
              </w:rPr>
            </w:pPr>
            <w:r>
              <w:rPr>
                <w:color w:val="F08300"/>
                <w:spacing w:val="1"/>
                <w:sz w:val="22"/>
                <w:szCs w:val="22"/>
              </w:rPr>
              <w:t>参数设置</w:t>
            </w:r>
          </w:p>
        </w:tc>
        <w:tc>
          <w:tcPr>
            <w:tcW w:w="1125" w:type="dxa"/>
            <w:vMerge w:val="restart"/>
            <w:tcBorders>
              <w:bottom w:val="nil"/>
            </w:tcBorders>
            <w:vAlign w:val="top"/>
          </w:tcPr>
          <w:p w14:paraId="66BECDF8">
            <w:pPr>
              <w:pStyle w:val="8"/>
              <w:spacing w:before="174" w:line="227" w:lineRule="auto"/>
              <w:ind w:left="159"/>
              <w:rPr>
                <w:sz w:val="22"/>
                <w:szCs w:val="22"/>
              </w:rPr>
            </w:pPr>
            <w:r>
              <w:rPr>
                <w:color w:val="231916"/>
                <w:spacing w:val="-5"/>
                <w:sz w:val="22"/>
                <w:szCs w:val="22"/>
              </w:rPr>
              <w:t>系统设置</w:t>
            </w:r>
          </w:p>
        </w:tc>
        <w:tc>
          <w:tcPr>
            <w:tcW w:w="896" w:type="dxa"/>
            <w:gridSpan w:val="2"/>
            <w:vMerge w:val="restart"/>
            <w:tcBorders>
              <w:bottom w:val="nil"/>
            </w:tcBorders>
            <w:vAlign w:val="top"/>
          </w:tcPr>
          <w:p w14:paraId="583C34BD">
            <w:pPr>
              <w:pStyle w:val="8"/>
              <w:spacing w:before="164" w:line="231" w:lineRule="auto"/>
              <w:ind w:left="217"/>
              <w:rPr>
                <w:sz w:val="22"/>
                <w:szCs w:val="22"/>
              </w:rPr>
            </w:pPr>
            <w:r>
              <w:rPr>
                <w:color w:val="231916"/>
                <w:spacing w:val="-3"/>
                <w:sz w:val="22"/>
                <w:szCs w:val="22"/>
              </w:rPr>
              <w:t>文件</w:t>
            </w:r>
          </w:p>
        </w:tc>
        <w:tc>
          <w:tcPr>
            <w:tcW w:w="1841" w:type="dxa"/>
            <w:vMerge w:val="restart"/>
            <w:tcBorders>
              <w:bottom w:val="nil"/>
              <w:right w:val="nil"/>
            </w:tcBorders>
            <w:vAlign w:val="top"/>
          </w:tcPr>
          <w:p w14:paraId="056477CE">
            <w:pPr>
              <w:spacing w:before="45" w:line="408" w:lineRule="exact"/>
              <w:ind w:firstLine="728"/>
            </w:pPr>
            <w:r>
              <w:rPr>
                <w:rFonts w:hint="eastAsia" w:eastAsia="宋体"/>
                <w:lang w:eastAsia="zh-CN"/>
              </w:rPr>
              <w:drawing>
                <wp:anchor distT="0" distB="0" distL="114300" distR="114300" simplePos="0" relativeHeight="251839488" behindDoc="0" locked="0" layoutInCell="1" allowOverlap="1">
                  <wp:simplePos x="0" y="0"/>
                  <wp:positionH relativeFrom="column">
                    <wp:posOffset>188595</wp:posOffset>
                  </wp:positionH>
                  <wp:positionV relativeFrom="paragraph">
                    <wp:posOffset>19685</wp:posOffset>
                  </wp:positionV>
                  <wp:extent cx="785495" cy="242570"/>
                  <wp:effectExtent l="0" t="0" r="14605" b="5080"/>
                  <wp:wrapNone/>
                  <wp:docPr id="67" name="图片 67"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333426d2e94a8072d0229beace5e7ce"/>
                          <pic:cNvPicPr>
                            <a:picLocks noChangeAspect="1"/>
                          </pic:cNvPicPr>
                        </pic:nvPicPr>
                        <pic:blipFill>
                          <a:blip r:embed="rId168"/>
                          <a:stretch>
                            <a:fillRect/>
                          </a:stretch>
                        </pic:blipFill>
                        <pic:spPr>
                          <a:xfrm>
                            <a:off x="0" y="0"/>
                            <a:ext cx="785495" cy="242570"/>
                          </a:xfrm>
                          <a:prstGeom prst="rect">
                            <a:avLst/>
                          </a:prstGeom>
                        </pic:spPr>
                      </pic:pic>
                    </a:graphicData>
                  </a:graphic>
                </wp:anchor>
              </w:drawing>
            </w:r>
          </w:p>
        </w:tc>
        <w:tc>
          <w:tcPr>
            <w:tcW w:w="1056" w:type="dxa"/>
            <w:tcBorders>
              <w:left w:val="nil"/>
            </w:tcBorders>
            <w:vAlign w:val="top"/>
          </w:tcPr>
          <w:p w14:paraId="563C9B58">
            <w:pPr>
              <w:spacing w:line="236" w:lineRule="exact"/>
              <w:rPr>
                <w:rFonts w:ascii="Arial"/>
                <w:sz w:val="20"/>
              </w:rPr>
            </w:pPr>
          </w:p>
        </w:tc>
      </w:tr>
      <w:tr w14:paraId="21E0317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1" w:hRule="atLeast"/>
        </w:trPr>
        <w:tc>
          <w:tcPr>
            <w:tcW w:w="903" w:type="dxa"/>
            <w:vMerge w:val="continue"/>
            <w:tcBorders>
              <w:top w:val="nil"/>
            </w:tcBorders>
            <w:vAlign w:val="top"/>
          </w:tcPr>
          <w:p w14:paraId="47F31BF4">
            <w:pPr>
              <w:rPr>
                <w:rFonts w:ascii="Arial"/>
                <w:sz w:val="21"/>
              </w:rPr>
            </w:pPr>
          </w:p>
        </w:tc>
        <w:tc>
          <w:tcPr>
            <w:tcW w:w="1237" w:type="dxa"/>
            <w:vMerge w:val="continue"/>
            <w:tcBorders>
              <w:top w:val="nil"/>
            </w:tcBorders>
            <w:vAlign w:val="top"/>
          </w:tcPr>
          <w:p w14:paraId="14D373AC">
            <w:pPr>
              <w:rPr>
                <w:rFonts w:ascii="Arial"/>
                <w:sz w:val="21"/>
              </w:rPr>
            </w:pPr>
          </w:p>
        </w:tc>
        <w:tc>
          <w:tcPr>
            <w:tcW w:w="1125" w:type="dxa"/>
            <w:vMerge w:val="continue"/>
            <w:tcBorders>
              <w:top w:val="nil"/>
            </w:tcBorders>
            <w:vAlign w:val="top"/>
          </w:tcPr>
          <w:p w14:paraId="0F3FBF2D">
            <w:pPr>
              <w:rPr>
                <w:rFonts w:ascii="Arial"/>
                <w:sz w:val="21"/>
              </w:rPr>
            </w:pPr>
          </w:p>
        </w:tc>
        <w:tc>
          <w:tcPr>
            <w:tcW w:w="896" w:type="dxa"/>
            <w:gridSpan w:val="2"/>
            <w:vMerge w:val="continue"/>
            <w:tcBorders>
              <w:top w:val="nil"/>
            </w:tcBorders>
            <w:vAlign w:val="top"/>
          </w:tcPr>
          <w:p w14:paraId="66E06FA2">
            <w:pPr>
              <w:rPr>
                <w:rFonts w:ascii="Arial"/>
                <w:sz w:val="21"/>
              </w:rPr>
            </w:pPr>
          </w:p>
        </w:tc>
        <w:tc>
          <w:tcPr>
            <w:tcW w:w="1841" w:type="dxa"/>
            <w:vMerge w:val="continue"/>
            <w:tcBorders>
              <w:top w:val="nil"/>
              <w:bottom w:val="nil"/>
              <w:right w:val="nil"/>
            </w:tcBorders>
            <w:vAlign w:val="top"/>
          </w:tcPr>
          <w:p w14:paraId="6FBD7E2D">
            <w:pPr>
              <w:rPr>
                <w:rFonts w:ascii="Arial"/>
                <w:sz w:val="21"/>
              </w:rPr>
            </w:pPr>
          </w:p>
        </w:tc>
        <w:tc>
          <w:tcPr>
            <w:tcW w:w="1056" w:type="dxa"/>
            <w:vMerge w:val="restart"/>
            <w:tcBorders>
              <w:bottom w:val="nil"/>
            </w:tcBorders>
            <w:vAlign w:val="top"/>
          </w:tcPr>
          <w:p w14:paraId="2F163D79">
            <w:pPr>
              <w:pStyle w:val="8"/>
              <w:spacing w:before="75" w:line="220" w:lineRule="auto"/>
              <w:ind w:left="199"/>
              <w:rPr>
                <w:sz w:val="22"/>
                <w:szCs w:val="22"/>
              </w:rPr>
            </w:pPr>
            <w:r>
              <w:rPr>
                <w:color w:val="231916"/>
                <w:spacing w:val="-2"/>
                <w:sz w:val="22"/>
                <w:szCs w:val="22"/>
              </w:rPr>
              <w:t>新建</w:t>
            </w:r>
          </w:p>
        </w:tc>
      </w:tr>
      <w:tr w14:paraId="6B11559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97" w:hRule="atLeast"/>
        </w:trPr>
        <w:tc>
          <w:tcPr>
            <w:tcW w:w="903" w:type="dxa"/>
            <w:vMerge w:val="restart"/>
            <w:tcBorders>
              <w:bottom w:val="nil"/>
              <w:right w:val="nil"/>
            </w:tcBorders>
            <w:vAlign w:val="top"/>
          </w:tcPr>
          <w:p w14:paraId="78FD8C5F">
            <w:pPr>
              <w:pStyle w:val="8"/>
              <w:spacing w:before="68" w:line="211" w:lineRule="auto"/>
              <w:ind w:left="620" w:right="185" w:hanging="461"/>
              <w:rPr>
                <w:sz w:val="22"/>
                <w:szCs w:val="22"/>
              </w:rPr>
            </w:pPr>
            <w:r>
              <w:rPr>
                <w:color w:val="231916"/>
                <w:sz w:val="22"/>
                <w:szCs w:val="22"/>
              </w:rPr>
              <w:t xml:space="preserve">STEP </w:t>
            </w:r>
            <w:r>
              <w:rPr>
                <w:color w:val="231916"/>
                <w:spacing w:val="-18"/>
                <w:sz w:val="22"/>
                <w:szCs w:val="22"/>
              </w:rPr>
              <w:t>1</w:t>
            </w:r>
          </w:p>
        </w:tc>
        <w:tc>
          <w:tcPr>
            <w:tcW w:w="2545" w:type="dxa"/>
            <w:gridSpan w:val="3"/>
            <w:vMerge w:val="restart"/>
            <w:tcBorders>
              <w:left w:val="nil"/>
              <w:bottom w:val="nil"/>
              <w:right w:val="nil"/>
            </w:tcBorders>
            <w:vAlign w:val="top"/>
          </w:tcPr>
          <w:p w14:paraId="37EC3DD4">
            <w:pPr>
              <w:pStyle w:val="8"/>
              <w:spacing w:before="208" w:line="235" w:lineRule="auto"/>
              <w:ind w:right="40"/>
              <w:jc w:val="right"/>
              <w:rPr>
                <w:sz w:val="22"/>
                <w:szCs w:val="22"/>
              </w:rPr>
            </w:pPr>
            <w:r>
              <w:rPr>
                <w:color w:val="231916"/>
                <w:spacing w:val="1"/>
                <w:sz w:val="22"/>
                <w:szCs w:val="22"/>
              </w:rPr>
              <w:t>模式</w:t>
            </w:r>
            <w:r>
              <w:rPr>
                <w:color w:val="231916"/>
                <w:spacing w:val="11"/>
                <w:sz w:val="22"/>
                <w:szCs w:val="22"/>
              </w:rPr>
              <w:t xml:space="preserve"> </w:t>
            </w:r>
            <w:r>
              <w:rPr>
                <w:color w:val="231916"/>
                <w:sz w:val="22"/>
                <w:szCs w:val="22"/>
              </w:rPr>
              <w:t>DC</w:t>
            </w:r>
          </w:p>
        </w:tc>
        <w:tc>
          <w:tcPr>
            <w:tcW w:w="2554" w:type="dxa"/>
            <w:gridSpan w:val="2"/>
            <w:vMerge w:val="restart"/>
            <w:tcBorders>
              <w:left w:val="nil"/>
              <w:bottom w:val="nil"/>
            </w:tcBorders>
            <w:vAlign w:val="top"/>
          </w:tcPr>
          <w:p w14:paraId="5DEE3AAA">
            <w:pPr>
              <w:pStyle w:val="8"/>
              <w:spacing w:before="27" w:line="189" w:lineRule="auto"/>
              <w:ind w:left="1487"/>
              <w:rPr>
                <w:sz w:val="18"/>
                <w:szCs w:val="18"/>
              </w:rPr>
            </w:pPr>
            <w:r>
              <w:rPr>
                <w:color w:val="231916"/>
                <w:spacing w:val="-2"/>
                <w:sz w:val="18"/>
                <w:szCs w:val="18"/>
              </w:rPr>
              <w:t>AC</w:t>
            </w:r>
            <w:r>
              <w:rPr>
                <w:color w:val="231916"/>
                <w:spacing w:val="30"/>
                <w:sz w:val="18"/>
                <w:szCs w:val="18"/>
              </w:rPr>
              <w:t xml:space="preserve"> </w:t>
            </w:r>
            <w:r>
              <w:rPr>
                <w:color w:val="F08300"/>
                <w:spacing w:val="-2"/>
                <w:sz w:val="18"/>
                <w:szCs w:val="18"/>
              </w:rPr>
              <w:t>DC</w:t>
            </w:r>
            <w:r>
              <w:rPr>
                <w:color w:val="F08300"/>
                <w:spacing w:val="59"/>
                <w:sz w:val="18"/>
                <w:szCs w:val="18"/>
              </w:rPr>
              <w:t xml:space="preserve"> </w:t>
            </w:r>
            <w:r>
              <w:rPr>
                <w:color w:val="231916"/>
                <w:spacing w:val="-2"/>
                <w:sz w:val="18"/>
                <w:szCs w:val="18"/>
              </w:rPr>
              <w:t>IR</w:t>
            </w:r>
          </w:p>
          <w:p w14:paraId="65E33657">
            <w:pPr>
              <w:spacing w:before="57" w:line="138" w:lineRule="exact"/>
              <w:ind w:firstLine="79"/>
            </w:pPr>
            <w:r>
              <w:rPr>
                <w:position w:val="-2"/>
              </w:rPr>
              <w:pict>
                <v:shape id="_x0000_s1088" o:spid="_x0000_s1088" style="height:6.9pt;width:6.75pt;" fillcolor="#B5B5B6" filled="t" stroked="t" coordsize="135,138" path="m67,131l97,68,128,5,67,5,5,5,36,68,67,131xl67,131xe">
                  <v:fill on="t" focussize="0,0"/>
                  <v:stroke weight="0.57pt" color="#A0A0A1" miterlimit="22" joinstyle="miter"/>
                  <v:imagedata o:title=""/>
                  <o:lock v:ext="edit"/>
                  <w10:wrap type="none"/>
                  <w10:anchorlock/>
                </v:shape>
              </w:pict>
            </w:r>
          </w:p>
          <w:p w14:paraId="0ECAFCCE">
            <w:pPr>
              <w:pStyle w:val="8"/>
              <w:spacing w:before="264" w:line="231" w:lineRule="auto"/>
              <w:ind w:left="247"/>
              <w:rPr>
                <w:sz w:val="22"/>
                <w:szCs w:val="22"/>
              </w:rPr>
            </w:pPr>
            <w:r>
              <w:rPr>
                <w:color w:val="231916"/>
                <w:spacing w:val="1"/>
                <w:sz w:val="22"/>
                <w:szCs w:val="22"/>
              </w:rPr>
              <w:t>时间：000.5 S</w:t>
            </w:r>
          </w:p>
          <w:p w14:paraId="6FAA5577">
            <w:pPr>
              <w:pStyle w:val="8"/>
              <w:spacing w:before="145" w:line="228" w:lineRule="auto"/>
              <w:ind w:left="236"/>
              <w:rPr>
                <w:sz w:val="22"/>
                <w:szCs w:val="22"/>
              </w:rPr>
            </w:pPr>
            <w:r>
              <w:rPr>
                <w:color w:val="231916"/>
                <w:spacing w:val="2"/>
                <w:sz w:val="22"/>
                <w:szCs w:val="22"/>
              </w:rPr>
              <w:t>上升：000.5 S</w:t>
            </w:r>
          </w:p>
          <w:p w14:paraId="34D615A6">
            <w:pPr>
              <w:pStyle w:val="8"/>
              <w:spacing w:before="177" w:line="229" w:lineRule="auto"/>
              <w:ind w:left="241"/>
              <w:rPr>
                <w:sz w:val="22"/>
                <w:szCs w:val="22"/>
              </w:rPr>
            </w:pPr>
            <w:r>
              <w:rPr>
                <w:color w:val="231916"/>
                <w:spacing w:val="1"/>
                <w:sz w:val="22"/>
                <w:szCs w:val="22"/>
              </w:rPr>
              <w:t>下降：000.5 S</w:t>
            </w:r>
          </w:p>
          <w:p w14:paraId="7F56494C">
            <w:pPr>
              <w:pStyle w:val="8"/>
              <w:spacing w:before="106" w:line="229" w:lineRule="auto"/>
              <w:ind w:left="264"/>
              <w:rPr>
                <w:sz w:val="22"/>
                <w:szCs w:val="22"/>
              </w:rPr>
            </w:pPr>
            <w:r>
              <w:rPr>
                <w:color w:val="231916"/>
                <w:spacing w:val="1"/>
                <w:sz w:val="22"/>
                <w:szCs w:val="22"/>
              </w:rPr>
              <w:t>频率：50</w:t>
            </w:r>
            <w:r>
              <w:rPr>
                <w:color w:val="231916"/>
                <w:sz w:val="22"/>
                <w:szCs w:val="22"/>
              </w:rPr>
              <w:t>Hz</w:t>
            </w:r>
            <w:r>
              <w:rPr>
                <w:color w:val="231916"/>
                <w:spacing w:val="70"/>
                <w:sz w:val="22"/>
                <w:szCs w:val="22"/>
              </w:rPr>
              <w:t xml:space="preserve"> </w:t>
            </w:r>
            <w:r>
              <w:rPr>
                <w:sz w:val="22"/>
                <w:szCs w:val="22"/>
              </w:rPr>
              <w:drawing>
                <wp:inline distT="0" distB="0" distL="0" distR="0">
                  <wp:extent cx="85090" cy="86995"/>
                  <wp:effectExtent l="0" t="0" r="0" b="0"/>
                  <wp:docPr id="128" name="IM 128"/>
                  <wp:cNvGraphicFramePr/>
                  <a:graphic xmlns:a="http://schemas.openxmlformats.org/drawingml/2006/main">
                    <a:graphicData uri="http://schemas.openxmlformats.org/drawingml/2006/picture">
                      <pic:pic xmlns:pic="http://schemas.openxmlformats.org/drawingml/2006/picture">
                        <pic:nvPicPr>
                          <pic:cNvPr id="128" name="IM 128"/>
                          <pic:cNvPicPr/>
                        </pic:nvPicPr>
                        <pic:blipFill>
                          <a:blip r:embed="rId190"/>
                          <a:stretch>
                            <a:fillRect/>
                          </a:stretch>
                        </pic:blipFill>
                        <pic:spPr>
                          <a:xfrm>
                            <a:off x="0" y="0"/>
                            <a:ext cx="85096" cy="87303"/>
                          </a:xfrm>
                          <a:prstGeom prst="rect">
                            <a:avLst/>
                          </a:prstGeom>
                        </pic:spPr>
                      </pic:pic>
                    </a:graphicData>
                  </a:graphic>
                </wp:inline>
              </w:drawing>
            </w:r>
          </w:p>
        </w:tc>
        <w:tc>
          <w:tcPr>
            <w:tcW w:w="1056" w:type="dxa"/>
            <w:vMerge w:val="continue"/>
            <w:tcBorders>
              <w:top w:val="nil"/>
            </w:tcBorders>
            <w:vAlign w:val="top"/>
          </w:tcPr>
          <w:p w14:paraId="67A46035">
            <w:pPr>
              <w:rPr>
                <w:rFonts w:ascii="Arial"/>
                <w:sz w:val="21"/>
              </w:rPr>
            </w:pPr>
          </w:p>
        </w:tc>
      </w:tr>
      <w:tr w14:paraId="271F4B9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7" w:hRule="atLeast"/>
        </w:trPr>
        <w:tc>
          <w:tcPr>
            <w:tcW w:w="903" w:type="dxa"/>
            <w:vMerge w:val="continue"/>
            <w:tcBorders>
              <w:top w:val="nil"/>
              <w:bottom w:val="nil"/>
              <w:right w:val="nil"/>
            </w:tcBorders>
            <w:vAlign w:val="top"/>
          </w:tcPr>
          <w:p w14:paraId="5A1F0F1A">
            <w:pPr>
              <w:rPr>
                <w:rFonts w:ascii="Arial"/>
                <w:sz w:val="21"/>
              </w:rPr>
            </w:pPr>
          </w:p>
        </w:tc>
        <w:tc>
          <w:tcPr>
            <w:tcW w:w="2545" w:type="dxa"/>
            <w:gridSpan w:val="3"/>
            <w:vMerge w:val="continue"/>
            <w:tcBorders>
              <w:top w:val="nil"/>
              <w:left w:val="nil"/>
              <w:bottom w:val="nil"/>
              <w:right w:val="nil"/>
            </w:tcBorders>
            <w:vAlign w:val="top"/>
          </w:tcPr>
          <w:p w14:paraId="48199D62">
            <w:pPr>
              <w:rPr>
                <w:rFonts w:ascii="Arial"/>
                <w:sz w:val="21"/>
              </w:rPr>
            </w:pPr>
          </w:p>
        </w:tc>
        <w:tc>
          <w:tcPr>
            <w:tcW w:w="2554" w:type="dxa"/>
            <w:gridSpan w:val="2"/>
            <w:vMerge w:val="continue"/>
            <w:tcBorders>
              <w:top w:val="nil"/>
              <w:left w:val="nil"/>
              <w:bottom w:val="nil"/>
            </w:tcBorders>
            <w:vAlign w:val="top"/>
          </w:tcPr>
          <w:p w14:paraId="2C49223B">
            <w:pPr>
              <w:rPr>
                <w:rFonts w:ascii="Arial"/>
                <w:sz w:val="21"/>
              </w:rPr>
            </w:pPr>
          </w:p>
        </w:tc>
        <w:tc>
          <w:tcPr>
            <w:tcW w:w="1056" w:type="dxa"/>
            <w:tcBorders>
              <w:left w:val="nil"/>
            </w:tcBorders>
            <w:vAlign w:val="top"/>
          </w:tcPr>
          <w:p w14:paraId="6749F1BC">
            <w:pPr>
              <w:spacing w:line="236" w:lineRule="exact"/>
              <w:rPr>
                <w:rFonts w:ascii="Arial"/>
                <w:sz w:val="20"/>
              </w:rPr>
            </w:pPr>
          </w:p>
        </w:tc>
      </w:tr>
      <w:tr w14:paraId="5225143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17" w:hRule="atLeast"/>
        </w:trPr>
        <w:tc>
          <w:tcPr>
            <w:tcW w:w="903" w:type="dxa"/>
            <w:vMerge w:val="continue"/>
            <w:tcBorders>
              <w:top w:val="nil"/>
              <w:bottom w:val="nil"/>
              <w:right w:val="nil"/>
            </w:tcBorders>
            <w:vAlign w:val="top"/>
          </w:tcPr>
          <w:p w14:paraId="6E8A813D">
            <w:pPr>
              <w:rPr>
                <w:rFonts w:ascii="Arial"/>
                <w:sz w:val="21"/>
              </w:rPr>
            </w:pPr>
          </w:p>
        </w:tc>
        <w:tc>
          <w:tcPr>
            <w:tcW w:w="2545" w:type="dxa"/>
            <w:gridSpan w:val="3"/>
            <w:vMerge w:val="continue"/>
            <w:tcBorders>
              <w:top w:val="nil"/>
              <w:left w:val="nil"/>
              <w:bottom w:val="nil"/>
              <w:right w:val="nil"/>
            </w:tcBorders>
            <w:vAlign w:val="top"/>
          </w:tcPr>
          <w:p w14:paraId="558431A7">
            <w:pPr>
              <w:rPr>
                <w:rFonts w:ascii="Arial"/>
                <w:sz w:val="21"/>
              </w:rPr>
            </w:pPr>
          </w:p>
        </w:tc>
        <w:tc>
          <w:tcPr>
            <w:tcW w:w="2554" w:type="dxa"/>
            <w:gridSpan w:val="2"/>
            <w:vMerge w:val="continue"/>
            <w:tcBorders>
              <w:top w:val="nil"/>
              <w:left w:val="nil"/>
              <w:bottom w:val="nil"/>
            </w:tcBorders>
            <w:vAlign w:val="top"/>
          </w:tcPr>
          <w:p w14:paraId="2FA1A20B">
            <w:pPr>
              <w:rPr>
                <w:rFonts w:ascii="Arial"/>
                <w:sz w:val="21"/>
              </w:rPr>
            </w:pPr>
          </w:p>
        </w:tc>
        <w:tc>
          <w:tcPr>
            <w:tcW w:w="1056" w:type="dxa"/>
            <w:vMerge w:val="restart"/>
            <w:tcBorders>
              <w:bottom w:val="nil"/>
            </w:tcBorders>
            <w:vAlign w:val="top"/>
          </w:tcPr>
          <w:p w14:paraId="08A900C0">
            <w:pPr>
              <w:pStyle w:val="8"/>
              <w:spacing w:before="90" w:line="208" w:lineRule="auto"/>
              <w:ind w:left="232"/>
              <w:rPr>
                <w:sz w:val="22"/>
                <w:szCs w:val="22"/>
              </w:rPr>
            </w:pPr>
            <w:r>
              <w:rPr>
                <w:color w:val="231916"/>
                <w:spacing w:val="-3"/>
                <w:sz w:val="22"/>
                <w:szCs w:val="22"/>
              </w:rPr>
              <w:t>删除</w:t>
            </w:r>
          </w:p>
        </w:tc>
      </w:tr>
      <w:tr w14:paraId="1D729FD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31" w:hRule="atLeast"/>
        </w:trPr>
        <w:tc>
          <w:tcPr>
            <w:tcW w:w="3448" w:type="dxa"/>
            <w:gridSpan w:val="4"/>
            <w:vMerge w:val="restart"/>
            <w:tcBorders>
              <w:top w:val="nil"/>
              <w:bottom w:val="nil"/>
              <w:right w:val="nil"/>
            </w:tcBorders>
            <w:vAlign w:val="top"/>
          </w:tcPr>
          <w:p w14:paraId="6AD995DF">
            <w:pPr>
              <w:pStyle w:val="8"/>
              <w:spacing w:before="90" w:line="290" w:lineRule="exact"/>
              <w:ind w:left="1059"/>
              <w:rPr>
                <w:sz w:val="22"/>
                <w:szCs w:val="22"/>
              </w:rPr>
            </w:pPr>
            <w:r>
              <w:pict>
                <v:shape id="_x0000_s1089" o:spid="_x0000_s1089" style="position:absolute;left:0pt;margin-left:83.5pt;margin-top:3.65pt;height:13.25pt;width:43.1pt;mso-position-horizontal-relative:page;mso-position-vertical-relative:page;z-index:-251599872;mso-width-relative:page;mso-height-relative:page;" filled="f" stroked="t" coordsize="861,265" path="m2,2l859,2,859,262,2,262,2,2xe">
                  <v:fill on="f" focussize="0,0"/>
                  <v:stroke weight="0.22pt" color="#231916" miterlimit="22" joinstyle="miter"/>
                  <v:imagedata o:title=""/>
                  <o:lock v:ext="edit"/>
                </v:shape>
              </w:pict>
            </w:r>
            <w:r>
              <w:rPr>
                <w:color w:val="231916"/>
                <w:spacing w:val="-1"/>
                <w:position w:val="1"/>
                <w:sz w:val="22"/>
                <w:szCs w:val="22"/>
              </w:rPr>
              <w:t>电压：0.050KV</w:t>
            </w:r>
          </w:p>
          <w:p w14:paraId="56B8C97E">
            <w:pPr>
              <w:pStyle w:val="8"/>
              <w:spacing w:before="130" w:line="236" w:lineRule="auto"/>
              <w:ind w:left="1028"/>
              <w:rPr>
                <w:sz w:val="22"/>
                <w:szCs w:val="22"/>
              </w:rPr>
            </w:pPr>
            <w:r>
              <w:rPr>
                <w:color w:val="231916"/>
                <w:spacing w:val="1"/>
                <w:sz w:val="22"/>
                <w:szCs w:val="22"/>
              </w:rPr>
              <w:t>上限：1.000</w:t>
            </w:r>
            <w:r>
              <w:rPr>
                <w:color w:val="231916"/>
                <w:sz w:val="22"/>
                <w:szCs w:val="22"/>
              </w:rPr>
              <w:t>mA</w:t>
            </w:r>
          </w:p>
          <w:p w14:paraId="69BCCE13">
            <w:pPr>
              <w:pStyle w:val="8"/>
              <w:spacing w:before="125" w:line="235" w:lineRule="auto"/>
              <w:ind w:left="1047"/>
              <w:rPr>
                <w:sz w:val="22"/>
                <w:szCs w:val="22"/>
              </w:rPr>
            </w:pPr>
            <w:r>
              <w:rPr>
                <w:color w:val="231916"/>
                <w:sz w:val="22"/>
                <w:szCs w:val="22"/>
              </w:rPr>
              <w:t>下限：OFF</w:t>
            </w:r>
          </w:p>
          <w:p w14:paraId="43DD4A5B">
            <w:pPr>
              <w:pStyle w:val="8"/>
              <w:spacing w:before="123" w:line="238" w:lineRule="auto"/>
              <w:ind w:left="1061"/>
              <w:rPr>
                <w:sz w:val="22"/>
                <w:szCs w:val="22"/>
              </w:rPr>
            </w:pPr>
            <w:r>
              <w:rPr>
                <w:color w:val="231916"/>
                <w:spacing w:val="-2"/>
                <w:sz w:val="22"/>
                <w:szCs w:val="22"/>
              </w:rPr>
              <w:t>电弧：OFF</w:t>
            </w:r>
          </w:p>
        </w:tc>
        <w:tc>
          <w:tcPr>
            <w:tcW w:w="2554" w:type="dxa"/>
            <w:gridSpan w:val="2"/>
            <w:vMerge w:val="continue"/>
            <w:tcBorders>
              <w:top w:val="nil"/>
              <w:left w:val="nil"/>
              <w:bottom w:val="nil"/>
            </w:tcBorders>
            <w:vAlign w:val="top"/>
          </w:tcPr>
          <w:p w14:paraId="44486DF7">
            <w:pPr>
              <w:rPr>
                <w:rFonts w:ascii="Arial"/>
                <w:sz w:val="21"/>
              </w:rPr>
            </w:pPr>
          </w:p>
        </w:tc>
        <w:tc>
          <w:tcPr>
            <w:tcW w:w="1056" w:type="dxa"/>
            <w:vMerge w:val="continue"/>
            <w:tcBorders>
              <w:top w:val="nil"/>
            </w:tcBorders>
            <w:vAlign w:val="top"/>
          </w:tcPr>
          <w:p w14:paraId="3BAFEAFD">
            <w:pPr>
              <w:rPr>
                <w:rFonts w:ascii="Arial"/>
                <w:sz w:val="21"/>
              </w:rPr>
            </w:pPr>
          </w:p>
        </w:tc>
      </w:tr>
      <w:tr w14:paraId="01A80CE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19" w:hRule="atLeast"/>
        </w:trPr>
        <w:tc>
          <w:tcPr>
            <w:tcW w:w="3448" w:type="dxa"/>
            <w:gridSpan w:val="4"/>
            <w:vMerge w:val="continue"/>
            <w:tcBorders>
              <w:top w:val="nil"/>
              <w:bottom w:val="nil"/>
              <w:right w:val="nil"/>
            </w:tcBorders>
            <w:vAlign w:val="top"/>
          </w:tcPr>
          <w:p w14:paraId="5C46BA2D">
            <w:pPr>
              <w:rPr>
                <w:rFonts w:ascii="Arial"/>
                <w:sz w:val="21"/>
              </w:rPr>
            </w:pPr>
          </w:p>
        </w:tc>
        <w:tc>
          <w:tcPr>
            <w:tcW w:w="2554" w:type="dxa"/>
            <w:gridSpan w:val="2"/>
            <w:vMerge w:val="continue"/>
            <w:tcBorders>
              <w:top w:val="nil"/>
              <w:left w:val="nil"/>
              <w:bottom w:val="nil"/>
            </w:tcBorders>
            <w:vAlign w:val="top"/>
          </w:tcPr>
          <w:p w14:paraId="4FDF7DF6">
            <w:pPr>
              <w:rPr>
                <w:rFonts w:ascii="Arial"/>
                <w:sz w:val="21"/>
              </w:rPr>
            </w:pPr>
          </w:p>
        </w:tc>
        <w:tc>
          <w:tcPr>
            <w:tcW w:w="1056" w:type="dxa"/>
            <w:tcBorders>
              <w:left w:val="nil"/>
            </w:tcBorders>
            <w:vAlign w:val="top"/>
          </w:tcPr>
          <w:p w14:paraId="48FB3051">
            <w:pPr>
              <w:spacing w:line="209" w:lineRule="exact"/>
              <w:rPr>
                <w:rFonts w:ascii="Arial"/>
                <w:sz w:val="18"/>
              </w:rPr>
            </w:pPr>
          </w:p>
        </w:tc>
      </w:tr>
      <w:tr w14:paraId="7A7550D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49" w:hRule="atLeast"/>
        </w:trPr>
        <w:tc>
          <w:tcPr>
            <w:tcW w:w="3448" w:type="dxa"/>
            <w:gridSpan w:val="4"/>
            <w:vMerge w:val="continue"/>
            <w:tcBorders>
              <w:top w:val="nil"/>
              <w:bottom w:val="nil"/>
              <w:right w:val="nil"/>
            </w:tcBorders>
            <w:vAlign w:val="top"/>
          </w:tcPr>
          <w:p w14:paraId="470BED5D">
            <w:pPr>
              <w:rPr>
                <w:rFonts w:ascii="Arial"/>
                <w:sz w:val="21"/>
              </w:rPr>
            </w:pPr>
          </w:p>
        </w:tc>
        <w:tc>
          <w:tcPr>
            <w:tcW w:w="2554" w:type="dxa"/>
            <w:gridSpan w:val="2"/>
            <w:vMerge w:val="continue"/>
            <w:tcBorders>
              <w:top w:val="nil"/>
              <w:left w:val="nil"/>
              <w:bottom w:val="nil"/>
            </w:tcBorders>
            <w:vAlign w:val="top"/>
          </w:tcPr>
          <w:p w14:paraId="3AF3ECB4">
            <w:pPr>
              <w:rPr>
                <w:rFonts w:ascii="Arial"/>
                <w:sz w:val="21"/>
              </w:rPr>
            </w:pPr>
          </w:p>
        </w:tc>
        <w:tc>
          <w:tcPr>
            <w:tcW w:w="1056" w:type="dxa"/>
            <w:vAlign w:val="top"/>
          </w:tcPr>
          <w:p w14:paraId="100CA6E5">
            <w:pPr>
              <w:pStyle w:val="8"/>
              <w:spacing w:before="76" w:line="220" w:lineRule="auto"/>
              <w:ind w:left="83"/>
              <w:rPr>
                <w:sz w:val="22"/>
                <w:szCs w:val="22"/>
              </w:rPr>
            </w:pPr>
            <w:r>
              <w:rPr>
                <w:color w:val="231916"/>
                <w:spacing w:val="-1"/>
                <w:sz w:val="22"/>
                <w:szCs w:val="22"/>
              </w:rPr>
              <w:t>上一项</w:t>
            </w:r>
          </w:p>
        </w:tc>
      </w:tr>
      <w:tr w14:paraId="0C55CE5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7" w:hRule="atLeast"/>
        </w:trPr>
        <w:tc>
          <w:tcPr>
            <w:tcW w:w="3448" w:type="dxa"/>
            <w:gridSpan w:val="4"/>
            <w:vMerge w:val="continue"/>
            <w:tcBorders>
              <w:top w:val="nil"/>
              <w:bottom w:val="nil"/>
              <w:right w:val="nil"/>
            </w:tcBorders>
            <w:vAlign w:val="top"/>
          </w:tcPr>
          <w:p w14:paraId="54E82B6E">
            <w:pPr>
              <w:rPr>
                <w:rFonts w:ascii="Arial"/>
                <w:sz w:val="21"/>
              </w:rPr>
            </w:pPr>
          </w:p>
        </w:tc>
        <w:tc>
          <w:tcPr>
            <w:tcW w:w="2554" w:type="dxa"/>
            <w:gridSpan w:val="2"/>
            <w:vMerge w:val="continue"/>
            <w:tcBorders>
              <w:top w:val="nil"/>
              <w:left w:val="nil"/>
              <w:bottom w:val="nil"/>
            </w:tcBorders>
            <w:vAlign w:val="top"/>
          </w:tcPr>
          <w:p w14:paraId="7107E319">
            <w:pPr>
              <w:rPr>
                <w:rFonts w:ascii="Arial"/>
                <w:sz w:val="21"/>
              </w:rPr>
            </w:pPr>
          </w:p>
        </w:tc>
        <w:tc>
          <w:tcPr>
            <w:tcW w:w="1056" w:type="dxa"/>
            <w:tcBorders>
              <w:left w:val="nil"/>
            </w:tcBorders>
            <w:vAlign w:val="top"/>
          </w:tcPr>
          <w:p w14:paraId="0385DC5C">
            <w:pPr>
              <w:spacing w:line="236" w:lineRule="exact"/>
              <w:rPr>
                <w:rFonts w:ascii="Arial"/>
                <w:sz w:val="20"/>
              </w:rPr>
            </w:pPr>
          </w:p>
        </w:tc>
      </w:tr>
      <w:tr w14:paraId="03FD0F0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49" w:hRule="atLeast"/>
        </w:trPr>
        <w:tc>
          <w:tcPr>
            <w:tcW w:w="3448" w:type="dxa"/>
            <w:gridSpan w:val="4"/>
            <w:vMerge w:val="continue"/>
            <w:tcBorders>
              <w:top w:val="nil"/>
              <w:bottom w:val="nil"/>
              <w:right w:val="nil"/>
            </w:tcBorders>
            <w:vAlign w:val="top"/>
          </w:tcPr>
          <w:p w14:paraId="28679621">
            <w:pPr>
              <w:rPr>
                <w:rFonts w:ascii="Arial"/>
                <w:sz w:val="21"/>
              </w:rPr>
            </w:pPr>
          </w:p>
        </w:tc>
        <w:tc>
          <w:tcPr>
            <w:tcW w:w="2554" w:type="dxa"/>
            <w:gridSpan w:val="2"/>
            <w:vMerge w:val="continue"/>
            <w:tcBorders>
              <w:top w:val="nil"/>
              <w:left w:val="nil"/>
              <w:bottom w:val="nil"/>
            </w:tcBorders>
            <w:vAlign w:val="top"/>
          </w:tcPr>
          <w:p w14:paraId="691AE2F4">
            <w:pPr>
              <w:rPr>
                <w:rFonts w:ascii="Arial"/>
                <w:sz w:val="21"/>
              </w:rPr>
            </w:pPr>
          </w:p>
        </w:tc>
        <w:tc>
          <w:tcPr>
            <w:tcW w:w="1056" w:type="dxa"/>
            <w:vAlign w:val="top"/>
          </w:tcPr>
          <w:p w14:paraId="6C3BE8F0">
            <w:pPr>
              <w:pStyle w:val="8"/>
              <w:spacing w:before="78" w:line="219" w:lineRule="auto"/>
              <w:ind w:left="88"/>
              <w:rPr>
                <w:sz w:val="22"/>
                <w:szCs w:val="22"/>
              </w:rPr>
            </w:pPr>
            <w:r>
              <w:rPr>
                <w:color w:val="231916"/>
                <w:spacing w:val="-2"/>
                <w:sz w:val="22"/>
                <w:szCs w:val="22"/>
              </w:rPr>
              <w:t>下一项</w:t>
            </w:r>
          </w:p>
        </w:tc>
      </w:tr>
      <w:tr w14:paraId="01228E0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61" w:hRule="atLeast"/>
        </w:trPr>
        <w:tc>
          <w:tcPr>
            <w:tcW w:w="3448" w:type="dxa"/>
            <w:gridSpan w:val="4"/>
            <w:vMerge w:val="continue"/>
            <w:tcBorders>
              <w:top w:val="nil"/>
              <w:bottom w:val="nil"/>
              <w:right w:val="nil"/>
            </w:tcBorders>
            <w:vAlign w:val="top"/>
          </w:tcPr>
          <w:p w14:paraId="1ECAB1E3">
            <w:pPr>
              <w:rPr>
                <w:rFonts w:ascii="Arial"/>
                <w:sz w:val="21"/>
              </w:rPr>
            </w:pPr>
          </w:p>
        </w:tc>
        <w:tc>
          <w:tcPr>
            <w:tcW w:w="2554" w:type="dxa"/>
            <w:gridSpan w:val="2"/>
            <w:vMerge w:val="continue"/>
            <w:tcBorders>
              <w:top w:val="nil"/>
              <w:left w:val="nil"/>
              <w:bottom w:val="nil"/>
            </w:tcBorders>
            <w:vAlign w:val="top"/>
          </w:tcPr>
          <w:p w14:paraId="6C1C7F36">
            <w:pPr>
              <w:rPr>
                <w:rFonts w:ascii="Arial"/>
                <w:sz w:val="21"/>
              </w:rPr>
            </w:pPr>
          </w:p>
        </w:tc>
        <w:tc>
          <w:tcPr>
            <w:tcW w:w="1056" w:type="dxa"/>
            <w:tcBorders>
              <w:left w:val="nil"/>
            </w:tcBorders>
            <w:vAlign w:val="top"/>
          </w:tcPr>
          <w:p w14:paraId="0A10B4DB">
            <w:pPr>
              <w:rPr>
                <w:rFonts w:ascii="Arial"/>
                <w:sz w:val="21"/>
              </w:rPr>
            </w:pPr>
          </w:p>
        </w:tc>
      </w:tr>
      <w:tr w14:paraId="14E7836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48" w:hRule="atLeast"/>
        </w:trPr>
        <w:tc>
          <w:tcPr>
            <w:tcW w:w="3448" w:type="dxa"/>
            <w:gridSpan w:val="4"/>
            <w:vMerge w:val="continue"/>
            <w:tcBorders>
              <w:top w:val="nil"/>
              <w:bottom w:val="nil"/>
              <w:right w:val="nil"/>
            </w:tcBorders>
            <w:vAlign w:val="top"/>
          </w:tcPr>
          <w:p w14:paraId="621108D1">
            <w:pPr>
              <w:rPr>
                <w:rFonts w:ascii="Arial"/>
                <w:sz w:val="21"/>
              </w:rPr>
            </w:pPr>
          </w:p>
        </w:tc>
        <w:tc>
          <w:tcPr>
            <w:tcW w:w="2554" w:type="dxa"/>
            <w:gridSpan w:val="2"/>
            <w:vMerge w:val="continue"/>
            <w:tcBorders>
              <w:top w:val="nil"/>
              <w:left w:val="nil"/>
              <w:bottom w:val="nil"/>
            </w:tcBorders>
            <w:vAlign w:val="top"/>
          </w:tcPr>
          <w:p w14:paraId="785DB1CC">
            <w:pPr>
              <w:rPr>
                <w:rFonts w:ascii="Arial"/>
                <w:sz w:val="21"/>
              </w:rPr>
            </w:pPr>
          </w:p>
        </w:tc>
        <w:tc>
          <w:tcPr>
            <w:tcW w:w="1056" w:type="dxa"/>
            <w:vAlign w:val="top"/>
          </w:tcPr>
          <w:p w14:paraId="79D7841D">
            <w:pPr>
              <w:pStyle w:val="8"/>
              <w:spacing w:before="68" w:line="226" w:lineRule="auto"/>
              <w:ind w:left="34"/>
              <w:rPr>
                <w:sz w:val="22"/>
                <w:szCs w:val="22"/>
              </w:rPr>
            </w:pPr>
            <w:r>
              <w:rPr>
                <w:color w:val="231916"/>
                <w:spacing w:val="1"/>
                <w:sz w:val="22"/>
                <w:szCs w:val="22"/>
              </w:rPr>
              <w:t>存为文件</w:t>
            </w:r>
          </w:p>
        </w:tc>
      </w:tr>
      <w:tr w14:paraId="1FEFABA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93" w:hRule="atLeast"/>
        </w:trPr>
        <w:tc>
          <w:tcPr>
            <w:tcW w:w="6002" w:type="dxa"/>
            <w:gridSpan w:val="6"/>
            <w:tcBorders>
              <w:top w:val="nil"/>
            </w:tcBorders>
            <w:vAlign w:val="top"/>
          </w:tcPr>
          <w:p w14:paraId="2E53B477">
            <w:pPr>
              <w:pStyle w:val="8"/>
              <w:spacing w:before="95" w:line="247" w:lineRule="exact"/>
              <w:ind w:left="210"/>
              <w:rPr>
                <w:sz w:val="18"/>
                <w:szCs w:val="18"/>
              </w:rPr>
            </w:pPr>
            <w:r>
              <w:rPr>
                <w:color w:val="231916"/>
                <w:spacing w:val="1"/>
                <w:position w:val="1"/>
                <w:sz w:val="18"/>
                <w:szCs w:val="18"/>
              </w:rPr>
              <w:t>10:20:15</w:t>
            </w:r>
          </w:p>
        </w:tc>
        <w:tc>
          <w:tcPr>
            <w:tcW w:w="1056" w:type="dxa"/>
            <w:tcBorders>
              <w:left w:val="nil"/>
            </w:tcBorders>
            <w:vAlign w:val="top"/>
          </w:tcPr>
          <w:p w14:paraId="7FAEA3A4">
            <w:pPr>
              <w:rPr>
                <w:rFonts w:ascii="Arial"/>
                <w:sz w:val="21"/>
              </w:rPr>
            </w:pPr>
          </w:p>
        </w:tc>
      </w:tr>
    </w:tbl>
    <w:p w14:paraId="10248DBC">
      <w:pPr>
        <w:tabs>
          <w:tab w:val="left" w:pos="10590"/>
        </w:tabs>
        <w:spacing w:before="282" w:line="356" w:lineRule="auto"/>
        <w:ind w:left="67" w:firstLine="430"/>
        <w:jc w:val="both"/>
        <w:rPr>
          <w:rFonts w:ascii="楷体" w:hAnsi="楷体" w:eastAsia="楷体" w:cs="楷体"/>
          <w:sz w:val="21"/>
          <w:szCs w:val="21"/>
        </w:rPr>
      </w:pPr>
      <w:r>
        <w:rPr>
          <w:rFonts w:ascii="楷体" w:hAnsi="楷体" w:eastAsia="楷体" w:cs="楷体"/>
          <w:spacing w:val="1"/>
          <w:sz w:val="21"/>
          <w:szCs w:val="21"/>
        </w:rPr>
        <w:t>在此界面，按</w:t>
      </w:r>
      <w:r>
        <w:rPr>
          <w:rFonts w:ascii="楷体" w:hAnsi="楷体" w:eastAsia="楷体" w:cs="楷体"/>
          <w:spacing w:val="1"/>
          <w:position w:val="1"/>
          <w:sz w:val="21"/>
          <w:szCs w:val="21"/>
        </w:rPr>
        <w:t>“</w:t>
      </w:r>
      <w:r>
        <w:rPr>
          <w:rFonts w:ascii="楷体" w:hAnsi="楷体" w:eastAsia="楷体" w:cs="楷体"/>
          <w:spacing w:val="-44"/>
          <w:position w:val="1"/>
          <w:sz w:val="21"/>
          <w:szCs w:val="21"/>
        </w:rPr>
        <w:t xml:space="preserve"> </w:t>
      </w:r>
      <w:r>
        <w:rPr>
          <w:rFonts w:ascii="楷体" w:hAnsi="楷体" w:eastAsia="楷体" w:cs="楷体"/>
          <w:sz w:val="21"/>
          <w:szCs w:val="21"/>
        </w:rPr>
        <w:t>ENTER</w:t>
      </w:r>
      <w:r>
        <w:rPr>
          <w:rFonts w:ascii="楷体" w:hAnsi="楷体" w:eastAsia="楷体" w:cs="楷体"/>
          <w:spacing w:val="1"/>
          <w:sz w:val="21"/>
          <w:szCs w:val="21"/>
        </w:rPr>
        <w:t xml:space="preserve"> ”键可对输出电压值进行编辑，输出电压范围为（0.050-5.000）</w:t>
      </w:r>
      <w:r>
        <w:rPr>
          <w:rFonts w:ascii="楷体" w:hAnsi="楷体" w:eastAsia="楷体" w:cs="楷体"/>
          <w:sz w:val="21"/>
          <w:szCs w:val="21"/>
        </w:rPr>
        <w:t>KV</w:t>
      </w:r>
      <w:r>
        <w:rPr>
          <w:rFonts w:ascii="楷体" w:hAnsi="楷体" w:eastAsia="楷体" w:cs="楷体"/>
          <w:spacing w:val="1"/>
          <w:sz w:val="21"/>
          <w:szCs w:val="21"/>
        </w:rPr>
        <w:t>。要改变输出电</w:t>
      </w:r>
      <w:r>
        <w:rPr>
          <w:rFonts w:ascii="楷体" w:hAnsi="楷体" w:eastAsia="楷体" w:cs="楷体"/>
          <w:sz w:val="21"/>
          <w:szCs w:val="21"/>
        </w:rPr>
        <w:tab/>
      </w:r>
      <w:r>
        <w:rPr>
          <w:rFonts w:ascii="楷体" w:hAnsi="楷体" w:eastAsia="楷体" w:cs="楷体"/>
          <w:sz w:val="21"/>
          <w:szCs w:val="21"/>
        </w:rPr>
        <w:t xml:space="preserve"> </w:t>
      </w:r>
      <w:r>
        <w:rPr>
          <w:rFonts w:ascii="楷体" w:hAnsi="楷体" w:eastAsia="楷体" w:cs="楷体"/>
          <w:spacing w:val="-3"/>
          <w:sz w:val="21"/>
          <w:szCs w:val="21"/>
        </w:rPr>
        <w:t>压值，只需输入数字键即可。比如要输入电压</w:t>
      </w:r>
      <w:r>
        <w:rPr>
          <w:rFonts w:ascii="楷体" w:hAnsi="楷体" w:eastAsia="楷体" w:cs="楷体"/>
          <w:spacing w:val="-36"/>
          <w:sz w:val="21"/>
          <w:szCs w:val="21"/>
        </w:rPr>
        <w:t xml:space="preserve"> </w:t>
      </w:r>
      <w:r>
        <w:rPr>
          <w:rFonts w:ascii="楷体" w:hAnsi="楷体" w:eastAsia="楷体" w:cs="楷体"/>
          <w:spacing w:val="-3"/>
          <w:sz w:val="21"/>
          <w:szCs w:val="21"/>
        </w:rPr>
        <w:t>2</w:t>
      </w:r>
      <w:r>
        <w:rPr>
          <w:rFonts w:ascii="楷体" w:hAnsi="楷体" w:eastAsia="楷体" w:cs="楷体"/>
          <w:spacing w:val="-4"/>
          <w:sz w:val="21"/>
          <w:szCs w:val="21"/>
        </w:rPr>
        <w:t>.000KV</w:t>
      </w:r>
      <w:r>
        <w:rPr>
          <w:rFonts w:ascii="楷体" w:hAnsi="楷体" w:eastAsia="楷体" w:cs="楷体"/>
          <w:spacing w:val="-58"/>
          <w:sz w:val="21"/>
          <w:szCs w:val="21"/>
        </w:rPr>
        <w:t xml:space="preserve"> </w:t>
      </w:r>
      <w:r>
        <w:rPr>
          <w:rFonts w:ascii="楷体" w:hAnsi="楷体" w:eastAsia="楷体" w:cs="楷体"/>
          <w:spacing w:val="-4"/>
          <w:sz w:val="21"/>
          <w:szCs w:val="21"/>
        </w:rPr>
        <w:t>，只需按数字键</w:t>
      </w:r>
      <w:r>
        <w:rPr>
          <w:rFonts w:ascii="楷体" w:hAnsi="楷体" w:eastAsia="楷体" w:cs="楷体"/>
          <w:spacing w:val="-4"/>
          <w:position w:val="1"/>
          <w:sz w:val="21"/>
          <w:szCs w:val="21"/>
        </w:rPr>
        <w:t>“</w:t>
      </w:r>
      <w:r>
        <w:rPr>
          <w:rFonts w:ascii="楷体" w:hAnsi="楷体" w:eastAsia="楷体" w:cs="楷体"/>
          <w:spacing w:val="-4"/>
          <w:sz w:val="21"/>
          <w:szCs w:val="21"/>
        </w:rPr>
        <w:t>2</w:t>
      </w:r>
      <w:r>
        <w:rPr>
          <w:rFonts w:ascii="楷体" w:hAnsi="楷体" w:eastAsia="楷体" w:cs="楷体"/>
          <w:spacing w:val="-4"/>
          <w:position w:val="1"/>
          <w:sz w:val="21"/>
          <w:szCs w:val="21"/>
        </w:rPr>
        <w:t>”和</w:t>
      </w:r>
      <w:r>
        <w:rPr>
          <w:rFonts w:ascii="楷体" w:hAnsi="楷体" w:eastAsia="楷体" w:cs="楷体"/>
          <w:spacing w:val="-83"/>
          <w:position w:val="1"/>
          <w:sz w:val="21"/>
          <w:szCs w:val="21"/>
        </w:rPr>
        <w:t xml:space="preserve"> </w:t>
      </w:r>
      <w:r>
        <w:rPr>
          <w:rFonts w:ascii="楷体" w:hAnsi="楷体" w:eastAsia="楷体" w:cs="楷体"/>
          <w:spacing w:val="-4"/>
          <w:sz w:val="21"/>
          <w:szCs w:val="21"/>
        </w:rPr>
        <w:t xml:space="preserve">“ </w:t>
      </w:r>
      <w:r>
        <w:rPr>
          <w:rFonts w:ascii="楷体" w:hAnsi="楷体" w:eastAsia="楷体" w:cs="楷体"/>
          <w:spacing w:val="-4"/>
          <w:position w:val="1"/>
          <w:sz w:val="21"/>
          <w:szCs w:val="21"/>
        </w:rPr>
        <w:t xml:space="preserve">ENTER </w:t>
      </w:r>
      <w:r>
        <w:rPr>
          <w:rFonts w:ascii="楷体" w:hAnsi="楷体" w:eastAsia="楷体" w:cs="楷体"/>
          <w:spacing w:val="-4"/>
          <w:sz w:val="21"/>
          <w:szCs w:val="21"/>
        </w:rPr>
        <w:t>”即可。要输入</w:t>
      </w:r>
      <w:r>
        <w:rPr>
          <w:rFonts w:ascii="楷体" w:hAnsi="楷体" w:eastAsia="楷体" w:cs="楷体"/>
          <w:spacing w:val="-46"/>
          <w:sz w:val="21"/>
          <w:szCs w:val="21"/>
        </w:rPr>
        <w:t xml:space="preserve"> </w:t>
      </w:r>
      <w:r>
        <w:rPr>
          <w:rFonts w:ascii="楷体" w:hAnsi="楷体" w:eastAsia="楷体" w:cs="楷体"/>
          <w:spacing w:val="-4"/>
          <w:sz w:val="21"/>
          <w:szCs w:val="21"/>
        </w:rPr>
        <w:t>4.750KV</w:t>
      </w:r>
      <w:r>
        <w:rPr>
          <w:rFonts w:ascii="楷体" w:hAnsi="楷体" w:eastAsia="楷体" w:cs="楷体"/>
          <w:spacing w:val="-56"/>
          <w:sz w:val="21"/>
          <w:szCs w:val="21"/>
        </w:rPr>
        <w:t xml:space="preserve"> </w:t>
      </w:r>
      <w:r>
        <w:rPr>
          <w:rFonts w:ascii="楷体" w:hAnsi="楷体" w:eastAsia="楷体" w:cs="楷体"/>
          <w:spacing w:val="-4"/>
          <w:sz w:val="21"/>
          <w:szCs w:val="21"/>
        </w:rPr>
        <w:t>，</w:t>
      </w:r>
      <w:r>
        <w:rPr>
          <w:rFonts w:ascii="楷体" w:hAnsi="楷体" w:eastAsia="楷体" w:cs="楷体"/>
          <w:spacing w:val="-13"/>
          <w:sz w:val="21"/>
          <w:szCs w:val="21"/>
        </w:rPr>
        <w:t>按</w:t>
      </w:r>
      <w:r>
        <w:rPr>
          <w:rFonts w:ascii="楷体" w:hAnsi="楷体" w:eastAsia="楷体" w:cs="楷体"/>
          <w:spacing w:val="-13"/>
          <w:position w:val="2"/>
          <w:sz w:val="21"/>
          <w:szCs w:val="21"/>
        </w:rPr>
        <w:t>“</w:t>
      </w:r>
      <w:r>
        <w:rPr>
          <w:rFonts w:ascii="楷体" w:hAnsi="楷体" w:eastAsia="楷体" w:cs="楷体"/>
          <w:spacing w:val="-13"/>
          <w:sz w:val="21"/>
          <w:szCs w:val="21"/>
        </w:rPr>
        <w:t>4</w:t>
      </w:r>
      <w:r>
        <w:rPr>
          <w:rFonts w:ascii="楷体" w:hAnsi="楷体" w:eastAsia="楷体" w:cs="楷体"/>
          <w:spacing w:val="-31"/>
          <w:sz w:val="21"/>
          <w:szCs w:val="21"/>
        </w:rPr>
        <w:t xml:space="preserve"> </w:t>
      </w:r>
      <w:r>
        <w:rPr>
          <w:rFonts w:ascii="楷体" w:hAnsi="楷体" w:eastAsia="楷体" w:cs="楷体"/>
          <w:spacing w:val="-13"/>
          <w:sz w:val="21"/>
          <w:szCs w:val="21"/>
        </w:rPr>
        <w:t>”、“7 ”、“</w:t>
      </w:r>
      <w:r>
        <w:rPr>
          <w:rFonts w:ascii="楷体" w:hAnsi="楷体" w:eastAsia="楷体" w:cs="楷体"/>
          <w:spacing w:val="-83"/>
          <w:sz w:val="21"/>
          <w:szCs w:val="21"/>
        </w:rPr>
        <w:t xml:space="preserve"> </w:t>
      </w:r>
      <w:r>
        <w:rPr>
          <w:rFonts w:ascii="楷体" w:hAnsi="楷体" w:eastAsia="楷体" w:cs="楷体"/>
          <w:spacing w:val="-13"/>
          <w:position w:val="-1"/>
          <w:sz w:val="21"/>
          <w:szCs w:val="21"/>
        </w:rPr>
        <w:t xml:space="preserve">5 </w:t>
      </w:r>
      <w:r>
        <w:rPr>
          <w:rFonts w:ascii="楷体" w:hAnsi="楷体" w:eastAsia="楷体" w:cs="楷体"/>
          <w:spacing w:val="-13"/>
          <w:sz w:val="21"/>
          <w:szCs w:val="21"/>
        </w:rPr>
        <w:t>”、“0</w:t>
      </w:r>
      <w:r>
        <w:rPr>
          <w:rFonts w:ascii="楷体" w:hAnsi="楷体" w:eastAsia="楷体" w:cs="楷体"/>
          <w:spacing w:val="22"/>
          <w:sz w:val="21"/>
          <w:szCs w:val="21"/>
        </w:rPr>
        <w:t xml:space="preserve"> </w:t>
      </w:r>
      <w:r>
        <w:rPr>
          <w:rFonts w:ascii="楷体" w:hAnsi="楷体" w:eastAsia="楷体" w:cs="楷体"/>
          <w:spacing w:val="-13"/>
          <w:sz w:val="21"/>
          <w:szCs w:val="21"/>
        </w:rPr>
        <w:t xml:space="preserve">”和“ </w:t>
      </w:r>
      <w:r>
        <w:rPr>
          <w:rFonts w:ascii="楷体" w:hAnsi="楷体" w:eastAsia="楷体" w:cs="楷体"/>
          <w:spacing w:val="-14"/>
          <w:sz w:val="21"/>
          <w:szCs w:val="21"/>
        </w:rPr>
        <w:t>ENTER ”键即可。</w:t>
      </w:r>
    </w:p>
    <w:p w14:paraId="7AC8E076">
      <w:pPr>
        <w:spacing w:before="34" w:line="305" w:lineRule="exact"/>
        <w:ind w:left="521"/>
        <w:rPr>
          <w:rFonts w:ascii="楷体" w:hAnsi="楷体" w:eastAsia="楷体" w:cs="楷体"/>
          <w:sz w:val="21"/>
          <w:szCs w:val="21"/>
        </w:rPr>
      </w:pPr>
      <w:r>
        <w:rPr>
          <w:rFonts w:ascii="楷体" w:hAnsi="楷体" w:eastAsia="楷体" w:cs="楷体"/>
          <w:b/>
          <w:bCs/>
          <w:spacing w:val="1"/>
          <w:position w:val="2"/>
          <w:sz w:val="21"/>
          <w:szCs w:val="21"/>
        </w:rPr>
        <w:t>电流上限：</w:t>
      </w:r>
      <w:r>
        <w:rPr>
          <w:rFonts w:ascii="楷体" w:hAnsi="楷体" w:eastAsia="楷体" w:cs="楷体"/>
          <w:spacing w:val="1"/>
          <w:position w:val="2"/>
          <w:sz w:val="21"/>
          <w:szCs w:val="21"/>
        </w:rPr>
        <w:t>按</w:t>
      </w:r>
      <w:r>
        <w:rPr>
          <w:rFonts w:ascii="楷体" w:hAnsi="楷体" w:eastAsia="楷体" w:cs="楷体"/>
          <w:spacing w:val="1"/>
          <w:sz w:val="21"/>
          <w:szCs w:val="21"/>
        </w:rPr>
        <w:t>“↓”</w:t>
      </w:r>
      <w:r>
        <w:rPr>
          <w:rFonts w:ascii="楷体" w:hAnsi="楷体" w:eastAsia="楷体" w:cs="楷体"/>
          <w:spacing w:val="1"/>
          <w:position w:val="2"/>
          <w:sz w:val="21"/>
          <w:szCs w:val="21"/>
        </w:rPr>
        <w:t>键或编码拔盘把光标移动到电流上限后的值上，如下图所示：</w:t>
      </w:r>
    </w:p>
    <w:p w14:paraId="64665B2A">
      <w:pPr>
        <w:spacing w:line="68" w:lineRule="exact"/>
      </w:pPr>
    </w:p>
    <w:tbl>
      <w:tblPr>
        <w:tblStyle w:val="7"/>
        <w:tblW w:w="7058" w:type="dxa"/>
        <w:tblInd w:w="1617"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903"/>
        <w:gridCol w:w="1237"/>
        <w:gridCol w:w="1135"/>
        <w:gridCol w:w="897"/>
        <w:gridCol w:w="1830"/>
        <w:gridCol w:w="1056"/>
      </w:tblGrid>
      <w:tr w14:paraId="6DB5517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7" w:hRule="atLeast"/>
        </w:trPr>
        <w:tc>
          <w:tcPr>
            <w:tcW w:w="903" w:type="dxa"/>
            <w:vMerge w:val="restart"/>
            <w:tcBorders>
              <w:bottom w:val="nil"/>
            </w:tcBorders>
            <w:vAlign w:val="top"/>
          </w:tcPr>
          <w:p w14:paraId="527983AB">
            <w:pPr>
              <w:pStyle w:val="8"/>
              <w:spacing w:before="164" w:line="236" w:lineRule="auto"/>
              <w:ind w:left="213"/>
              <w:rPr>
                <w:sz w:val="22"/>
                <w:szCs w:val="22"/>
              </w:rPr>
            </w:pPr>
            <w:r>
              <w:rPr>
                <w:color w:val="231916"/>
                <w:spacing w:val="-3"/>
                <w:sz w:val="22"/>
                <w:szCs w:val="22"/>
              </w:rPr>
              <w:t>测量</w:t>
            </w:r>
          </w:p>
        </w:tc>
        <w:tc>
          <w:tcPr>
            <w:tcW w:w="1237" w:type="dxa"/>
            <w:vMerge w:val="restart"/>
            <w:tcBorders>
              <w:bottom w:val="nil"/>
            </w:tcBorders>
            <w:shd w:val="clear" w:color="auto" w:fill="DCDDDD"/>
            <w:vAlign w:val="top"/>
          </w:tcPr>
          <w:p w14:paraId="23D748E7">
            <w:pPr>
              <w:pStyle w:val="8"/>
              <w:spacing w:before="174" w:line="231" w:lineRule="auto"/>
              <w:ind w:left="203"/>
              <w:rPr>
                <w:sz w:val="22"/>
                <w:szCs w:val="22"/>
              </w:rPr>
            </w:pPr>
            <w:r>
              <w:rPr>
                <w:color w:val="F08300"/>
                <w:spacing w:val="1"/>
                <w:sz w:val="22"/>
                <w:szCs w:val="22"/>
              </w:rPr>
              <w:t>参数设置</w:t>
            </w:r>
          </w:p>
        </w:tc>
        <w:tc>
          <w:tcPr>
            <w:tcW w:w="1135" w:type="dxa"/>
            <w:vMerge w:val="restart"/>
            <w:tcBorders>
              <w:bottom w:val="nil"/>
            </w:tcBorders>
            <w:vAlign w:val="top"/>
          </w:tcPr>
          <w:p w14:paraId="629FAE63">
            <w:pPr>
              <w:pStyle w:val="8"/>
              <w:spacing w:before="174" w:line="227" w:lineRule="auto"/>
              <w:ind w:left="159"/>
              <w:rPr>
                <w:sz w:val="22"/>
                <w:szCs w:val="22"/>
              </w:rPr>
            </w:pPr>
            <w:r>
              <w:rPr>
                <w:color w:val="231916"/>
                <w:spacing w:val="-5"/>
                <w:sz w:val="22"/>
                <w:szCs w:val="22"/>
              </w:rPr>
              <w:t>系统设置</w:t>
            </w:r>
          </w:p>
        </w:tc>
        <w:tc>
          <w:tcPr>
            <w:tcW w:w="897" w:type="dxa"/>
            <w:vMerge w:val="restart"/>
            <w:tcBorders>
              <w:bottom w:val="nil"/>
            </w:tcBorders>
            <w:vAlign w:val="top"/>
          </w:tcPr>
          <w:p w14:paraId="320C12E9">
            <w:pPr>
              <w:pStyle w:val="8"/>
              <w:spacing w:before="164" w:line="231" w:lineRule="auto"/>
              <w:ind w:left="207"/>
              <w:rPr>
                <w:sz w:val="22"/>
                <w:szCs w:val="22"/>
              </w:rPr>
            </w:pPr>
            <w:r>
              <w:rPr>
                <w:color w:val="231916"/>
                <w:spacing w:val="-3"/>
                <w:sz w:val="22"/>
                <w:szCs w:val="22"/>
              </w:rPr>
              <w:t>文件</w:t>
            </w:r>
          </w:p>
        </w:tc>
        <w:tc>
          <w:tcPr>
            <w:tcW w:w="1830" w:type="dxa"/>
            <w:vMerge w:val="restart"/>
            <w:tcBorders>
              <w:bottom w:val="nil"/>
              <w:right w:val="nil"/>
            </w:tcBorders>
            <w:vAlign w:val="top"/>
          </w:tcPr>
          <w:p w14:paraId="274F2E3F">
            <w:pPr>
              <w:spacing w:before="45" w:line="408" w:lineRule="exact"/>
              <w:ind w:firstLine="717"/>
            </w:pPr>
            <w:r>
              <w:rPr>
                <w:rFonts w:hint="eastAsia" w:eastAsia="宋体"/>
                <w:lang w:eastAsia="zh-CN"/>
              </w:rPr>
              <w:drawing>
                <wp:anchor distT="0" distB="0" distL="114300" distR="114300" simplePos="0" relativeHeight="251838464" behindDoc="0" locked="0" layoutInCell="1" allowOverlap="1">
                  <wp:simplePos x="0" y="0"/>
                  <wp:positionH relativeFrom="column">
                    <wp:posOffset>231775</wp:posOffset>
                  </wp:positionH>
                  <wp:positionV relativeFrom="paragraph">
                    <wp:posOffset>52705</wp:posOffset>
                  </wp:positionV>
                  <wp:extent cx="785495" cy="242570"/>
                  <wp:effectExtent l="0" t="0" r="14605" b="5080"/>
                  <wp:wrapNone/>
                  <wp:docPr id="69" name="图片 69"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333426d2e94a8072d0229beace5e7ce"/>
                          <pic:cNvPicPr>
                            <a:picLocks noChangeAspect="1"/>
                          </pic:cNvPicPr>
                        </pic:nvPicPr>
                        <pic:blipFill>
                          <a:blip r:embed="rId168"/>
                          <a:stretch>
                            <a:fillRect/>
                          </a:stretch>
                        </pic:blipFill>
                        <pic:spPr>
                          <a:xfrm>
                            <a:off x="0" y="0"/>
                            <a:ext cx="785495" cy="242570"/>
                          </a:xfrm>
                          <a:prstGeom prst="rect">
                            <a:avLst/>
                          </a:prstGeom>
                        </pic:spPr>
                      </pic:pic>
                    </a:graphicData>
                  </a:graphic>
                </wp:anchor>
              </w:drawing>
            </w:r>
          </w:p>
        </w:tc>
        <w:tc>
          <w:tcPr>
            <w:tcW w:w="1056" w:type="dxa"/>
            <w:tcBorders>
              <w:left w:val="nil"/>
            </w:tcBorders>
            <w:vAlign w:val="top"/>
          </w:tcPr>
          <w:p w14:paraId="0C3D20E2">
            <w:pPr>
              <w:spacing w:line="237" w:lineRule="exact"/>
              <w:rPr>
                <w:rFonts w:ascii="Arial"/>
                <w:sz w:val="20"/>
              </w:rPr>
            </w:pPr>
          </w:p>
        </w:tc>
      </w:tr>
      <w:tr w14:paraId="5A15A6F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1" w:hRule="atLeast"/>
        </w:trPr>
        <w:tc>
          <w:tcPr>
            <w:tcW w:w="903" w:type="dxa"/>
            <w:vMerge w:val="continue"/>
            <w:tcBorders>
              <w:top w:val="nil"/>
            </w:tcBorders>
            <w:vAlign w:val="top"/>
          </w:tcPr>
          <w:p w14:paraId="534CBD82">
            <w:pPr>
              <w:rPr>
                <w:rFonts w:ascii="Arial"/>
                <w:sz w:val="21"/>
              </w:rPr>
            </w:pPr>
          </w:p>
        </w:tc>
        <w:tc>
          <w:tcPr>
            <w:tcW w:w="1237" w:type="dxa"/>
            <w:vMerge w:val="continue"/>
            <w:tcBorders>
              <w:top w:val="nil"/>
            </w:tcBorders>
            <w:vAlign w:val="top"/>
          </w:tcPr>
          <w:p w14:paraId="28CC5EDC">
            <w:pPr>
              <w:rPr>
                <w:rFonts w:ascii="Arial"/>
                <w:sz w:val="21"/>
              </w:rPr>
            </w:pPr>
          </w:p>
        </w:tc>
        <w:tc>
          <w:tcPr>
            <w:tcW w:w="1135" w:type="dxa"/>
            <w:vMerge w:val="continue"/>
            <w:tcBorders>
              <w:top w:val="nil"/>
            </w:tcBorders>
            <w:vAlign w:val="top"/>
          </w:tcPr>
          <w:p w14:paraId="515E9C81">
            <w:pPr>
              <w:rPr>
                <w:rFonts w:ascii="Arial"/>
                <w:sz w:val="21"/>
              </w:rPr>
            </w:pPr>
          </w:p>
        </w:tc>
        <w:tc>
          <w:tcPr>
            <w:tcW w:w="897" w:type="dxa"/>
            <w:vMerge w:val="continue"/>
            <w:tcBorders>
              <w:top w:val="nil"/>
            </w:tcBorders>
            <w:vAlign w:val="top"/>
          </w:tcPr>
          <w:p w14:paraId="36FF20AB">
            <w:pPr>
              <w:rPr>
                <w:rFonts w:ascii="Arial"/>
                <w:sz w:val="21"/>
              </w:rPr>
            </w:pPr>
          </w:p>
        </w:tc>
        <w:tc>
          <w:tcPr>
            <w:tcW w:w="1830" w:type="dxa"/>
            <w:vMerge w:val="continue"/>
            <w:tcBorders>
              <w:top w:val="nil"/>
              <w:bottom w:val="nil"/>
              <w:right w:val="nil"/>
            </w:tcBorders>
            <w:vAlign w:val="top"/>
          </w:tcPr>
          <w:p w14:paraId="050661C7">
            <w:pPr>
              <w:rPr>
                <w:rFonts w:ascii="Arial"/>
                <w:sz w:val="21"/>
              </w:rPr>
            </w:pPr>
          </w:p>
        </w:tc>
        <w:tc>
          <w:tcPr>
            <w:tcW w:w="1056" w:type="dxa"/>
            <w:vMerge w:val="restart"/>
            <w:tcBorders>
              <w:bottom w:val="nil"/>
            </w:tcBorders>
            <w:vAlign w:val="top"/>
          </w:tcPr>
          <w:p w14:paraId="2E73A787">
            <w:pPr>
              <w:pStyle w:val="8"/>
              <w:spacing w:before="75" w:line="220" w:lineRule="auto"/>
              <w:ind w:left="199"/>
              <w:rPr>
                <w:sz w:val="22"/>
                <w:szCs w:val="22"/>
              </w:rPr>
            </w:pPr>
            <w:r>
              <w:rPr>
                <w:color w:val="231916"/>
                <w:spacing w:val="-2"/>
                <w:sz w:val="22"/>
                <w:szCs w:val="22"/>
              </w:rPr>
              <w:t>新建</w:t>
            </w:r>
          </w:p>
        </w:tc>
      </w:tr>
      <w:tr w14:paraId="07E3208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97" w:hRule="atLeast"/>
        </w:trPr>
        <w:tc>
          <w:tcPr>
            <w:tcW w:w="903" w:type="dxa"/>
            <w:vMerge w:val="restart"/>
            <w:tcBorders>
              <w:bottom w:val="nil"/>
              <w:right w:val="nil"/>
            </w:tcBorders>
            <w:vAlign w:val="top"/>
          </w:tcPr>
          <w:p w14:paraId="4FD93BB9">
            <w:pPr>
              <w:pStyle w:val="8"/>
              <w:spacing w:before="68" w:line="226" w:lineRule="auto"/>
              <w:ind w:left="620" w:right="185" w:hanging="461"/>
              <w:rPr>
                <w:sz w:val="22"/>
                <w:szCs w:val="22"/>
              </w:rPr>
            </w:pPr>
            <w:r>
              <w:rPr>
                <w:color w:val="231916"/>
                <w:sz w:val="22"/>
                <w:szCs w:val="22"/>
              </w:rPr>
              <w:t xml:space="preserve">STEP </w:t>
            </w:r>
            <w:r>
              <w:rPr>
                <w:color w:val="231916"/>
                <w:spacing w:val="-18"/>
                <w:sz w:val="22"/>
                <w:szCs w:val="22"/>
              </w:rPr>
              <w:t>1</w:t>
            </w:r>
          </w:p>
        </w:tc>
        <w:tc>
          <w:tcPr>
            <w:tcW w:w="5099" w:type="dxa"/>
            <w:gridSpan w:val="4"/>
            <w:vMerge w:val="restart"/>
            <w:tcBorders>
              <w:left w:val="nil"/>
              <w:bottom w:val="nil"/>
            </w:tcBorders>
            <w:vAlign w:val="top"/>
          </w:tcPr>
          <w:p w14:paraId="69D8EEBF">
            <w:pPr>
              <w:pStyle w:val="8"/>
              <w:spacing w:before="27" w:line="186" w:lineRule="auto"/>
              <w:ind w:left="4032"/>
              <w:rPr>
                <w:sz w:val="18"/>
                <w:szCs w:val="18"/>
              </w:rPr>
            </w:pPr>
            <w:r>
              <w:rPr>
                <w:color w:val="231916"/>
                <w:spacing w:val="-2"/>
                <w:sz w:val="18"/>
                <w:szCs w:val="18"/>
              </w:rPr>
              <w:t>AC</w:t>
            </w:r>
            <w:r>
              <w:rPr>
                <w:color w:val="231916"/>
                <w:spacing w:val="30"/>
                <w:sz w:val="18"/>
                <w:szCs w:val="18"/>
              </w:rPr>
              <w:t xml:space="preserve"> </w:t>
            </w:r>
            <w:r>
              <w:rPr>
                <w:color w:val="F08300"/>
                <w:spacing w:val="-2"/>
                <w:sz w:val="18"/>
                <w:szCs w:val="18"/>
              </w:rPr>
              <w:t>DC</w:t>
            </w:r>
            <w:r>
              <w:rPr>
                <w:color w:val="F08300"/>
                <w:spacing w:val="59"/>
                <w:sz w:val="18"/>
                <w:szCs w:val="18"/>
              </w:rPr>
              <w:t xml:space="preserve"> </w:t>
            </w:r>
            <w:r>
              <w:rPr>
                <w:color w:val="231916"/>
                <w:spacing w:val="-2"/>
                <w:sz w:val="18"/>
                <w:szCs w:val="18"/>
              </w:rPr>
              <w:t>IR</w:t>
            </w:r>
          </w:p>
          <w:p w14:paraId="31CB1BB3">
            <w:pPr>
              <w:pStyle w:val="8"/>
              <w:spacing w:line="189" w:lineRule="auto"/>
              <w:ind w:left="1721"/>
              <w:rPr>
                <w:sz w:val="22"/>
                <w:szCs w:val="22"/>
              </w:rPr>
            </w:pPr>
            <w:r>
              <w:rPr>
                <w:color w:val="231916"/>
                <w:spacing w:val="-1"/>
                <w:sz w:val="22"/>
                <w:szCs w:val="22"/>
              </w:rPr>
              <w:t>模式</w:t>
            </w:r>
            <w:r>
              <w:rPr>
                <w:color w:val="231916"/>
                <w:spacing w:val="14"/>
                <w:sz w:val="22"/>
                <w:szCs w:val="22"/>
              </w:rPr>
              <w:t xml:space="preserve"> </w:t>
            </w:r>
            <w:r>
              <w:rPr>
                <w:color w:val="231916"/>
                <w:spacing w:val="-1"/>
                <w:sz w:val="22"/>
                <w:szCs w:val="22"/>
              </w:rPr>
              <w:t>DC</w:t>
            </w:r>
            <w:r>
              <w:rPr>
                <w:color w:val="231916"/>
                <w:spacing w:val="12"/>
                <w:sz w:val="22"/>
                <w:szCs w:val="22"/>
              </w:rPr>
              <w:t xml:space="preserve"> </w:t>
            </w:r>
            <w:r>
              <w:rPr>
                <w:sz w:val="22"/>
                <w:szCs w:val="22"/>
              </w:rPr>
              <w:drawing>
                <wp:inline distT="0" distB="0" distL="0" distR="0">
                  <wp:extent cx="85090" cy="83820"/>
                  <wp:effectExtent l="0" t="0" r="0" b="0"/>
                  <wp:docPr id="132" name="IM 132"/>
                  <wp:cNvGraphicFramePr/>
                  <a:graphic xmlns:a="http://schemas.openxmlformats.org/drawingml/2006/main">
                    <a:graphicData uri="http://schemas.openxmlformats.org/drawingml/2006/picture">
                      <pic:pic xmlns:pic="http://schemas.openxmlformats.org/drawingml/2006/picture">
                        <pic:nvPicPr>
                          <pic:cNvPr id="132" name="IM 132"/>
                          <pic:cNvPicPr/>
                        </pic:nvPicPr>
                        <pic:blipFill>
                          <a:blip r:embed="rId191"/>
                          <a:stretch>
                            <a:fillRect/>
                          </a:stretch>
                        </pic:blipFill>
                        <pic:spPr>
                          <a:xfrm>
                            <a:off x="0" y="0"/>
                            <a:ext cx="85094" cy="84034"/>
                          </a:xfrm>
                          <a:prstGeom prst="rect">
                            <a:avLst/>
                          </a:prstGeom>
                        </pic:spPr>
                      </pic:pic>
                    </a:graphicData>
                  </a:graphic>
                </wp:inline>
              </w:drawing>
            </w:r>
          </w:p>
        </w:tc>
        <w:tc>
          <w:tcPr>
            <w:tcW w:w="1056" w:type="dxa"/>
            <w:vMerge w:val="continue"/>
            <w:tcBorders>
              <w:top w:val="nil"/>
            </w:tcBorders>
            <w:vAlign w:val="top"/>
          </w:tcPr>
          <w:p w14:paraId="27261385">
            <w:pPr>
              <w:rPr>
                <w:rFonts w:ascii="Arial"/>
                <w:sz w:val="21"/>
              </w:rPr>
            </w:pPr>
          </w:p>
        </w:tc>
      </w:tr>
      <w:tr w14:paraId="7392E7C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7" w:hRule="atLeast"/>
        </w:trPr>
        <w:tc>
          <w:tcPr>
            <w:tcW w:w="903" w:type="dxa"/>
            <w:vMerge w:val="continue"/>
            <w:tcBorders>
              <w:top w:val="nil"/>
              <w:bottom w:val="nil"/>
              <w:right w:val="nil"/>
            </w:tcBorders>
            <w:vAlign w:val="top"/>
          </w:tcPr>
          <w:p w14:paraId="114D1289">
            <w:pPr>
              <w:rPr>
                <w:rFonts w:ascii="Arial"/>
                <w:sz w:val="21"/>
              </w:rPr>
            </w:pPr>
          </w:p>
        </w:tc>
        <w:tc>
          <w:tcPr>
            <w:tcW w:w="5099" w:type="dxa"/>
            <w:gridSpan w:val="4"/>
            <w:vMerge w:val="continue"/>
            <w:tcBorders>
              <w:top w:val="nil"/>
              <w:left w:val="nil"/>
              <w:bottom w:val="nil"/>
            </w:tcBorders>
            <w:vAlign w:val="top"/>
          </w:tcPr>
          <w:p w14:paraId="209D9382">
            <w:pPr>
              <w:rPr>
                <w:rFonts w:ascii="Arial"/>
                <w:sz w:val="21"/>
              </w:rPr>
            </w:pPr>
          </w:p>
        </w:tc>
        <w:tc>
          <w:tcPr>
            <w:tcW w:w="1056" w:type="dxa"/>
            <w:tcBorders>
              <w:left w:val="nil"/>
            </w:tcBorders>
            <w:vAlign w:val="top"/>
          </w:tcPr>
          <w:p w14:paraId="76A7F495">
            <w:pPr>
              <w:spacing w:line="237" w:lineRule="exact"/>
              <w:rPr>
                <w:rFonts w:ascii="Arial"/>
                <w:sz w:val="20"/>
              </w:rPr>
            </w:pPr>
          </w:p>
        </w:tc>
      </w:tr>
      <w:tr w14:paraId="7DA1673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80" w:hRule="atLeast"/>
        </w:trPr>
        <w:tc>
          <w:tcPr>
            <w:tcW w:w="903" w:type="dxa"/>
            <w:vMerge w:val="continue"/>
            <w:tcBorders>
              <w:top w:val="nil"/>
              <w:bottom w:val="nil"/>
              <w:right w:val="nil"/>
            </w:tcBorders>
            <w:vAlign w:val="top"/>
          </w:tcPr>
          <w:p w14:paraId="744B67B3">
            <w:pPr>
              <w:rPr>
                <w:rFonts w:ascii="Arial"/>
                <w:sz w:val="21"/>
              </w:rPr>
            </w:pPr>
          </w:p>
        </w:tc>
        <w:tc>
          <w:tcPr>
            <w:tcW w:w="5099" w:type="dxa"/>
            <w:gridSpan w:val="4"/>
            <w:vMerge w:val="continue"/>
            <w:tcBorders>
              <w:top w:val="nil"/>
              <w:left w:val="nil"/>
              <w:bottom w:val="nil"/>
            </w:tcBorders>
            <w:vAlign w:val="top"/>
          </w:tcPr>
          <w:p w14:paraId="5834522F">
            <w:pPr>
              <w:rPr>
                <w:rFonts w:ascii="Arial"/>
                <w:sz w:val="21"/>
              </w:rPr>
            </w:pPr>
          </w:p>
        </w:tc>
        <w:tc>
          <w:tcPr>
            <w:tcW w:w="1056" w:type="dxa"/>
            <w:vMerge w:val="restart"/>
            <w:tcBorders>
              <w:bottom w:val="nil"/>
            </w:tcBorders>
            <w:vAlign w:val="top"/>
          </w:tcPr>
          <w:p w14:paraId="4D1DD267">
            <w:pPr>
              <w:pStyle w:val="8"/>
              <w:spacing w:before="90" w:line="208" w:lineRule="auto"/>
              <w:ind w:left="232"/>
              <w:rPr>
                <w:sz w:val="22"/>
                <w:szCs w:val="22"/>
              </w:rPr>
            </w:pPr>
            <w:r>
              <w:rPr>
                <w:color w:val="231916"/>
                <w:spacing w:val="-3"/>
                <w:sz w:val="22"/>
                <w:szCs w:val="22"/>
              </w:rPr>
              <w:t>删除</w:t>
            </w:r>
          </w:p>
        </w:tc>
      </w:tr>
      <w:tr w14:paraId="5CB4BC3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68" w:hRule="atLeast"/>
        </w:trPr>
        <w:tc>
          <w:tcPr>
            <w:tcW w:w="903" w:type="dxa"/>
            <w:vMerge w:val="continue"/>
            <w:tcBorders>
              <w:top w:val="nil"/>
              <w:bottom w:val="nil"/>
              <w:right w:val="nil"/>
            </w:tcBorders>
            <w:vAlign w:val="top"/>
          </w:tcPr>
          <w:p w14:paraId="78AAA6CF">
            <w:pPr>
              <w:rPr>
                <w:rFonts w:ascii="Arial"/>
                <w:sz w:val="21"/>
              </w:rPr>
            </w:pPr>
          </w:p>
        </w:tc>
        <w:tc>
          <w:tcPr>
            <w:tcW w:w="2372" w:type="dxa"/>
            <w:gridSpan w:val="2"/>
            <w:vMerge w:val="restart"/>
            <w:tcBorders>
              <w:top w:val="nil"/>
              <w:left w:val="nil"/>
              <w:bottom w:val="nil"/>
              <w:right w:val="nil"/>
            </w:tcBorders>
            <w:vAlign w:val="top"/>
          </w:tcPr>
          <w:p w14:paraId="4A30E27C">
            <w:pPr>
              <w:pStyle w:val="8"/>
              <w:spacing w:before="243" w:line="199" w:lineRule="auto"/>
              <w:ind w:left="161"/>
              <w:rPr>
                <w:sz w:val="22"/>
                <w:szCs w:val="22"/>
              </w:rPr>
            </w:pPr>
            <w:r>
              <w:rPr>
                <w:color w:val="231916"/>
                <w:spacing w:val="-1"/>
                <w:sz w:val="22"/>
                <w:szCs w:val="22"/>
              </w:rPr>
              <w:t>电压：0.050KV</w:t>
            </w:r>
          </w:p>
          <w:p w14:paraId="71C153E9">
            <w:pPr>
              <w:pStyle w:val="8"/>
              <w:spacing w:before="166" w:line="236" w:lineRule="auto"/>
              <w:ind w:left="130"/>
              <w:rPr>
                <w:sz w:val="22"/>
                <w:szCs w:val="22"/>
              </w:rPr>
            </w:pPr>
            <w:r>
              <w:pict>
                <v:shape id="_x0000_s1090" o:spid="_x0000_s1090" style="position:absolute;left:0pt;margin-left:38.65pt;margin-top:7.25pt;height:13.2pt;width:47pt;z-index:251717632;mso-width-relative:page;mso-height-relative:page;" filled="f" stroked="t" coordsize="940,263" path="m5,5l933,5,933,258,5,258,5,5xe">
                  <v:fill on="f" focussize="0,0"/>
                  <v:stroke weight="0.57pt" color="#231916" miterlimit="22" joinstyle="miter"/>
                  <v:imagedata o:title=""/>
                  <o:lock v:ext="edit"/>
                </v:shape>
              </w:pict>
            </w:r>
            <w:r>
              <w:rPr>
                <w:color w:val="231916"/>
                <w:spacing w:val="1"/>
                <w:sz w:val="22"/>
                <w:szCs w:val="22"/>
              </w:rPr>
              <w:t>上限：1.000</w:t>
            </w:r>
            <w:r>
              <w:rPr>
                <w:color w:val="231916"/>
                <w:sz w:val="22"/>
                <w:szCs w:val="22"/>
              </w:rPr>
              <w:t>mA</w:t>
            </w:r>
          </w:p>
          <w:p w14:paraId="1978CB50">
            <w:pPr>
              <w:pStyle w:val="8"/>
              <w:spacing w:before="125" w:line="235" w:lineRule="auto"/>
              <w:ind w:left="149"/>
              <w:rPr>
                <w:sz w:val="22"/>
                <w:szCs w:val="22"/>
              </w:rPr>
            </w:pPr>
            <w:r>
              <w:rPr>
                <w:color w:val="231916"/>
                <w:sz w:val="22"/>
                <w:szCs w:val="22"/>
              </w:rPr>
              <w:t>下限：OFF</w:t>
            </w:r>
          </w:p>
          <w:p w14:paraId="6A0D037E">
            <w:pPr>
              <w:pStyle w:val="8"/>
              <w:spacing w:before="124" w:line="238" w:lineRule="auto"/>
              <w:ind w:left="163"/>
              <w:rPr>
                <w:sz w:val="22"/>
                <w:szCs w:val="22"/>
              </w:rPr>
            </w:pPr>
            <w:r>
              <w:rPr>
                <w:color w:val="231916"/>
                <w:spacing w:val="-2"/>
                <w:sz w:val="22"/>
                <w:szCs w:val="22"/>
              </w:rPr>
              <w:t>电弧：OFF</w:t>
            </w:r>
          </w:p>
        </w:tc>
        <w:tc>
          <w:tcPr>
            <w:tcW w:w="2727" w:type="dxa"/>
            <w:gridSpan w:val="2"/>
            <w:vMerge w:val="restart"/>
            <w:tcBorders>
              <w:top w:val="nil"/>
              <w:left w:val="nil"/>
              <w:bottom w:val="nil"/>
            </w:tcBorders>
            <w:vAlign w:val="top"/>
          </w:tcPr>
          <w:p w14:paraId="477B5FA4">
            <w:pPr>
              <w:pStyle w:val="8"/>
              <w:spacing w:before="227" w:line="231" w:lineRule="auto"/>
              <w:ind w:left="420"/>
              <w:rPr>
                <w:sz w:val="22"/>
                <w:szCs w:val="22"/>
              </w:rPr>
            </w:pPr>
            <w:r>
              <w:rPr>
                <w:color w:val="231916"/>
                <w:spacing w:val="1"/>
                <w:sz w:val="22"/>
                <w:szCs w:val="22"/>
              </w:rPr>
              <w:t>时间：000.5 S</w:t>
            </w:r>
          </w:p>
          <w:p w14:paraId="6BF60A30">
            <w:pPr>
              <w:pStyle w:val="8"/>
              <w:spacing w:before="145" w:line="228" w:lineRule="auto"/>
              <w:ind w:left="409"/>
              <w:rPr>
                <w:sz w:val="22"/>
                <w:szCs w:val="22"/>
              </w:rPr>
            </w:pPr>
            <w:r>
              <w:rPr>
                <w:color w:val="231916"/>
                <w:spacing w:val="2"/>
                <w:sz w:val="22"/>
                <w:szCs w:val="22"/>
              </w:rPr>
              <w:t>上升：000.5 S</w:t>
            </w:r>
          </w:p>
          <w:p w14:paraId="40D8EDD3">
            <w:pPr>
              <w:pStyle w:val="8"/>
              <w:spacing w:before="177" w:line="229" w:lineRule="auto"/>
              <w:ind w:left="414"/>
              <w:rPr>
                <w:sz w:val="22"/>
                <w:szCs w:val="22"/>
              </w:rPr>
            </w:pPr>
            <w:r>
              <w:rPr>
                <w:color w:val="231916"/>
                <w:spacing w:val="1"/>
                <w:sz w:val="22"/>
                <w:szCs w:val="22"/>
              </w:rPr>
              <w:t>下降：000.5 S</w:t>
            </w:r>
          </w:p>
          <w:p w14:paraId="26CF67E9">
            <w:pPr>
              <w:pStyle w:val="8"/>
              <w:spacing w:before="105" w:line="229" w:lineRule="auto"/>
              <w:ind w:left="437"/>
              <w:rPr>
                <w:sz w:val="22"/>
                <w:szCs w:val="22"/>
              </w:rPr>
            </w:pPr>
            <w:r>
              <w:rPr>
                <w:color w:val="231916"/>
                <w:spacing w:val="1"/>
                <w:sz w:val="22"/>
                <w:szCs w:val="22"/>
              </w:rPr>
              <w:t>频率：50</w:t>
            </w:r>
            <w:r>
              <w:rPr>
                <w:color w:val="231916"/>
                <w:sz w:val="22"/>
                <w:szCs w:val="22"/>
              </w:rPr>
              <w:t>Hz</w:t>
            </w:r>
            <w:r>
              <w:rPr>
                <w:color w:val="231916"/>
                <w:spacing w:val="70"/>
                <w:sz w:val="22"/>
                <w:szCs w:val="22"/>
              </w:rPr>
              <w:t xml:space="preserve"> </w:t>
            </w:r>
            <w:r>
              <w:rPr>
                <w:sz w:val="22"/>
                <w:szCs w:val="22"/>
              </w:rPr>
              <w:drawing>
                <wp:inline distT="0" distB="0" distL="0" distR="0">
                  <wp:extent cx="85090" cy="86995"/>
                  <wp:effectExtent l="0" t="0" r="0" b="0"/>
                  <wp:docPr id="134" name="IM 134"/>
                  <wp:cNvGraphicFramePr/>
                  <a:graphic xmlns:a="http://schemas.openxmlformats.org/drawingml/2006/main">
                    <a:graphicData uri="http://schemas.openxmlformats.org/drawingml/2006/picture">
                      <pic:pic xmlns:pic="http://schemas.openxmlformats.org/drawingml/2006/picture">
                        <pic:nvPicPr>
                          <pic:cNvPr id="134" name="IM 134"/>
                          <pic:cNvPicPr/>
                        </pic:nvPicPr>
                        <pic:blipFill>
                          <a:blip r:embed="rId192"/>
                          <a:stretch>
                            <a:fillRect/>
                          </a:stretch>
                        </pic:blipFill>
                        <pic:spPr>
                          <a:xfrm>
                            <a:off x="0" y="0"/>
                            <a:ext cx="85096" cy="87310"/>
                          </a:xfrm>
                          <a:prstGeom prst="rect">
                            <a:avLst/>
                          </a:prstGeom>
                        </pic:spPr>
                      </pic:pic>
                    </a:graphicData>
                  </a:graphic>
                </wp:inline>
              </w:drawing>
            </w:r>
          </w:p>
        </w:tc>
        <w:tc>
          <w:tcPr>
            <w:tcW w:w="1056" w:type="dxa"/>
            <w:vMerge w:val="continue"/>
            <w:tcBorders>
              <w:top w:val="nil"/>
            </w:tcBorders>
            <w:vAlign w:val="top"/>
          </w:tcPr>
          <w:p w14:paraId="605EFFA1">
            <w:pPr>
              <w:rPr>
                <w:rFonts w:ascii="Arial"/>
                <w:sz w:val="21"/>
              </w:rPr>
            </w:pPr>
          </w:p>
        </w:tc>
      </w:tr>
      <w:tr w14:paraId="474B326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19" w:hRule="atLeast"/>
        </w:trPr>
        <w:tc>
          <w:tcPr>
            <w:tcW w:w="903" w:type="dxa"/>
            <w:vMerge w:val="continue"/>
            <w:tcBorders>
              <w:top w:val="nil"/>
              <w:bottom w:val="nil"/>
              <w:right w:val="nil"/>
            </w:tcBorders>
            <w:vAlign w:val="top"/>
          </w:tcPr>
          <w:p w14:paraId="55C10E89">
            <w:pPr>
              <w:rPr>
                <w:rFonts w:ascii="Arial"/>
                <w:sz w:val="21"/>
              </w:rPr>
            </w:pPr>
          </w:p>
        </w:tc>
        <w:tc>
          <w:tcPr>
            <w:tcW w:w="2372" w:type="dxa"/>
            <w:gridSpan w:val="2"/>
            <w:vMerge w:val="continue"/>
            <w:tcBorders>
              <w:top w:val="nil"/>
              <w:left w:val="nil"/>
              <w:bottom w:val="nil"/>
              <w:right w:val="nil"/>
            </w:tcBorders>
            <w:vAlign w:val="top"/>
          </w:tcPr>
          <w:p w14:paraId="476005A6">
            <w:pPr>
              <w:rPr>
                <w:rFonts w:ascii="Arial"/>
                <w:sz w:val="21"/>
              </w:rPr>
            </w:pPr>
          </w:p>
        </w:tc>
        <w:tc>
          <w:tcPr>
            <w:tcW w:w="2727" w:type="dxa"/>
            <w:gridSpan w:val="2"/>
            <w:vMerge w:val="continue"/>
            <w:tcBorders>
              <w:top w:val="nil"/>
              <w:left w:val="nil"/>
              <w:bottom w:val="nil"/>
            </w:tcBorders>
            <w:vAlign w:val="top"/>
          </w:tcPr>
          <w:p w14:paraId="70DF584C">
            <w:pPr>
              <w:rPr>
                <w:rFonts w:ascii="Arial"/>
                <w:sz w:val="21"/>
              </w:rPr>
            </w:pPr>
          </w:p>
        </w:tc>
        <w:tc>
          <w:tcPr>
            <w:tcW w:w="1056" w:type="dxa"/>
            <w:tcBorders>
              <w:left w:val="nil"/>
            </w:tcBorders>
            <w:vAlign w:val="top"/>
          </w:tcPr>
          <w:p w14:paraId="5E2BE371">
            <w:pPr>
              <w:spacing w:line="209" w:lineRule="exact"/>
              <w:rPr>
                <w:rFonts w:ascii="Arial"/>
                <w:sz w:val="18"/>
              </w:rPr>
            </w:pPr>
          </w:p>
        </w:tc>
      </w:tr>
      <w:tr w14:paraId="28686A8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49" w:hRule="atLeast"/>
        </w:trPr>
        <w:tc>
          <w:tcPr>
            <w:tcW w:w="903" w:type="dxa"/>
            <w:vMerge w:val="continue"/>
            <w:tcBorders>
              <w:top w:val="nil"/>
              <w:bottom w:val="nil"/>
              <w:right w:val="nil"/>
            </w:tcBorders>
            <w:vAlign w:val="top"/>
          </w:tcPr>
          <w:p w14:paraId="5739FF94">
            <w:pPr>
              <w:rPr>
                <w:rFonts w:ascii="Arial"/>
                <w:sz w:val="21"/>
              </w:rPr>
            </w:pPr>
          </w:p>
        </w:tc>
        <w:tc>
          <w:tcPr>
            <w:tcW w:w="2372" w:type="dxa"/>
            <w:gridSpan w:val="2"/>
            <w:vMerge w:val="continue"/>
            <w:tcBorders>
              <w:top w:val="nil"/>
              <w:left w:val="nil"/>
              <w:bottom w:val="nil"/>
              <w:right w:val="nil"/>
            </w:tcBorders>
            <w:vAlign w:val="top"/>
          </w:tcPr>
          <w:p w14:paraId="2E44D2AF">
            <w:pPr>
              <w:rPr>
                <w:rFonts w:ascii="Arial"/>
                <w:sz w:val="21"/>
              </w:rPr>
            </w:pPr>
          </w:p>
        </w:tc>
        <w:tc>
          <w:tcPr>
            <w:tcW w:w="2727" w:type="dxa"/>
            <w:gridSpan w:val="2"/>
            <w:vMerge w:val="continue"/>
            <w:tcBorders>
              <w:top w:val="nil"/>
              <w:left w:val="nil"/>
              <w:bottom w:val="nil"/>
            </w:tcBorders>
            <w:vAlign w:val="top"/>
          </w:tcPr>
          <w:p w14:paraId="729AA599">
            <w:pPr>
              <w:rPr>
                <w:rFonts w:ascii="Arial"/>
                <w:sz w:val="21"/>
              </w:rPr>
            </w:pPr>
          </w:p>
        </w:tc>
        <w:tc>
          <w:tcPr>
            <w:tcW w:w="1056" w:type="dxa"/>
            <w:vAlign w:val="top"/>
          </w:tcPr>
          <w:p w14:paraId="593D57AC">
            <w:pPr>
              <w:pStyle w:val="8"/>
              <w:spacing w:before="76" w:line="220" w:lineRule="auto"/>
              <w:ind w:left="83"/>
              <w:rPr>
                <w:sz w:val="22"/>
                <w:szCs w:val="22"/>
              </w:rPr>
            </w:pPr>
            <w:r>
              <w:rPr>
                <w:color w:val="231916"/>
                <w:spacing w:val="-1"/>
                <w:sz w:val="22"/>
                <w:szCs w:val="22"/>
              </w:rPr>
              <w:t>上一项</w:t>
            </w:r>
          </w:p>
        </w:tc>
      </w:tr>
      <w:tr w14:paraId="1B1D0DB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7" w:hRule="atLeast"/>
        </w:trPr>
        <w:tc>
          <w:tcPr>
            <w:tcW w:w="903" w:type="dxa"/>
            <w:vMerge w:val="continue"/>
            <w:tcBorders>
              <w:top w:val="nil"/>
              <w:bottom w:val="nil"/>
              <w:right w:val="nil"/>
            </w:tcBorders>
            <w:vAlign w:val="top"/>
          </w:tcPr>
          <w:p w14:paraId="58FB2B2F">
            <w:pPr>
              <w:rPr>
                <w:rFonts w:ascii="Arial"/>
                <w:sz w:val="21"/>
              </w:rPr>
            </w:pPr>
          </w:p>
        </w:tc>
        <w:tc>
          <w:tcPr>
            <w:tcW w:w="2372" w:type="dxa"/>
            <w:gridSpan w:val="2"/>
            <w:vMerge w:val="continue"/>
            <w:tcBorders>
              <w:top w:val="nil"/>
              <w:left w:val="nil"/>
              <w:bottom w:val="nil"/>
              <w:right w:val="nil"/>
            </w:tcBorders>
            <w:vAlign w:val="top"/>
          </w:tcPr>
          <w:p w14:paraId="57C17103">
            <w:pPr>
              <w:rPr>
                <w:rFonts w:ascii="Arial"/>
                <w:sz w:val="21"/>
              </w:rPr>
            </w:pPr>
          </w:p>
        </w:tc>
        <w:tc>
          <w:tcPr>
            <w:tcW w:w="2727" w:type="dxa"/>
            <w:gridSpan w:val="2"/>
            <w:vMerge w:val="continue"/>
            <w:tcBorders>
              <w:top w:val="nil"/>
              <w:left w:val="nil"/>
              <w:bottom w:val="nil"/>
            </w:tcBorders>
            <w:vAlign w:val="top"/>
          </w:tcPr>
          <w:p w14:paraId="1F7A9102">
            <w:pPr>
              <w:rPr>
                <w:rFonts w:ascii="Arial"/>
                <w:sz w:val="21"/>
              </w:rPr>
            </w:pPr>
          </w:p>
        </w:tc>
        <w:tc>
          <w:tcPr>
            <w:tcW w:w="1056" w:type="dxa"/>
            <w:tcBorders>
              <w:left w:val="nil"/>
            </w:tcBorders>
            <w:vAlign w:val="top"/>
          </w:tcPr>
          <w:p w14:paraId="6A1EC8BB">
            <w:pPr>
              <w:spacing w:line="237" w:lineRule="exact"/>
              <w:rPr>
                <w:rFonts w:ascii="Arial"/>
                <w:sz w:val="20"/>
              </w:rPr>
            </w:pPr>
          </w:p>
        </w:tc>
      </w:tr>
      <w:tr w14:paraId="5036F13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49" w:hRule="atLeast"/>
        </w:trPr>
        <w:tc>
          <w:tcPr>
            <w:tcW w:w="903" w:type="dxa"/>
            <w:vMerge w:val="continue"/>
            <w:tcBorders>
              <w:top w:val="nil"/>
              <w:bottom w:val="nil"/>
              <w:right w:val="nil"/>
            </w:tcBorders>
            <w:vAlign w:val="top"/>
          </w:tcPr>
          <w:p w14:paraId="1DCEB6EE">
            <w:pPr>
              <w:rPr>
                <w:rFonts w:ascii="Arial"/>
                <w:sz w:val="21"/>
              </w:rPr>
            </w:pPr>
          </w:p>
        </w:tc>
        <w:tc>
          <w:tcPr>
            <w:tcW w:w="2372" w:type="dxa"/>
            <w:gridSpan w:val="2"/>
            <w:vMerge w:val="continue"/>
            <w:tcBorders>
              <w:top w:val="nil"/>
              <w:left w:val="nil"/>
              <w:bottom w:val="nil"/>
              <w:right w:val="nil"/>
            </w:tcBorders>
            <w:vAlign w:val="top"/>
          </w:tcPr>
          <w:p w14:paraId="44E053EA">
            <w:pPr>
              <w:rPr>
                <w:rFonts w:ascii="Arial"/>
                <w:sz w:val="21"/>
              </w:rPr>
            </w:pPr>
          </w:p>
        </w:tc>
        <w:tc>
          <w:tcPr>
            <w:tcW w:w="2727" w:type="dxa"/>
            <w:gridSpan w:val="2"/>
            <w:vMerge w:val="continue"/>
            <w:tcBorders>
              <w:top w:val="nil"/>
              <w:left w:val="nil"/>
              <w:bottom w:val="nil"/>
            </w:tcBorders>
            <w:vAlign w:val="top"/>
          </w:tcPr>
          <w:p w14:paraId="5E1241E8">
            <w:pPr>
              <w:rPr>
                <w:rFonts w:ascii="Arial"/>
                <w:sz w:val="21"/>
              </w:rPr>
            </w:pPr>
          </w:p>
        </w:tc>
        <w:tc>
          <w:tcPr>
            <w:tcW w:w="1056" w:type="dxa"/>
            <w:vAlign w:val="top"/>
          </w:tcPr>
          <w:p w14:paraId="48AC5DE4">
            <w:pPr>
              <w:pStyle w:val="8"/>
              <w:spacing w:before="78" w:line="219" w:lineRule="auto"/>
              <w:ind w:left="88"/>
              <w:rPr>
                <w:sz w:val="22"/>
                <w:szCs w:val="22"/>
              </w:rPr>
            </w:pPr>
            <w:r>
              <w:rPr>
                <w:color w:val="231916"/>
                <w:spacing w:val="-2"/>
                <w:sz w:val="22"/>
                <w:szCs w:val="22"/>
              </w:rPr>
              <w:t>下一项</w:t>
            </w:r>
          </w:p>
        </w:tc>
      </w:tr>
      <w:tr w14:paraId="08470EB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61" w:hRule="atLeast"/>
        </w:trPr>
        <w:tc>
          <w:tcPr>
            <w:tcW w:w="903" w:type="dxa"/>
            <w:vMerge w:val="continue"/>
            <w:tcBorders>
              <w:top w:val="nil"/>
              <w:bottom w:val="nil"/>
              <w:right w:val="nil"/>
            </w:tcBorders>
            <w:vAlign w:val="top"/>
          </w:tcPr>
          <w:p w14:paraId="6FFC86DF">
            <w:pPr>
              <w:rPr>
                <w:rFonts w:ascii="Arial"/>
                <w:sz w:val="21"/>
              </w:rPr>
            </w:pPr>
          </w:p>
        </w:tc>
        <w:tc>
          <w:tcPr>
            <w:tcW w:w="2372" w:type="dxa"/>
            <w:gridSpan w:val="2"/>
            <w:vMerge w:val="continue"/>
            <w:tcBorders>
              <w:top w:val="nil"/>
              <w:left w:val="nil"/>
              <w:bottom w:val="nil"/>
              <w:right w:val="nil"/>
            </w:tcBorders>
            <w:vAlign w:val="top"/>
          </w:tcPr>
          <w:p w14:paraId="46444BC8">
            <w:pPr>
              <w:rPr>
                <w:rFonts w:ascii="Arial"/>
                <w:sz w:val="21"/>
              </w:rPr>
            </w:pPr>
          </w:p>
        </w:tc>
        <w:tc>
          <w:tcPr>
            <w:tcW w:w="2727" w:type="dxa"/>
            <w:gridSpan w:val="2"/>
            <w:vMerge w:val="continue"/>
            <w:tcBorders>
              <w:top w:val="nil"/>
              <w:left w:val="nil"/>
              <w:bottom w:val="nil"/>
            </w:tcBorders>
            <w:vAlign w:val="top"/>
          </w:tcPr>
          <w:p w14:paraId="4FD07AB4">
            <w:pPr>
              <w:rPr>
                <w:rFonts w:ascii="Arial"/>
                <w:sz w:val="21"/>
              </w:rPr>
            </w:pPr>
          </w:p>
        </w:tc>
        <w:tc>
          <w:tcPr>
            <w:tcW w:w="1056" w:type="dxa"/>
            <w:tcBorders>
              <w:left w:val="nil"/>
            </w:tcBorders>
            <w:vAlign w:val="top"/>
          </w:tcPr>
          <w:p w14:paraId="68A6ADFC">
            <w:pPr>
              <w:rPr>
                <w:rFonts w:ascii="Arial"/>
                <w:sz w:val="21"/>
              </w:rPr>
            </w:pPr>
          </w:p>
        </w:tc>
      </w:tr>
      <w:tr w14:paraId="1425CC2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48" w:hRule="atLeast"/>
        </w:trPr>
        <w:tc>
          <w:tcPr>
            <w:tcW w:w="903" w:type="dxa"/>
            <w:vMerge w:val="continue"/>
            <w:tcBorders>
              <w:top w:val="nil"/>
              <w:bottom w:val="nil"/>
              <w:right w:val="nil"/>
            </w:tcBorders>
            <w:vAlign w:val="top"/>
          </w:tcPr>
          <w:p w14:paraId="7560CA9A">
            <w:pPr>
              <w:rPr>
                <w:rFonts w:ascii="Arial"/>
                <w:sz w:val="21"/>
              </w:rPr>
            </w:pPr>
          </w:p>
        </w:tc>
        <w:tc>
          <w:tcPr>
            <w:tcW w:w="2372" w:type="dxa"/>
            <w:gridSpan w:val="2"/>
            <w:vMerge w:val="continue"/>
            <w:tcBorders>
              <w:top w:val="nil"/>
              <w:left w:val="nil"/>
              <w:bottom w:val="nil"/>
              <w:right w:val="nil"/>
            </w:tcBorders>
            <w:vAlign w:val="top"/>
          </w:tcPr>
          <w:p w14:paraId="6F6AF83D">
            <w:pPr>
              <w:rPr>
                <w:rFonts w:ascii="Arial"/>
                <w:sz w:val="21"/>
              </w:rPr>
            </w:pPr>
          </w:p>
        </w:tc>
        <w:tc>
          <w:tcPr>
            <w:tcW w:w="2727" w:type="dxa"/>
            <w:gridSpan w:val="2"/>
            <w:vMerge w:val="continue"/>
            <w:tcBorders>
              <w:top w:val="nil"/>
              <w:left w:val="nil"/>
              <w:bottom w:val="nil"/>
            </w:tcBorders>
            <w:vAlign w:val="top"/>
          </w:tcPr>
          <w:p w14:paraId="2C3100B9">
            <w:pPr>
              <w:rPr>
                <w:rFonts w:ascii="Arial"/>
                <w:sz w:val="21"/>
              </w:rPr>
            </w:pPr>
          </w:p>
        </w:tc>
        <w:tc>
          <w:tcPr>
            <w:tcW w:w="1056" w:type="dxa"/>
            <w:vAlign w:val="top"/>
          </w:tcPr>
          <w:p w14:paraId="35AEB05D">
            <w:pPr>
              <w:pStyle w:val="8"/>
              <w:spacing w:before="68" w:line="226" w:lineRule="auto"/>
              <w:ind w:left="34"/>
              <w:rPr>
                <w:sz w:val="22"/>
                <w:szCs w:val="22"/>
              </w:rPr>
            </w:pPr>
            <w:r>
              <w:rPr>
                <w:color w:val="231916"/>
                <w:spacing w:val="1"/>
                <w:sz w:val="22"/>
                <w:szCs w:val="22"/>
              </w:rPr>
              <w:t>存为文件</w:t>
            </w:r>
          </w:p>
        </w:tc>
      </w:tr>
      <w:tr w14:paraId="400B9F9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93" w:hRule="atLeast"/>
        </w:trPr>
        <w:tc>
          <w:tcPr>
            <w:tcW w:w="6002" w:type="dxa"/>
            <w:gridSpan w:val="5"/>
            <w:tcBorders>
              <w:top w:val="nil"/>
            </w:tcBorders>
            <w:vAlign w:val="top"/>
          </w:tcPr>
          <w:p w14:paraId="6D284301">
            <w:pPr>
              <w:pStyle w:val="8"/>
              <w:spacing w:before="95" w:line="247" w:lineRule="exact"/>
              <w:ind w:left="210"/>
              <w:rPr>
                <w:sz w:val="18"/>
                <w:szCs w:val="18"/>
              </w:rPr>
            </w:pPr>
            <w:r>
              <w:rPr>
                <w:color w:val="231916"/>
                <w:spacing w:val="1"/>
                <w:position w:val="1"/>
                <w:sz w:val="18"/>
                <w:szCs w:val="18"/>
              </w:rPr>
              <w:t>10:20:15</w:t>
            </w:r>
          </w:p>
        </w:tc>
        <w:tc>
          <w:tcPr>
            <w:tcW w:w="1056" w:type="dxa"/>
            <w:tcBorders>
              <w:left w:val="nil"/>
            </w:tcBorders>
            <w:vAlign w:val="top"/>
          </w:tcPr>
          <w:p w14:paraId="56C85FC6">
            <w:pPr>
              <w:rPr>
                <w:rFonts w:ascii="Arial"/>
                <w:sz w:val="21"/>
              </w:rPr>
            </w:pPr>
          </w:p>
        </w:tc>
      </w:tr>
    </w:tbl>
    <w:p w14:paraId="440D9B11">
      <w:pPr>
        <w:pStyle w:val="2"/>
        <w:spacing w:line="436" w:lineRule="auto"/>
      </w:pPr>
    </w:p>
    <w:p w14:paraId="017262AC">
      <w:pPr>
        <w:spacing w:before="68" w:line="363" w:lineRule="auto"/>
        <w:ind w:left="319" w:right="74" w:firstLine="423"/>
        <w:rPr>
          <w:rFonts w:ascii="楷体" w:hAnsi="楷体" w:eastAsia="楷体" w:cs="楷体"/>
          <w:sz w:val="21"/>
          <w:szCs w:val="21"/>
        </w:rPr>
      </w:pPr>
      <w:r>
        <w:rPr>
          <w:rFonts w:ascii="楷体" w:hAnsi="楷体" w:eastAsia="楷体" w:cs="楷体"/>
          <w:sz w:val="21"/>
          <w:szCs w:val="21"/>
        </w:rPr>
        <w:t>在此界面，按“</w:t>
      </w:r>
      <w:r>
        <w:rPr>
          <w:rFonts w:ascii="楷体" w:hAnsi="楷体" w:eastAsia="楷体" w:cs="楷体"/>
          <w:spacing w:val="-63"/>
          <w:sz w:val="21"/>
          <w:szCs w:val="21"/>
        </w:rPr>
        <w:t xml:space="preserve"> </w:t>
      </w:r>
      <w:r>
        <w:rPr>
          <w:rFonts w:ascii="楷体" w:hAnsi="楷体" w:eastAsia="楷体" w:cs="楷体"/>
          <w:sz w:val="21"/>
          <w:szCs w:val="21"/>
        </w:rPr>
        <w:t>ENTER</w:t>
      </w:r>
      <w:r>
        <w:rPr>
          <w:rFonts w:ascii="楷体" w:hAnsi="楷体" w:eastAsia="楷体" w:cs="楷体"/>
          <w:spacing w:val="58"/>
          <w:sz w:val="21"/>
          <w:szCs w:val="21"/>
        </w:rPr>
        <w:t xml:space="preserve"> </w:t>
      </w:r>
      <w:r>
        <w:rPr>
          <w:rFonts w:ascii="楷体" w:hAnsi="楷体" w:eastAsia="楷体" w:cs="楷体"/>
          <w:sz w:val="21"/>
          <w:szCs w:val="21"/>
        </w:rPr>
        <w:t>”键可对电流上限值进行编</w:t>
      </w:r>
      <w:r>
        <w:rPr>
          <w:rFonts w:ascii="楷体" w:hAnsi="楷体" w:eastAsia="楷体" w:cs="楷体"/>
          <w:spacing w:val="-1"/>
          <w:sz w:val="21"/>
          <w:szCs w:val="21"/>
        </w:rPr>
        <w:t>辑，范围为（ 0.001-10.00）mA</w:t>
      </w:r>
      <w:r>
        <w:rPr>
          <w:rFonts w:ascii="楷体" w:hAnsi="楷体" w:eastAsia="楷体" w:cs="楷体"/>
          <w:spacing w:val="-61"/>
          <w:sz w:val="21"/>
          <w:szCs w:val="21"/>
        </w:rPr>
        <w:t xml:space="preserve"> </w:t>
      </w:r>
      <w:r>
        <w:rPr>
          <w:rFonts w:ascii="楷体" w:hAnsi="楷体" w:eastAsia="楷体" w:cs="楷体"/>
          <w:spacing w:val="-1"/>
          <w:sz w:val="21"/>
          <w:szCs w:val="21"/>
        </w:rPr>
        <w:t>。要改变电流上限值，</w:t>
      </w:r>
      <w:r>
        <w:rPr>
          <w:rFonts w:ascii="楷体" w:hAnsi="楷体" w:eastAsia="楷体" w:cs="楷体"/>
          <w:spacing w:val="-3"/>
          <w:sz w:val="21"/>
          <w:szCs w:val="21"/>
        </w:rPr>
        <w:t>只需输入数字键即可。比如要输入</w:t>
      </w:r>
      <w:r>
        <w:rPr>
          <w:rFonts w:ascii="楷体" w:hAnsi="楷体" w:eastAsia="楷体" w:cs="楷体"/>
          <w:spacing w:val="-12"/>
          <w:sz w:val="21"/>
          <w:szCs w:val="21"/>
        </w:rPr>
        <w:t xml:space="preserve"> </w:t>
      </w:r>
      <w:r>
        <w:rPr>
          <w:rFonts w:ascii="楷体" w:hAnsi="楷体" w:eastAsia="楷体" w:cs="楷体"/>
          <w:spacing w:val="-3"/>
          <w:sz w:val="21"/>
          <w:szCs w:val="21"/>
        </w:rPr>
        <w:t>0.515mA</w:t>
      </w:r>
      <w:r>
        <w:rPr>
          <w:rFonts w:ascii="楷体" w:hAnsi="楷体" w:eastAsia="楷体" w:cs="楷体"/>
          <w:spacing w:val="63"/>
          <w:sz w:val="21"/>
          <w:szCs w:val="21"/>
        </w:rPr>
        <w:t xml:space="preserve"> </w:t>
      </w:r>
      <w:r>
        <w:rPr>
          <w:rFonts w:ascii="楷体" w:hAnsi="楷体" w:eastAsia="楷体" w:cs="楷体"/>
          <w:spacing w:val="-3"/>
          <w:position w:val="2"/>
          <w:sz w:val="21"/>
          <w:szCs w:val="21"/>
        </w:rPr>
        <w:t>，按“</w:t>
      </w:r>
      <w:r>
        <w:rPr>
          <w:rFonts w:ascii="楷体" w:hAnsi="楷体" w:eastAsia="楷体" w:cs="楷体"/>
          <w:spacing w:val="-3"/>
          <w:sz w:val="21"/>
          <w:szCs w:val="21"/>
        </w:rPr>
        <w:t>0</w:t>
      </w:r>
      <w:r>
        <w:rPr>
          <w:rFonts w:ascii="楷体" w:hAnsi="楷体" w:eastAsia="楷体" w:cs="楷体"/>
          <w:spacing w:val="-33"/>
          <w:sz w:val="21"/>
          <w:szCs w:val="21"/>
        </w:rPr>
        <w:t xml:space="preserve"> </w:t>
      </w:r>
      <w:r>
        <w:rPr>
          <w:rFonts w:ascii="楷体" w:hAnsi="楷体" w:eastAsia="楷体" w:cs="楷体"/>
          <w:spacing w:val="-3"/>
          <w:position w:val="1"/>
          <w:sz w:val="21"/>
          <w:szCs w:val="21"/>
        </w:rPr>
        <w:t>”</w:t>
      </w:r>
      <w:r>
        <w:rPr>
          <w:rFonts w:ascii="楷体" w:hAnsi="楷体" w:eastAsia="楷体" w:cs="楷体"/>
          <w:spacing w:val="-3"/>
          <w:sz w:val="21"/>
          <w:szCs w:val="21"/>
        </w:rPr>
        <w:t>、“</w:t>
      </w:r>
      <w:r>
        <w:rPr>
          <w:rFonts w:ascii="楷体" w:hAnsi="楷体" w:eastAsia="楷体" w:cs="楷体"/>
          <w:spacing w:val="-3"/>
          <w:position w:val="-1"/>
          <w:sz w:val="21"/>
          <w:szCs w:val="21"/>
        </w:rPr>
        <w:t>5</w:t>
      </w:r>
      <w:r>
        <w:rPr>
          <w:rFonts w:ascii="楷体" w:hAnsi="楷体" w:eastAsia="楷体" w:cs="楷体"/>
          <w:spacing w:val="-3"/>
          <w:sz w:val="21"/>
          <w:szCs w:val="21"/>
        </w:rPr>
        <w:t>”、“</w:t>
      </w:r>
      <w:r>
        <w:rPr>
          <w:rFonts w:ascii="楷体" w:hAnsi="楷体" w:eastAsia="楷体" w:cs="楷体"/>
          <w:spacing w:val="-3"/>
          <w:position w:val="-2"/>
          <w:sz w:val="21"/>
          <w:szCs w:val="21"/>
        </w:rPr>
        <w:t>1</w:t>
      </w:r>
      <w:r>
        <w:rPr>
          <w:rFonts w:ascii="楷体" w:hAnsi="楷体" w:eastAsia="楷体" w:cs="楷体"/>
          <w:spacing w:val="-73"/>
          <w:position w:val="-2"/>
          <w:sz w:val="21"/>
          <w:szCs w:val="21"/>
        </w:rPr>
        <w:t xml:space="preserve"> </w:t>
      </w:r>
      <w:r>
        <w:rPr>
          <w:rFonts w:ascii="楷体" w:hAnsi="楷体" w:eastAsia="楷体" w:cs="楷体"/>
          <w:spacing w:val="-3"/>
          <w:sz w:val="21"/>
          <w:szCs w:val="21"/>
        </w:rPr>
        <w:t xml:space="preserve">”、“5”和“ </w:t>
      </w:r>
      <w:r>
        <w:rPr>
          <w:rFonts w:ascii="楷体" w:hAnsi="楷体" w:eastAsia="楷体" w:cs="楷体"/>
          <w:spacing w:val="-3"/>
          <w:position w:val="1"/>
          <w:sz w:val="21"/>
          <w:szCs w:val="21"/>
        </w:rPr>
        <w:t>ENTER</w:t>
      </w:r>
      <w:r>
        <w:rPr>
          <w:rFonts w:ascii="楷体" w:hAnsi="楷体" w:eastAsia="楷体" w:cs="楷体"/>
          <w:spacing w:val="-20"/>
          <w:position w:val="1"/>
          <w:sz w:val="21"/>
          <w:szCs w:val="21"/>
        </w:rPr>
        <w:t xml:space="preserve"> </w:t>
      </w:r>
      <w:r>
        <w:rPr>
          <w:rFonts w:ascii="楷体" w:hAnsi="楷体" w:eastAsia="楷体" w:cs="楷体"/>
          <w:spacing w:val="-3"/>
          <w:sz w:val="21"/>
          <w:szCs w:val="21"/>
        </w:rPr>
        <w:t>”键即可。</w:t>
      </w:r>
    </w:p>
    <w:p w14:paraId="2409C612">
      <w:pPr>
        <w:spacing w:line="363" w:lineRule="auto"/>
        <w:rPr>
          <w:rFonts w:ascii="楷体" w:hAnsi="楷体" w:eastAsia="楷体" w:cs="楷体"/>
          <w:sz w:val="21"/>
          <w:szCs w:val="21"/>
        </w:rPr>
        <w:sectPr>
          <w:headerReference r:id="rId39" w:type="default"/>
          <w:footerReference r:id="rId40" w:type="default"/>
          <w:pgSz w:w="11906" w:h="16838"/>
          <w:pgMar w:top="1018" w:right="563" w:bottom="536" w:left="750" w:header="672" w:footer="294" w:gutter="0"/>
          <w:cols w:space="720" w:num="1"/>
        </w:sectPr>
      </w:pPr>
    </w:p>
    <w:p w14:paraId="3203CC9A">
      <w:pPr>
        <w:pStyle w:val="2"/>
        <w:spacing w:line="260" w:lineRule="auto"/>
      </w:pPr>
    </w:p>
    <w:p w14:paraId="1D529BEF">
      <w:pPr>
        <w:pStyle w:val="2"/>
        <w:spacing w:line="261" w:lineRule="auto"/>
      </w:pPr>
    </w:p>
    <w:p w14:paraId="0545FEF3">
      <w:pPr>
        <w:spacing w:before="68" w:line="301" w:lineRule="exact"/>
        <w:ind w:left="440"/>
        <w:outlineLvl w:val="0"/>
        <w:rPr>
          <w:rFonts w:ascii="楷体" w:hAnsi="楷体" w:eastAsia="楷体" w:cs="楷体"/>
          <w:sz w:val="21"/>
          <w:szCs w:val="21"/>
        </w:rPr>
      </w:pPr>
      <w:r>
        <w:rPr>
          <w:rFonts w:ascii="楷体" w:hAnsi="楷体" w:eastAsia="楷体" w:cs="楷体"/>
          <w:b/>
          <w:bCs/>
          <w:spacing w:val="-2"/>
          <w:position w:val="2"/>
          <w:sz w:val="21"/>
          <w:szCs w:val="21"/>
        </w:rPr>
        <w:t>电流下限：</w:t>
      </w:r>
      <w:r>
        <w:rPr>
          <w:rFonts w:ascii="楷体" w:hAnsi="楷体" w:eastAsia="楷体" w:cs="楷体"/>
          <w:spacing w:val="-2"/>
          <w:position w:val="2"/>
          <w:sz w:val="21"/>
          <w:szCs w:val="21"/>
        </w:rPr>
        <w:t>按</w:t>
      </w:r>
      <w:r>
        <w:rPr>
          <w:rFonts w:ascii="楷体" w:hAnsi="楷体" w:eastAsia="楷体" w:cs="楷体"/>
          <w:spacing w:val="-2"/>
          <w:sz w:val="21"/>
          <w:szCs w:val="21"/>
        </w:rPr>
        <w:t>“↓”</w:t>
      </w:r>
      <w:r>
        <w:rPr>
          <w:rFonts w:ascii="楷体" w:hAnsi="楷体" w:eastAsia="楷体" w:cs="楷体"/>
          <w:spacing w:val="-2"/>
          <w:position w:val="2"/>
          <w:sz w:val="21"/>
          <w:szCs w:val="21"/>
        </w:rPr>
        <w:t>键或编码拔盘把光标移动到电流下限后的值上，如下图所示：</w:t>
      </w:r>
    </w:p>
    <w:p w14:paraId="7C43D16A">
      <w:pPr>
        <w:spacing w:line="65" w:lineRule="exact"/>
      </w:pPr>
    </w:p>
    <w:tbl>
      <w:tblPr>
        <w:tblStyle w:val="7"/>
        <w:tblW w:w="6662" w:type="dxa"/>
        <w:tblInd w:w="1581"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852"/>
        <w:gridCol w:w="1167"/>
        <w:gridCol w:w="1072"/>
        <w:gridCol w:w="847"/>
        <w:gridCol w:w="1727"/>
        <w:gridCol w:w="997"/>
      </w:tblGrid>
      <w:tr w14:paraId="4A3B075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33" w:hRule="atLeast"/>
        </w:trPr>
        <w:tc>
          <w:tcPr>
            <w:tcW w:w="852" w:type="dxa"/>
            <w:vMerge w:val="restart"/>
            <w:tcBorders>
              <w:bottom w:val="nil"/>
            </w:tcBorders>
            <w:vAlign w:val="top"/>
          </w:tcPr>
          <w:p w14:paraId="099E8044">
            <w:pPr>
              <w:pStyle w:val="8"/>
              <w:spacing w:before="154" w:line="234" w:lineRule="auto"/>
              <w:ind w:left="201"/>
              <w:rPr>
                <w:sz w:val="21"/>
                <w:szCs w:val="21"/>
              </w:rPr>
            </w:pPr>
            <w:r>
              <w:rPr>
                <w:color w:val="231916"/>
                <w:spacing w:val="-4"/>
                <w:sz w:val="21"/>
                <w:szCs w:val="21"/>
              </w:rPr>
              <w:t>测量</w:t>
            </w:r>
          </w:p>
        </w:tc>
        <w:tc>
          <w:tcPr>
            <w:tcW w:w="1167" w:type="dxa"/>
            <w:vMerge w:val="restart"/>
            <w:tcBorders>
              <w:bottom w:val="nil"/>
            </w:tcBorders>
            <w:shd w:val="clear" w:color="auto" w:fill="DDDEDE"/>
            <w:vAlign w:val="top"/>
          </w:tcPr>
          <w:p w14:paraId="3550B02E">
            <w:pPr>
              <w:pStyle w:val="8"/>
              <w:spacing w:before="165" w:line="228" w:lineRule="auto"/>
              <w:ind w:left="192"/>
              <w:rPr>
                <w:sz w:val="21"/>
                <w:szCs w:val="21"/>
              </w:rPr>
            </w:pPr>
            <w:r>
              <w:rPr>
                <w:color w:val="F08300"/>
                <w:spacing w:val="-1"/>
                <w:sz w:val="21"/>
                <w:szCs w:val="21"/>
              </w:rPr>
              <w:t>参数设置</w:t>
            </w:r>
          </w:p>
        </w:tc>
        <w:tc>
          <w:tcPr>
            <w:tcW w:w="1072" w:type="dxa"/>
            <w:vMerge w:val="restart"/>
            <w:tcBorders>
              <w:bottom w:val="nil"/>
            </w:tcBorders>
            <w:vAlign w:val="top"/>
          </w:tcPr>
          <w:p w14:paraId="06005453">
            <w:pPr>
              <w:pStyle w:val="8"/>
              <w:spacing w:before="164" w:line="225" w:lineRule="auto"/>
              <w:ind w:left="151"/>
              <w:rPr>
                <w:sz w:val="21"/>
                <w:szCs w:val="21"/>
              </w:rPr>
            </w:pPr>
            <w:r>
              <w:rPr>
                <w:color w:val="231916"/>
                <w:spacing w:val="-6"/>
                <w:sz w:val="21"/>
                <w:szCs w:val="21"/>
              </w:rPr>
              <w:t>系统设置</w:t>
            </w:r>
          </w:p>
        </w:tc>
        <w:tc>
          <w:tcPr>
            <w:tcW w:w="847" w:type="dxa"/>
            <w:vMerge w:val="restart"/>
            <w:tcBorders>
              <w:bottom w:val="nil"/>
            </w:tcBorders>
            <w:vAlign w:val="top"/>
          </w:tcPr>
          <w:p w14:paraId="5C70ED0B">
            <w:pPr>
              <w:pStyle w:val="8"/>
              <w:spacing w:before="154" w:line="229" w:lineRule="auto"/>
              <w:ind w:left="195"/>
              <w:rPr>
                <w:sz w:val="21"/>
                <w:szCs w:val="21"/>
              </w:rPr>
            </w:pPr>
            <w:r>
              <w:rPr>
                <w:color w:val="231916"/>
                <w:spacing w:val="-4"/>
                <w:sz w:val="21"/>
                <w:szCs w:val="21"/>
              </w:rPr>
              <w:t>文件</w:t>
            </w:r>
          </w:p>
        </w:tc>
        <w:tc>
          <w:tcPr>
            <w:tcW w:w="1727" w:type="dxa"/>
            <w:vMerge w:val="restart"/>
            <w:tcBorders>
              <w:bottom w:val="nil"/>
              <w:right w:val="nil"/>
            </w:tcBorders>
            <w:vAlign w:val="top"/>
          </w:tcPr>
          <w:p w14:paraId="7950105D">
            <w:pPr>
              <w:spacing w:before="42" w:line="385" w:lineRule="exact"/>
              <w:ind w:firstLine="677"/>
            </w:pPr>
            <w:r>
              <w:rPr>
                <w:rFonts w:hint="eastAsia" w:eastAsia="宋体"/>
                <w:lang w:eastAsia="zh-CN"/>
              </w:rPr>
              <w:drawing>
                <wp:anchor distT="0" distB="0" distL="114300" distR="114300" simplePos="0" relativeHeight="251838464" behindDoc="0" locked="0" layoutInCell="1" allowOverlap="1">
                  <wp:simplePos x="0" y="0"/>
                  <wp:positionH relativeFrom="column">
                    <wp:posOffset>184785</wp:posOffset>
                  </wp:positionH>
                  <wp:positionV relativeFrom="paragraph">
                    <wp:posOffset>19685</wp:posOffset>
                  </wp:positionV>
                  <wp:extent cx="785495" cy="242570"/>
                  <wp:effectExtent l="0" t="0" r="14605" b="5080"/>
                  <wp:wrapNone/>
                  <wp:docPr id="70" name="图片 70"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333426d2e94a8072d0229beace5e7ce"/>
                          <pic:cNvPicPr>
                            <a:picLocks noChangeAspect="1"/>
                          </pic:cNvPicPr>
                        </pic:nvPicPr>
                        <pic:blipFill>
                          <a:blip r:embed="rId168"/>
                          <a:stretch>
                            <a:fillRect/>
                          </a:stretch>
                        </pic:blipFill>
                        <pic:spPr>
                          <a:xfrm>
                            <a:off x="0" y="0"/>
                            <a:ext cx="785495" cy="242570"/>
                          </a:xfrm>
                          <a:prstGeom prst="rect">
                            <a:avLst/>
                          </a:prstGeom>
                        </pic:spPr>
                      </pic:pic>
                    </a:graphicData>
                  </a:graphic>
                </wp:anchor>
              </w:drawing>
            </w:r>
          </w:p>
        </w:tc>
        <w:tc>
          <w:tcPr>
            <w:tcW w:w="997" w:type="dxa"/>
            <w:tcBorders>
              <w:left w:val="nil"/>
            </w:tcBorders>
            <w:vAlign w:val="top"/>
          </w:tcPr>
          <w:p w14:paraId="42BA7CDD">
            <w:pPr>
              <w:spacing w:line="223" w:lineRule="exact"/>
              <w:rPr>
                <w:rFonts w:ascii="Arial"/>
                <w:sz w:val="19"/>
              </w:rPr>
            </w:pPr>
          </w:p>
        </w:tc>
      </w:tr>
      <w:tr w14:paraId="7C2F778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27" w:hRule="atLeast"/>
        </w:trPr>
        <w:tc>
          <w:tcPr>
            <w:tcW w:w="852" w:type="dxa"/>
            <w:vMerge w:val="continue"/>
            <w:tcBorders>
              <w:top w:val="nil"/>
            </w:tcBorders>
            <w:vAlign w:val="top"/>
          </w:tcPr>
          <w:p w14:paraId="744E4468">
            <w:pPr>
              <w:rPr>
                <w:rFonts w:ascii="Arial"/>
                <w:sz w:val="21"/>
              </w:rPr>
            </w:pPr>
          </w:p>
        </w:tc>
        <w:tc>
          <w:tcPr>
            <w:tcW w:w="1167" w:type="dxa"/>
            <w:vMerge w:val="continue"/>
            <w:tcBorders>
              <w:top w:val="nil"/>
            </w:tcBorders>
            <w:vAlign w:val="top"/>
          </w:tcPr>
          <w:p w14:paraId="728C248C">
            <w:pPr>
              <w:rPr>
                <w:rFonts w:ascii="Arial"/>
                <w:sz w:val="21"/>
              </w:rPr>
            </w:pPr>
          </w:p>
        </w:tc>
        <w:tc>
          <w:tcPr>
            <w:tcW w:w="1072" w:type="dxa"/>
            <w:vMerge w:val="continue"/>
            <w:tcBorders>
              <w:top w:val="nil"/>
            </w:tcBorders>
            <w:vAlign w:val="top"/>
          </w:tcPr>
          <w:p w14:paraId="43998B01">
            <w:pPr>
              <w:rPr>
                <w:rFonts w:ascii="Arial"/>
                <w:sz w:val="21"/>
              </w:rPr>
            </w:pPr>
          </w:p>
        </w:tc>
        <w:tc>
          <w:tcPr>
            <w:tcW w:w="847" w:type="dxa"/>
            <w:vMerge w:val="continue"/>
            <w:tcBorders>
              <w:top w:val="nil"/>
            </w:tcBorders>
            <w:vAlign w:val="top"/>
          </w:tcPr>
          <w:p w14:paraId="045847D8">
            <w:pPr>
              <w:rPr>
                <w:rFonts w:ascii="Arial"/>
                <w:sz w:val="21"/>
              </w:rPr>
            </w:pPr>
          </w:p>
        </w:tc>
        <w:tc>
          <w:tcPr>
            <w:tcW w:w="1727" w:type="dxa"/>
            <w:vMerge w:val="continue"/>
            <w:tcBorders>
              <w:top w:val="nil"/>
              <w:bottom w:val="nil"/>
              <w:right w:val="nil"/>
            </w:tcBorders>
            <w:vAlign w:val="top"/>
          </w:tcPr>
          <w:p w14:paraId="3BAEE664">
            <w:pPr>
              <w:rPr>
                <w:rFonts w:ascii="Arial"/>
                <w:sz w:val="21"/>
              </w:rPr>
            </w:pPr>
          </w:p>
        </w:tc>
        <w:tc>
          <w:tcPr>
            <w:tcW w:w="997" w:type="dxa"/>
            <w:vMerge w:val="restart"/>
            <w:tcBorders>
              <w:bottom w:val="nil"/>
            </w:tcBorders>
            <w:vAlign w:val="top"/>
          </w:tcPr>
          <w:p w14:paraId="7D6162CD">
            <w:pPr>
              <w:pStyle w:val="8"/>
              <w:spacing w:before="70" w:line="218" w:lineRule="auto"/>
              <w:ind w:left="188"/>
              <w:rPr>
                <w:sz w:val="21"/>
                <w:szCs w:val="21"/>
              </w:rPr>
            </w:pPr>
            <w:r>
              <w:rPr>
                <w:color w:val="231916"/>
                <w:spacing w:val="-3"/>
                <w:sz w:val="21"/>
                <w:szCs w:val="21"/>
              </w:rPr>
              <w:t>新建</w:t>
            </w:r>
          </w:p>
        </w:tc>
      </w:tr>
      <w:tr w14:paraId="42D63ED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91" w:hRule="atLeast"/>
        </w:trPr>
        <w:tc>
          <w:tcPr>
            <w:tcW w:w="852" w:type="dxa"/>
            <w:vMerge w:val="restart"/>
            <w:tcBorders>
              <w:bottom w:val="nil"/>
              <w:right w:val="nil"/>
            </w:tcBorders>
            <w:vAlign w:val="top"/>
          </w:tcPr>
          <w:p w14:paraId="4E05444A">
            <w:pPr>
              <w:pStyle w:val="8"/>
              <w:spacing w:before="63" w:line="224" w:lineRule="auto"/>
              <w:ind w:left="585" w:right="174" w:hanging="435"/>
              <w:rPr>
                <w:sz w:val="21"/>
                <w:szCs w:val="21"/>
              </w:rPr>
            </w:pPr>
            <w:r>
              <w:rPr>
                <w:color w:val="231916"/>
                <w:spacing w:val="-1"/>
                <w:sz w:val="21"/>
                <w:szCs w:val="21"/>
              </w:rPr>
              <w:t>STEP</w:t>
            </w:r>
            <w:r>
              <w:rPr>
                <w:color w:val="231916"/>
                <w:sz w:val="21"/>
                <w:szCs w:val="21"/>
              </w:rPr>
              <w:t xml:space="preserve"> </w:t>
            </w:r>
            <w:r>
              <w:rPr>
                <w:color w:val="231916"/>
                <w:spacing w:val="-19"/>
                <w:sz w:val="21"/>
                <w:szCs w:val="21"/>
              </w:rPr>
              <w:t>1</w:t>
            </w:r>
          </w:p>
        </w:tc>
        <w:tc>
          <w:tcPr>
            <w:tcW w:w="4813" w:type="dxa"/>
            <w:gridSpan w:val="4"/>
            <w:vMerge w:val="restart"/>
            <w:tcBorders>
              <w:left w:val="nil"/>
              <w:bottom w:val="nil"/>
            </w:tcBorders>
            <w:vAlign w:val="top"/>
          </w:tcPr>
          <w:p w14:paraId="42FB4109">
            <w:pPr>
              <w:pStyle w:val="8"/>
              <w:spacing w:before="24" w:line="186" w:lineRule="auto"/>
              <w:ind w:left="3807"/>
              <w:rPr>
                <w:sz w:val="17"/>
                <w:szCs w:val="17"/>
              </w:rPr>
            </w:pPr>
            <w:r>
              <w:rPr>
                <w:color w:val="231916"/>
                <w:spacing w:val="-2"/>
                <w:sz w:val="17"/>
                <w:szCs w:val="17"/>
              </w:rPr>
              <w:t>AC</w:t>
            </w:r>
            <w:r>
              <w:rPr>
                <w:color w:val="231916"/>
                <w:spacing w:val="28"/>
                <w:sz w:val="17"/>
                <w:szCs w:val="17"/>
              </w:rPr>
              <w:t xml:space="preserve"> </w:t>
            </w:r>
            <w:r>
              <w:rPr>
                <w:color w:val="F08300"/>
                <w:spacing w:val="-2"/>
                <w:sz w:val="17"/>
                <w:szCs w:val="17"/>
              </w:rPr>
              <w:t>DC</w:t>
            </w:r>
            <w:r>
              <w:rPr>
                <w:color w:val="F08300"/>
                <w:spacing w:val="56"/>
                <w:sz w:val="17"/>
                <w:szCs w:val="17"/>
              </w:rPr>
              <w:t xml:space="preserve"> </w:t>
            </w:r>
            <w:r>
              <w:rPr>
                <w:color w:val="231916"/>
                <w:spacing w:val="-2"/>
                <w:sz w:val="17"/>
                <w:szCs w:val="17"/>
              </w:rPr>
              <w:t>IR</w:t>
            </w:r>
          </w:p>
          <w:p w14:paraId="3C92C454">
            <w:pPr>
              <w:pStyle w:val="8"/>
              <w:spacing w:line="187" w:lineRule="auto"/>
              <w:ind w:left="1624"/>
              <w:rPr>
                <w:sz w:val="21"/>
                <w:szCs w:val="21"/>
              </w:rPr>
            </w:pPr>
            <w:r>
              <w:rPr>
                <w:color w:val="231916"/>
                <w:spacing w:val="-2"/>
                <w:sz w:val="21"/>
                <w:szCs w:val="21"/>
              </w:rPr>
              <w:t>模式</w:t>
            </w:r>
            <w:r>
              <w:rPr>
                <w:color w:val="231916"/>
                <w:spacing w:val="10"/>
                <w:sz w:val="21"/>
                <w:szCs w:val="21"/>
              </w:rPr>
              <w:t xml:space="preserve"> </w:t>
            </w:r>
            <w:r>
              <w:rPr>
                <w:color w:val="231916"/>
                <w:spacing w:val="-2"/>
                <w:sz w:val="21"/>
                <w:szCs w:val="21"/>
              </w:rPr>
              <w:t>DC</w:t>
            </w:r>
            <w:r>
              <w:rPr>
                <w:color w:val="231916"/>
                <w:spacing w:val="10"/>
                <w:sz w:val="21"/>
                <w:szCs w:val="21"/>
              </w:rPr>
              <w:t xml:space="preserve"> </w:t>
            </w:r>
            <w:r>
              <w:rPr>
                <w:sz w:val="21"/>
                <w:szCs w:val="21"/>
              </w:rPr>
              <w:drawing>
                <wp:inline distT="0" distB="0" distL="0" distR="0">
                  <wp:extent cx="80645" cy="79375"/>
                  <wp:effectExtent l="0" t="0" r="0" b="0"/>
                  <wp:docPr id="138" name="IM 138"/>
                  <wp:cNvGraphicFramePr/>
                  <a:graphic xmlns:a="http://schemas.openxmlformats.org/drawingml/2006/main">
                    <a:graphicData uri="http://schemas.openxmlformats.org/drawingml/2006/picture">
                      <pic:pic xmlns:pic="http://schemas.openxmlformats.org/drawingml/2006/picture">
                        <pic:nvPicPr>
                          <pic:cNvPr id="138" name="IM 138"/>
                          <pic:cNvPicPr/>
                        </pic:nvPicPr>
                        <pic:blipFill>
                          <a:blip r:embed="rId193"/>
                          <a:stretch>
                            <a:fillRect/>
                          </a:stretch>
                        </pic:blipFill>
                        <pic:spPr>
                          <a:xfrm>
                            <a:off x="0" y="0"/>
                            <a:ext cx="80725" cy="79737"/>
                          </a:xfrm>
                          <a:prstGeom prst="rect">
                            <a:avLst/>
                          </a:prstGeom>
                        </pic:spPr>
                      </pic:pic>
                    </a:graphicData>
                  </a:graphic>
                </wp:inline>
              </w:drawing>
            </w:r>
          </w:p>
        </w:tc>
        <w:tc>
          <w:tcPr>
            <w:tcW w:w="997" w:type="dxa"/>
            <w:vMerge w:val="continue"/>
            <w:tcBorders>
              <w:top w:val="nil"/>
            </w:tcBorders>
            <w:vAlign w:val="top"/>
          </w:tcPr>
          <w:p w14:paraId="253FA716">
            <w:pPr>
              <w:rPr>
                <w:rFonts w:ascii="Arial"/>
                <w:sz w:val="21"/>
              </w:rPr>
            </w:pPr>
          </w:p>
        </w:tc>
      </w:tr>
      <w:tr w14:paraId="51E5F11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33" w:hRule="atLeast"/>
        </w:trPr>
        <w:tc>
          <w:tcPr>
            <w:tcW w:w="852" w:type="dxa"/>
            <w:vMerge w:val="continue"/>
            <w:tcBorders>
              <w:top w:val="nil"/>
              <w:bottom w:val="nil"/>
              <w:right w:val="nil"/>
            </w:tcBorders>
            <w:vAlign w:val="top"/>
          </w:tcPr>
          <w:p w14:paraId="5C438C5F">
            <w:pPr>
              <w:rPr>
                <w:rFonts w:ascii="Arial"/>
                <w:sz w:val="21"/>
              </w:rPr>
            </w:pPr>
          </w:p>
        </w:tc>
        <w:tc>
          <w:tcPr>
            <w:tcW w:w="4813" w:type="dxa"/>
            <w:gridSpan w:val="4"/>
            <w:vMerge w:val="continue"/>
            <w:tcBorders>
              <w:top w:val="nil"/>
              <w:left w:val="nil"/>
              <w:bottom w:val="nil"/>
            </w:tcBorders>
            <w:vAlign w:val="top"/>
          </w:tcPr>
          <w:p w14:paraId="25C5526C">
            <w:pPr>
              <w:rPr>
                <w:rFonts w:ascii="Arial"/>
                <w:sz w:val="21"/>
              </w:rPr>
            </w:pPr>
          </w:p>
        </w:tc>
        <w:tc>
          <w:tcPr>
            <w:tcW w:w="997" w:type="dxa"/>
            <w:tcBorders>
              <w:left w:val="nil"/>
            </w:tcBorders>
            <w:vAlign w:val="top"/>
          </w:tcPr>
          <w:p w14:paraId="68EE9E85">
            <w:pPr>
              <w:spacing w:line="223" w:lineRule="exact"/>
              <w:rPr>
                <w:rFonts w:ascii="Arial"/>
                <w:sz w:val="19"/>
              </w:rPr>
            </w:pPr>
          </w:p>
        </w:tc>
      </w:tr>
      <w:tr w14:paraId="52CD56C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75" w:hRule="atLeast"/>
        </w:trPr>
        <w:tc>
          <w:tcPr>
            <w:tcW w:w="852" w:type="dxa"/>
            <w:vMerge w:val="continue"/>
            <w:tcBorders>
              <w:top w:val="nil"/>
              <w:bottom w:val="nil"/>
              <w:right w:val="nil"/>
            </w:tcBorders>
            <w:vAlign w:val="top"/>
          </w:tcPr>
          <w:p w14:paraId="3A36D5B8">
            <w:pPr>
              <w:rPr>
                <w:rFonts w:ascii="Arial"/>
                <w:sz w:val="21"/>
              </w:rPr>
            </w:pPr>
          </w:p>
        </w:tc>
        <w:tc>
          <w:tcPr>
            <w:tcW w:w="4813" w:type="dxa"/>
            <w:gridSpan w:val="4"/>
            <w:vMerge w:val="continue"/>
            <w:tcBorders>
              <w:top w:val="nil"/>
              <w:left w:val="nil"/>
              <w:bottom w:val="nil"/>
            </w:tcBorders>
            <w:vAlign w:val="top"/>
          </w:tcPr>
          <w:p w14:paraId="2BDE50A8">
            <w:pPr>
              <w:rPr>
                <w:rFonts w:ascii="Arial"/>
                <w:sz w:val="21"/>
              </w:rPr>
            </w:pPr>
          </w:p>
        </w:tc>
        <w:tc>
          <w:tcPr>
            <w:tcW w:w="997" w:type="dxa"/>
            <w:vMerge w:val="restart"/>
            <w:tcBorders>
              <w:bottom w:val="nil"/>
            </w:tcBorders>
            <w:vAlign w:val="top"/>
          </w:tcPr>
          <w:p w14:paraId="789CC97B">
            <w:pPr>
              <w:pStyle w:val="8"/>
              <w:spacing w:before="83" w:line="206" w:lineRule="auto"/>
              <w:ind w:left="219"/>
              <w:rPr>
                <w:sz w:val="21"/>
                <w:szCs w:val="21"/>
              </w:rPr>
            </w:pPr>
            <w:r>
              <w:rPr>
                <w:color w:val="231916"/>
                <w:spacing w:val="-4"/>
                <w:sz w:val="21"/>
                <w:szCs w:val="21"/>
              </w:rPr>
              <w:t>删除</w:t>
            </w:r>
          </w:p>
        </w:tc>
      </w:tr>
      <w:tr w14:paraId="7580F20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53" w:hRule="atLeast"/>
        </w:trPr>
        <w:tc>
          <w:tcPr>
            <w:tcW w:w="852" w:type="dxa"/>
            <w:vMerge w:val="continue"/>
            <w:tcBorders>
              <w:top w:val="nil"/>
              <w:bottom w:val="nil"/>
              <w:right w:val="nil"/>
            </w:tcBorders>
            <w:vAlign w:val="top"/>
          </w:tcPr>
          <w:p w14:paraId="47745BB4">
            <w:pPr>
              <w:rPr>
                <w:rFonts w:ascii="Arial"/>
                <w:sz w:val="21"/>
              </w:rPr>
            </w:pPr>
          </w:p>
        </w:tc>
        <w:tc>
          <w:tcPr>
            <w:tcW w:w="2239" w:type="dxa"/>
            <w:gridSpan w:val="2"/>
            <w:vMerge w:val="restart"/>
            <w:tcBorders>
              <w:top w:val="nil"/>
              <w:left w:val="nil"/>
              <w:bottom w:val="nil"/>
              <w:right w:val="nil"/>
            </w:tcBorders>
            <w:vAlign w:val="top"/>
          </w:tcPr>
          <w:p w14:paraId="6EE5D3C6">
            <w:pPr>
              <w:pStyle w:val="8"/>
              <w:spacing w:before="229" w:line="197" w:lineRule="auto"/>
              <w:ind w:left="153"/>
              <w:rPr>
                <w:sz w:val="21"/>
                <w:szCs w:val="21"/>
              </w:rPr>
            </w:pPr>
            <w:r>
              <w:pict>
                <v:shape id="_x0000_s1091" o:spid="_x0000_s1091" style="position:absolute;left:0pt;margin-left:35.35pt;margin-top:47.95pt;height:13.8pt;width:53.95pt;mso-position-horizontal-relative:page;mso-position-vertical-relative:page;z-index:-251597824;mso-width-relative:page;mso-height-relative:page;" filled="f" stroked="t" coordsize="1079,276" path="m5,5l1072,5,1072,269,5,269,5,5xe">
                  <v:fill on="f" focussize="0,0"/>
                  <v:stroke weight="0.57pt" color="#231916" miterlimit="22" joinstyle="miter"/>
                  <v:imagedata o:title=""/>
                  <o:lock v:ext="edit"/>
                </v:shape>
              </w:pict>
            </w:r>
            <w:r>
              <w:rPr>
                <w:color w:val="231916"/>
                <w:spacing w:val="-2"/>
                <w:sz w:val="21"/>
                <w:szCs w:val="21"/>
              </w:rPr>
              <w:t>电压：0.050KV</w:t>
            </w:r>
          </w:p>
          <w:p w14:paraId="01CDD94B">
            <w:pPr>
              <w:pStyle w:val="8"/>
              <w:spacing w:before="156" w:line="234" w:lineRule="auto"/>
              <w:ind w:left="123"/>
              <w:rPr>
                <w:sz w:val="21"/>
                <w:szCs w:val="21"/>
              </w:rPr>
            </w:pPr>
            <w:r>
              <w:rPr>
                <w:color w:val="231916"/>
                <w:spacing w:val="-1"/>
                <w:sz w:val="21"/>
                <w:szCs w:val="21"/>
              </w:rPr>
              <w:t>上限：1.000mA</w:t>
            </w:r>
          </w:p>
          <w:p w14:paraId="4C3A4B41">
            <w:pPr>
              <w:pStyle w:val="8"/>
              <w:spacing w:before="118" w:line="233" w:lineRule="auto"/>
              <w:ind w:left="141"/>
              <w:rPr>
                <w:sz w:val="21"/>
                <w:szCs w:val="21"/>
              </w:rPr>
            </w:pPr>
            <w:r>
              <w:rPr>
                <w:color w:val="231916"/>
                <w:spacing w:val="-1"/>
                <w:sz w:val="21"/>
                <w:szCs w:val="21"/>
              </w:rPr>
              <w:t>下限：01.000mA</w:t>
            </w:r>
          </w:p>
          <w:p w14:paraId="17DCD3A2">
            <w:pPr>
              <w:pStyle w:val="8"/>
              <w:spacing w:before="115" w:line="236" w:lineRule="auto"/>
              <w:ind w:left="154"/>
              <w:rPr>
                <w:sz w:val="21"/>
                <w:szCs w:val="21"/>
              </w:rPr>
            </w:pPr>
            <w:r>
              <w:rPr>
                <w:color w:val="231916"/>
                <w:spacing w:val="-4"/>
                <w:sz w:val="21"/>
                <w:szCs w:val="21"/>
              </w:rPr>
              <w:t>电弧：OFF</w:t>
            </w:r>
          </w:p>
        </w:tc>
        <w:tc>
          <w:tcPr>
            <w:tcW w:w="2574" w:type="dxa"/>
            <w:gridSpan w:val="2"/>
            <w:vMerge w:val="restart"/>
            <w:tcBorders>
              <w:top w:val="nil"/>
              <w:left w:val="nil"/>
              <w:bottom w:val="nil"/>
            </w:tcBorders>
            <w:vAlign w:val="top"/>
          </w:tcPr>
          <w:p w14:paraId="1F00902A">
            <w:pPr>
              <w:pStyle w:val="8"/>
              <w:spacing w:before="214" w:line="228" w:lineRule="auto"/>
              <w:ind w:left="397"/>
              <w:rPr>
                <w:sz w:val="21"/>
                <w:szCs w:val="21"/>
              </w:rPr>
            </w:pPr>
            <w:r>
              <w:rPr>
                <w:color w:val="231916"/>
                <w:spacing w:val="-1"/>
                <w:sz w:val="21"/>
                <w:szCs w:val="21"/>
              </w:rPr>
              <w:t>时间：000.5 S</w:t>
            </w:r>
          </w:p>
          <w:p w14:paraId="40DEAC6E">
            <w:pPr>
              <w:pStyle w:val="8"/>
              <w:spacing w:before="136" w:line="226" w:lineRule="auto"/>
              <w:ind w:left="387"/>
              <w:rPr>
                <w:sz w:val="21"/>
                <w:szCs w:val="21"/>
              </w:rPr>
            </w:pPr>
            <w:r>
              <w:rPr>
                <w:color w:val="231916"/>
                <w:sz w:val="21"/>
                <w:szCs w:val="21"/>
              </w:rPr>
              <w:t>上升：000.5 S</w:t>
            </w:r>
          </w:p>
          <w:p w14:paraId="211CBE32">
            <w:pPr>
              <w:pStyle w:val="8"/>
              <w:spacing w:before="167" w:line="227" w:lineRule="auto"/>
              <w:ind w:left="391"/>
              <w:rPr>
                <w:sz w:val="21"/>
                <w:szCs w:val="21"/>
              </w:rPr>
            </w:pPr>
            <w:r>
              <w:rPr>
                <w:color w:val="231916"/>
                <w:sz w:val="21"/>
                <w:szCs w:val="21"/>
              </w:rPr>
              <w:t>下降：000.5 S</w:t>
            </w:r>
          </w:p>
          <w:p w14:paraId="40261DA3">
            <w:pPr>
              <w:pStyle w:val="8"/>
              <w:spacing w:before="121" w:line="226" w:lineRule="auto"/>
              <w:ind w:left="134"/>
              <w:rPr>
                <w:sz w:val="21"/>
                <w:szCs w:val="21"/>
              </w:rPr>
            </w:pPr>
            <w:r>
              <w:rPr>
                <w:color w:val="231916"/>
                <w:spacing w:val="-1"/>
                <w:sz w:val="21"/>
                <w:szCs w:val="21"/>
              </w:rPr>
              <w:t>上升判定：OFF</w:t>
            </w:r>
            <w:r>
              <w:rPr>
                <w:color w:val="231916"/>
                <w:spacing w:val="71"/>
                <w:sz w:val="21"/>
                <w:szCs w:val="21"/>
              </w:rPr>
              <w:t xml:space="preserve"> </w:t>
            </w:r>
            <w:r>
              <w:rPr>
                <w:position w:val="2"/>
                <w:sz w:val="21"/>
                <w:szCs w:val="21"/>
              </w:rPr>
              <w:drawing>
                <wp:inline distT="0" distB="0" distL="0" distR="0">
                  <wp:extent cx="80645" cy="82550"/>
                  <wp:effectExtent l="0" t="0" r="0" b="0"/>
                  <wp:docPr id="140" name="IM 140"/>
                  <wp:cNvGraphicFramePr/>
                  <a:graphic xmlns:a="http://schemas.openxmlformats.org/drawingml/2006/main">
                    <a:graphicData uri="http://schemas.openxmlformats.org/drawingml/2006/picture">
                      <pic:pic xmlns:pic="http://schemas.openxmlformats.org/drawingml/2006/picture">
                        <pic:nvPicPr>
                          <pic:cNvPr id="140" name="IM 140"/>
                          <pic:cNvPicPr/>
                        </pic:nvPicPr>
                        <pic:blipFill>
                          <a:blip r:embed="rId194"/>
                          <a:stretch>
                            <a:fillRect/>
                          </a:stretch>
                        </pic:blipFill>
                        <pic:spPr>
                          <a:xfrm>
                            <a:off x="0" y="0"/>
                            <a:ext cx="80726" cy="82809"/>
                          </a:xfrm>
                          <a:prstGeom prst="rect">
                            <a:avLst/>
                          </a:prstGeom>
                        </pic:spPr>
                      </pic:pic>
                    </a:graphicData>
                  </a:graphic>
                </wp:inline>
              </w:drawing>
            </w:r>
          </w:p>
        </w:tc>
        <w:tc>
          <w:tcPr>
            <w:tcW w:w="997" w:type="dxa"/>
            <w:vMerge w:val="continue"/>
            <w:tcBorders>
              <w:top w:val="nil"/>
            </w:tcBorders>
            <w:vAlign w:val="top"/>
          </w:tcPr>
          <w:p w14:paraId="29826A13">
            <w:pPr>
              <w:rPr>
                <w:rFonts w:ascii="Arial"/>
                <w:sz w:val="21"/>
              </w:rPr>
            </w:pPr>
          </w:p>
        </w:tc>
      </w:tr>
      <w:tr w14:paraId="739EFEC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6" w:hRule="atLeast"/>
        </w:trPr>
        <w:tc>
          <w:tcPr>
            <w:tcW w:w="852" w:type="dxa"/>
            <w:vMerge w:val="continue"/>
            <w:tcBorders>
              <w:top w:val="nil"/>
              <w:bottom w:val="nil"/>
              <w:right w:val="nil"/>
            </w:tcBorders>
            <w:vAlign w:val="top"/>
          </w:tcPr>
          <w:p w14:paraId="169958E9">
            <w:pPr>
              <w:rPr>
                <w:rFonts w:ascii="Arial"/>
                <w:sz w:val="21"/>
              </w:rPr>
            </w:pPr>
          </w:p>
        </w:tc>
        <w:tc>
          <w:tcPr>
            <w:tcW w:w="2239" w:type="dxa"/>
            <w:gridSpan w:val="2"/>
            <w:vMerge w:val="continue"/>
            <w:tcBorders>
              <w:top w:val="nil"/>
              <w:left w:val="nil"/>
              <w:bottom w:val="nil"/>
              <w:right w:val="nil"/>
            </w:tcBorders>
            <w:vAlign w:val="top"/>
          </w:tcPr>
          <w:p w14:paraId="77E73CAF">
            <w:pPr>
              <w:rPr>
                <w:rFonts w:ascii="Arial"/>
                <w:sz w:val="21"/>
              </w:rPr>
            </w:pPr>
          </w:p>
        </w:tc>
        <w:tc>
          <w:tcPr>
            <w:tcW w:w="2574" w:type="dxa"/>
            <w:gridSpan w:val="2"/>
            <w:vMerge w:val="continue"/>
            <w:tcBorders>
              <w:top w:val="nil"/>
              <w:left w:val="nil"/>
              <w:bottom w:val="nil"/>
            </w:tcBorders>
            <w:vAlign w:val="top"/>
          </w:tcPr>
          <w:p w14:paraId="36014A4B">
            <w:pPr>
              <w:rPr>
                <w:rFonts w:ascii="Arial"/>
                <w:sz w:val="21"/>
              </w:rPr>
            </w:pPr>
          </w:p>
        </w:tc>
        <w:tc>
          <w:tcPr>
            <w:tcW w:w="997" w:type="dxa"/>
            <w:tcBorders>
              <w:left w:val="nil"/>
            </w:tcBorders>
            <w:vAlign w:val="top"/>
          </w:tcPr>
          <w:p w14:paraId="527D6767">
            <w:pPr>
              <w:spacing w:line="195" w:lineRule="exact"/>
              <w:rPr>
                <w:rFonts w:ascii="Arial"/>
                <w:sz w:val="17"/>
              </w:rPr>
            </w:pPr>
          </w:p>
        </w:tc>
      </w:tr>
      <w:tr w14:paraId="4B87C71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9" w:hRule="atLeast"/>
        </w:trPr>
        <w:tc>
          <w:tcPr>
            <w:tcW w:w="852" w:type="dxa"/>
            <w:vMerge w:val="continue"/>
            <w:tcBorders>
              <w:top w:val="nil"/>
              <w:bottom w:val="nil"/>
              <w:right w:val="nil"/>
            </w:tcBorders>
            <w:vAlign w:val="top"/>
          </w:tcPr>
          <w:p w14:paraId="3D22F43C">
            <w:pPr>
              <w:rPr>
                <w:rFonts w:ascii="Arial"/>
                <w:sz w:val="21"/>
              </w:rPr>
            </w:pPr>
          </w:p>
        </w:tc>
        <w:tc>
          <w:tcPr>
            <w:tcW w:w="2239" w:type="dxa"/>
            <w:gridSpan w:val="2"/>
            <w:vMerge w:val="continue"/>
            <w:tcBorders>
              <w:top w:val="nil"/>
              <w:left w:val="nil"/>
              <w:bottom w:val="nil"/>
              <w:right w:val="nil"/>
            </w:tcBorders>
            <w:vAlign w:val="top"/>
          </w:tcPr>
          <w:p w14:paraId="23779754">
            <w:pPr>
              <w:rPr>
                <w:rFonts w:ascii="Arial"/>
                <w:sz w:val="21"/>
              </w:rPr>
            </w:pPr>
          </w:p>
        </w:tc>
        <w:tc>
          <w:tcPr>
            <w:tcW w:w="2574" w:type="dxa"/>
            <w:gridSpan w:val="2"/>
            <w:vMerge w:val="continue"/>
            <w:tcBorders>
              <w:top w:val="nil"/>
              <w:left w:val="nil"/>
              <w:bottom w:val="nil"/>
            </w:tcBorders>
            <w:vAlign w:val="top"/>
          </w:tcPr>
          <w:p w14:paraId="1EC1817D">
            <w:pPr>
              <w:rPr>
                <w:rFonts w:ascii="Arial"/>
                <w:sz w:val="21"/>
              </w:rPr>
            </w:pPr>
          </w:p>
        </w:tc>
        <w:tc>
          <w:tcPr>
            <w:tcW w:w="997" w:type="dxa"/>
            <w:vAlign w:val="top"/>
          </w:tcPr>
          <w:p w14:paraId="3A7CBA82">
            <w:pPr>
              <w:pStyle w:val="8"/>
              <w:spacing w:before="71" w:line="218" w:lineRule="auto"/>
              <w:ind w:left="79"/>
              <w:rPr>
                <w:sz w:val="21"/>
                <w:szCs w:val="21"/>
              </w:rPr>
            </w:pPr>
            <w:r>
              <w:rPr>
                <w:color w:val="231916"/>
                <w:spacing w:val="-3"/>
                <w:sz w:val="21"/>
                <w:szCs w:val="21"/>
              </w:rPr>
              <w:t>上一项</w:t>
            </w:r>
          </w:p>
        </w:tc>
      </w:tr>
      <w:tr w14:paraId="01D7FB7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33" w:hRule="atLeast"/>
        </w:trPr>
        <w:tc>
          <w:tcPr>
            <w:tcW w:w="852" w:type="dxa"/>
            <w:vMerge w:val="continue"/>
            <w:tcBorders>
              <w:top w:val="nil"/>
              <w:bottom w:val="nil"/>
              <w:right w:val="nil"/>
            </w:tcBorders>
            <w:vAlign w:val="top"/>
          </w:tcPr>
          <w:p w14:paraId="2C090FA2">
            <w:pPr>
              <w:rPr>
                <w:rFonts w:ascii="Arial"/>
                <w:sz w:val="21"/>
              </w:rPr>
            </w:pPr>
          </w:p>
        </w:tc>
        <w:tc>
          <w:tcPr>
            <w:tcW w:w="2239" w:type="dxa"/>
            <w:gridSpan w:val="2"/>
            <w:vMerge w:val="continue"/>
            <w:tcBorders>
              <w:top w:val="nil"/>
              <w:left w:val="nil"/>
              <w:bottom w:val="nil"/>
              <w:right w:val="nil"/>
            </w:tcBorders>
            <w:vAlign w:val="top"/>
          </w:tcPr>
          <w:p w14:paraId="38367A63">
            <w:pPr>
              <w:rPr>
                <w:rFonts w:ascii="Arial"/>
                <w:sz w:val="21"/>
              </w:rPr>
            </w:pPr>
          </w:p>
        </w:tc>
        <w:tc>
          <w:tcPr>
            <w:tcW w:w="2574" w:type="dxa"/>
            <w:gridSpan w:val="2"/>
            <w:vMerge w:val="continue"/>
            <w:tcBorders>
              <w:top w:val="nil"/>
              <w:left w:val="nil"/>
              <w:bottom w:val="nil"/>
            </w:tcBorders>
            <w:vAlign w:val="top"/>
          </w:tcPr>
          <w:p w14:paraId="4E4DF400">
            <w:pPr>
              <w:rPr>
                <w:rFonts w:ascii="Arial"/>
                <w:sz w:val="21"/>
              </w:rPr>
            </w:pPr>
          </w:p>
        </w:tc>
        <w:tc>
          <w:tcPr>
            <w:tcW w:w="997" w:type="dxa"/>
            <w:tcBorders>
              <w:left w:val="nil"/>
            </w:tcBorders>
            <w:vAlign w:val="top"/>
          </w:tcPr>
          <w:p w14:paraId="33052DE9">
            <w:pPr>
              <w:spacing w:line="223" w:lineRule="exact"/>
              <w:rPr>
                <w:rFonts w:ascii="Arial"/>
                <w:sz w:val="19"/>
              </w:rPr>
            </w:pPr>
          </w:p>
        </w:tc>
      </w:tr>
      <w:tr w14:paraId="322ACE5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8" w:hRule="atLeast"/>
        </w:trPr>
        <w:tc>
          <w:tcPr>
            <w:tcW w:w="852" w:type="dxa"/>
            <w:vMerge w:val="continue"/>
            <w:tcBorders>
              <w:top w:val="nil"/>
              <w:bottom w:val="nil"/>
              <w:right w:val="nil"/>
            </w:tcBorders>
            <w:vAlign w:val="top"/>
          </w:tcPr>
          <w:p w14:paraId="01F43EEC">
            <w:pPr>
              <w:rPr>
                <w:rFonts w:ascii="Arial"/>
                <w:sz w:val="21"/>
              </w:rPr>
            </w:pPr>
          </w:p>
        </w:tc>
        <w:tc>
          <w:tcPr>
            <w:tcW w:w="2239" w:type="dxa"/>
            <w:gridSpan w:val="2"/>
            <w:vMerge w:val="continue"/>
            <w:tcBorders>
              <w:top w:val="nil"/>
              <w:left w:val="nil"/>
              <w:bottom w:val="nil"/>
              <w:right w:val="nil"/>
            </w:tcBorders>
            <w:vAlign w:val="top"/>
          </w:tcPr>
          <w:p w14:paraId="0F9D524D">
            <w:pPr>
              <w:rPr>
                <w:rFonts w:ascii="Arial"/>
                <w:sz w:val="21"/>
              </w:rPr>
            </w:pPr>
          </w:p>
        </w:tc>
        <w:tc>
          <w:tcPr>
            <w:tcW w:w="2574" w:type="dxa"/>
            <w:gridSpan w:val="2"/>
            <w:vMerge w:val="continue"/>
            <w:tcBorders>
              <w:top w:val="nil"/>
              <w:left w:val="nil"/>
              <w:bottom w:val="nil"/>
            </w:tcBorders>
            <w:vAlign w:val="top"/>
          </w:tcPr>
          <w:p w14:paraId="28B10FE8">
            <w:pPr>
              <w:rPr>
                <w:rFonts w:ascii="Arial"/>
                <w:sz w:val="21"/>
              </w:rPr>
            </w:pPr>
          </w:p>
        </w:tc>
        <w:tc>
          <w:tcPr>
            <w:tcW w:w="997" w:type="dxa"/>
            <w:vAlign w:val="top"/>
          </w:tcPr>
          <w:p w14:paraId="25FB562D">
            <w:pPr>
              <w:pStyle w:val="8"/>
              <w:spacing w:before="72" w:line="216" w:lineRule="auto"/>
              <w:ind w:left="83"/>
              <w:rPr>
                <w:sz w:val="21"/>
                <w:szCs w:val="21"/>
              </w:rPr>
            </w:pPr>
            <w:r>
              <w:rPr>
                <w:color w:val="231916"/>
                <w:spacing w:val="-4"/>
                <w:sz w:val="21"/>
                <w:szCs w:val="21"/>
              </w:rPr>
              <w:t>下一项</w:t>
            </w:r>
          </w:p>
        </w:tc>
      </w:tr>
      <w:tr w14:paraId="3556159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6" w:hRule="atLeast"/>
        </w:trPr>
        <w:tc>
          <w:tcPr>
            <w:tcW w:w="852" w:type="dxa"/>
            <w:vMerge w:val="continue"/>
            <w:tcBorders>
              <w:top w:val="nil"/>
              <w:bottom w:val="nil"/>
              <w:right w:val="nil"/>
            </w:tcBorders>
            <w:vAlign w:val="top"/>
          </w:tcPr>
          <w:p w14:paraId="3A51DDAD">
            <w:pPr>
              <w:rPr>
                <w:rFonts w:ascii="Arial"/>
                <w:sz w:val="21"/>
              </w:rPr>
            </w:pPr>
          </w:p>
        </w:tc>
        <w:tc>
          <w:tcPr>
            <w:tcW w:w="2239" w:type="dxa"/>
            <w:gridSpan w:val="2"/>
            <w:vMerge w:val="continue"/>
            <w:tcBorders>
              <w:top w:val="nil"/>
              <w:left w:val="nil"/>
              <w:bottom w:val="nil"/>
              <w:right w:val="nil"/>
            </w:tcBorders>
            <w:vAlign w:val="top"/>
          </w:tcPr>
          <w:p w14:paraId="77C3CA26">
            <w:pPr>
              <w:rPr>
                <w:rFonts w:ascii="Arial"/>
                <w:sz w:val="21"/>
              </w:rPr>
            </w:pPr>
          </w:p>
        </w:tc>
        <w:tc>
          <w:tcPr>
            <w:tcW w:w="2574" w:type="dxa"/>
            <w:gridSpan w:val="2"/>
            <w:vMerge w:val="continue"/>
            <w:tcBorders>
              <w:top w:val="nil"/>
              <w:left w:val="nil"/>
              <w:bottom w:val="nil"/>
            </w:tcBorders>
            <w:vAlign w:val="top"/>
          </w:tcPr>
          <w:p w14:paraId="5136D146">
            <w:pPr>
              <w:rPr>
                <w:rFonts w:ascii="Arial"/>
                <w:sz w:val="21"/>
              </w:rPr>
            </w:pPr>
          </w:p>
        </w:tc>
        <w:tc>
          <w:tcPr>
            <w:tcW w:w="997" w:type="dxa"/>
            <w:tcBorders>
              <w:left w:val="nil"/>
            </w:tcBorders>
            <w:vAlign w:val="top"/>
          </w:tcPr>
          <w:p w14:paraId="5600549F">
            <w:pPr>
              <w:spacing w:line="235" w:lineRule="exact"/>
              <w:rPr>
                <w:rFonts w:ascii="Arial"/>
                <w:sz w:val="20"/>
              </w:rPr>
            </w:pPr>
          </w:p>
        </w:tc>
      </w:tr>
      <w:tr w14:paraId="7AC307E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8" w:hRule="atLeast"/>
        </w:trPr>
        <w:tc>
          <w:tcPr>
            <w:tcW w:w="852" w:type="dxa"/>
            <w:vMerge w:val="continue"/>
            <w:tcBorders>
              <w:top w:val="nil"/>
              <w:bottom w:val="nil"/>
              <w:right w:val="nil"/>
            </w:tcBorders>
            <w:vAlign w:val="top"/>
          </w:tcPr>
          <w:p w14:paraId="658C822A">
            <w:pPr>
              <w:rPr>
                <w:rFonts w:ascii="Arial"/>
                <w:sz w:val="21"/>
              </w:rPr>
            </w:pPr>
          </w:p>
        </w:tc>
        <w:tc>
          <w:tcPr>
            <w:tcW w:w="2239" w:type="dxa"/>
            <w:gridSpan w:val="2"/>
            <w:vMerge w:val="continue"/>
            <w:tcBorders>
              <w:top w:val="nil"/>
              <w:left w:val="nil"/>
              <w:bottom w:val="nil"/>
              <w:right w:val="nil"/>
            </w:tcBorders>
            <w:vAlign w:val="top"/>
          </w:tcPr>
          <w:p w14:paraId="48D5199C">
            <w:pPr>
              <w:rPr>
                <w:rFonts w:ascii="Arial"/>
                <w:sz w:val="21"/>
              </w:rPr>
            </w:pPr>
          </w:p>
        </w:tc>
        <w:tc>
          <w:tcPr>
            <w:tcW w:w="2574" w:type="dxa"/>
            <w:gridSpan w:val="2"/>
            <w:vMerge w:val="continue"/>
            <w:tcBorders>
              <w:top w:val="nil"/>
              <w:left w:val="nil"/>
              <w:bottom w:val="nil"/>
            </w:tcBorders>
            <w:vAlign w:val="top"/>
          </w:tcPr>
          <w:p w14:paraId="7E8626B3">
            <w:pPr>
              <w:rPr>
                <w:rFonts w:ascii="Arial"/>
                <w:sz w:val="21"/>
              </w:rPr>
            </w:pPr>
          </w:p>
        </w:tc>
        <w:tc>
          <w:tcPr>
            <w:tcW w:w="997" w:type="dxa"/>
            <w:vAlign w:val="top"/>
          </w:tcPr>
          <w:p w14:paraId="3361148C">
            <w:pPr>
              <w:pStyle w:val="8"/>
              <w:spacing w:before="64" w:line="223" w:lineRule="auto"/>
              <w:ind w:left="33"/>
              <w:rPr>
                <w:sz w:val="21"/>
                <w:szCs w:val="21"/>
              </w:rPr>
            </w:pPr>
            <w:r>
              <w:rPr>
                <w:color w:val="231916"/>
                <w:spacing w:val="-2"/>
                <w:sz w:val="21"/>
                <w:szCs w:val="21"/>
              </w:rPr>
              <w:t>存为文件</w:t>
            </w:r>
          </w:p>
        </w:tc>
      </w:tr>
      <w:tr w14:paraId="72D4CA2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0" w:hRule="atLeast"/>
        </w:trPr>
        <w:tc>
          <w:tcPr>
            <w:tcW w:w="5665" w:type="dxa"/>
            <w:gridSpan w:val="5"/>
            <w:tcBorders>
              <w:top w:val="nil"/>
            </w:tcBorders>
            <w:vAlign w:val="top"/>
          </w:tcPr>
          <w:p w14:paraId="43E660FD">
            <w:pPr>
              <w:pStyle w:val="8"/>
              <w:spacing w:before="89" w:line="233" w:lineRule="exact"/>
              <w:ind w:left="198"/>
              <w:rPr>
                <w:sz w:val="17"/>
                <w:szCs w:val="17"/>
              </w:rPr>
            </w:pPr>
            <w:r>
              <w:rPr>
                <w:color w:val="231916"/>
                <w:spacing w:val="1"/>
                <w:position w:val="1"/>
                <w:sz w:val="17"/>
                <w:szCs w:val="17"/>
              </w:rPr>
              <w:t>10:20:15</w:t>
            </w:r>
          </w:p>
        </w:tc>
        <w:tc>
          <w:tcPr>
            <w:tcW w:w="997" w:type="dxa"/>
            <w:tcBorders>
              <w:left w:val="nil"/>
            </w:tcBorders>
            <w:vAlign w:val="top"/>
          </w:tcPr>
          <w:p w14:paraId="04A0A625">
            <w:pPr>
              <w:rPr>
                <w:rFonts w:ascii="Arial"/>
                <w:sz w:val="21"/>
              </w:rPr>
            </w:pPr>
          </w:p>
        </w:tc>
      </w:tr>
    </w:tbl>
    <w:p w14:paraId="6488B324">
      <w:pPr>
        <w:spacing w:before="174" w:line="220" w:lineRule="auto"/>
        <w:ind w:left="430"/>
        <w:rPr>
          <w:rFonts w:ascii="楷体" w:hAnsi="楷体" w:eastAsia="楷体" w:cs="楷体"/>
          <w:sz w:val="21"/>
          <w:szCs w:val="21"/>
        </w:rPr>
      </w:pPr>
      <w:r>
        <w:rPr>
          <w:rFonts w:ascii="楷体" w:hAnsi="楷体" w:eastAsia="楷体" w:cs="楷体"/>
          <w:b/>
          <w:bCs/>
          <w:spacing w:val="-2"/>
          <w:sz w:val="21"/>
          <w:szCs w:val="21"/>
        </w:rPr>
        <w:t>注：用“</w:t>
      </w:r>
      <w:r>
        <w:rPr>
          <w:rFonts w:ascii="楷体" w:hAnsi="楷体" w:eastAsia="楷体" w:cs="楷体"/>
          <w:spacing w:val="-2"/>
          <w:sz w:val="21"/>
          <w:szCs w:val="21"/>
        </w:rPr>
        <w:t xml:space="preserve"> </w:t>
      </w:r>
      <w:r>
        <w:rPr>
          <w:rFonts w:ascii="楷体" w:hAnsi="楷体" w:eastAsia="楷体" w:cs="楷体"/>
          <w:spacing w:val="-2"/>
          <w:position w:val="-1"/>
          <w:sz w:val="21"/>
          <w:szCs w:val="21"/>
        </w:rPr>
        <w:t xml:space="preserve">ENTER </w:t>
      </w:r>
      <w:r>
        <w:rPr>
          <w:rFonts w:ascii="楷体" w:hAnsi="楷体" w:eastAsia="楷体" w:cs="楷体"/>
          <w:b/>
          <w:bCs/>
          <w:spacing w:val="-2"/>
          <w:sz w:val="21"/>
          <w:szCs w:val="21"/>
        </w:rPr>
        <w:t>”键打开或关闭下限功能，下限范围</w:t>
      </w:r>
      <w:r>
        <w:rPr>
          <w:rFonts w:ascii="楷体" w:hAnsi="楷体" w:eastAsia="楷体" w:cs="楷体"/>
          <w:b/>
          <w:bCs/>
          <w:spacing w:val="2"/>
          <w:sz w:val="21"/>
          <w:szCs w:val="21"/>
        </w:rPr>
        <w:t>：（</w:t>
      </w:r>
      <w:r>
        <w:rPr>
          <w:rFonts w:ascii="楷体" w:hAnsi="楷体" w:eastAsia="楷体" w:cs="楷体"/>
          <w:spacing w:val="-45"/>
          <w:sz w:val="21"/>
          <w:szCs w:val="21"/>
        </w:rPr>
        <w:t xml:space="preserve"> </w:t>
      </w:r>
      <w:r>
        <w:rPr>
          <w:rFonts w:ascii="楷体" w:hAnsi="楷体" w:eastAsia="楷体" w:cs="楷体"/>
          <w:spacing w:val="-2"/>
          <w:sz w:val="21"/>
          <w:szCs w:val="21"/>
        </w:rPr>
        <w:t>0.001-10</w:t>
      </w:r>
      <w:r>
        <w:rPr>
          <w:rFonts w:ascii="楷体" w:hAnsi="楷体" w:eastAsia="楷体" w:cs="楷体"/>
          <w:b/>
          <w:bCs/>
          <w:spacing w:val="-2"/>
          <w:sz w:val="21"/>
          <w:szCs w:val="21"/>
        </w:rPr>
        <w:t>）</w:t>
      </w:r>
      <w:r>
        <w:rPr>
          <w:rFonts w:ascii="楷体" w:hAnsi="楷体" w:eastAsia="楷体" w:cs="楷体"/>
          <w:spacing w:val="-2"/>
          <w:sz w:val="21"/>
          <w:szCs w:val="21"/>
        </w:rPr>
        <w:t>mA 。</w:t>
      </w:r>
    </w:p>
    <w:p w14:paraId="23A8BE77">
      <w:pPr>
        <w:spacing w:before="152" w:line="343" w:lineRule="auto"/>
        <w:ind w:right="197" w:firstLine="421"/>
        <w:rPr>
          <w:rFonts w:ascii="楷体" w:hAnsi="楷体" w:eastAsia="楷体" w:cs="楷体"/>
          <w:sz w:val="21"/>
          <w:szCs w:val="21"/>
        </w:rPr>
      </w:pPr>
      <w:r>
        <w:rPr>
          <w:rFonts w:ascii="楷体" w:hAnsi="楷体" w:eastAsia="楷体" w:cs="楷体"/>
          <w:sz w:val="21"/>
          <w:szCs w:val="21"/>
        </w:rPr>
        <w:t>打开下限功能后通过轻按编码电位器操作下限设置功能，要改变电流下限值，只需输入数字</w:t>
      </w:r>
      <w:r>
        <w:rPr>
          <w:rFonts w:ascii="楷体" w:hAnsi="楷体" w:eastAsia="楷体" w:cs="楷体"/>
          <w:spacing w:val="-1"/>
          <w:sz w:val="21"/>
          <w:szCs w:val="21"/>
        </w:rPr>
        <w:t>键即可。比如</w:t>
      </w:r>
      <w:r>
        <w:rPr>
          <w:rFonts w:ascii="楷体" w:hAnsi="楷体" w:eastAsia="楷体" w:cs="楷体"/>
          <w:spacing w:val="-6"/>
          <w:sz w:val="21"/>
          <w:szCs w:val="21"/>
        </w:rPr>
        <w:t>要输入</w:t>
      </w:r>
      <w:r>
        <w:rPr>
          <w:rFonts w:ascii="楷体" w:hAnsi="楷体" w:eastAsia="楷体" w:cs="楷体"/>
          <w:spacing w:val="-43"/>
          <w:sz w:val="21"/>
          <w:szCs w:val="21"/>
        </w:rPr>
        <w:t xml:space="preserve"> </w:t>
      </w:r>
      <w:r>
        <w:rPr>
          <w:rFonts w:ascii="楷体" w:hAnsi="楷体" w:eastAsia="楷体" w:cs="楷体"/>
          <w:spacing w:val="-6"/>
          <w:sz w:val="21"/>
          <w:szCs w:val="21"/>
        </w:rPr>
        <w:t>0.515mA</w:t>
      </w:r>
      <w:r>
        <w:rPr>
          <w:rFonts w:ascii="楷体" w:hAnsi="楷体" w:eastAsia="楷体" w:cs="楷体"/>
          <w:spacing w:val="64"/>
          <w:sz w:val="21"/>
          <w:szCs w:val="21"/>
        </w:rPr>
        <w:t xml:space="preserve"> </w:t>
      </w:r>
      <w:r>
        <w:rPr>
          <w:rFonts w:ascii="楷体" w:hAnsi="楷体" w:eastAsia="楷体" w:cs="楷体"/>
          <w:spacing w:val="-6"/>
          <w:position w:val="2"/>
          <w:sz w:val="21"/>
          <w:szCs w:val="21"/>
        </w:rPr>
        <w:t>，按“</w:t>
      </w:r>
      <w:r>
        <w:rPr>
          <w:rFonts w:ascii="楷体" w:hAnsi="楷体" w:eastAsia="楷体" w:cs="楷体"/>
          <w:spacing w:val="-6"/>
          <w:sz w:val="21"/>
          <w:szCs w:val="21"/>
        </w:rPr>
        <w:t>0”</w:t>
      </w:r>
      <w:r>
        <w:rPr>
          <w:rFonts w:ascii="楷体" w:hAnsi="楷体" w:eastAsia="楷体" w:cs="楷体"/>
          <w:spacing w:val="-80"/>
          <w:sz w:val="21"/>
          <w:szCs w:val="21"/>
        </w:rPr>
        <w:t xml:space="preserve"> </w:t>
      </w:r>
      <w:r>
        <w:rPr>
          <w:rFonts w:ascii="楷体" w:hAnsi="楷体" w:eastAsia="楷体" w:cs="楷体"/>
          <w:spacing w:val="-6"/>
          <w:sz w:val="21"/>
          <w:szCs w:val="21"/>
        </w:rPr>
        <w:t>、“5”、“</w:t>
      </w:r>
      <w:r>
        <w:rPr>
          <w:rFonts w:ascii="楷体" w:hAnsi="楷体" w:eastAsia="楷体" w:cs="楷体"/>
          <w:spacing w:val="-6"/>
          <w:position w:val="-2"/>
          <w:sz w:val="21"/>
          <w:szCs w:val="21"/>
        </w:rPr>
        <w:t>1</w:t>
      </w:r>
      <w:r>
        <w:rPr>
          <w:rFonts w:ascii="楷体" w:hAnsi="楷体" w:eastAsia="楷体" w:cs="楷体"/>
          <w:spacing w:val="-68"/>
          <w:position w:val="-2"/>
          <w:sz w:val="21"/>
          <w:szCs w:val="21"/>
        </w:rPr>
        <w:t xml:space="preserve"> </w:t>
      </w:r>
      <w:r>
        <w:rPr>
          <w:rFonts w:ascii="楷体" w:hAnsi="楷体" w:eastAsia="楷体" w:cs="楷体"/>
          <w:spacing w:val="-6"/>
          <w:sz w:val="21"/>
          <w:szCs w:val="21"/>
        </w:rPr>
        <w:t>”、“</w:t>
      </w:r>
      <w:r>
        <w:rPr>
          <w:rFonts w:ascii="楷体" w:hAnsi="楷体" w:eastAsia="楷体" w:cs="楷体"/>
          <w:spacing w:val="-6"/>
          <w:position w:val="-1"/>
          <w:sz w:val="21"/>
          <w:szCs w:val="21"/>
        </w:rPr>
        <w:t>5</w:t>
      </w:r>
      <w:r>
        <w:rPr>
          <w:rFonts w:ascii="楷体" w:hAnsi="楷体" w:eastAsia="楷体" w:cs="楷体"/>
          <w:spacing w:val="-6"/>
          <w:sz w:val="21"/>
          <w:szCs w:val="21"/>
        </w:rPr>
        <w:t xml:space="preserve">”和“ </w:t>
      </w:r>
      <w:r>
        <w:rPr>
          <w:rFonts w:ascii="楷体" w:hAnsi="楷体" w:eastAsia="楷体" w:cs="楷体"/>
          <w:spacing w:val="-6"/>
          <w:position w:val="-1"/>
          <w:sz w:val="21"/>
          <w:szCs w:val="21"/>
        </w:rPr>
        <w:t xml:space="preserve">ENTER </w:t>
      </w:r>
      <w:r>
        <w:rPr>
          <w:rFonts w:ascii="楷体" w:hAnsi="楷体" w:eastAsia="楷体" w:cs="楷体"/>
          <w:spacing w:val="-6"/>
          <w:sz w:val="21"/>
          <w:szCs w:val="21"/>
        </w:rPr>
        <w:t>”键</w:t>
      </w:r>
      <w:r>
        <w:rPr>
          <w:rFonts w:ascii="楷体" w:hAnsi="楷体" w:eastAsia="楷体" w:cs="楷体"/>
          <w:spacing w:val="-7"/>
          <w:sz w:val="21"/>
          <w:szCs w:val="21"/>
        </w:rPr>
        <w:t>即可。</w:t>
      </w:r>
    </w:p>
    <w:p w14:paraId="4126A140">
      <w:pPr>
        <w:spacing w:line="220" w:lineRule="auto"/>
        <w:ind w:left="440"/>
        <w:rPr>
          <w:rFonts w:ascii="楷体" w:hAnsi="楷体" w:eastAsia="楷体" w:cs="楷体"/>
          <w:sz w:val="21"/>
          <w:szCs w:val="21"/>
        </w:rPr>
      </w:pPr>
      <w:r>
        <w:rPr>
          <w:rFonts w:ascii="楷体" w:hAnsi="楷体" w:eastAsia="楷体" w:cs="楷体"/>
          <w:b/>
          <w:bCs/>
          <w:spacing w:val="-2"/>
          <w:sz w:val="21"/>
          <w:szCs w:val="21"/>
        </w:rPr>
        <w:t>电弧功能：</w:t>
      </w:r>
      <w:r>
        <w:rPr>
          <w:rFonts w:ascii="楷体" w:hAnsi="楷体" w:eastAsia="楷体" w:cs="楷体"/>
          <w:spacing w:val="-2"/>
          <w:sz w:val="21"/>
          <w:szCs w:val="21"/>
        </w:rPr>
        <w:t>按“↓”键或编码拔盘把光标移动到电弧功能项上，如下图所示：</w:t>
      </w:r>
    </w:p>
    <w:p w14:paraId="53793F6E">
      <w:pPr>
        <w:spacing w:line="112" w:lineRule="exact"/>
      </w:pPr>
    </w:p>
    <w:tbl>
      <w:tblPr>
        <w:tblStyle w:val="7"/>
        <w:tblW w:w="6662" w:type="dxa"/>
        <w:tblInd w:w="1581"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852"/>
        <w:gridCol w:w="1167"/>
        <w:gridCol w:w="1072"/>
        <w:gridCol w:w="847"/>
        <w:gridCol w:w="1727"/>
        <w:gridCol w:w="997"/>
      </w:tblGrid>
      <w:tr w14:paraId="2973DA3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33" w:hRule="atLeast"/>
        </w:trPr>
        <w:tc>
          <w:tcPr>
            <w:tcW w:w="852" w:type="dxa"/>
            <w:vMerge w:val="restart"/>
            <w:tcBorders>
              <w:bottom w:val="nil"/>
            </w:tcBorders>
            <w:vAlign w:val="top"/>
          </w:tcPr>
          <w:p w14:paraId="0B49A7CD">
            <w:pPr>
              <w:pStyle w:val="8"/>
              <w:spacing w:before="154" w:line="234" w:lineRule="auto"/>
              <w:ind w:left="201"/>
              <w:rPr>
                <w:sz w:val="21"/>
                <w:szCs w:val="21"/>
              </w:rPr>
            </w:pPr>
            <w:r>
              <w:rPr>
                <w:color w:val="231916"/>
                <w:spacing w:val="-4"/>
                <w:sz w:val="21"/>
                <w:szCs w:val="21"/>
              </w:rPr>
              <w:t>测量</w:t>
            </w:r>
          </w:p>
        </w:tc>
        <w:tc>
          <w:tcPr>
            <w:tcW w:w="1167" w:type="dxa"/>
            <w:vMerge w:val="restart"/>
            <w:tcBorders>
              <w:bottom w:val="nil"/>
            </w:tcBorders>
            <w:shd w:val="clear" w:color="auto" w:fill="DCDDDD"/>
            <w:vAlign w:val="top"/>
          </w:tcPr>
          <w:p w14:paraId="7E4AE03E">
            <w:pPr>
              <w:pStyle w:val="8"/>
              <w:spacing w:before="165" w:line="228" w:lineRule="auto"/>
              <w:ind w:left="192"/>
              <w:rPr>
                <w:sz w:val="21"/>
                <w:szCs w:val="21"/>
              </w:rPr>
            </w:pPr>
            <w:r>
              <w:rPr>
                <w:color w:val="F08300"/>
                <w:spacing w:val="-1"/>
                <w:sz w:val="21"/>
                <w:szCs w:val="21"/>
              </w:rPr>
              <w:t>参数设置</w:t>
            </w:r>
          </w:p>
        </w:tc>
        <w:tc>
          <w:tcPr>
            <w:tcW w:w="1072" w:type="dxa"/>
            <w:vMerge w:val="restart"/>
            <w:tcBorders>
              <w:bottom w:val="nil"/>
            </w:tcBorders>
            <w:vAlign w:val="top"/>
          </w:tcPr>
          <w:p w14:paraId="4A61032E">
            <w:pPr>
              <w:pStyle w:val="8"/>
              <w:spacing w:before="164" w:line="225" w:lineRule="auto"/>
              <w:ind w:left="151"/>
              <w:rPr>
                <w:sz w:val="21"/>
                <w:szCs w:val="21"/>
              </w:rPr>
            </w:pPr>
            <w:r>
              <w:rPr>
                <w:color w:val="231916"/>
                <w:spacing w:val="-6"/>
                <w:sz w:val="21"/>
                <w:szCs w:val="21"/>
              </w:rPr>
              <w:t>系统设置</w:t>
            </w:r>
          </w:p>
        </w:tc>
        <w:tc>
          <w:tcPr>
            <w:tcW w:w="847" w:type="dxa"/>
            <w:vMerge w:val="restart"/>
            <w:tcBorders>
              <w:bottom w:val="nil"/>
            </w:tcBorders>
            <w:vAlign w:val="top"/>
          </w:tcPr>
          <w:p w14:paraId="7C40CFA9">
            <w:pPr>
              <w:pStyle w:val="8"/>
              <w:spacing w:before="154" w:line="229" w:lineRule="auto"/>
              <w:ind w:left="195"/>
              <w:rPr>
                <w:sz w:val="21"/>
                <w:szCs w:val="21"/>
              </w:rPr>
            </w:pPr>
            <w:r>
              <w:rPr>
                <w:color w:val="231916"/>
                <w:spacing w:val="-4"/>
                <w:sz w:val="21"/>
                <w:szCs w:val="21"/>
              </w:rPr>
              <w:t>文件</w:t>
            </w:r>
          </w:p>
        </w:tc>
        <w:tc>
          <w:tcPr>
            <w:tcW w:w="1727" w:type="dxa"/>
            <w:vMerge w:val="restart"/>
            <w:tcBorders>
              <w:bottom w:val="nil"/>
              <w:right w:val="nil"/>
            </w:tcBorders>
            <w:vAlign w:val="top"/>
          </w:tcPr>
          <w:p w14:paraId="54B7BAE9">
            <w:pPr>
              <w:spacing w:before="42" w:line="385" w:lineRule="exact"/>
              <w:ind w:firstLine="677"/>
            </w:pPr>
            <w:r>
              <w:rPr>
                <w:rFonts w:hint="eastAsia" w:eastAsia="宋体"/>
                <w:lang w:eastAsia="zh-CN"/>
              </w:rPr>
              <w:drawing>
                <wp:anchor distT="0" distB="0" distL="114300" distR="114300" simplePos="0" relativeHeight="251838464" behindDoc="0" locked="0" layoutInCell="1" allowOverlap="1">
                  <wp:simplePos x="0" y="0"/>
                  <wp:positionH relativeFrom="column">
                    <wp:posOffset>147955</wp:posOffset>
                  </wp:positionH>
                  <wp:positionV relativeFrom="paragraph">
                    <wp:posOffset>38735</wp:posOffset>
                  </wp:positionV>
                  <wp:extent cx="785495" cy="242570"/>
                  <wp:effectExtent l="0" t="0" r="14605" b="5080"/>
                  <wp:wrapNone/>
                  <wp:docPr id="71" name="图片 71"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333426d2e94a8072d0229beace5e7ce"/>
                          <pic:cNvPicPr>
                            <a:picLocks noChangeAspect="1"/>
                          </pic:cNvPicPr>
                        </pic:nvPicPr>
                        <pic:blipFill>
                          <a:blip r:embed="rId168"/>
                          <a:stretch>
                            <a:fillRect/>
                          </a:stretch>
                        </pic:blipFill>
                        <pic:spPr>
                          <a:xfrm>
                            <a:off x="0" y="0"/>
                            <a:ext cx="785495" cy="242570"/>
                          </a:xfrm>
                          <a:prstGeom prst="rect">
                            <a:avLst/>
                          </a:prstGeom>
                        </pic:spPr>
                      </pic:pic>
                    </a:graphicData>
                  </a:graphic>
                </wp:anchor>
              </w:drawing>
            </w:r>
          </w:p>
        </w:tc>
        <w:tc>
          <w:tcPr>
            <w:tcW w:w="997" w:type="dxa"/>
            <w:tcBorders>
              <w:left w:val="nil"/>
            </w:tcBorders>
            <w:vAlign w:val="top"/>
          </w:tcPr>
          <w:p w14:paraId="392145A5">
            <w:pPr>
              <w:spacing w:line="222" w:lineRule="exact"/>
              <w:rPr>
                <w:rFonts w:ascii="Arial"/>
                <w:sz w:val="19"/>
              </w:rPr>
            </w:pPr>
          </w:p>
        </w:tc>
      </w:tr>
      <w:tr w14:paraId="2CD8790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27" w:hRule="atLeast"/>
        </w:trPr>
        <w:tc>
          <w:tcPr>
            <w:tcW w:w="852" w:type="dxa"/>
            <w:vMerge w:val="continue"/>
            <w:tcBorders>
              <w:top w:val="nil"/>
            </w:tcBorders>
            <w:vAlign w:val="top"/>
          </w:tcPr>
          <w:p w14:paraId="677A95EB">
            <w:pPr>
              <w:rPr>
                <w:rFonts w:ascii="Arial"/>
                <w:sz w:val="21"/>
              </w:rPr>
            </w:pPr>
          </w:p>
        </w:tc>
        <w:tc>
          <w:tcPr>
            <w:tcW w:w="1167" w:type="dxa"/>
            <w:vMerge w:val="continue"/>
            <w:tcBorders>
              <w:top w:val="nil"/>
            </w:tcBorders>
            <w:vAlign w:val="top"/>
          </w:tcPr>
          <w:p w14:paraId="64BD628F">
            <w:pPr>
              <w:rPr>
                <w:rFonts w:ascii="Arial"/>
                <w:sz w:val="21"/>
              </w:rPr>
            </w:pPr>
          </w:p>
        </w:tc>
        <w:tc>
          <w:tcPr>
            <w:tcW w:w="1072" w:type="dxa"/>
            <w:vMerge w:val="continue"/>
            <w:tcBorders>
              <w:top w:val="nil"/>
            </w:tcBorders>
            <w:vAlign w:val="top"/>
          </w:tcPr>
          <w:p w14:paraId="145956A9">
            <w:pPr>
              <w:rPr>
                <w:rFonts w:ascii="Arial"/>
                <w:sz w:val="21"/>
              </w:rPr>
            </w:pPr>
          </w:p>
        </w:tc>
        <w:tc>
          <w:tcPr>
            <w:tcW w:w="847" w:type="dxa"/>
            <w:vMerge w:val="continue"/>
            <w:tcBorders>
              <w:top w:val="nil"/>
            </w:tcBorders>
            <w:vAlign w:val="top"/>
          </w:tcPr>
          <w:p w14:paraId="05506AF8">
            <w:pPr>
              <w:rPr>
                <w:rFonts w:ascii="Arial"/>
                <w:sz w:val="21"/>
              </w:rPr>
            </w:pPr>
          </w:p>
        </w:tc>
        <w:tc>
          <w:tcPr>
            <w:tcW w:w="1727" w:type="dxa"/>
            <w:vMerge w:val="continue"/>
            <w:tcBorders>
              <w:top w:val="nil"/>
              <w:bottom w:val="nil"/>
              <w:right w:val="nil"/>
            </w:tcBorders>
            <w:vAlign w:val="top"/>
          </w:tcPr>
          <w:p w14:paraId="03897DEB">
            <w:pPr>
              <w:rPr>
                <w:rFonts w:ascii="Arial"/>
                <w:sz w:val="21"/>
              </w:rPr>
            </w:pPr>
          </w:p>
        </w:tc>
        <w:tc>
          <w:tcPr>
            <w:tcW w:w="997" w:type="dxa"/>
            <w:vMerge w:val="restart"/>
            <w:tcBorders>
              <w:bottom w:val="nil"/>
            </w:tcBorders>
            <w:vAlign w:val="top"/>
          </w:tcPr>
          <w:p w14:paraId="18932558">
            <w:pPr>
              <w:pStyle w:val="8"/>
              <w:spacing w:before="71" w:line="217" w:lineRule="auto"/>
              <w:ind w:left="188"/>
              <w:rPr>
                <w:sz w:val="21"/>
                <w:szCs w:val="21"/>
              </w:rPr>
            </w:pPr>
            <w:r>
              <w:rPr>
                <w:color w:val="231916"/>
                <w:spacing w:val="-3"/>
                <w:sz w:val="21"/>
                <w:szCs w:val="21"/>
              </w:rPr>
              <w:t>新建</w:t>
            </w:r>
          </w:p>
        </w:tc>
      </w:tr>
      <w:tr w14:paraId="5A2EAD9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91" w:hRule="atLeast"/>
        </w:trPr>
        <w:tc>
          <w:tcPr>
            <w:tcW w:w="852" w:type="dxa"/>
            <w:vMerge w:val="restart"/>
            <w:tcBorders>
              <w:bottom w:val="nil"/>
              <w:right w:val="nil"/>
            </w:tcBorders>
            <w:vAlign w:val="top"/>
          </w:tcPr>
          <w:p w14:paraId="7CCE5573">
            <w:pPr>
              <w:pStyle w:val="8"/>
              <w:spacing w:before="63" w:line="224" w:lineRule="auto"/>
              <w:ind w:left="585" w:right="174" w:hanging="435"/>
              <w:rPr>
                <w:sz w:val="21"/>
                <w:szCs w:val="21"/>
              </w:rPr>
            </w:pPr>
            <w:r>
              <w:rPr>
                <w:color w:val="231916"/>
                <w:spacing w:val="-1"/>
                <w:sz w:val="21"/>
                <w:szCs w:val="21"/>
              </w:rPr>
              <w:t>STEP</w:t>
            </w:r>
            <w:r>
              <w:rPr>
                <w:color w:val="231916"/>
                <w:sz w:val="21"/>
                <w:szCs w:val="21"/>
              </w:rPr>
              <w:t xml:space="preserve"> </w:t>
            </w:r>
            <w:r>
              <w:rPr>
                <w:color w:val="231916"/>
                <w:spacing w:val="-19"/>
                <w:sz w:val="21"/>
                <w:szCs w:val="21"/>
              </w:rPr>
              <w:t>1</w:t>
            </w:r>
          </w:p>
        </w:tc>
        <w:tc>
          <w:tcPr>
            <w:tcW w:w="4813" w:type="dxa"/>
            <w:gridSpan w:val="4"/>
            <w:vMerge w:val="restart"/>
            <w:tcBorders>
              <w:left w:val="nil"/>
              <w:bottom w:val="nil"/>
            </w:tcBorders>
            <w:vAlign w:val="top"/>
          </w:tcPr>
          <w:p w14:paraId="10DA65D6">
            <w:pPr>
              <w:pStyle w:val="8"/>
              <w:spacing w:before="24" w:line="186" w:lineRule="auto"/>
              <w:ind w:left="3807"/>
              <w:rPr>
                <w:sz w:val="17"/>
                <w:szCs w:val="17"/>
              </w:rPr>
            </w:pPr>
            <w:r>
              <w:rPr>
                <w:color w:val="231916"/>
                <w:spacing w:val="-2"/>
                <w:sz w:val="17"/>
                <w:szCs w:val="17"/>
              </w:rPr>
              <w:t>AC</w:t>
            </w:r>
            <w:r>
              <w:rPr>
                <w:color w:val="231916"/>
                <w:spacing w:val="28"/>
                <w:sz w:val="17"/>
                <w:szCs w:val="17"/>
              </w:rPr>
              <w:t xml:space="preserve"> </w:t>
            </w:r>
            <w:r>
              <w:rPr>
                <w:color w:val="F08300"/>
                <w:spacing w:val="-2"/>
                <w:sz w:val="17"/>
                <w:szCs w:val="17"/>
              </w:rPr>
              <w:t>DC</w:t>
            </w:r>
            <w:r>
              <w:rPr>
                <w:color w:val="F08300"/>
                <w:spacing w:val="56"/>
                <w:sz w:val="17"/>
                <w:szCs w:val="17"/>
              </w:rPr>
              <w:t xml:space="preserve"> </w:t>
            </w:r>
            <w:r>
              <w:rPr>
                <w:color w:val="231916"/>
                <w:spacing w:val="-2"/>
                <w:sz w:val="17"/>
                <w:szCs w:val="17"/>
              </w:rPr>
              <w:t>IR</w:t>
            </w:r>
          </w:p>
          <w:p w14:paraId="172D555D">
            <w:pPr>
              <w:pStyle w:val="8"/>
              <w:spacing w:line="187" w:lineRule="auto"/>
              <w:ind w:left="1624"/>
              <w:rPr>
                <w:sz w:val="21"/>
                <w:szCs w:val="21"/>
              </w:rPr>
            </w:pPr>
            <w:r>
              <w:rPr>
                <w:color w:val="231916"/>
                <w:spacing w:val="-2"/>
                <w:sz w:val="21"/>
                <w:szCs w:val="21"/>
              </w:rPr>
              <w:t>模式</w:t>
            </w:r>
            <w:r>
              <w:rPr>
                <w:color w:val="231916"/>
                <w:spacing w:val="10"/>
                <w:sz w:val="21"/>
                <w:szCs w:val="21"/>
              </w:rPr>
              <w:t xml:space="preserve"> </w:t>
            </w:r>
            <w:r>
              <w:rPr>
                <w:color w:val="231916"/>
                <w:spacing w:val="-2"/>
                <w:sz w:val="21"/>
                <w:szCs w:val="21"/>
              </w:rPr>
              <w:t>DC</w:t>
            </w:r>
            <w:r>
              <w:rPr>
                <w:color w:val="231916"/>
                <w:spacing w:val="10"/>
                <w:sz w:val="21"/>
                <w:szCs w:val="21"/>
              </w:rPr>
              <w:t xml:space="preserve"> </w:t>
            </w:r>
            <w:r>
              <w:rPr>
                <w:sz w:val="21"/>
                <w:szCs w:val="21"/>
              </w:rPr>
              <w:drawing>
                <wp:inline distT="0" distB="0" distL="0" distR="0">
                  <wp:extent cx="80645" cy="79375"/>
                  <wp:effectExtent l="0" t="0" r="0"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195"/>
                          <a:stretch>
                            <a:fillRect/>
                          </a:stretch>
                        </pic:blipFill>
                        <pic:spPr>
                          <a:xfrm>
                            <a:off x="0" y="0"/>
                            <a:ext cx="80725" cy="79741"/>
                          </a:xfrm>
                          <a:prstGeom prst="rect">
                            <a:avLst/>
                          </a:prstGeom>
                        </pic:spPr>
                      </pic:pic>
                    </a:graphicData>
                  </a:graphic>
                </wp:inline>
              </w:drawing>
            </w:r>
          </w:p>
        </w:tc>
        <w:tc>
          <w:tcPr>
            <w:tcW w:w="997" w:type="dxa"/>
            <w:vMerge w:val="continue"/>
            <w:tcBorders>
              <w:top w:val="nil"/>
            </w:tcBorders>
            <w:vAlign w:val="top"/>
          </w:tcPr>
          <w:p w14:paraId="1A4A36C9">
            <w:pPr>
              <w:rPr>
                <w:rFonts w:ascii="Arial"/>
                <w:sz w:val="21"/>
              </w:rPr>
            </w:pPr>
          </w:p>
        </w:tc>
      </w:tr>
      <w:tr w14:paraId="68F5424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33" w:hRule="atLeast"/>
        </w:trPr>
        <w:tc>
          <w:tcPr>
            <w:tcW w:w="852" w:type="dxa"/>
            <w:vMerge w:val="continue"/>
            <w:tcBorders>
              <w:top w:val="nil"/>
              <w:bottom w:val="nil"/>
              <w:right w:val="nil"/>
            </w:tcBorders>
            <w:vAlign w:val="top"/>
          </w:tcPr>
          <w:p w14:paraId="417BA00E">
            <w:pPr>
              <w:rPr>
                <w:rFonts w:ascii="Arial"/>
                <w:sz w:val="21"/>
              </w:rPr>
            </w:pPr>
          </w:p>
        </w:tc>
        <w:tc>
          <w:tcPr>
            <w:tcW w:w="4813" w:type="dxa"/>
            <w:gridSpan w:val="4"/>
            <w:vMerge w:val="continue"/>
            <w:tcBorders>
              <w:top w:val="nil"/>
              <w:left w:val="nil"/>
              <w:bottom w:val="nil"/>
            </w:tcBorders>
            <w:vAlign w:val="top"/>
          </w:tcPr>
          <w:p w14:paraId="56140F3C">
            <w:pPr>
              <w:rPr>
                <w:rFonts w:ascii="Arial"/>
                <w:sz w:val="21"/>
              </w:rPr>
            </w:pPr>
          </w:p>
        </w:tc>
        <w:tc>
          <w:tcPr>
            <w:tcW w:w="997" w:type="dxa"/>
            <w:tcBorders>
              <w:left w:val="nil"/>
            </w:tcBorders>
            <w:vAlign w:val="top"/>
          </w:tcPr>
          <w:p w14:paraId="420E7480">
            <w:pPr>
              <w:spacing w:line="222" w:lineRule="exact"/>
              <w:rPr>
                <w:rFonts w:ascii="Arial"/>
                <w:sz w:val="19"/>
              </w:rPr>
            </w:pPr>
          </w:p>
        </w:tc>
      </w:tr>
      <w:tr w14:paraId="2FB7A0B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75" w:hRule="atLeast"/>
        </w:trPr>
        <w:tc>
          <w:tcPr>
            <w:tcW w:w="852" w:type="dxa"/>
            <w:vMerge w:val="continue"/>
            <w:tcBorders>
              <w:top w:val="nil"/>
              <w:bottom w:val="nil"/>
              <w:right w:val="nil"/>
            </w:tcBorders>
            <w:vAlign w:val="top"/>
          </w:tcPr>
          <w:p w14:paraId="561A560E">
            <w:pPr>
              <w:rPr>
                <w:rFonts w:ascii="Arial"/>
                <w:sz w:val="21"/>
              </w:rPr>
            </w:pPr>
          </w:p>
        </w:tc>
        <w:tc>
          <w:tcPr>
            <w:tcW w:w="4813" w:type="dxa"/>
            <w:gridSpan w:val="4"/>
            <w:vMerge w:val="continue"/>
            <w:tcBorders>
              <w:top w:val="nil"/>
              <w:left w:val="nil"/>
              <w:bottom w:val="nil"/>
            </w:tcBorders>
            <w:vAlign w:val="top"/>
          </w:tcPr>
          <w:p w14:paraId="611E9422">
            <w:pPr>
              <w:rPr>
                <w:rFonts w:ascii="Arial"/>
                <w:sz w:val="21"/>
              </w:rPr>
            </w:pPr>
          </w:p>
        </w:tc>
        <w:tc>
          <w:tcPr>
            <w:tcW w:w="997" w:type="dxa"/>
            <w:vMerge w:val="restart"/>
            <w:tcBorders>
              <w:bottom w:val="nil"/>
            </w:tcBorders>
            <w:vAlign w:val="top"/>
          </w:tcPr>
          <w:p w14:paraId="0A851BC6">
            <w:pPr>
              <w:pStyle w:val="8"/>
              <w:spacing w:before="83" w:line="206" w:lineRule="auto"/>
              <w:ind w:left="219"/>
              <w:rPr>
                <w:sz w:val="21"/>
                <w:szCs w:val="21"/>
              </w:rPr>
            </w:pPr>
            <w:r>
              <w:rPr>
                <w:color w:val="231916"/>
                <w:spacing w:val="-4"/>
                <w:sz w:val="21"/>
                <w:szCs w:val="21"/>
              </w:rPr>
              <w:t>删除</w:t>
            </w:r>
          </w:p>
        </w:tc>
      </w:tr>
      <w:tr w14:paraId="51C4E61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53" w:hRule="atLeast"/>
        </w:trPr>
        <w:tc>
          <w:tcPr>
            <w:tcW w:w="852" w:type="dxa"/>
            <w:vMerge w:val="continue"/>
            <w:tcBorders>
              <w:top w:val="nil"/>
              <w:bottom w:val="nil"/>
              <w:right w:val="nil"/>
            </w:tcBorders>
            <w:vAlign w:val="top"/>
          </w:tcPr>
          <w:p w14:paraId="7379E3B3">
            <w:pPr>
              <w:rPr>
                <w:rFonts w:ascii="Arial"/>
                <w:sz w:val="21"/>
              </w:rPr>
            </w:pPr>
          </w:p>
        </w:tc>
        <w:tc>
          <w:tcPr>
            <w:tcW w:w="2239" w:type="dxa"/>
            <w:gridSpan w:val="2"/>
            <w:vMerge w:val="restart"/>
            <w:tcBorders>
              <w:top w:val="nil"/>
              <w:left w:val="nil"/>
              <w:bottom w:val="nil"/>
              <w:right w:val="nil"/>
            </w:tcBorders>
            <w:vAlign w:val="top"/>
          </w:tcPr>
          <w:p w14:paraId="60702A07">
            <w:pPr>
              <w:pStyle w:val="8"/>
              <w:spacing w:before="229" w:line="197" w:lineRule="auto"/>
              <w:ind w:left="153"/>
              <w:rPr>
                <w:sz w:val="21"/>
                <w:szCs w:val="21"/>
              </w:rPr>
            </w:pPr>
            <w:r>
              <w:pict>
                <v:shape id="_x0000_s1092" o:spid="_x0000_s1092" style="position:absolute;left:0pt;margin-left:35.35pt;margin-top:67.55pt;height:13.8pt;width:53.3pt;mso-position-horizontal-relative:page;mso-position-vertical-relative:page;z-index:-251596800;mso-width-relative:page;mso-height-relative:page;" filled="f" stroked="t" coordsize="1065,276" path="m5,5l1060,5,1060,269,5,269,5,5xe">
                  <v:fill on="f" focussize="0,0"/>
                  <v:stroke weight="0.57pt" color="#231916" miterlimit="22" joinstyle="miter"/>
                  <v:imagedata o:title=""/>
                  <o:lock v:ext="edit"/>
                </v:shape>
              </w:pict>
            </w:r>
            <w:r>
              <w:rPr>
                <w:color w:val="231916"/>
                <w:spacing w:val="-2"/>
                <w:sz w:val="21"/>
                <w:szCs w:val="21"/>
              </w:rPr>
              <w:t>电压：0.050KV</w:t>
            </w:r>
          </w:p>
          <w:p w14:paraId="50D9C7F2">
            <w:pPr>
              <w:pStyle w:val="8"/>
              <w:spacing w:before="156" w:line="234" w:lineRule="auto"/>
              <w:ind w:left="123"/>
              <w:rPr>
                <w:sz w:val="21"/>
                <w:szCs w:val="21"/>
              </w:rPr>
            </w:pPr>
            <w:r>
              <w:rPr>
                <w:color w:val="231916"/>
                <w:spacing w:val="-1"/>
                <w:sz w:val="21"/>
                <w:szCs w:val="21"/>
              </w:rPr>
              <w:t>上限：1.000mA</w:t>
            </w:r>
          </w:p>
          <w:p w14:paraId="1070BBF7">
            <w:pPr>
              <w:pStyle w:val="8"/>
              <w:spacing w:before="118" w:line="233" w:lineRule="auto"/>
              <w:ind w:left="141"/>
              <w:rPr>
                <w:sz w:val="21"/>
                <w:szCs w:val="21"/>
              </w:rPr>
            </w:pPr>
            <w:r>
              <w:rPr>
                <w:color w:val="231916"/>
                <w:spacing w:val="-1"/>
                <w:sz w:val="21"/>
                <w:szCs w:val="21"/>
              </w:rPr>
              <w:t>下限：01.000mA</w:t>
            </w:r>
          </w:p>
          <w:p w14:paraId="237375ED">
            <w:pPr>
              <w:pStyle w:val="8"/>
              <w:spacing w:before="115" w:line="236" w:lineRule="auto"/>
              <w:ind w:left="154"/>
              <w:rPr>
                <w:sz w:val="21"/>
                <w:szCs w:val="21"/>
              </w:rPr>
            </w:pPr>
            <w:r>
              <w:rPr>
                <w:color w:val="231916"/>
                <w:spacing w:val="-2"/>
                <w:sz w:val="21"/>
                <w:szCs w:val="21"/>
              </w:rPr>
              <w:t>电弧：01.000mA</w:t>
            </w:r>
          </w:p>
        </w:tc>
        <w:tc>
          <w:tcPr>
            <w:tcW w:w="2574" w:type="dxa"/>
            <w:gridSpan w:val="2"/>
            <w:vMerge w:val="restart"/>
            <w:tcBorders>
              <w:top w:val="nil"/>
              <w:left w:val="nil"/>
              <w:bottom w:val="nil"/>
            </w:tcBorders>
            <w:vAlign w:val="top"/>
          </w:tcPr>
          <w:p w14:paraId="7FDD90EA">
            <w:pPr>
              <w:pStyle w:val="8"/>
              <w:spacing w:before="214" w:line="228" w:lineRule="auto"/>
              <w:ind w:left="397"/>
              <w:rPr>
                <w:sz w:val="21"/>
                <w:szCs w:val="21"/>
              </w:rPr>
            </w:pPr>
            <w:r>
              <w:rPr>
                <w:color w:val="231916"/>
                <w:spacing w:val="-1"/>
                <w:sz w:val="21"/>
                <w:szCs w:val="21"/>
              </w:rPr>
              <w:t>时间：000.5 S</w:t>
            </w:r>
          </w:p>
          <w:p w14:paraId="41F8F053">
            <w:pPr>
              <w:pStyle w:val="8"/>
              <w:spacing w:before="136" w:line="226" w:lineRule="auto"/>
              <w:ind w:left="387"/>
              <w:rPr>
                <w:sz w:val="21"/>
                <w:szCs w:val="21"/>
              </w:rPr>
            </w:pPr>
            <w:r>
              <w:rPr>
                <w:color w:val="231916"/>
                <w:sz w:val="21"/>
                <w:szCs w:val="21"/>
              </w:rPr>
              <w:t>上升：000.5 S</w:t>
            </w:r>
          </w:p>
          <w:p w14:paraId="659F22BF">
            <w:pPr>
              <w:pStyle w:val="8"/>
              <w:spacing w:before="167" w:line="227" w:lineRule="auto"/>
              <w:ind w:left="391"/>
              <w:rPr>
                <w:sz w:val="21"/>
                <w:szCs w:val="21"/>
              </w:rPr>
            </w:pPr>
            <w:r>
              <w:rPr>
                <w:color w:val="231916"/>
                <w:sz w:val="21"/>
                <w:szCs w:val="21"/>
              </w:rPr>
              <w:t>下降：000.5 S</w:t>
            </w:r>
          </w:p>
          <w:p w14:paraId="5072A53D">
            <w:pPr>
              <w:pStyle w:val="8"/>
              <w:spacing w:before="121" w:line="226" w:lineRule="auto"/>
              <w:ind w:left="134"/>
              <w:rPr>
                <w:sz w:val="21"/>
                <w:szCs w:val="21"/>
              </w:rPr>
            </w:pPr>
            <w:r>
              <w:rPr>
                <w:color w:val="231916"/>
                <w:spacing w:val="-1"/>
                <w:sz w:val="21"/>
                <w:szCs w:val="21"/>
              </w:rPr>
              <w:t>上升判定：OFF</w:t>
            </w:r>
            <w:r>
              <w:rPr>
                <w:color w:val="231916"/>
                <w:spacing w:val="105"/>
                <w:sz w:val="21"/>
                <w:szCs w:val="21"/>
              </w:rPr>
              <w:t xml:space="preserve"> </w:t>
            </w:r>
            <w:r>
              <w:rPr>
                <w:position w:val="2"/>
                <w:sz w:val="21"/>
                <w:szCs w:val="21"/>
              </w:rPr>
              <w:drawing>
                <wp:inline distT="0" distB="0" distL="0" distR="0">
                  <wp:extent cx="80645" cy="82550"/>
                  <wp:effectExtent l="0" t="0" r="0" b="0"/>
                  <wp:docPr id="146" name="IM 146"/>
                  <wp:cNvGraphicFramePr/>
                  <a:graphic xmlns:a="http://schemas.openxmlformats.org/drawingml/2006/main">
                    <a:graphicData uri="http://schemas.openxmlformats.org/drawingml/2006/picture">
                      <pic:pic xmlns:pic="http://schemas.openxmlformats.org/drawingml/2006/picture">
                        <pic:nvPicPr>
                          <pic:cNvPr id="146" name="IM 146"/>
                          <pic:cNvPicPr/>
                        </pic:nvPicPr>
                        <pic:blipFill>
                          <a:blip r:embed="rId196"/>
                          <a:stretch>
                            <a:fillRect/>
                          </a:stretch>
                        </pic:blipFill>
                        <pic:spPr>
                          <a:xfrm>
                            <a:off x="0" y="0"/>
                            <a:ext cx="80726" cy="82817"/>
                          </a:xfrm>
                          <a:prstGeom prst="rect">
                            <a:avLst/>
                          </a:prstGeom>
                        </pic:spPr>
                      </pic:pic>
                    </a:graphicData>
                  </a:graphic>
                </wp:inline>
              </w:drawing>
            </w:r>
          </w:p>
        </w:tc>
        <w:tc>
          <w:tcPr>
            <w:tcW w:w="997" w:type="dxa"/>
            <w:vMerge w:val="continue"/>
            <w:tcBorders>
              <w:top w:val="nil"/>
            </w:tcBorders>
            <w:vAlign w:val="top"/>
          </w:tcPr>
          <w:p w14:paraId="3A7D5E4E">
            <w:pPr>
              <w:rPr>
                <w:rFonts w:ascii="Arial"/>
                <w:sz w:val="21"/>
              </w:rPr>
            </w:pPr>
          </w:p>
        </w:tc>
      </w:tr>
      <w:tr w14:paraId="4C5FDC8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6" w:hRule="atLeast"/>
        </w:trPr>
        <w:tc>
          <w:tcPr>
            <w:tcW w:w="852" w:type="dxa"/>
            <w:vMerge w:val="continue"/>
            <w:tcBorders>
              <w:top w:val="nil"/>
              <w:bottom w:val="nil"/>
              <w:right w:val="nil"/>
            </w:tcBorders>
            <w:vAlign w:val="top"/>
          </w:tcPr>
          <w:p w14:paraId="0700B3B8">
            <w:pPr>
              <w:rPr>
                <w:rFonts w:ascii="Arial"/>
                <w:sz w:val="21"/>
              </w:rPr>
            </w:pPr>
          </w:p>
        </w:tc>
        <w:tc>
          <w:tcPr>
            <w:tcW w:w="2239" w:type="dxa"/>
            <w:gridSpan w:val="2"/>
            <w:vMerge w:val="continue"/>
            <w:tcBorders>
              <w:top w:val="nil"/>
              <w:left w:val="nil"/>
              <w:bottom w:val="nil"/>
              <w:right w:val="nil"/>
            </w:tcBorders>
            <w:vAlign w:val="top"/>
          </w:tcPr>
          <w:p w14:paraId="47CA8D4C">
            <w:pPr>
              <w:rPr>
                <w:rFonts w:ascii="Arial"/>
                <w:sz w:val="21"/>
              </w:rPr>
            </w:pPr>
          </w:p>
        </w:tc>
        <w:tc>
          <w:tcPr>
            <w:tcW w:w="2574" w:type="dxa"/>
            <w:gridSpan w:val="2"/>
            <w:vMerge w:val="continue"/>
            <w:tcBorders>
              <w:top w:val="nil"/>
              <w:left w:val="nil"/>
              <w:bottom w:val="nil"/>
            </w:tcBorders>
            <w:vAlign w:val="top"/>
          </w:tcPr>
          <w:p w14:paraId="22BD2AA9">
            <w:pPr>
              <w:rPr>
                <w:rFonts w:ascii="Arial"/>
                <w:sz w:val="21"/>
              </w:rPr>
            </w:pPr>
          </w:p>
        </w:tc>
        <w:tc>
          <w:tcPr>
            <w:tcW w:w="997" w:type="dxa"/>
            <w:tcBorders>
              <w:left w:val="nil"/>
            </w:tcBorders>
            <w:vAlign w:val="top"/>
          </w:tcPr>
          <w:p w14:paraId="507C2F74">
            <w:pPr>
              <w:spacing w:line="195" w:lineRule="exact"/>
              <w:rPr>
                <w:rFonts w:ascii="Arial"/>
                <w:sz w:val="17"/>
              </w:rPr>
            </w:pPr>
          </w:p>
        </w:tc>
      </w:tr>
      <w:tr w14:paraId="625125E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9" w:hRule="atLeast"/>
        </w:trPr>
        <w:tc>
          <w:tcPr>
            <w:tcW w:w="852" w:type="dxa"/>
            <w:vMerge w:val="continue"/>
            <w:tcBorders>
              <w:top w:val="nil"/>
              <w:bottom w:val="nil"/>
              <w:right w:val="nil"/>
            </w:tcBorders>
            <w:vAlign w:val="top"/>
          </w:tcPr>
          <w:p w14:paraId="50A6AD05">
            <w:pPr>
              <w:rPr>
                <w:rFonts w:ascii="Arial"/>
                <w:sz w:val="21"/>
              </w:rPr>
            </w:pPr>
          </w:p>
        </w:tc>
        <w:tc>
          <w:tcPr>
            <w:tcW w:w="2239" w:type="dxa"/>
            <w:gridSpan w:val="2"/>
            <w:vMerge w:val="continue"/>
            <w:tcBorders>
              <w:top w:val="nil"/>
              <w:left w:val="nil"/>
              <w:bottom w:val="nil"/>
              <w:right w:val="nil"/>
            </w:tcBorders>
            <w:vAlign w:val="top"/>
          </w:tcPr>
          <w:p w14:paraId="7D8C41BD">
            <w:pPr>
              <w:rPr>
                <w:rFonts w:ascii="Arial"/>
                <w:sz w:val="21"/>
              </w:rPr>
            </w:pPr>
          </w:p>
        </w:tc>
        <w:tc>
          <w:tcPr>
            <w:tcW w:w="2574" w:type="dxa"/>
            <w:gridSpan w:val="2"/>
            <w:vMerge w:val="continue"/>
            <w:tcBorders>
              <w:top w:val="nil"/>
              <w:left w:val="nil"/>
              <w:bottom w:val="nil"/>
            </w:tcBorders>
            <w:vAlign w:val="top"/>
          </w:tcPr>
          <w:p w14:paraId="66D446D5">
            <w:pPr>
              <w:rPr>
                <w:rFonts w:ascii="Arial"/>
                <w:sz w:val="21"/>
              </w:rPr>
            </w:pPr>
          </w:p>
        </w:tc>
        <w:tc>
          <w:tcPr>
            <w:tcW w:w="997" w:type="dxa"/>
            <w:vAlign w:val="top"/>
          </w:tcPr>
          <w:p w14:paraId="36490DDB">
            <w:pPr>
              <w:pStyle w:val="8"/>
              <w:spacing w:before="71" w:line="218" w:lineRule="auto"/>
              <w:ind w:left="79"/>
              <w:rPr>
                <w:sz w:val="21"/>
                <w:szCs w:val="21"/>
              </w:rPr>
            </w:pPr>
            <w:r>
              <w:rPr>
                <w:color w:val="231916"/>
                <w:spacing w:val="-3"/>
                <w:sz w:val="21"/>
                <w:szCs w:val="21"/>
              </w:rPr>
              <w:t>上一项</w:t>
            </w:r>
          </w:p>
        </w:tc>
      </w:tr>
      <w:tr w14:paraId="437C274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33" w:hRule="atLeast"/>
        </w:trPr>
        <w:tc>
          <w:tcPr>
            <w:tcW w:w="852" w:type="dxa"/>
            <w:vMerge w:val="continue"/>
            <w:tcBorders>
              <w:top w:val="nil"/>
              <w:bottom w:val="nil"/>
              <w:right w:val="nil"/>
            </w:tcBorders>
            <w:vAlign w:val="top"/>
          </w:tcPr>
          <w:p w14:paraId="3A16A591">
            <w:pPr>
              <w:rPr>
                <w:rFonts w:ascii="Arial"/>
                <w:sz w:val="21"/>
              </w:rPr>
            </w:pPr>
          </w:p>
        </w:tc>
        <w:tc>
          <w:tcPr>
            <w:tcW w:w="2239" w:type="dxa"/>
            <w:gridSpan w:val="2"/>
            <w:vMerge w:val="continue"/>
            <w:tcBorders>
              <w:top w:val="nil"/>
              <w:left w:val="nil"/>
              <w:bottom w:val="nil"/>
              <w:right w:val="nil"/>
            </w:tcBorders>
            <w:vAlign w:val="top"/>
          </w:tcPr>
          <w:p w14:paraId="21BF7D26">
            <w:pPr>
              <w:rPr>
                <w:rFonts w:ascii="Arial"/>
                <w:sz w:val="21"/>
              </w:rPr>
            </w:pPr>
          </w:p>
        </w:tc>
        <w:tc>
          <w:tcPr>
            <w:tcW w:w="2574" w:type="dxa"/>
            <w:gridSpan w:val="2"/>
            <w:vMerge w:val="continue"/>
            <w:tcBorders>
              <w:top w:val="nil"/>
              <w:left w:val="nil"/>
              <w:bottom w:val="nil"/>
            </w:tcBorders>
            <w:vAlign w:val="top"/>
          </w:tcPr>
          <w:p w14:paraId="0B1AB901">
            <w:pPr>
              <w:rPr>
                <w:rFonts w:ascii="Arial"/>
                <w:sz w:val="21"/>
              </w:rPr>
            </w:pPr>
          </w:p>
        </w:tc>
        <w:tc>
          <w:tcPr>
            <w:tcW w:w="997" w:type="dxa"/>
            <w:tcBorders>
              <w:left w:val="nil"/>
            </w:tcBorders>
            <w:vAlign w:val="top"/>
          </w:tcPr>
          <w:p w14:paraId="2B3FE5E9">
            <w:pPr>
              <w:spacing w:line="222" w:lineRule="exact"/>
              <w:rPr>
                <w:rFonts w:ascii="Arial"/>
                <w:sz w:val="19"/>
              </w:rPr>
            </w:pPr>
          </w:p>
        </w:tc>
      </w:tr>
      <w:tr w14:paraId="6BC70C4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8" w:hRule="atLeast"/>
        </w:trPr>
        <w:tc>
          <w:tcPr>
            <w:tcW w:w="852" w:type="dxa"/>
            <w:vMerge w:val="continue"/>
            <w:tcBorders>
              <w:top w:val="nil"/>
              <w:bottom w:val="nil"/>
              <w:right w:val="nil"/>
            </w:tcBorders>
            <w:vAlign w:val="top"/>
          </w:tcPr>
          <w:p w14:paraId="21C775EC">
            <w:pPr>
              <w:rPr>
                <w:rFonts w:ascii="Arial"/>
                <w:sz w:val="21"/>
              </w:rPr>
            </w:pPr>
          </w:p>
        </w:tc>
        <w:tc>
          <w:tcPr>
            <w:tcW w:w="2239" w:type="dxa"/>
            <w:gridSpan w:val="2"/>
            <w:vMerge w:val="continue"/>
            <w:tcBorders>
              <w:top w:val="nil"/>
              <w:left w:val="nil"/>
              <w:bottom w:val="nil"/>
              <w:right w:val="nil"/>
            </w:tcBorders>
            <w:vAlign w:val="top"/>
          </w:tcPr>
          <w:p w14:paraId="5E8B77A3">
            <w:pPr>
              <w:rPr>
                <w:rFonts w:ascii="Arial"/>
                <w:sz w:val="21"/>
              </w:rPr>
            </w:pPr>
          </w:p>
        </w:tc>
        <w:tc>
          <w:tcPr>
            <w:tcW w:w="2574" w:type="dxa"/>
            <w:gridSpan w:val="2"/>
            <w:vMerge w:val="continue"/>
            <w:tcBorders>
              <w:top w:val="nil"/>
              <w:left w:val="nil"/>
              <w:bottom w:val="nil"/>
            </w:tcBorders>
            <w:vAlign w:val="top"/>
          </w:tcPr>
          <w:p w14:paraId="2E4EAE00">
            <w:pPr>
              <w:rPr>
                <w:rFonts w:ascii="Arial"/>
                <w:sz w:val="21"/>
              </w:rPr>
            </w:pPr>
          </w:p>
        </w:tc>
        <w:tc>
          <w:tcPr>
            <w:tcW w:w="997" w:type="dxa"/>
            <w:vAlign w:val="top"/>
          </w:tcPr>
          <w:p w14:paraId="678EA316">
            <w:pPr>
              <w:pStyle w:val="8"/>
              <w:spacing w:before="72" w:line="216" w:lineRule="auto"/>
              <w:ind w:left="83"/>
              <w:rPr>
                <w:sz w:val="21"/>
                <w:szCs w:val="21"/>
              </w:rPr>
            </w:pPr>
            <w:r>
              <w:rPr>
                <w:color w:val="231916"/>
                <w:spacing w:val="-4"/>
                <w:sz w:val="21"/>
                <w:szCs w:val="21"/>
              </w:rPr>
              <w:t>下一项</w:t>
            </w:r>
          </w:p>
        </w:tc>
      </w:tr>
      <w:tr w14:paraId="0AADE2B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6" w:hRule="atLeast"/>
        </w:trPr>
        <w:tc>
          <w:tcPr>
            <w:tcW w:w="852" w:type="dxa"/>
            <w:vMerge w:val="continue"/>
            <w:tcBorders>
              <w:top w:val="nil"/>
              <w:bottom w:val="nil"/>
              <w:right w:val="nil"/>
            </w:tcBorders>
            <w:vAlign w:val="top"/>
          </w:tcPr>
          <w:p w14:paraId="604DB25B">
            <w:pPr>
              <w:rPr>
                <w:rFonts w:ascii="Arial"/>
                <w:sz w:val="21"/>
              </w:rPr>
            </w:pPr>
          </w:p>
        </w:tc>
        <w:tc>
          <w:tcPr>
            <w:tcW w:w="2239" w:type="dxa"/>
            <w:gridSpan w:val="2"/>
            <w:vMerge w:val="continue"/>
            <w:tcBorders>
              <w:top w:val="nil"/>
              <w:left w:val="nil"/>
              <w:bottom w:val="nil"/>
              <w:right w:val="nil"/>
            </w:tcBorders>
            <w:vAlign w:val="top"/>
          </w:tcPr>
          <w:p w14:paraId="04B2C87F">
            <w:pPr>
              <w:rPr>
                <w:rFonts w:ascii="Arial"/>
                <w:sz w:val="21"/>
              </w:rPr>
            </w:pPr>
          </w:p>
        </w:tc>
        <w:tc>
          <w:tcPr>
            <w:tcW w:w="2574" w:type="dxa"/>
            <w:gridSpan w:val="2"/>
            <w:vMerge w:val="continue"/>
            <w:tcBorders>
              <w:top w:val="nil"/>
              <w:left w:val="nil"/>
              <w:bottom w:val="nil"/>
            </w:tcBorders>
            <w:vAlign w:val="top"/>
          </w:tcPr>
          <w:p w14:paraId="32E1B8A2">
            <w:pPr>
              <w:rPr>
                <w:rFonts w:ascii="Arial"/>
                <w:sz w:val="21"/>
              </w:rPr>
            </w:pPr>
          </w:p>
        </w:tc>
        <w:tc>
          <w:tcPr>
            <w:tcW w:w="997" w:type="dxa"/>
            <w:tcBorders>
              <w:left w:val="nil"/>
            </w:tcBorders>
            <w:vAlign w:val="top"/>
          </w:tcPr>
          <w:p w14:paraId="236178A1">
            <w:pPr>
              <w:spacing w:line="235" w:lineRule="exact"/>
              <w:rPr>
                <w:rFonts w:ascii="Arial"/>
                <w:sz w:val="20"/>
              </w:rPr>
            </w:pPr>
          </w:p>
        </w:tc>
      </w:tr>
      <w:tr w14:paraId="30211E6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8" w:hRule="atLeast"/>
        </w:trPr>
        <w:tc>
          <w:tcPr>
            <w:tcW w:w="852" w:type="dxa"/>
            <w:vMerge w:val="continue"/>
            <w:tcBorders>
              <w:top w:val="nil"/>
              <w:bottom w:val="nil"/>
              <w:right w:val="nil"/>
            </w:tcBorders>
            <w:vAlign w:val="top"/>
          </w:tcPr>
          <w:p w14:paraId="375A888C">
            <w:pPr>
              <w:rPr>
                <w:rFonts w:ascii="Arial"/>
                <w:sz w:val="21"/>
              </w:rPr>
            </w:pPr>
          </w:p>
        </w:tc>
        <w:tc>
          <w:tcPr>
            <w:tcW w:w="2239" w:type="dxa"/>
            <w:gridSpan w:val="2"/>
            <w:vMerge w:val="continue"/>
            <w:tcBorders>
              <w:top w:val="nil"/>
              <w:left w:val="nil"/>
              <w:bottom w:val="nil"/>
              <w:right w:val="nil"/>
            </w:tcBorders>
            <w:vAlign w:val="top"/>
          </w:tcPr>
          <w:p w14:paraId="5FF442C4">
            <w:pPr>
              <w:rPr>
                <w:rFonts w:ascii="Arial"/>
                <w:sz w:val="21"/>
              </w:rPr>
            </w:pPr>
          </w:p>
        </w:tc>
        <w:tc>
          <w:tcPr>
            <w:tcW w:w="2574" w:type="dxa"/>
            <w:gridSpan w:val="2"/>
            <w:vMerge w:val="continue"/>
            <w:tcBorders>
              <w:top w:val="nil"/>
              <w:left w:val="nil"/>
              <w:bottom w:val="nil"/>
            </w:tcBorders>
            <w:vAlign w:val="top"/>
          </w:tcPr>
          <w:p w14:paraId="39E2DBD2">
            <w:pPr>
              <w:rPr>
                <w:rFonts w:ascii="Arial"/>
                <w:sz w:val="21"/>
              </w:rPr>
            </w:pPr>
          </w:p>
        </w:tc>
        <w:tc>
          <w:tcPr>
            <w:tcW w:w="997" w:type="dxa"/>
            <w:vAlign w:val="top"/>
          </w:tcPr>
          <w:p w14:paraId="78C0D057">
            <w:pPr>
              <w:pStyle w:val="8"/>
              <w:spacing w:before="64" w:line="223" w:lineRule="auto"/>
              <w:ind w:left="33"/>
              <w:rPr>
                <w:sz w:val="21"/>
                <w:szCs w:val="21"/>
              </w:rPr>
            </w:pPr>
            <w:r>
              <w:rPr>
                <w:color w:val="231916"/>
                <w:spacing w:val="-2"/>
                <w:sz w:val="21"/>
                <w:szCs w:val="21"/>
              </w:rPr>
              <w:t>存为文件</w:t>
            </w:r>
          </w:p>
        </w:tc>
      </w:tr>
      <w:tr w14:paraId="44B8280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0" w:hRule="atLeast"/>
        </w:trPr>
        <w:tc>
          <w:tcPr>
            <w:tcW w:w="5665" w:type="dxa"/>
            <w:gridSpan w:val="5"/>
            <w:tcBorders>
              <w:top w:val="nil"/>
            </w:tcBorders>
            <w:vAlign w:val="top"/>
          </w:tcPr>
          <w:p w14:paraId="258BC577">
            <w:pPr>
              <w:pStyle w:val="8"/>
              <w:spacing w:before="89" w:line="233" w:lineRule="exact"/>
              <w:ind w:left="198"/>
              <w:rPr>
                <w:sz w:val="17"/>
                <w:szCs w:val="17"/>
              </w:rPr>
            </w:pPr>
            <w:r>
              <w:rPr>
                <w:color w:val="231916"/>
                <w:spacing w:val="1"/>
                <w:position w:val="1"/>
                <w:sz w:val="17"/>
                <w:szCs w:val="17"/>
              </w:rPr>
              <w:t>10:20:15</w:t>
            </w:r>
          </w:p>
        </w:tc>
        <w:tc>
          <w:tcPr>
            <w:tcW w:w="997" w:type="dxa"/>
            <w:tcBorders>
              <w:left w:val="nil"/>
            </w:tcBorders>
            <w:vAlign w:val="top"/>
          </w:tcPr>
          <w:p w14:paraId="55BDD6D2">
            <w:pPr>
              <w:rPr>
                <w:rFonts w:ascii="Arial"/>
                <w:sz w:val="21"/>
              </w:rPr>
            </w:pPr>
          </w:p>
        </w:tc>
      </w:tr>
    </w:tbl>
    <w:p w14:paraId="63CC1710">
      <w:pPr>
        <w:spacing w:before="298" w:line="220" w:lineRule="auto"/>
        <w:ind w:left="430"/>
        <w:rPr>
          <w:rFonts w:ascii="楷体" w:hAnsi="楷体" w:eastAsia="楷体" w:cs="楷体"/>
          <w:sz w:val="21"/>
          <w:szCs w:val="21"/>
        </w:rPr>
      </w:pPr>
      <w:r>
        <w:rPr>
          <w:rFonts w:ascii="楷体" w:hAnsi="楷体" w:eastAsia="楷体" w:cs="楷体"/>
          <w:b/>
          <w:bCs/>
          <w:spacing w:val="-4"/>
          <w:sz w:val="21"/>
          <w:szCs w:val="21"/>
        </w:rPr>
        <w:t>注：用“</w:t>
      </w:r>
      <w:r>
        <w:rPr>
          <w:rFonts w:ascii="楷体" w:hAnsi="楷体" w:eastAsia="楷体" w:cs="楷体"/>
          <w:spacing w:val="-43"/>
          <w:sz w:val="21"/>
          <w:szCs w:val="21"/>
        </w:rPr>
        <w:t xml:space="preserve"> </w:t>
      </w:r>
      <w:r>
        <w:rPr>
          <w:rFonts w:ascii="楷体" w:hAnsi="楷体" w:eastAsia="楷体" w:cs="楷体"/>
          <w:spacing w:val="-4"/>
          <w:position w:val="-1"/>
          <w:sz w:val="21"/>
          <w:szCs w:val="21"/>
        </w:rPr>
        <w:t>ENTER</w:t>
      </w:r>
      <w:r>
        <w:rPr>
          <w:rFonts w:ascii="楷体" w:hAnsi="楷体" w:eastAsia="楷体" w:cs="楷体"/>
          <w:spacing w:val="76"/>
          <w:position w:val="-1"/>
          <w:sz w:val="21"/>
          <w:szCs w:val="21"/>
        </w:rPr>
        <w:t xml:space="preserve"> </w:t>
      </w:r>
      <w:r>
        <w:rPr>
          <w:rFonts w:ascii="楷体" w:hAnsi="楷体" w:eastAsia="楷体" w:cs="楷体"/>
          <w:b/>
          <w:bCs/>
          <w:spacing w:val="-4"/>
          <w:sz w:val="21"/>
          <w:szCs w:val="21"/>
        </w:rPr>
        <w:t>”键打开或关闭电弧功能，电弧范围</w:t>
      </w:r>
      <w:r>
        <w:rPr>
          <w:rFonts w:ascii="楷体" w:hAnsi="楷体" w:eastAsia="楷体" w:cs="楷体"/>
          <w:b/>
          <w:bCs/>
          <w:spacing w:val="5"/>
          <w:sz w:val="21"/>
          <w:szCs w:val="21"/>
        </w:rPr>
        <w:t>：（</w:t>
      </w:r>
      <w:r>
        <w:rPr>
          <w:rFonts w:ascii="楷体" w:hAnsi="楷体" w:eastAsia="楷体" w:cs="楷体"/>
          <w:spacing w:val="-44"/>
          <w:sz w:val="21"/>
          <w:szCs w:val="21"/>
        </w:rPr>
        <w:t xml:space="preserve"> </w:t>
      </w:r>
      <w:r>
        <w:rPr>
          <w:rFonts w:ascii="楷体" w:hAnsi="楷体" w:eastAsia="楷体" w:cs="楷体"/>
          <w:spacing w:val="-4"/>
          <w:sz w:val="21"/>
          <w:szCs w:val="21"/>
        </w:rPr>
        <w:t>0.1-20</w:t>
      </w:r>
      <w:r>
        <w:rPr>
          <w:rFonts w:ascii="楷体" w:hAnsi="楷体" w:eastAsia="楷体" w:cs="楷体"/>
          <w:b/>
          <w:bCs/>
          <w:spacing w:val="-4"/>
          <w:sz w:val="21"/>
          <w:szCs w:val="21"/>
        </w:rPr>
        <w:t>）</w:t>
      </w:r>
      <w:r>
        <w:rPr>
          <w:rFonts w:ascii="楷体" w:hAnsi="楷体" w:eastAsia="楷体" w:cs="楷体"/>
          <w:spacing w:val="-4"/>
          <w:sz w:val="21"/>
          <w:szCs w:val="21"/>
        </w:rPr>
        <w:t>mA</w:t>
      </w:r>
    </w:p>
    <w:p w14:paraId="657E7425">
      <w:pPr>
        <w:spacing w:before="152" w:line="352" w:lineRule="auto"/>
        <w:ind w:left="4" w:right="197" w:firstLine="416"/>
        <w:rPr>
          <w:rFonts w:ascii="楷体" w:hAnsi="楷体" w:eastAsia="楷体" w:cs="楷体"/>
          <w:sz w:val="21"/>
          <w:szCs w:val="21"/>
        </w:rPr>
      </w:pPr>
      <w:r>
        <w:rPr>
          <w:rFonts w:ascii="楷体" w:hAnsi="楷体" w:eastAsia="楷体" w:cs="楷体"/>
          <w:sz w:val="21"/>
          <w:szCs w:val="21"/>
        </w:rPr>
        <w:t>打开电弧功能后通过轻按编码电位器操作电弧设置功能，要改变电弧值，只需输入数字键即</w:t>
      </w:r>
      <w:r>
        <w:rPr>
          <w:rFonts w:ascii="楷体" w:hAnsi="楷体" w:eastAsia="楷体" w:cs="楷体"/>
          <w:spacing w:val="-1"/>
          <w:sz w:val="21"/>
          <w:szCs w:val="21"/>
        </w:rPr>
        <w:t>可。比如要输</w:t>
      </w:r>
      <w:r>
        <w:rPr>
          <w:rFonts w:ascii="楷体" w:hAnsi="楷体" w:eastAsia="楷体" w:cs="楷体"/>
          <w:spacing w:val="-7"/>
          <w:sz w:val="21"/>
          <w:szCs w:val="21"/>
        </w:rPr>
        <w:t>入</w:t>
      </w:r>
      <w:r>
        <w:rPr>
          <w:rFonts w:ascii="楷体" w:hAnsi="楷体" w:eastAsia="楷体" w:cs="楷体"/>
          <w:spacing w:val="-46"/>
          <w:sz w:val="21"/>
          <w:szCs w:val="21"/>
        </w:rPr>
        <w:t xml:space="preserve"> </w:t>
      </w:r>
      <w:r>
        <w:rPr>
          <w:rFonts w:ascii="楷体" w:hAnsi="楷体" w:eastAsia="楷体" w:cs="楷体"/>
          <w:spacing w:val="-7"/>
          <w:sz w:val="21"/>
          <w:szCs w:val="21"/>
        </w:rPr>
        <w:t>0.515mA</w:t>
      </w:r>
      <w:r>
        <w:rPr>
          <w:rFonts w:ascii="楷体" w:hAnsi="楷体" w:eastAsia="楷体" w:cs="楷体"/>
          <w:spacing w:val="62"/>
          <w:sz w:val="21"/>
          <w:szCs w:val="21"/>
        </w:rPr>
        <w:t xml:space="preserve"> </w:t>
      </w:r>
      <w:r>
        <w:rPr>
          <w:rFonts w:ascii="楷体" w:hAnsi="楷体" w:eastAsia="楷体" w:cs="楷体"/>
          <w:spacing w:val="-7"/>
          <w:position w:val="1"/>
          <w:sz w:val="21"/>
          <w:szCs w:val="21"/>
        </w:rPr>
        <w:t>，按“</w:t>
      </w:r>
      <w:r>
        <w:rPr>
          <w:rFonts w:ascii="楷体" w:hAnsi="楷体" w:eastAsia="楷体" w:cs="楷体"/>
          <w:spacing w:val="-7"/>
          <w:sz w:val="21"/>
          <w:szCs w:val="21"/>
        </w:rPr>
        <w:t>0</w:t>
      </w:r>
      <w:r>
        <w:rPr>
          <w:rFonts w:ascii="楷体" w:hAnsi="楷体" w:eastAsia="楷体" w:cs="楷体"/>
          <w:spacing w:val="-83"/>
          <w:sz w:val="21"/>
          <w:szCs w:val="21"/>
        </w:rPr>
        <w:t xml:space="preserve"> </w:t>
      </w:r>
      <w:r>
        <w:rPr>
          <w:rFonts w:ascii="楷体" w:hAnsi="楷体" w:eastAsia="楷体" w:cs="楷体"/>
          <w:spacing w:val="-7"/>
          <w:sz w:val="21"/>
          <w:szCs w:val="21"/>
        </w:rPr>
        <w:t>”、“5”、“</w:t>
      </w:r>
      <w:r>
        <w:rPr>
          <w:rFonts w:ascii="楷体" w:hAnsi="楷体" w:eastAsia="楷体" w:cs="楷体"/>
          <w:spacing w:val="-7"/>
          <w:position w:val="-1"/>
          <w:sz w:val="21"/>
          <w:szCs w:val="21"/>
        </w:rPr>
        <w:t>1</w:t>
      </w:r>
      <w:r>
        <w:rPr>
          <w:rFonts w:ascii="楷体" w:hAnsi="楷体" w:eastAsia="楷体" w:cs="楷体"/>
          <w:spacing w:val="-69"/>
          <w:position w:val="-1"/>
          <w:sz w:val="21"/>
          <w:szCs w:val="21"/>
        </w:rPr>
        <w:t xml:space="preserve"> </w:t>
      </w:r>
      <w:r>
        <w:rPr>
          <w:rFonts w:ascii="楷体" w:hAnsi="楷体" w:eastAsia="楷体" w:cs="楷体"/>
          <w:spacing w:val="-7"/>
          <w:sz w:val="21"/>
          <w:szCs w:val="21"/>
        </w:rPr>
        <w:t>”、“</w:t>
      </w:r>
      <w:r>
        <w:rPr>
          <w:rFonts w:ascii="楷体" w:hAnsi="楷体" w:eastAsia="楷体" w:cs="楷体"/>
          <w:spacing w:val="-7"/>
          <w:position w:val="-1"/>
          <w:sz w:val="21"/>
          <w:szCs w:val="21"/>
        </w:rPr>
        <w:t>5</w:t>
      </w:r>
      <w:r>
        <w:rPr>
          <w:rFonts w:ascii="楷体" w:hAnsi="楷体" w:eastAsia="楷体" w:cs="楷体"/>
          <w:spacing w:val="-76"/>
          <w:position w:val="-1"/>
          <w:sz w:val="21"/>
          <w:szCs w:val="21"/>
        </w:rPr>
        <w:t xml:space="preserve"> </w:t>
      </w:r>
      <w:r>
        <w:rPr>
          <w:rFonts w:ascii="楷体" w:hAnsi="楷体" w:eastAsia="楷体" w:cs="楷体"/>
          <w:spacing w:val="-7"/>
          <w:sz w:val="21"/>
          <w:szCs w:val="21"/>
        </w:rPr>
        <w:t>”和“</w:t>
      </w:r>
      <w:r>
        <w:rPr>
          <w:rFonts w:ascii="楷体" w:hAnsi="楷体" w:eastAsia="楷体" w:cs="楷体"/>
          <w:spacing w:val="-41"/>
          <w:sz w:val="21"/>
          <w:szCs w:val="21"/>
        </w:rPr>
        <w:t xml:space="preserve"> </w:t>
      </w:r>
      <w:r>
        <w:rPr>
          <w:rFonts w:ascii="楷体" w:hAnsi="楷体" w:eastAsia="楷体" w:cs="楷体"/>
          <w:spacing w:val="-7"/>
          <w:sz w:val="21"/>
          <w:szCs w:val="21"/>
        </w:rPr>
        <w:t>ENTER</w:t>
      </w:r>
      <w:r>
        <w:rPr>
          <w:rFonts w:ascii="楷体" w:hAnsi="楷体" w:eastAsia="楷体" w:cs="楷体"/>
          <w:spacing w:val="26"/>
          <w:sz w:val="21"/>
          <w:szCs w:val="21"/>
        </w:rPr>
        <w:t xml:space="preserve"> </w:t>
      </w:r>
      <w:r>
        <w:rPr>
          <w:rFonts w:ascii="楷体" w:hAnsi="楷体" w:eastAsia="楷体" w:cs="楷体"/>
          <w:spacing w:val="-7"/>
          <w:sz w:val="21"/>
          <w:szCs w:val="21"/>
        </w:rPr>
        <w:t>”键即</w:t>
      </w:r>
      <w:r>
        <w:rPr>
          <w:rFonts w:ascii="楷体" w:hAnsi="楷体" w:eastAsia="楷体" w:cs="楷体"/>
          <w:spacing w:val="-8"/>
          <w:sz w:val="21"/>
          <w:szCs w:val="21"/>
        </w:rPr>
        <w:t>可。</w:t>
      </w:r>
    </w:p>
    <w:p w14:paraId="6B39808E">
      <w:pPr>
        <w:spacing w:line="220" w:lineRule="auto"/>
        <w:ind w:left="440"/>
        <w:rPr>
          <w:rFonts w:ascii="楷体" w:hAnsi="楷体" w:eastAsia="楷体" w:cs="楷体"/>
          <w:sz w:val="21"/>
          <w:szCs w:val="21"/>
        </w:rPr>
      </w:pPr>
      <w:r>
        <w:rPr>
          <w:rFonts w:ascii="楷体" w:hAnsi="楷体" w:eastAsia="楷体" w:cs="楷体"/>
          <w:spacing w:val="-1"/>
          <w:sz w:val="21"/>
          <w:szCs w:val="21"/>
        </w:rPr>
        <w:t>电弧值设置越小，在测试过程中，被测物体打火或出</w:t>
      </w:r>
      <w:r>
        <w:rPr>
          <w:rFonts w:ascii="楷体" w:hAnsi="楷体" w:eastAsia="楷体" w:cs="楷体"/>
          <w:spacing w:val="-2"/>
          <w:sz w:val="21"/>
          <w:szCs w:val="21"/>
        </w:rPr>
        <w:t>现闪络现象，测试仪检测不出来。</w:t>
      </w:r>
    </w:p>
    <w:p w14:paraId="5D17E3B8">
      <w:pPr>
        <w:spacing w:before="160" w:line="220" w:lineRule="auto"/>
        <w:ind w:left="427"/>
        <w:rPr>
          <w:rFonts w:ascii="楷体" w:hAnsi="楷体" w:eastAsia="楷体" w:cs="楷体"/>
          <w:sz w:val="21"/>
          <w:szCs w:val="21"/>
        </w:rPr>
      </w:pPr>
      <w:r>
        <w:rPr>
          <w:rFonts w:ascii="楷体" w:hAnsi="楷体" w:eastAsia="楷体" w:cs="楷体"/>
          <w:b/>
          <w:bCs/>
          <w:spacing w:val="-2"/>
          <w:sz w:val="21"/>
          <w:szCs w:val="21"/>
        </w:rPr>
        <w:t>测试时间：</w:t>
      </w:r>
      <w:r>
        <w:rPr>
          <w:rFonts w:ascii="楷体" w:hAnsi="楷体" w:eastAsia="楷体" w:cs="楷体"/>
          <w:spacing w:val="-2"/>
          <w:sz w:val="21"/>
          <w:szCs w:val="21"/>
        </w:rPr>
        <w:t>按“↓”键或编码拔盘把光标移动到时间功能项上，如下图所示：</w:t>
      </w:r>
    </w:p>
    <w:p w14:paraId="38874DC0">
      <w:pPr>
        <w:spacing w:line="174" w:lineRule="exact"/>
      </w:pPr>
    </w:p>
    <w:tbl>
      <w:tblPr>
        <w:tblStyle w:val="7"/>
        <w:tblW w:w="6662" w:type="dxa"/>
        <w:tblInd w:w="1732"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913"/>
        <w:gridCol w:w="1168"/>
        <w:gridCol w:w="981"/>
        <w:gridCol w:w="80"/>
        <w:gridCol w:w="847"/>
        <w:gridCol w:w="1737"/>
        <w:gridCol w:w="936"/>
      </w:tblGrid>
      <w:tr w14:paraId="562815C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71" w:hRule="atLeast"/>
        </w:trPr>
        <w:tc>
          <w:tcPr>
            <w:tcW w:w="913" w:type="dxa"/>
            <w:vMerge w:val="restart"/>
            <w:tcBorders>
              <w:bottom w:val="nil"/>
            </w:tcBorders>
            <w:vAlign w:val="top"/>
          </w:tcPr>
          <w:p w14:paraId="4A98AA71">
            <w:pPr>
              <w:pStyle w:val="8"/>
              <w:spacing w:before="192" w:line="234" w:lineRule="auto"/>
              <w:ind w:left="261"/>
              <w:rPr>
                <w:sz w:val="21"/>
                <w:szCs w:val="21"/>
              </w:rPr>
            </w:pPr>
            <w:r>
              <w:rPr>
                <w:color w:val="231916"/>
                <w:spacing w:val="-4"/>
                <w:sz w:val="21"/>
                <w:szCs w:val="21"/>
              </w:rPr>
              <w:t>测量</w:t>
            </w:r>
          </w:p>
        </w:tc>
        <w:tc>
          <w:tcPr>
            <w:tcW w:w="1168" w:type="dxa"/>
            <w:vMerge w:val="restart"/>
            <w:tcBorders>
              <w:bottom w:val="nil"/>
            </w:tcBorders>
            <w:shd w:val="clear" w:color="auto" w:fill="DCDDDD"/>
            <w:vAlign w:val="top"/>
          </w:tcPr>
          <w:p w14:paraId="240B9EE4">
            <w:pPr>
              <w:pStyle w:val="8"/>
              <w:spacing w:before="202" w:line="228" w:lineRule="auto"/>
              <w:ind w:left="191"/>
              <w:rPr>
                <w:sz w:val="21"/>
                <w:szCs w:val="21"/>
              </w:rPr>
            </w:pPr>
            <w:r>
              <w:rPr>
                <w:color w:val="F08300"/>
                <w:spacing w:val="-1"/>
                <w:sz w:val="21"/>
                <w:szCs w:val="21"/>
              </w:rPr>
              <w:t>参数设置</w:t>
            </w:r>
          </w:p>
        </w:tc>
        <w:tc>
          <w:tcPr>
            <w:tcW w:w="1061" w:type="dxa"/>
            <w:gridSpan w:val="2"/>
            <w:vMerge w:val="restart"/>
            <w:tcBorders>
              <w:bottom w:val="nil"/>
            </w:tcBorders>
            <w:vAlign w:val="top"/>
          </w:tcPr>
          <w:p w14:paraId="397BAA6E">
            <w:pPr>
              <w:pStyle w:val="8"/>
              <w:spacing w:before="202" w:line="225" w:lineRule="auto"/>
              <w:ind w:left="149"/>
              <w:rPr>
                <w:sz w:val="21"/>
                <w:szCs w:val="21"/>
              </w:rPr>
            </w:pPr>
            <w:r>
              <w:rPr>
                <w:color w:val="231916"/>
                <w:spacing w:val="-6"/>
                <w:sz w:val="21"/>
                <w:szCs w:val="21"/>
              </w:rPr>
              <w:t>系统设置</w:t>
            </w:r>
          </w:p>
        </w:tc>
        <w:tc>
          <w:tcPr>
            <w:tcW w:w="847" w:type="dxa"/>
            <w:vMerge w:val="restart"/>
            <w:tcBorders>
              <w:bottom w:val="nil"/>
            </w:tcBorders>
            <w:vAlign w:val="top"/>
          </w:tcPr>
          <w:p w14:paraId="1C1758A4">
            <w:pPr>
              <w:pStyle w:val="8"/>
              <w:spacing w:before="192" w:line="229" w:lineRule="auto"/>
              <w:ind w:left="204"/>
              <w:rPr>
                <w:sz w:val="21"/>
                <w:szCs w:val="21"/>
              </w:rPr>
            </w:pPr>
            <w:r>
              <w:rPr>
                <w:color w:val="231916"/>
                <w:spacing w:val="-4"/>
                <w:sz w:val="21"/>
                <w:szCs w:val="21"/>
              </w:rPr>
              <w:t>文件</w:t>
            </w:r>
          </w:p>
        </w:tc>
        <w:tc>
          <w:tcPr>
            <w:tcW w:w="1737" w:type="dxa"/>
            <w:vMerge w:val="restart"/>
            <w:tcBorders>
              <w:bottom w:val="nil"/>
              <w:right w:val="nil"/>
            </w:tcBorders>
            <w:vAlign w:val="top"/>
          </w:tcPr>
          <w:p w14:paraId="3B801D5A">
            <w:pPr>
              <w:spacing w:before="80" w:line="385" w:lineRule="exact"/>
              <w:ind w:firstLine="686"/>
            </w:pPr>
            <w:r>
              <w:rPr>
                <w:rFonts w:hint="eastAsia" w:eastAsia="宋体"/>
                <w:lang w:eastAsia="zh-CN"/>
              </w:rPr>
              <w:drawing>
                <wp:anchor distT="0" distB="0" distL="114300" distR="114300" simplePos="0" relativeHeight="251837440" behindDoc="0" locked="0" layoutInCell="1" allowOverlap="1">
                  <wp:simplePos x="0" y="0"/>
                  <wp:positionH relativeFrom="column">
                    <wp:posOffset>208915</wp:posOffset>
                  </wp:positionH>
                  <wp:positionV relativeFrom="paragraph">
                    <wp:posOffset>50800</wp:posOffset>
                  </wp:positionV>
                  <wp:extent cx="785495" cy="242570"/>
                  <wp:effectExtent l="0" t="0" r="14605" b="5080"/>
                  <wp:wrapNone/>
                  <wp:docPr id="217" name="图片 217"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217" descr="333426d2e94a8072d0229beace5e7ce"/>
                          <pic:cNvPicPr>
                            <a:picLocks noChangeAspect="1"/>
                          </pic:cNvPicPr>
                        </pic:nvPicPr>
                        <pic:blipFill>
                          <a:blip r:embed="rId168"/>
                          <a:stretch>
                            <a:fillRect/>
                          </a:stretch>
                        </pic:blipFill>
                        <pic:spPr>
                          <a:xfrm>
                            <a:off x="0" y="0"/>
                            <a:ext cx="785495" cy="242570"/>
                          </a:xfrm>
                          <a:prstGeom prst="rect">
                            <a:avLst/>
                          </a:prstGeom>
                        </pic:spPr>
                      </pic:pic>
                    </a:graphicData>
                  </a:graphic>
                </wp:anchor>
              </w:drawing>
            </w:r>
          </w:p>
        </w:tc>
        <w:tc>
          <w:tcPr>
            <w:tcW w:w="936" w:type="dxa"/>
            <w:tcBorders>
              <w:left w:val="nil"/>
            </w:tcBorders>
            <w:vAlign w:val="top"/>
          </w:tcPr>
          <w:p w14:paraId="35C4D934">
            <w:pPr>
              <w:rPr>
                <w:rFonts w:ascii="Arial"/>
                <w:sz w:val="21"/>
              </w:rPr>
            </w:pPr>
          </w:p>
        </w:tc>
      </w:tr>
      <w:tr w14:paraId="669F9D7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27" w:hRule="atLeast"/>
        </w:trPr>
        <w:tc>
          <w:tcPr>
            <w:tcW w:w="913" w:type="dxa"/>
            <w:vMerge w:val="continue"/>
            <w:tcBorders>
              <w:top w:val="nil"/>
            </w:tcBorders>
            <w:vAlign w:val="top"/>
          </w:tcPr>
          <w:p w14:paraId="3A103845">
            <w:pPr>
              <w:rPr>
                <w:rFonts w:ascii="Arial"/>
                <w:sz w:val="21"/>
              </w:rPr>
            </w:pPr>
          </w:p>
        </w:tc>
        <w:tc>
          <w:tcPr>
            <w:tcW w:w="1168" w:type="dxa"/>
            <w:vMerge w:val="continue"/>
            <w:tcBorders>
              <w:top w:val="nil"/>
            </w:tcBorders>
            <w:vAlign w:val="top"/>
          </w:tcPr>
          <w:p w14:paraId="7B836530">
            <w:pPr>
              <w:rPr>
                <w:rFonts w:ascii="Arial"/>
                <w:sz w:val="21"/>
              </w:rPr>
            </w:pPr>
          </w:p>
        </w:tc>
        <w:tc>
          <w:tcPr>
            <w:tcW w:w="1061" w:type="dxa"/>
            <w:gridSpan w:val="2"/>
            <w:vMerge w:val="continue"/>
            <w:tcBorders>
              <w:top w:val="nil"/>
            </w:tcBorders>
            <w:vAlign w:val="top"/>
          </w:tcPr>
          <w:p w14:paraId="75924415">
            <w:pPr>
              <w:rPr>
                <w:rFonts w:ascii="Arial"/>
                <w:sz w:val="21"/>
              </w:rPr>
            </w:pPr>
          </w:p>
        </w:tc>
        <w:tc>
          <w:tcPr>
            <w:tcW w:w="847" w:type="dxa"/>
            <w:vMerge w:val="continue"/>
            <w:tcBorders>
              <w:top w:val="nil"/>
            </w:tcBorders>
            <w:vAlign w:val="top"/>
          </w:tcPr>
          <w:p w14:paraId="23298BE4">
            <w:pPr>
              <w:rPr>
                <w:rFonts w:ascii="Arial"/>
                <w:sz w:val="21"/>
              </w:rPr>
            </w:pPr>
          </w:p>
        </w:tc>
        <w:tc>
          <w:tcPr>
            <w:tcW w:w="1737" w:type="dxa"/>
            <w:vMerge w:val="continue"/>
            <w:tcBorders>
              <w:top w:val="nil"/>
              <w:bottom w:val="nil"/>
              <w:right w:val="nil"/>
            </w:tcBorders>
            <w:vAlign w:val="top"/>
          </w:tcPr>
          <w:p w14:paraId="644C7F51">
            <w:pPr>
              <w:rPr>
                <w:rFonts w:ascii="Arial"/>
                <w:sz w:val="21"/>
              </w:rPr>
            </w:pPr>
          </w:p>
        </w:tc>
        <w:tc>
          <w:tcPr>
            <w:tcW w:w="936" w:type="dxa"/>
            <w:vMerge w:val="restart"/>
            <w:tcBorders>
              <w:bottom w:val="nil"/>
            </w:tcBorders>
            <w:vAlign w:val="top"/>
          </w:tcPr>
          <w:p w14:paraId="1AE09747">
            <w:pPr>
              <w:pStyle w:val="8"/>
              <w:spacing w:before="70" w:line="218" w:lineRule="auto"/>
              <w:ind w:left="187"/>
              <w:rPr>
                <w:sz w:val="21"/>
                <w:szCs w:val="21"/>
              </w:rPr>
            </w:pPr>
            <w:r>
              <w:rPr>
                <w:color w:val="231916"/>
                <w:spacing w:val="-3"/>
                <w:sz w:val="21"/>
                <w:szCs w:val="21"/>
              </w:rPr>
              <w:t>新建</w:t>
            </w:r>
          </w:p>
        </w:tc>
      </w:tr>
      <w:tr w14:paraId="712C12D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91" w:hRule="atLeast"/>
        </w:trPr>
        <w:tc>
          <w:tcPr>
            <w:tcW w:w="913" w:type="dxa"/>
            <w:vMerge w:val="restart"/>
            <w:tcBorders>
              <w:bottom w:val="nil"/>
              <w:right w:val="nil"/>
            </w:tcBorders>
            <w:vAlign w:val="top"/>
          </w:tcPr>
          <w:p w14:paraId="28A87051">
            <w:pPr>
              <w:pStyle w:val="8"/>
              <w:spacing w:before="62" w:line="224" w:lineRule="auto"/>
              <w:ind w:left="645" w:right="175" w:hanging="435"/>
              <w:rPr>
                <w:sz w:val="21"/>
                <w:szCs w:val="21"/>
              </w:rPr>
            </w:pPr>
            <w:r>
              <w:rPr>
                <w:color w:val="231916"/>
                <w:spacing w:val="-1"/>
                <w:sz w:val="21"/>
                <w:szCs w:val="21"/>
              </w:rPr>
              <w:t>STEP</w:t>
            </w:r>
            <w:r>
              <w:rPr>
                <w:color w:val="231916"/>
                <w:sz w:val="21"/>
                <w:szCs w:val="21"/>
              </w:rPr>
              <w:t xml:space="preserve"> </w:t>
            </w:r>
            <w:r>
              <w:rPr>
                <w:color w:val="231916"/>
                <w:spacing w:val="-19"/>
                <w:sz w:val="21"/>
                <w:szCs w:val="21"/>
              </w:rPr>
              <w:t>1</w:t>
            </w:r>
          </w:p>
        </w:tc>
        <w:tc>
          <w:tcPr>
            <w:tcW w:w="4813" w:type="dxa"/>
            <w:gridSpan w:val="5"/>
            <w:vMerge w:val="restart"/>
            <w:tcBorders>
              <w:left w:val="nil"/>
              <w:bottom w:val="nil"/>
            </w:tcBorders>
            <w:vAlign w:val="top"/>
          </w:tcPr>
          <w:p w14:paraId="55BBA575">
            <w:pPr>
              <w:pStyle w:val="8"/>
              <w:spacing w:before="24" w:line="186" w:lineRule="auto"/>
              <w:ind w:left="3806"/>
              <w:rPr>
                <w:sz w:val="17"/>
                <w:szCs w:val="17"/>
              </w:rPr>
            </w:pPr>
            <w:r>
              <w:rPr>
                <w:color w:val="231916"/>
                <w:spacing w:val="-2"/>
                <w:sz w:val="17"/>
                <w:szCs w:val="17"/>
              </w:rPr>
              <w:t>AC</w:t>
            </w:r>
            <w:r>
              <w:rPr>
                <w:color w:val="231916"/>
                <w:spacing w:val="28"/>
                <w:sz w:val="17"/>
                <w:szCs w:val="17"/>
              </w:rPr>
              <w:t xml:space="preserve"> </w:t>
            </w:r>
            <w:r>
              <w:rPr>
                <w:color w:val="F08300"/>
                <w:spacing w:val="-2"/>
                <w:sz w:val="17"/>
                <w:szCs w:val="17"/>
              </w:rPr>
              <w:t>DC</w:t>
            </w:r>
            <w:r>
              <w:rPr>
                <w:color w:val="F08300"/>
                <w:spacing w:val="56"/>
                <w:sz w:val="17"/>
                <w:szCs w:val="17"/>
              </w:rPr>
              <w:t xml:space="preserve"> </w:t>
            </w:r>
            <w:r>
              <w:rPr>
                <w:color w:val="231916"/>
                <w:spacing w:val="-2"/>
                <w:sz w:val="17"/>
                <w:szCs w:val="17"/>
              </w:rPr>
              <w:t>IR</w:t>
            </w:r>
          </w:p>
          <w:p w14:paraId="1F25966C">
            <w:pPr>
              <w:pStyle w:val="8"/>
              <w:spacing w:line="187" w:lineRule="auto"/>
              <w:ind w:left="1624"/>
              <w:rPr>
                <w:sz w:val="21"/>
                <w:szCs w:val="21"/>
              </w:rPr>
            </w:pPr>
            <w:r>
              <w:rPr>
                <w:color w:val="231916"/>
                <w:spacing w:val="-2"/>
                <w:sz w:val="21"/>
                <w:szCs w:val="21"/>
              </w:rPr>
              <w:t>模式</w:t>
            </w:r>
            <w:r>
              <w:rPr>
                <w:color w:val="231916"/>
                <w:spacing w:val="10"/>
                <w:sz w:val="21"/>
                <w:szCs w:val="21"/>
              </w:rPr>
              <w:t xml:space="preserve"> </w:t>
            </w:r>
            <w:r>
              <w:rPr>
                <w:color w:val="231916"/>
                <w:spacing w:val="-2"/>
                <w:sz w:val="21"/>
                <w:szCs w:val="21"/>
              </w:rPr>
              <w:t>DC</w:t>
            </w:r>
            <w:r>
              <w:rPr>
                <w:color w:val="231916"/>
                <w:spacing w:val="10"/>
                <w:sz w:val="21"/>
                <w:szCs w:val="21"/>
              </w:rPr>
              <w:t xml:space="preserve"> </w:t>
            </w:r>
            <w:r>
              <w:rPr>
                <w:sz w:val="21"/>
                <w:szCs w:val="21"/>
              </w:rPr>
              <w:drawing>
                <wp:inline distT="0" distB="0" distL="0" distR="0">
                  <wp:extent cx="80645" cy="79375"/>
                  <wp:effectExtent l="0" t="0" r="0" b="0"/>
                  <wp:docPr id="150" name="IM 150"/>
                  <wp:cNvGraphicFramePr/>
                  <a:graphic xmlns:a="http://schemas.openxmlformats.org/drawingml/2006/main">
                    <a:graphicData uri="http://schemas.openxmlformats.org/drawingml/2006/picture">
                      <pic:pic xmlns:pic="http://schemas.openxmlformats.org/drawingml/2006/picture">
                        <pic:nvPicPr>
                          <pic:cNvPr id="150" name="IM 150"/>
                          <pic:cNvPicPr/>
                        </pic:nvPicPr>
                        <pic:blipFill>
                          <a:blip r:embed="rId197"/>
                          <a:stretch>
                            <a:fillRect/>
                          </a:stretch>
                        </pic:blipFill>
                        <pic:spPr>
                          <a:xfrm>
                            <a:off x="0" y="0"/>
                            <a:ext cx="80725" cy="79842"/>
                          </a:xfrm>
                          <a:prstGeom prst="rect">
                            <a:avLst/>
                          </a:prstGeom>
                        </pic:spPr>
                      </pic:pic>
                    </a:graphicData>
                  </a:graphic>
                </wp:inline>
              </w:drawing>
            </w:r>
          </w:p>
        </w:tc>
        <w:tc>
          <w:tcPr>
            <w:tcW w:w="936" w:type="dxa"/>
            <w:vMerge w:val="continue"/>
            <w:tcBorders>
              <w:top w:val="nil"/>
            </w:tcBorders>
            <w:vAlign w:val="top"/>
          </w:tcPr>
          <w:p w14:paraId="5E362937">
            <w:pPr>
              <w:rPr>
                <w:rFonts w:ascii="Arial"/>
                <w:sz w:val="21"/>
              </w:rPr>
            </w:pPr>
          </w:p>
        </w:tc>
      </w:tr>
      <w:tr w14:paraId="47DF2A2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33" w:hRule="atLeast"/>
        </w:trPr>
        <w:tc>
          <w:tcPr>
            <w:tcW w:w="913" w:type="dxa"/>
            <w:vMerge w:val="continue"/>
            <w:tcBorders>
              <w:top w:val="nil"/>
              <w:bottom w:val="nil"/>
              <w:right w:val="nil"/>
            </w:tcBorders>
            <w:vAlign w:val="top"/>
          </w:tcPr>
          <w:p w14:paraId="1B822CDD">
            <w:pPr>
              <w:rPr>
                <w:rFonts w:ascii="Arial"/>
                <w:sz w:val="21"/>
              </w:rPr>
            </w:pPr>
          </w:p>
        </w:tc>
        <w:tc>
          <w:tcPr>
            <w:tcW w:w="4813" w:type="dxa"/>
            <w:gridSpan w:val="5"/>
            <w:vMerge w:val="continue"/>
            <w:tcBorders>
              <w:top w:val="nil"/>
              <w:left w:val="nil"/>
              <w:bottom w:val="nil"/>
            </w:tcBorders>
            <w:vAlign w:val="top"/>
          </w:tcPr>
          <w:p w14:paraId="598E20D2">
            <w:pPr>
              <w:rPr>
                <w:rFonts w:ascii="Arial"/>
                <w:sz w:val="21"/>
              </w:rPr>
            </w:pPr>
          </w:p>
        </w:tc>
        <w:tc>
          <w:tcPr>
            <w:tcW w:w="936" w:type="dxa"/>
            <w:tcBorders>
              <w:left w:val="nil"/>
            </w:tcBorders>
            <w:vAlign w:val="top"/>
          </w:tcPr>
          <w:p w14:paraId="75B13015">
            <w:pPr>
              <w:spacing w:line="222" w:lineRule="exact"/>
              <w:rPr>
                <w:rFonts w:ascii="Arial"/>
                <w:sz w:val="19"/>
              </w:rPr>
            </w:pPr>
          </w:p>
        </w:tc>
      </w:tr>
      <w:tr w14:paraId="32565F3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75" w:hRule="atLeast"/>
        </w:trPr>
        <w:tc>
          <w:tcPr>
            <w:tcW w:w="913" w:type="dxa"/>
            <w:vMerge w:val="continue"/>
            <w:tcBorders>
              <w:top w:val="nil"/>
              <w:bottom w:val="nil"/>
              <w:right w:val="nil"/>
            </w:tcBorders>
            <w:vAlign w:val="top"/>
          </w:tcPr>
          <w:p w14:paraId="0080FA99">
            <w:pPr>
              <w:rPr>
                <w:rFonts w:ascii="Arial"/>
                <w:sz w:val="21"/>
              </w:rPr>
            </w:pPr>
          </w:p>
        </w:tc>
        <w:tc>
          <w:tcPr>
            <w:tcW w:w="4813" w:type="dxa"/>
            <w:gridSpan w:val="5"/>
            <w:vMerge w:val="continue"/>
            <w:tcBorders>
              <w:top w:val="nil"/>
              <w:left w:val="nil"/>
              <w:bottom w:val="nil"/>
            </w:tcBorders>
            <w:vAlign w:val="top"/>
          </w:tcPr>
          <w:p w14:paraId="5EA401A2">
            <w:pPr>
              <w:rPr>
                <w:rFonts w:ascii="Arial"/>
                <w:sz w:val="21"/>
              </w:rPr>
            </w:pPr>
          </w:p>
        </w:tc>
        <w:tc>
          <w:tcPr>
            <w:tcW w:w="936" w:type="dxa"/>
            <w:vMerge w:val="restart"/>
            <w:tcBorders>
              <w:bottom w:val="nil"/>
            </w:tcBorders>
            <w:vAlign w:val="top"/>
          </w:tcPr>
          <w:p w14:paraId="27A72724">
            <w:pPr>
              <w:pStyle w:val="8"/>
              <w:spacing w:before="83" w:line="206" w:lineRule="auto"/>
              <w:ind w:left="218"/>
              <w:rPr>
                <w:sz w:val="21"/>
                <w:szCs w:val="21"/>
              </w:rPr>
            </w:pPr>
            <w:r>
              <w:rPr>
                <w:color w:val="231916"/>
                <w:spacing w:val="-4"/>
                <w:sz w:val="21"/>
                <w:szCs w:val="21"/>
              </w:rPr>
              <w:t>删除</w:t>
            </w:r>
          </w:p>
        </w:tc>
      </w:tr>
      <w:tr w14:paraId="0967AF0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53" w:hRule="atLeast"/>
        </w:trPr>
        <w:tc>
          <w:tcPr>
            <w:tcW w:w="913" w:type="dxa"/>
            <w:vMerge w:val="continue"/>
            <w:tcBorders>
              <w:top w:val="nil"/>
              <w:bottom w:val="nil"/>
              <w:right w:val="nil"/>
            </w:tcBorders>
            <w:vAlign w:val="top"/>
          </w:tcPr>
          <w:p w14:paraId="3C6EEA5D">
            <w:pPr>
              <w:rPr>
                <w:rFonts w:ascii="Arial"/>
                <w:sz w:val="21"/>
              </w:rPr>
            </w:pPr>
          </w:p>
        </w:tc>
        <w:tc>
          <w:tcPr>
            <w:tcW w:w="2149" w:type="dxa"/>
            <w:gridSpan w:val="2"/>
            <w:vMerge w:val="restart"/>
            <w:tcBorders>
              <w:top w:val="nil"/>
              <w:left w:val="nil"/>
              <w:bottom w:val="nil"/>
              <w:right w:val="nil"/>
            </w:tcBorders>
            <w:vAlign w:val="top"/>
          </w:tcPr>
          <w:p w14:paraId="4CD4133B">
            <w:pPr>
              <w:pStyle w:val="8"/>
              <w:spacing w:before="229" w:line="197" w:lineRule="auto"/>
              <w:ind w:left="152"/>
              <w:rPr>
                <w:sz w:val="21"/>
                <w:szCs w:val="21"/>
              </w:rPr>
            </w:pPr>
            <w:r>
              <w:rPr>
                <w:color w:val="231916"/>
                <w:spacing w:val="-2"/>
                <w:sz w:val="21"/>
                <w:szCs w:val="21"/>
              </w:rPr>
              <w:t>电压：0.050KV</w:t>
            </w:r>
          </w:p>
          <w:p w14:paraId="034A10AB">
            <w:pPr>
              <w:pStyle w:val="8"/>
              <w:spacing w:before="156" w:line="234" w:lineRule="auto"/>
              <w:ind w:left="122"/>
              <w:rPr>
                <w:sz w:val="21"/>
                <w:szCs w:val="21"/>
              </w:rPr>
            </w:pPr>
            <w:r>
              <w:rPr>
                <w:color w:val="231916"/>
                <w:spacing w:val="-1"/>
                <w:sz w:val="21"/>
                <w:szCs w:val="21"/>
              </w:rPr>
              <w:t>上限：1.000mA</w:t>
            </w:r>
          </w:p>
          <w:p w14:paraId="76CAD0EF">
            <w:pPr>
              <w:pStyle w:val="8"/>
              <w:spacing w:before="118" w:line="233" w:lineRule="auto"/>
              <w:ind w:left="140"/>
              <w:rPr>
                <w:sz w:val="21"/>
                <w:szCs w:val="21"/>
              </w:rPr>
            </w:pPr>
            <w:r>
              <w:rPr>
                <w:color w:val="231916"/>
                <w:spacing w:val="-1"/>
                <w:sz w:val="21"/>
                <w:szCs w:val="21"/>
              </w:rPr>
              <w:t>下限：01.000mA</w:t>
            </w:r>
          </w:p>
          <w:p w14:paraId="65307D74">
            <w:pPr>
              <w:pStyle w:val="8"/>
              <w:spacing w:before="115" w:line="236" w:lineRule="auto"/>
              <w:ind w:left="154"/>
              <w:rPr>
                <w:sz w:val="21"/>
                <w:szCs w:val="21"/>
              </w:rPr>
            </w:pPr>
            <w:r>
              <w:rPr>
                <w:color w:val="231916"/>
                <w:spacing w:val="-2"/>
                <w:sz w:val="21"/>
                <w:szCs w:val="21"/>
              </w:rPr>
              <w:t>电弧：01.000mA</w:t>
            </w:r>
          </w:p>
        </w:tc>
        <w:tc>
          <w:tcPr>
            <w:tcW w:w="2664" w:type="dxa"/>
            <w:gridSpan w:val="3"/>
            <w:vMerge w:val="restart"/>
            <w:tcBorders>
              <w:top w:val="nil"/>
              <w:left w:val="nil"/>
              <w:bottom w:val="nil"/>
            </w:tcBorders>
            <w:vAlign w:val="top"/>
          </w:tcPr>
          <w:p w14:paraId="72ACCC30">
            <w:pPr>
              <w:pStyle w:val="8"/>
              <w:spacing w:before="214" w:line="228" w:lineRule="auto"/>
              <w:ind w:left="486"/>
              <w:rPr>
                <w:sz w:val="21"/>
                <w:szCs w:val="21"/>
              </w:rPr>
            </w:pPr>
            <w:r>
              <w:pict>
                <v:shape id="_x0000_s1093" o:spid="_x0000_s1093" style="position:absolute;left:0pt;margin-left:52.3pt;margin-top:8.7pt;height:13.8pt;width:41.35pt;mso-position-horizontal-relative:page;mso-position-vertical-relative:page;z-index:-251595776;mso-width-relative:page;mso-height-relative:page;" filled="f" stroked="t" coordsize="826,276" path="m5,5l820,5,820,269,5,269,5,5xe">
                  <v:fill on="f" focussize="0,0"/>
                  <v:stroke weight="0.57pt" color="#231916" miterlimit="22" joinstyle="miter"/>
                  <v:imagedata o:title=""/>
                  <o:lock v:ext="edit"/>
                </v:shape>
              </w:pict>
            </w:r>
            <w:r>
              <w:rPr>
                <w:color w:val="231916"/>
                <w:spacing w:val="-1"/>
                <w:sz w:val="21"/>
                <w:szCs w:val="21"/>
              </w:rPr>
              <w:t>时间：000.5 S</w:t>
            </w:r>
          </w:p>
          <w:p w14:paraId="43002889">
            <w:pPr>
              <w:pStyle w:val="8"/>
              <w:spacing w:before="136" w:line="226" w:lineRule="auto"/>
              <w:ind w:left="476"/>
              <w:rPr>
                <w:sz w:val="21"/>
                <w:szCs w:val="21"/>
              </w:rPr>
            </w:pPr>
            <w:r>
              <w:rPr>
                <w:color w:val="231916"/>
                <w:sz w:val="21"/>
                <w:szCs w:val="21"/>
              </w:rPr>
              <w:t>上升：000.5 S</w:t>
            </w:r>
          </w:p>
          <w:p w14:paraId="5D394365">
            <w:pPr>
              <w:pStyle w:val="8"/>
              <w:spacing w:before="167" w:line="227" w:lineRule="auto"/>
              <w:ind w:left="481"/>
              <w:rPr>
                <w:sz w:val="21"/>
                <w:szCs w:val="21"/>
              </w:rPr>
            </w:pPr>
            <w:r>
              <w:rPr>
                <w:color w:val="231916"/>
                <w:sz w:val="21"/>
                <w:szCs w:val="21"/>
              </w:rPr>
              <w:t>下降：000.5 S</w:t>
            </w:r>
          </w:p>
          <w:p w14:paraId="0FCDB922">
            <w:pPr>
              <w:pStyle w:val="8"/>
              <w:spacing w:before="106" w:line="226" w:lineRule="auto"/>
              <w:ind w:left="12"/>
              <w:rPr>
                <w:sz w:val="21"/>
                <w:szCs w:val="21"/>
              </w:rPr>
            </w:pPr>
            <w:r>
              <w:rPr>
                <w:color w:val="231916"/>
                <w:spacing w:val="-1"/>
                <w:sz w:val="21"/>
                <w:szCs w:val="21"/>
              </w:rPr>
              <w:t>上升判定：OFF</w:t>
            </w:r>
            <w:r>
              <w:rPr>
                <w:color w:val="231916"/>
                <w:spacing w:val="10"/>
                <w:sz w:val="21"/>
                <w:szCs w:val="21"/>
              </w:rPr>
              <w:t xml:space="preserve">   </w:t>
            </w:r>
            <w:r>
              <w:rPr>
                <w:sz w:val="21"/>
                <w:szCs w:val="21"/>
              </w:rPr>
              <w:drawing>
                <wp:inline distT="0" distB="0" distL="0" distR="0">
                  <wp:extent cx="80645" cy="82550"/>
                  <wp:effectExtent l="0" t="0" r="0" b="0"/>
                  <wp:docPr id="152" name="IM 152"/>
                  <wp:cNvGraphicFramePr/>
                  <a:graphic xmlns:a="http://schemas.openxmlformats.org/drawingml/2006/main">
                    <a:graphicData uri="http://schemas.openxmlformats.org/drawingml/2006/picture">
                      <pic:pic xmlns:pic="http://schemas.openxmlformats.org/drawingml/2006/picture">
                        <pic:nvPicPr>
                          <pic:cNvPr id="152" name="IM 152"/>
                          <pic:cNvPicPr/>
                        </pic:nvPicPr>
                        <pic:blipFill>
                          <a:blip r:embed="rId198"/>
                          <a:stretch>
                            <a:fillRect/>
                          </a:stretch>
                        </pic:blipFill>
                        <pic:spPr>
                          <a:xfrm>
                            <a:off x="0" y="0"/>
                            <a:ext cx="80726" cy="82810"/>
                          </a:xfrm>
                          <a:prstGeom prst="rect">
                            <a:avLst/>
                          </a:prstGeom>
                        </pic:spPr>
                      </pic:pic>
                    </a:graphicData>
                  </a:graphic>
                </wp:inline>
              </w:drawing>
            </w:r>
          </w:p>
        </w:tc>
        <w:tc>
          <w:tcPr>
            <w:tcW w:w="936" w:type="dxa"/>
            <w:vMerge w:val="continue"/>
            <w:tcBorders>
              <w:top w:val="nil"/>
            </w:tcBorders>
            <w:vAlign w:val="top"/>
          </w:tcPr>
          <w:p w14:paraId="70D454C1">
            <w:pPr>
              <w:rPr>
                <w:rFonts w:ascii="Arial"/>
                <w:sz w:val="21"/>
              </w:rPr>
            </w:pPr>
          </w:p>
        </w:tc>
      </w:tr>
      <w:tr w14:paraId="5BF2663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6" w:hRule="atLeast"/>
        </w:trPr>
        <w:tc>
          <w:tcPr>
            <w:tcW w:w="913" w:type="dxa"/>
            <w:vMerge w:val="continue"/>
            <w:tcBorders>
              <w:top w:val="nil"/>
              <w:bottom w:val="nil"/>
              <w:right w:val="nil"/>
            </w:tcBorders>
            <w:vAlign w:val="top"/>
          </w:tcPr>
          <w:p w14:paraId="536FBD89">
            <w:pPr>
              <w:rPr>
                <w:rFonts w:ascii="Arial"/>
                <w:sz w:val="21"/>
              </w:rPr>
            </w:pPr>
          </w:p>
        </w:tc>
        <w:tc>
          <w:tcPr>
            <w:tcW w:w="2149" w:type="dxa"/>
            <w:gridSpan w:val="2"/>
            <w:vMerge w:val="continue"/>
            <w:tcBorders>
              <w:top w:val="nil"/>
              <w:left w:val="nil"/>
              <w:bottom w:val="nil"/>
              <w:right w:val="nil"/>
            </w:tcBorders>
            <w:vAlign w:val="top"/>
          </w:tcPr>
          <w:p w14:paraId="3A924A71">
            <w:pPr>
              <w:rPr>
                <w:rFonts w:ascii="Arial"/>
                <w:sz w:val="21"/>
              </w:rPr>
            </w:pPr>
          </w:p>
        </w:tc>
        <w:tc>
          <w:tcPr>
            <w:tcW w:w="2664" w:type="dxa"/>
            <w:gridSpan w:val="3"/>
            <w:vMerge w:val="continue"/>
            <w:tcBorders>
              <w:top w:val="nil"/>
              <w:left w:val="nil"/>
              <w:bottom w:val="nil"/>
            </w:tcBorders>
            <w:vAlign w:val="top"/>
          </w:tcPr>
          <w:p w14:paraId="0D64BB70">
            <w:pPr>
              <w:rPr>
                <w:rFonts w:ascii="Arial"/>
                <w:sz w:val="21"/>
              </w:rPr>
            </w:pPr>
          </w:p>
        </w:tc>
        <w:tc>
          <w:tcPr>
            <w:tcW w:w="936" w:type="dxa"/>
            <w:tcBorders>
              <w:left w:val="nil"/>
            </w:tcBorders>
            <w:vAlign w:val="top"/>
          </w:tcPr>
          <w:p w14:paraId="3E90E39E">
            <w:pPr>
              <w:spacing w:line="196" w:lineRule="exact"/>
              <w:rPr>
                <w:rFonts w:ascii="Arial"/>
                <w:sz w:val="17"/>
              </w:rPr>
            </w:pPr>
          </w:p>
        </w:tc>
      </w:tr>
      <w:tr w14:paraId="05162BE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8" w:hRule="atLeast"/>
        </w:trPr>
        <w:tc>
          <w:tcPr>
            <w:tcW w:w="913" w:type="dxa"/>
            <w:vMerge w:val="continue"/>
            <w:tcBorders>
              <w:top w:val="nil"/>
              <w:bottom w:val="nil"/>
              <w:right w:val="nil"/>
            </w:tcBorders>
            <w:vAlign w:val="top"/>
          </w:tcPr>
          <w:p w14:paraId="141BBB38">
            <w:pPr>
              <w:rPr>
                <w:rFonts w:ascii="Arial"/>
                <w:sz w:val="21"/>
              </w:rPr>
            </w:pPr>
          </w:p>
        </w:tc>
        <w:tc>
          <w:tcPr>
            <w:tcW w:w="2149" w:type="dxa"/>
            <w:gridSpan w:val="2"/>
            <w:vMerge w:val="continue"/>
            <w:tcBorders>
              <w:top w:val="nil"/>
              <w:left w:val="nil"/>
              <w:bottom w:val="nil"/>
              <w:right w:val="nil"/>
            </w:tcBorders>
            <w:vAlign w:val="top"/>
          </w:tcPr>
          <w:p w14:paraId="00B4E8D2">
            <w:pPr>
              <w:rPr>
                <w:rFonts w:ascii="Arial"/>
                <w:sz w:val="21"/>
              </w:rPr>
            </w:pPr>
          </w:p>
        </w:tc>
        <w:tc>
          <w:tcPr>
            <w:tcW w:w="2664" w:type="dxa"/>
            <w:gridSpan w:val="3"/>
            <w:vMerge w:val="continue"/>
            <w:tcBorders>
              <w:top w:val="nil"/>
              <w:left w:val="nil"/>
              <w:bottom w:val="nil"/>
            </w:tcBorders>
            <w:vAlign w:val="top"/>
          </w:tcPr>
          <w:p w14:paraId="0B23D1E7">
            <w:pPr>
              <w:rPr>
                <w:rFonts w:ascii="Arial"/>
                <w:sz w:val="21"/>
              </w:rPr>
            </w:pPr>
          </w:p>
        </w:tc>
        <w:tc>
          <w:tcPr>
            <w:tcW w:w="936" w:type="dxa"/>
            <w:vAlign w:val="top"/>
          </w:tcPr>
          <w:p w14:paraId="2FB1D08E">
            <w:pPr>
              <w:pStyle w:val="8"/>
              <w:spacing w:before="71" w:line="217" w:lineRule="auto"/>
              <w:ind w:left="78"/>
              <w:rPr>
                <w:sz w:val="21"/>
                <w:szCs w:val="21"/>
              </w:rPr>
            </w:pPr>
            <w:r>
              <w:rPr>
                <w:color w:val="231916"/>
                <w:spacing w:val="-3"/>
                <w:sz w:val="21"/>
                <w:szCs w:val="21"/>
              </w:rPr>
              <w:t>上一项</w:t>
            </w:r>
          </w:p>
        </w:tc>
      </w:tr>
      <w:tr w14:paraId="5F5EDAA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33" w:hRule="atLeast"/>
        </w:trPr>
        <w:tc>
          <w:tcPr>
            <w:tcW w:w="913" w:type="dxa"/>
            <w:vMerge w:val="continue"/>
            <w:tcBorders>
              <w:top w:val="nil"/>
              <w:bottom w:val="nil"/>
              <w:right w:val="nil"/>
            </w:tcBorders>
            <w:vAlign w:val="top"/>
          </w:tcPr>
          <w:p w14:paraId="66E168A7">
            <w:pPr>
              <w:rPr>
                <w:rFonts w:ascii="Arial"/>
                <w:sz w:val="21"/>
              </w:rPr>
            </w:pPr>
          </w:p>
        </w:tc>
        <w:tc>
          <w:tcPr>
            <w:tcW w:w="2149" w:type="dxa"/>
            <w:gridSpan w:val="2"/>
            <w:vMerge w:val="continue"/>
            <w:tcBorders>
              <w:top w:val="nil"/>
              <w:left w:val="nil"/>
              <w:bottom w:val="nil"/>
              <w:right w:val="nil"/>
            </w:tcBorders>
            <w:vAlign w:val="top"/>
          </w:tcPr>
          <w:p w14:paraId="375A5293">
            <w:pPr>
              <w:rPr>
                <w:rFonts w:ascii="Arial"/>
                <w:sz w:val="21"/>
              </w:rPr>
            </w:pPr>
          </w:p>
        </w:tc>
        <w:tc>
          <w:tcPr>
            <w:tcW w:w="2664" w:type="dxa"/>
            <w:gridSpan w:val="3"/>
            <w:vMerge w:val="continue"/>
            <w:tcBorders>
              <w:top w:val="nil"/>
              <w:left w:val="nil"/>
              <w:bottom w:val="nil"/>
            </w:tcBorders>
            <w:vAlign w:val="top"/>
          </w:tcPr>
          <w:p w14:paraId="4D724E24">
            <w:pPr>
              <w:rPr>
                <w:rFonts w:ascii="Arial"/>
                <w:sz w:val="21"/>
              </w:rPr>
            </w:pPr>
          </w:p>
        </w:tc>
        <w:tc>
          <w:tcPr>
            <w:tcW w:w="936" w:type="dxa"/>
            <w:tcBorders>
              <w:left w:val="nil"/>
            </w:tcBorders>
            <w:vAlign w:val="top"/>
          </w:tcPr>
          <w:p w14:paraId="23DADB4B">
            <w:pPr>
              <w:spacing w:line="223" w:lineRule="exact"/>
              <w:rPr>
                <w:rFonts w:ascii="Arial"/>
                <w:sz w:val="19"/>
              </w:rPr>
            </w:pPr>
          </w:p>
        </w:tc>
      </w:tr>
      <w:tr w14:paraId="3C04C3D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8" w:hRule="atLeast"/>
        </w:trPr>
        <w:tc>
          <w:tcPr>
            <w:tcW w:w="913" w:type="dxa"/>
            <w:vMerge w:val="continue"/>
            <w:tcBorders>
              <w:top w:val="nil"/>
              <w:bottom w:val="nil"/>
              <w:right w:val="nil"/>
            </w:tcBorders>
            <w:vAlign w:val="top"/>
          </w:tcPr>
          <w:p w14:paraId="00332F55">
            <w:pPr>
              <w:rPr>
                <w:rFonts w:ascii="Arial"/>
                <w:sz w:val="21"/>
              </w:rPr>
            </w:pPr>
          </w:p>
        </w:tc>
        <w:tc>
          <w:tcPr>
            <w:tcW w:w="2149" w:type="dxa"/>
            <w:gridSpan w:val="2"/>
            <w:vMerge w:val="continue"/>
            <w:tcBorders>
              <w:top w:val="nil"/>
              <w:left w:val="nil"/>
              <w:bottom w:val="nil"/>
              <w:right w:val="nil"/>
            </w:tcBorders>
            <w:vAlign w:val="top"/>
          </w:tcPr>
          <w:p w14:paraId="5DA55318">
            <w:pPr>
              <w:rPr>
                <w:rFonts w:ascii="Arial"/>
                <w:sz w:val="21"/>
              </w:rPr>
            </w:pPr>
          </w:p>
        </w:tc>
        <w:tc>
          <w:tcPr>
            <w:tcW w:w="2664" w:type="dxa"/>
            <w:gridSpan w:val="3"/>
            <w:vMerge w:val="continue"/>
            <w:tcBorders>
              <w:top w:val="nil"/>
              <w:left w:val="nil"/>
              <w:bottom w:val="nil"/>
            </w:tcBorders>
            <w:vAlign w:val="top"/>
          </w:tcPr>
          <w:p w14:paraId="4ED31065">
            <w:pPr>
              <w:rPr>
                <w:rFonts w:ascii="Arial"/>
                <w:sz w:val="21"/>
              </w:rPr>
            </w:pPr>
          </w:p>
        </w:tc>
        <w:tc>
          <w:tcPr>
            <w:tcW w:w="936" w:type="dxa"/>
            <w:vAlign w:val="top"/>
          </w:tcPr>
          <w:p w14:paraId="2C46BB47">
            <w:pPr>
              <w:pStyle w:val="8"/>
              <w:spacing w:before="72" w:line="216" w:lineRule="auto"/>
              <w:ind w:left="83"/>
              <w:rPr>
                <w:sz w:val="21"/>
                <w:szCs w:val="21"/>
              </w:rPr>
            </w:pPr>
            <w:r>
              <w:rPr>
                <w:color w:val="231916"/>
                <w:spacing w:val="-4"/>
                <w:sz w:val="21"/>
                <w:szCs w:val="21"/>
              </w:rPr>
              <w:t>下一项</w:t>
            </w:r>
          </w:p>
        </w:tc>
      </w:tr>
      <w:tr w14:paraId="0B316CC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6" w:hRule="atLeast"/>
        </w:trPr>
        <w:tc>
          <w:tcPr>
            <w:tcW w:w="913" w:type="dxa"/>
            <w:vMerge w:val="continue"/>
            <w:tcBorders>
              <w:top w:val="nil"/>
              <w:bottom w:val="nil"/>
              <w:right w:val="nil"/>
            </w:tcBorders>
            <w:vAlign w:val="top"/>
          </w:tcPr>
          <w:p w14:paraId="1A31128C">
            <w:pPr>
              <w:rPr>
                <w:rFonts w:ascii="Arial"/>
                <w:sz w:val="21"/>
              </w:rPr>
            </w:pPr>
          </w:p>
        </w:tc>
        <w:tc>
          <w:tcPr>
            <w:tcW w:w="2149" w:type="dxa"/>
            <w:gridSpan w:val="2"/>
            <w:vMerge w:val="continue"/>
            <w:tcBorders>
              <w:top w:val="nil"/>
              <w:left w:val="nil"/>
              <w:bottom w:val="nil"/>
              <w:right w:val="nil"/>
            </w:tcBorders>
            <w:vAlign w:val="top"/>
          </w:tcPr>
          <w:p w14:paraId="66C04C5A">
            <w:pPr>
              <w:rPr>
                <w:rFonts w:ascii="Arial"/>
                <w:sz w:val="21"/>
              </w:rPr>
            </w:pPr>
          </w:p>
        </w:tc>
        <w:tc>
          <w:tcPr>
            <w:tcW w:w="2664" w:type="dxa"/>
            <w:gridSpan w:val="3"/>
            <w:vMerge w:val="continue"/>
            <w:tcBorders>
              <w:top w:val="nil"/>
              <w:left w:val="nil"/>
              <w:bottom w:val="nil"/>
            </w:tcBorders>
            <w:vAlign w:val="top"/>
          </w:tcPr>
          <w:p w14:paraId="7635D97F">
            <w:pPr>
              <w:rPr>
                <w:rFonts w:ascii="Arial"/>
                <w:sz w:val="21"/>
              </w:rPr>
            </w:pPr>
          </w:p>
        </w:tc>
        <w:tc>
          <w:tcPr>
            <w:tcW w:w="936" w:type="dxa"/>
            <w:tcBorders>
              <w:left w:val="nil"/>
            </w:tcBorders>
            <w:vAlign w:val="top"/>
          </w:tcPr>
          <w:p w14:paraId="633D6C1F">
            <w:pPr>
              <w:spacing w:line="236" w:lineRule="exact"/>
              <w:rPr>
                <w:rFonts w:ascii="Arial"/>
                <w:sz w:val="20"/>
              </w:rPr>
            </w:pPr>
          </w:p>
        </w:tc>
      </w:tr>
      <w:tr w14:paraId="008CDE0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8" w:hRule="atLeast"/>
        </w:trPr>
        <w:tc>
          <w:tcPr>
            <w:tcW w:w="913" w:type="dxa"/>
            <w:vMerge w:val="continue"/>
            <w:tcBorders>
              <w:top w:val="nil"/>
              <w:bottom w:val="nil"/>
              <w:right w:val="nil"/>
            </w:tcBorders>
            <w:vAlign w:val="top"/>
          </w:tcPr>
          <w:p w14:paraId="6EA60394">
            <w:pPr>
              <w:rPr>
                <w:rFonts w:ascii="Arial"/>
                <w:sz w:val="21"/>
              </w:rPr>
            </w:pPr>
          </w:p>
        </w:tc>
        <w:tc>
          <w:tcPr>
            <w:tcW w:w="2149" w:type="dxa"/>
            <w:gridSpan w:val="2"/>
            <w:vMerge w:val="continue"/>
            <w:tcBorders>
              <w:top w:val="nil"/>
              <w:left w:val="nil"/>
              <w:bottom w:val="nil"/>
              <w:right w:val="nil"/>
            </w:tcBorders>
            <w:vAlign w:val="top"/>
          </w:tcPr>
          <w:p w14:paraId="4A6217AA">
            <w:pPr>
              <w:rPr>
                <w:rFonts w:ascii="Arial"/>
                <w:sz w:val="21"/>
              </w:rPr>
            </w:pPr>
          </w:p>
        </w:tc>
        <w:tc>
          <w:tcPr>
            <w:tcW w:w="2664" w:type="dxa"/>
            <w:gridSpan w:val="3"/>
            <w:vMerge w:val="continue"/>
            <w:tcBorders>
              <w:top w:val="nil"/>
              <w:left w:val="nil"/>
              <w:bottom w:val="nil"/>
            </w:tcBorders>
            <w:vAlign w:val="top"/>
          </w:tcPr>
          <w:p w14:paraId="006166BF">
            <w:pPr>
              <w:rPr>
                <w:rFonts w:ascii="Arial"/>
                <w:sz w:val="21"/>
              </w:rPr>
            </w:pPr>
          </w:p>
        </w:tc>
        <w:tc>
          <w:tcPr>
            <w:tcW w:w="936" w:type="dxa"/>
            <w:vAlign w:val="top"/>
          </w:tcPr>
          <w:p w14:paraId="4B55B6E8">
            <w:pPr>
              <w:pStyle w:val="8"/>
              <w:spacing w:before="64" w:line="223" w:lineRule="auto"/>
              <w:ind w:left="32"/>
              <w:rPr>
                <w:sz w:val="21"/>
                <w:szCs w:val="21"/>
              </w:rPr>
            </w:pPr>
            <w:r>
              <w:rPr>
                <w:color w:val="231916"/>
                <w:spacing w:val="-2"/>
                <w:sz w:val="21"/>
                <w:szCs w:val="21"/>
              </w:rPr>
              <w:t>存为文件</w:t>
            </w:r>
          </w:p>
        </w:tc>
      </w:tr>
      <w:tr w14:paraId="50C9E88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3" w:hRule="atLeast"/>
        </w:trPr>
        <w:tc>
          <w:tcPr>
            <w:tcW w:w="5726" w:type="dxa"/>
            <w:gridSpan w:val="6"/>
            <w:tcBorders>
              <w:top w:val="nil"/>
            </w:tcBorders>
            <w:vAlign w:val="top"/>
          </w:tcPr>
          <w:p w14:paraId="49D2B220">
            <w:pPr>
              <w:pStyle w:val="8"/>
              <w:spacing w:before="89" w:line="233" w:lineRule="exact"/>
              <w:ind w:left="258"/>
              <w:rPr>
                <w:sz w:val="17"/>
                <w:szCs w:val="17"/>
              </w:rPr>
            </w:pPr>
            <w:r>
              <w:rPr>
                <w:color w:val="231916"/>
                <w:spacing w:val="1"/>
                <w:position w:val="1"/>
                <w:sz w:val="17"/>
                <w:szCs w:val="17"/>
              </w:rPr>
              <w:t>10:20:15</w:t>
            </w:r>
          </w:p>
        </w:tc>
        <w:tc>
          <w:tcPr>
            <w:tcW w:w="936" w:type="dxa"/>
            <w:tcBorders>
              <w:left w:val="nil"/>
            </w:tcBorders>
            <w:vAlign w:val="top"/>
          </w:tcPr>
          <w:p w14:paraId="10DEE9B4">
            <w:pPr>
              <w:rPr>
                <w:rFonts w:ascii="Arial"/>
                <w:sz w:val="21"/>
              </w:rPr>
            </w:pPr>
          </w:p>
        </w:tc>
      </w:tr>
    </w:tbl>
    <w:p w14:paraId="1FCAB4AA">
      <w:pPr>
        <w:pStyle w:val="2"/>
      </w:pPr>
    </w:p>
    <w:p w14:paraId="3FEB3D8E">
      <w:pPr>
        <w:sectPr>
          <w:headerReference r:id="rId41" w:type="default"/>
          <w:footerReference r:id="rId42" w:type="default"/>
          <w:pgSz w:w="11906" w:h="16838"/>
          <w:pgMar w:top="1018" w:right="985" w:bottom="534" w:left="645" w:header="672" w:footer="289" w:gutter="0"/>
          <w:cols w:space="720" w:num="1"/>
        </w:sectPr>
      </w:pPr>
    </w:p>
    <w:p w14:paraId="16DE5248">
      <w:pPr>
        <w:pStyle w:val="2"/>
        <w:spacing w:line="242" w:lineRule="auto"/>
      </w:pPr>
    </w:p>
    <w:p w14:paraId="7A7447F6">
      <w:pPr>
        <w:pStyle w:val="2"/>
        <w:spacing w:line="243" w:lineRule="auto"/>
      </w:pPr>
    </w:p>
    <w:p w14:paraId="602F1DB1">
      <w:pPr>
        <w:spacing w:before="65" w:line="228" w:lineRule="auto"/>
        <w:ind w:right="20"/>
        <w:jc w:val="right"/>
        <w:outlineLvl w:val="0"/>
        <w:rPr>
          <w:rFonts w:ascii="楷体" w:hAnsi="楷体" w:eastAsia="楷体" w:cs="楷体"/>
          <w:sz w:val="20"/>
          <w:szCs w:val="20"/>
        </w:rPr>
      </w:pPr>
      <w:r>
        <w:rPr>
          <w:rFonts w:ascii="楷体" w:hAnsi="楷体" w:eastAsia="楷体" w:cs="楷体"/>
          <w:spacing w:val="7"/>
          <w:sz w:val="20"/>
          <w:szCs w:val="20"/>
        </w:rPr>
        <w:t>在此界面，轻按编码电位器可对时间进行编辑，范围为（0.1-999.9</w:t>
      </w:r>
      <w:r>
        <w:rPr>
          <w:rFonts w:ascii="楷体" w:hAnsi="楷体" w:eastAsia="楷体" w:cs="楷体"/>
          <w:spacing w:val="-53"/>
          <w:sz w:val="20"/>
          <w:szCs w:val="20"/>
        </w:rPr>
        <w:t xml:space="preserve"> </w:t>
      </w:r>
      <w:r>
        <w:rPr>
          <w:rFonts w:ascii="楷体" w:hAnsi="楷体" w:eastAsia="楷体" w:cs="楷体"/>
          <w:spacing w:val="7"/>
          <w:sz w:val="20"/>
          <w:szCs w:val="20"/>
        </w:rPr>
        <w:t>）S。要改变时间值，只</w:t>
      </w:r>
      <w:r>
        <w:rPr>
          <w:rFonts w:ascii="楷体" w:hAnsi="楷体" w:eastAsia="楷体" w:cs="楷体"/>
          <w:spacing w:val="6"/>
          <w:sz w:val="20"/>
          <w:szCs w:val="20"/>
        </w:rPr>
        <w:t>需输入数字键</w:t>
      </w:r>
    </w:p>
    <w:p w14:paraId="2EB48C1A">
      <w:pPr>
        <w:spacing w:before="155" w:line="314" w:lineRule="exact"/>
        <w:ind w:left="126"/>
        <w:rPr>
          <w:rFonts w:ascii="楷体" w:hAnsi="楷体" w:eastAsia="楷体" w:cs="楷体"/>
          <w:sz w:val="20"/>
          <w:szCs w:val="20"/>
        </w:rPr>
      </w:pPr>
      <w:r>
        <w:rPr>
          <w:rFonts w:ascii="楷体" w:hAnsi="楷体" w:eastAsia="楷体" w:cs="楷体"/>
          <w:spacing w:val="2"/>
          <w:position w:val="3"/>
          <w:sz w:val="20"/>
          <w:szCs w:val="20"/>
        </w:rPr>
        <w:t>即可。比如要输入101.2，按“</w:t>
      </w:r>
      <w:r>
        <w:rPr>
          <w:rFonts w:ascii="楷体" w:hAnsi="楷体" w:eastAsia="楷体" w:cs="楷体"/>
          <w:spacing w:val="2"/>
          <w:sz w:val="20"/>
          <w:szCs w:val="20"/>
        </w:rPr>
        <w:t>1</w:t>
      </w:r>
      <w:r>
        <w:rPr>
          <w:rFonts w:ascii="楷体" w:hAnsi="楷体" w:eastAsia="楷体" w:cs="楷体"/>
          <w:spacing w:val="-61"/>
          <w:sz w:val="20"/>
          <w:szCs w:val="20"/>
        </w:rPr>
        <w:t xml:space="preserve"> </w:t>
      </w:r>
      <w:r>
        <w:rPr>
          <w:rFonts w:ascii="楷体" w:hAnsi="楷体" w:eastAsia="楷体" w:cs="楷体"/>
          <w:spacing w:val="2"/>
          <w:position w:val="3"/>
          <w:sz w:val="20"/>
          <w:szCs w:val="20"/>
        </w:rPr>
        <w:t>”、“0</w:t>
      </w:r>
      <w:r>
        <w:rPr>
          <w:rFonts w:ascii="楷体" w:hAnsi="楷体" w:eastAsia="楷体" w:cs="楷体"/>
          <w:spacing w:val="1"/>
          <w:position w:val="3"/>
          <w:sz w:val="20"/>
          <w:szCs w:val="20"/>
        </w:rPr>
        <w:t>”、“</w:t>
      </w:r>
      <w:r>
        <w:rPr>
          <w:rFonts w:ascii="楷体" w:hAnsi="楷体" w:eastAsia="楷体" w:cs="楷体"/>
          <w:spacing w:val="-64"/>
          <w:position w:val="3"/>
          <w:sz w:val="20"/>
          <w:szCs w:val="20"/>
        </w:rPr>
        <w:t xml:space="preserve"> </w:t>
      </w:r>
      <w:r>
        <w:rPr>
          <w:rFonts w:ascii="楷体" w:hAnsi="楷体" w:eastAsia="楷体" w:cs="楷体"/>
          <w:spacing w:val="1"/>
          <w:position w:val="3"/>
          <w:sz w:val="20"/>
          <w:szCs w:val="20"/>
        </w:rPr>
        <w:t>1”</w:t>
      </w:r>
      <w:r>
        <w:rPr>
          <w:rFonts w:ascii="楷体" w:hAnsi="楷体" w:eastAsia="楷体" w:cs="楷体"/>
          <w:spacing w:val="-75"/>
          <w:position w:val="3"/>
          <w:sz w:val="20"/>
          <w:szCs w:val="20"/>
        </w:rPr>
        <w:t xml:space="preserve"> </w:t>
      </w:r>
      <w:r>
        <w:rPr>
          <w:rFonts w:ascii="楷体" w:hAnsi="楷体" w:eastAsia="楷体" w:cs="楷体"/>
          <w:spacing w:val="1"/>
          <w:position w:val="3"/>
          <w:sz w:val="20"/>
          <w:szCs w:val="20"/>
        </w:rPr>
        <w:t>、“2</w:t>
      </w:r>
      <w:r>
        <w:rPr>
          <w:rFonts w:ascii="楷体" w:hAnsi="楷体" w:eastAsia="楷体" w:cs="楷体"/>
          <w:spacing w:val="-61"/>
          <w:position w:val="3"/>
          <w:sz w:val="20"/>
          <w:szCs w:val="20"/>
        </w:rPr>
        <w:t xml:space="preserve"> </w:t>
      </w:r>
      <w:r>
        <w:rPr>
          <w:rFonts w:ascii="楷体" w:hAnsi="楷体" w:eastAsia="楷体" w:cs="楷体"/>
          <w:spacing w:val="1"/>
          <w:position w:val="3"/>
          <w:sz w:val="20"/>
          <w:szCs w:val="20"/>
        </w:rPr>
        <w:t xml:space="preserve">”和“ </w:t>
      </w:r>
      <w:r>
        <w:rPr>
          <w:rFonts w:ascii="楷体" w:hAnsi="楷体" w:eastAsia="楷体" w:cs="楷体"/>
          <w:position w:val="3"/>
          <w:sz w:val="20"/>
          <w:szCs w:val="20"/>
        </w:rPr>
        <w:t>ENTER</w:t>
      </w:r>
      <w:r>
        <w:rPr>
          <w:rFonts w:ascii="楷体" w:hAnsi="楷体" w:eastAsia="楷体" w:cs="楷体"/>
          <w:spacing w:val="1"/>
          <w:position w:val="3"/>
          <w:sz w:val="20"/>
          <w:szCs w:val="20"/>
        </w:rPr>
        <w:t xml:space="preserve"> ”键即可。</w:t>
      </w:r>
    </w:p>
    <w:p w14:paraId="76BC8D6C">
      <w:pPr>
        <w:spacing w:before="94" w:line="228" w:lineRule="auto"/>
        <w:ind w:left="533"/>
        <w:rPr>
          <w:rFonts w:ascii="楷体" w:hAnsi="楷体" w:eastAsia="楷体" w:cs="楷体"/>
          <w:sz w:val="20"/>
          <w:szCs w:val="20"/>
        </w:rPr>
      </w:pPr>
      <w:r>
        <w:rPr>
          <w:rFonts w:ascii="楷体" w:hAnsi="楷体" w:eastAsia="楷体" w:cs="楷体"/>
          <w:b/>
          <w:bCs/>
          <w:spacing w:val="5"/>
          <w:sz w:val="20"/>
          <w:szCs w:val="20"/>
        </w:rPr>
        <w:t>上升时间：</w:t>
      </w:r>
      <w:r>
        <w:rPr>
          <w:rFonts w:ascii="楷体" w:hAnsi="楷体" w:eastAsia="楷体" w:cs="楷体"/>
          <w:spacing w:val="-51"/>
          <w:sz w:val="20"/>
          <w:szCs w:val="20"/>
        </w:rPr>
        <w:t xml:space="preserve"> </w:t>
      </w:r>
      <w:r>
        <w:rPr>
          <w:rFonts w:ascii="楷体" w:hAnsi="楷体" w:eastAsia="楷体" w:cs="楷体"/>
          <w:spacing w:val="5"/>
          <w:sz w:val="20"/>
          <w:szCs w:val="20"/>
        </w:rPr>
        <w:t>按“↓”键或编码拔盘把光标移动到上升时间功能项上，如下图所示：</w:t>
      </w:r>
    </w:p>
    <w:p w14:paraId="142658AB">
      <w:pPr>
        <w:spacing w:line="92" w:lineRule="exact"/>
      </w:pPr>
    </w:p>
    <w:tbl>
      <w:tblPr>
        <w:tblStyle w:val="7"/>
        <w:tblW w:w="6590" w:type="dxa"/>
        <w:tblInd w:w="226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709"/>
        <w:gridCol w:w="1528"/>
        <w:gridCol w:w="1202"/>
        <w:gridCol w:w="1151"/>
      </w:tblGrid>
      <w:tr w14:paraId="1BA74C0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026" w:hRule="atLeast"/>
        </w:trPr>
        <w:tc>
          <w:tcPr>
            <w:tcW w:w="4237" w:type="dxa"/>
            <w:gridSpan w:val="2"/>
            <w:tcBorders>
              <w:top w:val="single" w:color="231916" w:sz="4" w:space="0"/>
              <w:left w:val="single" w:color="231916" w:sz="4" w:space="0"/>
            </w:tcBorders>
            <w:vAlign w:val="top"/>
          </w:tcPr>
          <w:p w14:paraId="688343C5">
            <w:pPr>
              <w:spacing w:line="32" w:lineRule="auto"/>
              <w:rPr>
                <w:rFonts w:ascii="Arial"/>
                <w:sz w:val="2"/>
              </w:rPr>
            </w:pPr>
          </w:p>
          <w:tbl>
            <w:tblPr>
              <w:tblStyle w:val="7"/>
              <w:tblW w:w="3896" w:type="dxa"/>
              <w:tblInd w:w="0"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840"/>
              <w:gridCol w:w="1158"/>
              <w:gridCol w:w="1053"/>
              <w:gridCol w:w="845"/>
            </w:tblGrid>
            <w:tr w14:paraId="1C57ED6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59" w:hRule="atLeast"/>
              </w:trPr>
              <w:tc>
                <w:tcPr>
                  <w:tcW w:w="840" w:type="dxa"/>
                  <w:tcBorders>
                    <w:top w:val="nil"/>
                    <w:left w:val="nil"/>
                  </w:tcBorders>
                  <w:vAlign w:val="top"/>
                </w:tcPr>
                <w:p w14:paraId="7CB486AF">
                  <w:pPr>
                    <w:pStyle w:val="8"/>
                    <w:spacing w:before="149" w:line="242" w:lineRule="auto"/>
                    <w:ind w:left="203"/>
                  </w:pPr>
                  <w:r>
                    <w:rPr>
                      <w:color w:val="231916"/>
                    </w:rPr>
                    <w:t>测量</w:t>
                  </w:r>
                </w:p>
              </w:tc>
              <w:tc>
                <w:tcPr>
                  <w:tcW w:w="1158" w:type="dxa"/>
                  <w:tcBorders>
                    <w:top w:val="nil"/>
                  </w:tcBorders>
                  <w:shd w:val="clear" w:color="auto" w:fill="DCDDDD"/>
                  <w:vAlign w:val="top"/>
                </w:tcPr>
                <w:p w14:paraId="744539E9">
                  <w:pPr>
                    <w:pStyle w:val="8"/>
                    <w:spacing w:before="159" w:line="236" w:lineRule="auto"/>
                    <w:ind w:left="191"/>
                  </w:pPr>
                  <w:r>
                    <w:rPr>
                      <w:color w:val="F08300"/>
                      <w:spacing w:val="6"/>
                    </w:rPr>
                    <w:t>参数设置</w:t>
                  </w:r>
                </w:p>
              </w:tc>
              <w:tc>
                <w:tcPr>
                  <w:tcW w:w="1053" w:type="dxa"/>
                  <w:tcBorders>
                    <w:top w:val="nil"/>
                  </w:tcBorders>
                  <w:vAlign w:val="top"/>
                </w:tcPr>
                <w:p w14:paraId="08DF9EC5">
                  <w:pPr>
                    <w:pStyle w:val="8"/>
                    <w:spacing w:before="160" w:line="232" w:lineRule="auto"/>
                    <w:ind w:left="145"/>
                  </w:pPr>
                  <w:r>
                    <w:rPr>
                      <w:color w:val="231916"/>
                      <w:spacing w:val="-1"/>
                    </w:rPr>
                    <w:t>系统设置</w:t>
                  </w:r>
                </w:p>
              </w:tc>
              <w:tc>
                <w:tcPr>
                  <w:tcW w:w="845" w:type="dxa"/>
                  <w:tcBorders>
                    <w:top w:val="nil"/>
                  </w:tcBorders>
                  <w:vAlign w:val="top"/>
                </w:tcPr>
                <w:p w14:paraId="7223235A">
                  <w:pPr>
                    <w:pStyle w:val="8"/>
                    <w:spacing w:before="149" w:line="237" w:lineRule="auto"/>
                    <w:ind w:left="195"/>
                  </w:pPr>
                  <w:r>
                    <w:rPr>
                      <w:color w:val="231916"/>
                      <w:spacing w:val="1"/>
                    </w:rPr>
                    <w:t>文件</w:t>
                  </w:r>
                </w:p>
              </w:tc>
            </w:tr>
          </w:tbl>
          <w:p w14:paraId="5E5BD3C5">
            <w:pPr>
              <w:pStyle w:val="8"/>
              <w:spacing w:before="64" w:line="221" w:lineRule="auto"/>
              <w:ind w:left="578" w:right="3566" w:hanging="430"/>
            </w:pPr>
            <w:r>
              <w:pict>
                <v:shape id="_x0000_s1094" o:spid="_x0000_s1094" o:spt="202" type="#_x0000_t202" style="position:absolute;left:0pt;margin-left:121.25pt;margin-top:8.75pt;height:15.05pt;width:50.5pt;z-index:251724800;mso-width-relative:page;mso-height-relative:page;" filled="f" stroked="f" coordsize="21600,21600">
                  <v:path/>
                  <v:fill on="f" focussize="0,0"/>
                  <v:stroke on="f"/>
                  <v:imagedata o:title=""/>
                  <o:lock v:ext="edit" aspectratio="f"/>
                  <v:textbox inset="0mm,0mm,0mm,0mm">
                    <w:txbxContent>
                      <w:p w14:paraId="13E308C8">
                        <w:pPr>
                          <w:pStyle w:val="8"/>
                          <w:spacing w:before="20"/>
                          <w:ind w:left="20"/>
                        </w:pPr>
                        <w:r>
                          <w:rPr>
                            <w:color w:val="231916"/>
                            <w:spacing w:val="7"/>
                          </w:rPr>
                          <w:t>模式</w:t>
                        </w:r>
                        <w:r>
                          <w:rPr>
                            <w:color w:val="231916"/>
                            <w:spacing w:val="14"/>
                          </w:rPr>
                          <w:t xml:space="preserve"> </w:t>
                        </w:r>
                        <w:r>
                          <w:rPr>
                            <w:color w:val="231916"/>
                          </w:rPr>
                          <w:t>DC</w:t>
                        </w:r>
                        <w:r>
                          <w:rPr>
                            <w:color w:val="231916"/>
                            <w:spacing w:val="14"/>
                          </w:rPr>
                          <w:t xml:space="preserve"> </w:t>
                        </w:r>
                        <w:r>
                          <w:drawing>
                            <wp:inline distT="0" distB="0" distL="0" distR="0">
                              <wp:extent cx="79375" cy="81915"/>
                              <wp:effectExtent l="0" t="0" r="0" b="0"/>
                              <wp:docPr id="154" name="IM 154"/>
                              <wp:cNvGraphicFramePr/>
                              <a:graphic xmlns:a="http://schemas.openxmlformats.org/drawingml/2006/main">
                                <a:graphicData uri="http://schemas.openxmlformats.org/drawingml/2006/picture">
                                  <pic:pic xmlns:pic="http://schemas.openxmlformats.org/drawingml/2006/picture">
                                    <pic:nvPicPr>
                                      <pic:cNvPr id="154" name="IM 154"/>
                                      <pic:cNvPicPr/>
                                    </pic:nvPicPr>
                                    <pic:blipFill>
                                      <a:blip r:embed="rId199"/>
                                      <a:stretch>
                                        <a:fillRect/>
                                      </a:stretch>
                                    </pic:blipFill>
                                    <pic:spPr>
                                      <a:xfrm>
                                        <a:off x="0" y="0"/>
                                        <a:ext cx="79931" cy="82001"/>
                                      </a:xfrm>
                                      <a:prstGeom prst="rect">
                                        <a:avLst/>
                                      </a:prstGeom>
                                    </pic:spPr>
                                  </pic:pic>
                                </a:graphicData>
                              </a:graphic>
                            </wp:inline>
                          </w:drawing>
                        </w:r>
                      </w:p>
                    </w:txbxContent>
                  </v:textbox>
                </v:shape>
              </w:pict>
            </w:r>
            <w:r>
              <w:rPr>
                <w:color w:val="231916"/>
                <w:spacing w:val="2"/>
              </w:rPr>
              <w:t>STEP</w:t>
            </w:r>
            <w:r>
              <w:rPr>
                <w:color w:val="231916"/>
                <w:spacing w:val="1"/>
              </w:rPr>
              <w:t xml:space="preserve"> </w:t>
            </w:r>
            <w:r>
              <w:rPr>
                <w:color w:val="231916"/>
                <w:spacing w:val="-15"/>
              </w:rPr>
              <w:t>1</w:t>
            </w:r>
          </w:p>
        </w:tc>
        <w:tc>
          <w:tcPr>
            <w:tcW w:w="1202" w:type="dxa"/>
            <w:tcBorders>
              <w:top w:val="single" w:color="231916" w:sz="4" w:space="0"/>
            </w:tcBorders>
            <w:vAlign w:val="top"/>
          </w:tcPr>
          <w:p w14:paraId="0252F440">
            <w:pPr>
              <w:spacing w:before="41" w:line="382" w:lineRule="exact"/>
              <w:ind w:firstLine="333"/>
            </w:pPr>
            <w:r>
              <w:rPr>
                <w:rFonts w:hint="eastAsia" w:eastAsia="宋体"/>
                <w:lang w:eastAsia="zh-CN"/>
              </w:rPr>
              <w:drawing>
                <wp:anchor distT="0" distB="0" distL="114300" distR="114300" simplePos="0" relativeHeight="251837440" behindDoc="0" locked="0" layoutInCell="1" allowOverlap="1">
                  <wp:simplePos x="0" y="0"/>
                  <wp:positionH relativeFrom="column">
                    <wp:posOffset>180340</wp:posOffset>
                  </wp:positionH>
                  <wp:positionV relativeFrom="paragraph">
                    <wp:posOffset>86995</wp:posOffset>
                  </wp:positionV>
                  <wp:extent cx="534670" cy="165100"/>
                  <wp:effectExtent l="0" t="0" r="17780" b="6350"/>
                  <wp:wrapNone/>
                  <wp:docPr id="219" name="图片 219"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219" descr="333426d2e94a8072d0229beace5e7ce"/>
                          <pic:cNvPicPr>
                            <a:picLocks noChangeAspect="1"/>
                          </pic:cNvPicPr>
                        </pic:nvPicPr>
                        <pic:blipFill>
                          <a:blip r:embed="rId168"/>
                          <a:stretch>
                            <a:fillRect/>
                          </a:stretch>
                        </pic:blipFill>
                        <pic:spPr>
                          <a:xfrm>
                            <a:off x="0" y="0"/>
                            <a:ext cx="534670" cy="165100"/>
                          </a:xfrm>
                          <a:prstGeom prst="rect">
                            <a:avLst/>
                          </a:prstGeom>
                        </pic:spPr>
                      </pic:pic>
                    </a:graphicData>
                  </a:graphic>
                </wp:anchor>
              </w:drawing>
            </w:r>
          </w:p>
          <w:p w14:paraId="57DD0C77">
            <w:pPr>
              <w:pStyle w:val="8"/>
              <w:spacing w:before="72" w:line="185" w:lineRule="auto"/>
              <w:ind w:left="371"/>
              <w:rPr>
                <w:sz w:val="17"/>
                <w:szCs w:val="17"/>
              </w:rPr>
            </w:pPr>
            <w:r>
              <w:rPr>
                <w:color w:val="231916"/>
                <w:spacing w:val="-4"/>
                <w:sz w:val="17"/>
                <w:szCs w:val="17"/>
              </w:rPr>
              <w:t>AC</w:t>
            </w:r>
            <w:r>
              <w:rPr>
                <w:color w:val="231916"/>
                <w:spacing w:val="29"/>
                <w:sz w:val="17"/>
                <w:szCs w:val="17"/>
              </w:rPr>
              <w:t xml:space="preserve"> </w:t>
            </w:r>
            <w:r>
              <w:rPr>
                <w:color w:val="F08300"/>
                <w:spacing w:val="-4"/>
                <w:sz w:val="18"/>
                <w:szCs w:val="18"/>
              </w:rPr>
              <w:t>DC</w:t>
            </w:r>
            <w:r>
              <w:rPr>
                <w:color w:val="F08300"/>
                <w:spacing w:val="-11"/>
                <w:sz w:val="18"/>
                <w:szCs w:val="18"/>
              </w:rPr>
              <w:t xml:space="preserve"> </w:t>
            </w:r>
            <w:r>
              <w:rPr>
                <w:color w:val="231916"/>
                <w:spacing w:val="-4"/>
                <w:sz w:val="17"/>
                <w:szCs w:val="17"/>
              </w:rPr>
              <w:t>IR</w:t>
            </w:r>
          </w:p>
        </w:tc>
        <w:tc>
          <w:tcPr>
            <w:tcW w:w="1151" w:type="dxa"/>
            <w:vMerge w:val="restart"/>
            <w:tcBorders>
              <w:top w:val="single" w:color="231916" w:sz="4" w:space="0"/>
              <w:bottom w:val="nil"/>
              <w:right w:val="single" w:color="231916" w:sz="4" w:space="0"/>
            </w:tcBorders>
            <w:vAlign w:val="top"/>
          </w:tcPr>
          <w:p w14:paraId="0B263E3B">
            <w:pPr>
              <w:spacing w:line="225" w:lineRule="exact"/>
            </w:pPr>
          </w:p>
          <w:tbl>
            <w:tblPr>
              <w:tblStyle w:val="7"/>
              <w:tblW w:w="920" w:type="dxa"/>
              <w:tblInd w:w="169"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920"/>
            </w:tblGrid>
            <w:tr w14:paraId="39837FFE">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27" w:hRule="atLeast"/>
              </w:trPr>
              <w:tc>
                <w:tcPr>
                  <w:tcW w:w="920" w:type="dxa"/>
                  <w:vAlign w:val="top"/>
                </w:tcPr>
                <w:p w14:paraId="4F57A7A3">
                  <w:pPr>
                    <w:pStyle w:val="8"/>
                    <w:spacing w:before="74" w:line="224" w:lineRule="auto"/>
                    <w:ind w:left="181"/>
                  </w:pPr>
                  <w:r>
                    <w:rPr>
                      <w:color w:val="231916"/>
                      <w:spacing w:val="2"/>
                    </w:rPr>
                    <w:t>新建</w:t>
                  </w:r>
                </w:p>
              </w:tc>
            </w:tr>
          </w:tbl>
          <w:p w14:paraId="3F5D64FA">
            <w:pPr>
              <w:spacing w:line="229" w:lineRule="exact"/>
            </w:pPr>
          </w:p>
          <w:tbl>
            <w:tblPr>
              <w:tblStyle w:val="7"/>
              <w:tblW w:w="920" w:type="dxa"/>
              <w:tblInd w:w="169"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920"/>
            </w:tblGrid>
            <w:tr w14:paraId="010375E4">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27" w:hRule="atLeast"/>
              </w:trPr>
              <w:tc>
                <w:tcPr>
                  <w:tcW w:w="920" w:type="dxa"/>
                  <w:vAlign w:val="top"/>
                </w:tcPr>
                <w:p w14:paraId="4AC4460D">
                  <w:pPr>
                    <w:pStyle w:val="8"/>
                    <w:spacing w:before="86" w:line="213" w:lineRule="auto"/>
                    <w:ind w:left="212"/>
                  </w:pPr>
                  <w:r>
                    <w:rPr>
                      <w:color w:val="231916"/>
                      <w:spacing w:val="1"/>
                    </w:rPr>
                    <w:t>删除</w:t>
                  </w:r>
                </w:p>
              </w:tc>
            </w:tr>
          </w:tbl>
          <w:p w14:paraId="5CC500BC">
            <w:pPr>
              <w:spacing w:line="203" w:lineRule="exact"/>
            </w:pPr>
          </w:p>
          <w:tbl>
            <w:tblPr>
              <w:tblStyle w:val="7"/>
              <w:tblW w:w="920" w:type="dxa"/>
              <w:tblInd w:w="169"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920"/>
            </w:tblGrid>
            <w:tr w14:paraId="031D9D2A">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27" w:hRule="atLeast"/>
              </w:trPr>
              <w:tc>
                <w:tcPr>
                  <w:tcW w:w="920" w:type="dxa"/>
                  <w:vAlign w:val="top"/>
                </w:tcPr>
                <w:p w14:paraId="259CD696">
                  <w:pPr>
                    <w:pStyle w:val="8"/>
                    <w:spacing w:before="71" w:line="227" w:lineRule="auto"/>
                    <w:ind w:left="73"/>
                  </w:pPr>
                  <w:r>
                    <w:rPr>
                      <w:color w:val="231916"/>
                      <w:spacing w:val="5"/>
                    </w:rPr>
                    <w:t>上一项</w:t>
                  </w:r>
                </w:p>
              </w:tc>
            </w:tr>
          </w:tbl>
          <w:p w14:paraId="497F3E4B">
            <w:pPr>
              <w:spacing w:line="229" w:lineRule="exact"/>
            </w:pPr>
          </w:p>
          <w:tbl>
            <w:tblPr>
              <w:tblStyle w:val="7"/>
              <w:tblW w:w="920" w:type="dxa"/>
              <w:tblInd w:w="169"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920"/>
            </w:tblGrid>
            <w:tr w14:paraId="2EAB0729">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27" w:hRule="atLeast"/>
              </w:trPr>
              <w:tc>
                <w:tcPr>
                  <w:tcW w:w="920" w:type="dxa"/>
                  <w:vAlign w:val="top"/>
                </w:tcPr>
                <w:p w14:paraId="2B8E8D77">
                  <w:pPr>
                    <w:pStyle w:val="8"/>
                    <w:spacing w:before="71" w:line="227" w:lineRule="auto"/>
                    <w:ind w:left="78"/>
                  </w:pPr>
                  <w:r>
                    <w:rPr>
                      <w:color w:val="231916"/>
                      <w:spacing w:val="3"/>
                    </w:rPr>
                    <w:t>下一项</w:t>
                  </w:r>
                </w:p>
              </w:tc>
            </w:tr>
          </w:tbl>
          <w:p w14:paraId="6F660159"/>
          <w:tbl>
            <w:tblPr>
              <w:tblStyle w:val="7"/>
              <w:tblW w:w="920" w:type="dxa"/>
              <w:tblInd w:w="167"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920"/>
            </w:tblGrid>
            <w:tr w14:paraId="5FE92BDB">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27" w:hRule="atLeast"/>
              </w:trPr>
              <w:tc>
                <w:tcPr>
                  <w:tcW w:w="920" w:type="dxa"/>
                  <w:vAlign w:val="top"/>
                </w:tcPr>
                <w:p w14:paraId="626E672D">
                  <w:pPr>
                    <w:pStyle w:val="8"/>
                    <w:spacing w:before="61" w:line="236" w:lineRule="auto"/>
                    <w:ind w:left="29"/>
                  </w:pPr>
                  <w:r>
                    <w:rPr>
                      <w:color w:val="231916"/>
                      <w:spacing w:val="6"/>
                    </w:rPr>
                    <w:t>存为文件</w:t>
                  </w:r>
                </w:p>
              </w:tc>
            </w:tr>
          </w:tbl>
          <w:p w14:paraId="1B585114">
            <w:pPr>
              <w:rPr>
                <w:rFonts w:ascii="Arial"/>
                <w:sz w:val="21"/>
              </w:rPr>
            </w:pPr>
          </w:p>
        </w:tc>
      </w:tr>
      <w:tr w14:paraId="31705B1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675" w:hRule="atLeast"/>
        </w:trPr>
        <w:tc>
          <w:tcPr>
            <w:tcW w:w="2709" w:type="dxa"/>
            <w:tcBorders>
              <w:left w:val="single" w:color="231916" w:sz="4" w:space="0"/>
            </w:tcBorders>
            <w:vAlign w:val="top"/>
          </w:tcPr>
          <w:p w14:paraId="3FCF67E5">
            <w:pPr>
              <w:pStyle w:val="8"/>
              <w:spacing w:before="90" w:line="203" w:lineRule="auto"/>
              <w:ind w:left="989"/>
            </w:pPr>
            <w:r>
              <w:rPr>
                <w:color w:val="231916"/>
                <w:spacing w:val="4"/>
              </w:rPr>
              <w:t>电压：0.050</w:t>
            </w:r>
            <w:r>
              <w:rPr>
                <w:color w:val="231916"/>
              </w:rPr>
              <w:t>KV</w:t>
            </w:r>
          </w:p>
          <w:p w14:paraId="0568593D">
            <w:pPr>
              <w:pStyle w:val="8"/>
              <w:spacing w:before="157" w:line="241" w:lineRule="auto"/>
              <w:ind w:left="959"/>
            </w:pPr>
            <w:r>
              <w:rPr>
                <w:color w:val="231916"/>
                <w:spacing w:val="6"/>
              </w:rPr>
              <w:t>上限：1.000</w:t>
            </w:r>
            <w:r>
              <w:rPr>
                <w:color w:val="231916"/>
              </w:rPr>
              <w:t>mA</w:t>
            </w:r>
          </w:p>
          <w:p w14:paraId="28D0648C">
            <w:pPr>
              <w:pStyle w:val="8"/>
              <w:spacing w:before="119"/>
              <w:ind w:left="977"/>
            </w:pPr>
            <w:r>
              <w:rPr>
                <w:color w:val="231916"/>
                <w:spacing w:val="5"/>
              </w:rPr>
              <w:t>下限：01.000</w:t>
            </w:r>
            <w:r>
              <w:rPr>
                <w:color w:val="231916"/>
              </w:rPr>
              <w:t>mA</w:t>
            </w:r>
          </w:p>
          <w:p w14:paraId="1EC0C0F4">
            <w:pPr>
              <w:pStyle w:val="8"/>
              <w:spacing w:before="116" w:line="264" w:lineRule="exact"/>
              <w:ind w:left="991"/>
            </w:pPr>
            <w:r>
              <w:rPr>
                <w:color w:val="231916"/>
                <w:spacing w:val="4"/>
                <w:position w:val="1"/>
              </w:rPr>
              <w:t>电弧：01.000</w:t>
            </w:r>
            <w:r>
              <w:rPr>
                <w:color w:val="231916"/>
                <w:position w:val="1"/>
              </w:rPr>
              <w:t>mA</w:t>
            </w:r>
          </w:p>
        </w:tc>
        <w:tc>
          <w:tcPr>
            <w:tcW w:w="2730" w:type="dxa"/>
            <w:gridSpan w:val="2"/>
            <w:vAlign w:val="top"/>
          </w:tcPr>
          <w:p w14:paraId="0CE75084">
            <w:pPr>
              <w:pStyle w:val="8"/>
              <w:spacing w:before="75" w:line="236" w:lineRule="auto"/>
              <w:ind w:left="741"/>
            </w:pPr>
            <w:r>
              <w:pict>
                <v:shape id="_x0000_s1095" o:spid="_x0000_s1095" style="position:absolute;left:0pt;margin-left:65.9pt;margin-top:21.95pt;height:13.65pt;width:42.9pt;mso-position-horizontal-relative:page;mso-position-vertical-relative:page;z-index:-251594752;mso-width-relative:page;mso-height-relative:page;" filled="f" stroked="t" coordsize="858,272" path="m5,5l852,5,852,266,5,266,5,5xe">
                  <v:fill on="f" focussize="0,0"/>
                  <v:stroke weight="0.57pt" color="#231916" miterlimit="22" joinstyle="miter"/>
                  <v:imagedata o:title=""/>
                  <o:lock v:ext="edit"/>
                </v:shape>
              </w:pict>
            </w:r>
            <w:r>
              <w:rPr>
                <w:color w:val="231916"/>
                <w:spacing w:val="4"/>
              </w:rPr>
              <w:t>时间：000.5 S</w:t>
            </w:r>
          </w:p>
          <w:p w14:paraId="7A542292">
            <w:pPr>
              <w:pStyle w:val="8"/>
              <w:spacing w:before="137" w:line="233" w:lineRule="auto"/>
              <w:ind w:left="731"/>
            </w:pPr>
            <w:r>
              <w:rPr>
                <w:color w:val="231916"/>
                <w:spacing w:val="5"/>
              </w:rPr>
              <w:t>上升：000.5 S</w:t>
            </w:r>
          </w:p>
          <w:p w14:paraId="5D4FFA26">
            <w:pPr>
              <w:pStyle w:val="8"/>
              <w:spacing w:before="166" w:line="235" w:lineRule="auto"/>
              <w:ind w:left="736"/>
            </w:pPr>
            <w:r>
              <w:rPr>
                <w:color w:val="231916"/>
                <w:spacing w:val="4"/>
              </w:rPr>
              <w:t>下降：000.5 S</w:t>
            </w:r>
          </w:p>
          <w:p w14:paraId="6B57858E">
            <w:pPr>
              <w:pStyle w:val="8"/>
              <w:spacing w:before="77" w:line="233" w:lineRule="auto"/>
              <w:ind w:left="273"/>
            </w:pPr>
            <w:r>
              <w:rPr>
                <w:color w:val="231916"/>
                <w:spacing w:val="1"/>
              </w:rPr>
              <w:t>上升判定：</w:t>
            </w:r>
            <w:r>
              <w:rPr>
                <w:color w:val="231916"/>
                <w:spacing w:val="-57"/>
              </w:rPr>
              <w:t xml:space="preserve"> </w:t>
            </w:r>
            <w:r>
              <w:rPr>
                <w:color w:val="231916"/>
              </w:rPr>
              <w:t>OFF</w:t>
            </w:r>
            <w:r>
              <w:rPr>
                <w:color w:val="231916"/>
                <w:spacing w:val="12"/>
              </w:rPr>
              <w:t xml:space="preserve">   </w:t>
            </w:r>
            <w:r>
              <w:rPr>
                <w:position w:val="-2"/>
              </w:rPr>
              <w:drawing>
                <wp:inline distT="0" distB="0" distL="0" distR="0">
                  <wp:extent cx="79375" cy="81915"/>
                  <wp:effectExtent l="0" t="0" r="0" b="0"/>
                  <wp:docPr id="158" name="IM 158"/>
                  <wp:cNvGraphicFramePr/>
                  <a:graphic xmlns:a="http://schemas.openxmlformats.org/drawingml/2006/main">
                    <a:graphicData uri="http://schemas.openxmlformats.org/drawingml/2006/picture">
                      <pic:pic xmlns:pic="http://schemas.openxmlformats.org/drawingml/2006/picture">
                        <pic:nvPicPr>
                          <pic:cNvPr id="158" name="IM 158"/>
                          <pic:cNvPicPr/>
                        </pic:nvPicPr>
                        <pic:blipFill>
                          <a:blip r:embed="rId200"/>
                          <a:stretch>
                            <a:fillRect/>
                          </a:stretch>
                        </pic:blipFill>
                        <pic:spPr>
                          <a:xfrm>
                            <a:off x="0" y="0"/>
                            <a:ext cx="79934" cy="81991"/>
                          </a:xfrm>
                          <a:prstGeom prst="rect">
                            <a:avLst/>
                          </a:prstGeom>
                        </pic:spPr>
                      </pic:pic>
                    </a:graphicData>
                  </a:graphic>
                </wp:inline>
              </w:drawing>
            </w:r>
          </w:p>
        </w:tc>
        <w:tc>
          <w:tcPr>
            <w:tcW w:w="1151" w:type="dxa"/>
            <w:vMerge w:val="continue"/>
            <w:tcBorders>
              <w:top w:val="nil"/>
              <w:bottom w:val="nil"/>
              <w:right w:val="single" w:color="231916" w:sz="4" w:space="0"/>
            </w:tcBorders>
            <w:vAlign w:val="top"/>
          </w:tcPr>
          <w:p w14:paraId="5657B5E7">
            <w:pPr>
              <w:rPr>
                <w:rFonts w:ascii="Arial"/>
                <w:sz w:val="21"/>
              </w:rPr>
            </w:pPr>
          </w:p>
        </w:tc>
      </w:tr>
      <w:tr w14:paraId="1B5111D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26" w:hRule="atLeast"/>
        </w:trPr>
        <w:tc>
          <w:tcPr>
            <w:tcW w:w="5439" w:type="dxa"/>
            <w:gridSpan w:val="3"/>
            <w:tcBorders>
              <w:left w:val="single" w:color="231916" w:sz="4" w:space="0"/>
              <w:bottom w:val="single" w:color="231916" w:sz="4" w:space="0"/>
            </w:tcBorders>
            <w:vAlign w:val="top"/>
          </w:tcPr>
          <w:p w14:paraId="06EFB013">
            <w:pPr>
              <w:pStyle w:val="8"/>
              <w:spacing w:before="248" w:line="230" w:lineRule="exact"/>
              <w:ind w:left="196"/>
              <w:rPr>
                <w:sz w:val="17"/>
                <w:szCs w:val="17"/>
              </w:rPr>
            </w:pPr>
            <w:r>
              <w:rPr>
                <w:color w:val="231916"/>
                <w:position w:val="1"/>
                <w:sz w:val="17"/>
                <w:szCs w:val="17"/>
              </w:rPr>
              <w:t>10:20:15</w:t>
            </w:r>
          </w:p>
        </w:tc>
        <w:tc>
          <w:tcPr>
            <w:tcW w:w="1151" w:type="dxa"/>
            <w:vMerge w:val="continue"/>
            <w:tcBorders>
              <w:top w:val="nil"/>
              <w:bottom w:val="single" w:color="231916" w:sz="4" w:space="0"/>
              <w:right w:val="single" w:color="231916" w:sz="4" w:space="0"/>
            </w:tcBorders>
            <w:vAlign w:val="top"/>
          </w:tcPr>
          <w:p w14:paraId="61492D53">
            <w:pPr>
              <w:rPr>
                <w:rFonts w:ascii="Arial"/>
                <w:sz w:val="21"/>
              </w:rPr>
            </w:pPr>
          </w:p>
        </w:tc>
      </w:tr>
    </w:tbl>
    <w:p w14:paraId="5683F42E">
      <w:pPr>
        <w:pStyle w:val="2"/>
        <w:spacing w:line="255" w:lineRule="auto"/>
      </w:pPr>
    </w:p>
    <w:p w14:paraId="058C1010">
      <w:pPr>
        <w:pStyle w:val="2"/>
        <w:spacing w:line="256" w:lineRule="auto"/>
      </w:pPr>
    </w:p>
    <w:p w14:paraId="50DF0A64">
      <w:pPr>
        <w:spacing w:before="66" w:line="370" w:lineRule="auto"/>
        <w:ind w:left="126" w:right="3" w:firstLine="400"/>
        <w:rPr>
          <w:rFonts w:ascii="楷体" w:hAnsi="楷体" w:eastAsia="楷体" w:cs="楷体"/>
          <w:sz w:val="20"/>
          <w:szCs w:val="20"/>
        </w:rPr>
      </w:pPr>
      <w:r>
        <w:rPr>
          <w:rFonts w:ascii="楷体" w:hAnsi="楷体" w:eastAsia="楷体" w:cs="楷体"/>
          <w:spacing w:val="5"/>
          <w:sz w:val="20"/>
          <w:szCs w:val="20"/>
        </w:rPr>
        <w:t>在此界面，轻按编码电位器可对时间进行编辑，范围为（</w:t>
      </w:r>
      <w:r>
        <w:rPr>
          <w:rFonts w:ascii="楷体" w:hAnsi="楷体" w:eastAsia="楷体" w:cs="楷体"/>
          <w:spacing w:val="81"/>
          <w:sz w:val="20"/>
          <w:szCs w:val="20"/>
        </w:rPr>
        <w:t xml:space="preserve"> </w:t>
      </w:r>
      <w:r>
        <w:rPr>
          <w:rFonts w:ascii="楷体" w:hAnsi="楷体" w:eastAsia="楷体" w:cs="楷体"/>
          <w:spacing w:val="5"/>
          <w:sz w:val="20"/>
          <w:szCs w:val="20"/>
        </w:rPr>
        <w:t>0.1-9</w:t>
      </w:r>
      <w:r>
        <w:rPr>
          <w:rFonts w:ascii="楷体" w:hAnsi="楷体" w:eastAsia="楷体" w:cs="楷体"/>
          <w:spacing w:val="4"/>
          <w:sz w:val="20"/>
          <w:szCs w:val="20"/>
        </w:rPr>
        <w:t>99.9）S。要改变时间值，只需输入数字键</w:t>
      </w:r>
      <w:r>
        <w:rPr>
          <w:rFonts w:ascii="楷体" w:hAnsi="楷体" w:eastAsia="楷体" w:cs="楷体"/>
          <w:spacing w:val="-4"/>
          <w:sz w:val="20"/>
          <w:szCs w:val="20"/>
        </w:rPr>
        <w:t>即可。比如要输入</w:t>
      </w:r>
      <w:r>
        <w:rPr>
          <w:rFonts w:ascii="楷体" w:hAnsi="楷体" w:eastAsia="楷体" w:cs="楷体"/>
          <w:spacing w:val="-16"/>
          <w:sz w:val="20"/>
          <w:szCs w:val="20"/>
        </w:rPr>
        <w:t xml:space="preserve"> </w:t>
      </w:r>
      <w:r>
        <w:rPr>
          <w:rFonts w:ascii="楷体" w:hAnsi="楷体" w:eastAsia="楷体" w:cs="楷体"/>
          <w:spacing w:val="-4"/>
          <w:sz w:val="20"/>
          <w:szCs w:val="20"/>
        </w:rPr>
        <w:t>101.2</w:t>
      </w:r>
      <w:r>
        <w:rPr>
          <w:rFonts w:ascii="楷体" w:hAnsi="楷体" w:eastAsia="楷体" w:cs="楷体"/>
          <w:spacing w:val="-32"/>
          <w:sz w:val="20"/>
          <w:szCs w:val="20"/>
        </w:rPr>
        <w:t xml:space="preserve"> </w:t>
      </w:r>
      <w:r>
        <w:rPr>
          <w:rFonts w:ascii="楷体" w:hAnsi="楷体" w:eastAsia="楷体" w:cs="楷体"/>
          <w:spacing w:val="-4"/>
          <w:sz w:val="20"/>
          <w:szCs w:val="20"/>
        </w:rPr>
        <w:t>，按</w:t>
      </w:r>
      <w:r>
        <w:rPr>
          <w:rFonts w:ascii="楷体" w:hAnsi="楷体" w:eastAsia="楷体" w:cs="楷体"/>
          <w:spacing w:val="-23"/>
          <w:sz w:val="20"/>
          <w:szCs w:val="20"/>
        </w:rPr>
        <w:t xml:space="preserve"> </w:t>
      </w:r>
      <w:r>
        <w:rPr>
          <w:rFonts w:ascii="楷体" w:hAnsi="楷体" w:eastAsia="楷体" w:cs="楷体"/>
          <w:spacing w:val="-4"/>
          <w:sz w:val="20"/>
          <w:szCs w:val="20"/>
        </w:rPr>
        <w:t>“</w:t>
      </w:r>
      <w:r>
        <w:rPr>
          <w:rFonts w:ascii="楷体" w:hAnsi="楷体" w:eastAsia="楷体" w:cs="楷体"/>
          <w:spacing w:val="-4"/>
          <w:position w:val="-1"/>
          <w:sz w:val="20"/>
          <w:szCs w:val="20"/>
        </w:rPr>
        <w:t>1</w:t>
      </w:r>
      <w:r>
        <w:rPr>
          <w:rFonts w:ascii="楷体" w:hAnsi="楷体" w:eastAsia="楷体" w:cs="楷体"/>
          <w:spacing w:val="-61"/>
          <w:position w:val="-1"/>
          <w:sz w:val="20"/>
          <w:szCs w:val="20"/>
        </w:rPr>
        <w:t xml:space="preserve"> </w:t>
      </w:r>
      <w:r>
        <w:rPr>
          <w:rFonts w:ascii="楷体" w:hAnsi="楷体" w:eastAsia="楷体" w:cs="楷体"/>
          <w:spacing w:val="-4"/>
          <w:sz w:val="20"/>
          <w:szCs w:val="20"/>
        </w:rPr>
        <w:t>”、“0</w:t>
      </w:r>
      <w:r>
        <w:rPr>
          <w:rFonts w:ascii="楷体" w:hAnsi="楷体" w:eastAsia="楷体" w:cs="楷体"/>
          <w:spacing w:val="-69"/>
          <w:sz w:val="20"/>
          <w:szCs w:val="20"/>
        </w:rPr>
        <w:t xml:space="preserve"> </w:t>
      </w:r>
      <w:r>
        <w:rPr>
          <w:rFonts w:ascii="楷体" w:hAnsi="楷体" w:eastAsia="楷体" w:cs="楷体"/>
          <w:spacing w:val="-4"/>
          <w:sz w:val="20"/>
          <w:szCs w:val="20"/>
        </w:rPr>
        <w:t>”、“1</w:t>
      </w:r>
      <w:r>
        <w:rPr>
          <w:rFonts w:ascii="楷体" w:hAnsi="楷体" w:eastAsia="楷体" w:cs="楷体"/>
          <w:spacing w:val="-63"/>
          <w:sz w:val="20"/>
          <w:szCs w:val="20"/>
        </w:rPr>
        <w:t xml:space="preserve"> </w:t>
      </w:r>
      <w:r>
        <w:rPr>
          <w:rFonts w:ascii="楷体" w:hAnsi="楷体" w:eastAsia="楷体" w:cs="楷体"/>
          <w:spacing w:val="-4"/>
          <w:sz w:val="20"/>
          <w:szCs w:val="20"/>
        </w:rPr>
        <w:t>”、“2</w:t>
      </w:r>
      <w:r>
        <w:rPr>
          <w:rFonts w:ascii="楷体" w:hAnsi="楷体" w:eastAsia="楷体" w:cs="楷体"/>
          <w:spacing w:val="-61"/>
          <w:sz w:val="20"/>
          <w:szCs w:val="20"/>
        </w:rPr>
        <w:t xml:space="preserve"> </w:t>
      </w:r>
      <w:r>
        <w:rPr>
          <w:rFonts w:ascii="楷体" w:hAnsi="楷体" w:eastAsia="楷体" w:cs="楷体"/>
          <w:spacing w:val="-4"/>
          <w:sz w:val="20"/>
          <w:szCs w:val="20"/>
        </w:rPr>
        <w:t>”和“ ENTER ”键即可。</w:t>
      </w:r>
    </w:p>
    <w:p w14:paraId="61FB55A8">
      <w:pPr>
        <w:spacing w:before="1" w:line="236" w:lineRule="auto"/>
        <w:ind w:left="538"/>
        <w:rPr>
          <w:rFonts w:ascii="楷体" w:hAnsi="楷体" w:eastAsia="楷体" w:cs="楷体"/>
          <w:sz w:val="20"/>
          <w:szCs w:val="20"/>
        </w:rPr>
      </w:pPr>
      <w:r>
        <w:rPr>
          <w:rFonts w:ascii="楷体" w:hAnsi="楷体" w:eastAsia="楷体" w:cs="楷体"/>
          <w:b/>
          <w:bCs/>
          <w:spacing w:val="5"/>
          <w:sz w:val="20"/>
          <w:szCs w:val="20"/>
        </w:rPr>
        <w:t>下降时间：</w:t>
      </w:r>
      <w:r>
        <w:rPr>
          <w:rFonts w:ascii="楷体" w:hAnsi="楷体" w:eastAsia="楷体" w:cs="楷体"/>
          <w:spacing w:val="5"/>
          <w:sz w:val="20"/>
          <w:szCs w:val="20"/>
        </w:rPr>
        <w:t>按</w:t>
      </w:r>
      <w:r>
        <w:rPr>
          <w:rFonts w:ascii="楷体" w:hAnsi="楷体" w:eastAsia="楷体" w:cs="楷体"/>
          <w:spacing w:val="-45"/>
          <w:sz w:val="20"/>
          <w:szCs w:val="20"/>
        </w:rPr>
        <w:t xml:space="preserve"> </w:t>
      </w:r>
      <w:r>
        <w:rPr>
          <w:rFonts w:ascii="楷体" w:hAnsi="楷体" w:eastAsia="楷体" w:cs="楷体"/>
          <w:spacing w:val="5"/>
          <w:sz w:val="20"/>
          <w:szCs w:val="20"/>
        </w:rPr>
        <w:t>“↓”键或编码拔盘把光标移动到下降时间</w:t>
      </w:r>
      <w:r>
        <w:rPr>
          <w:rFonts w:ascii="楷体" w:hAnsi="楷体" w:eastAsia="楷体" w:cs="楷体"/>
          <w:spacing w:val="4"/>
          <w:sz w:val="20"/>
          <w:szCs w:val="20"/>
        </w:rPr>
        <w:t>功能项上，如下图所示：</w:t>
      </w:r>
    </w:p>
    <w:p w14:paraId="255BE0D6">
      <w:pPr>
        <w:spacing w:line="62" w:lineRule="exact"/>
      </w:pPr>
    </w:p>
    <w:tbl>
      <w:tblPr>
        <w:tblStyle w:val="7"/>
        <w:tblW w:w="6590" w:type="dxa"/>
        <w:tblInd w:w="2200"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903"/>
        <w:gridCol w:w="1155"/>
        <w:gridCol w:w="971"/>
        <w:gridCol w:w="79"/>
        <w:gridCol w:w="837"/>
        <w:gridCol w:w="1719"/>
        <w:gridCol w:w="926"/>
      </w:tblGrid>
      <w:tr w14:paraId="56A624D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68" w:hRule="atLeast"/>
        </w:trPr>
        <w:tc>
          <w:tcPr>
            <w:tcW w:w="903" w:type="dxa"/>
            <w:vMerge w:val="restart"/>
            <w:tcBorders>
              <w:bottom w:val="nil"/>
            </w:tcBorders>
            <w:vAlign w:val="top"/>
          </w:tcPr>
          <w:p w14:paraId="01ADB14D">
            <w:pPr>
              <w:pStyle w:val="8"/>
              <w:spacing w:before="189" w:line="242" w:lineRule="auto"/>
              <w:ind w:left="258"/>
            </w:pPr>
            <w:r>
              <w:rPr>
                <w:color w:val="231916"/>
                <w:spacing w:val="1"/>
              </w:rPr>
              <w:t>测量</w:t>
            </w:r>
          </w:p>
        </w:tc>
        <w:tc>
          <w:tcPr>
            <w:tcW w:w="1155" w:type="dxa"/>
            <w:vMerge w:val="restart"/>
            <w:tcBorders>
              <w:bottom w:val="nil"/>
            </w:tcBorders>
            <w:shd w:val="clear" w:color="auto" w:fill="DCDDDD"/>
            <w:vAlign w:val="top"/>
          </w:tcPr>
          <w:p w14:paraId="555ACDAC">
            <w:pPr>
              <w:pStyle w:val="8"/>
              <w:spacing w:before="200" w:line="236" w:lineRule="auto"/>
              <w:ind w:left="189"/>
            </w:pPr>
            <w:r>
              <w:rPr>
                <w:color w:val="F08300"/>
                <w:spacing w:val="6"/>
              </w:rPr>
              <w:t>参数设置</w:t>
            </w:r>
          </w:p>
        </w:tc>
        <w:tc>
          <w:tcPr>
            <w:tcW w:w="1050" w:type="dxa"/>
            <w:gridSpan w:val="2"/>
            <w:vMerge w:val="restart"/>
            <w:tcBorders>
              <w:bottom w:val="nil"/>
            </w:tcBorders>
            <w:vAlign w:val="top"/>
          </w:tcPr>
          <w:p w14:paraId="0F39C9AB">
            <w:pPr>
              <w:pStyle w:val="8"/>
              <w:spacing w:before="200" w:line="232" w:lineRule="auto"/>
              <w:ind w:left="148"/>
            </w:pPr>
            <w:r>
              <w:rPr>
                <w:color w:val="231916"/>
                <w:spacing w:val="-1"/>
              </w:rPr>
              <w:t>系统设置</w:t>
            </w:r>
          </w:p>
        </w:tc>
        <w:tc>
          <w:tcPr>
            <w:tcW w:w="837" w:type="dxa"/>
            <w:vMerge w:val="restart"/>
            <w:tcBorders>
              <w:bottom w:val="nil"/>
            </w:tcBorders>
            <w:vAlign w:val="top"/>
          </w:tcPr>
          <w:p w14:paraId="56F45153">
            <w:pPr>
              <w:pStyle w:val="8"/>
              <w:spacing w:before="189" w:line="237" w:lineRule="auto"/>
              <w:ind w:left="202"/>
            </w:pPr>
            <w:r>
              <w:rPr>
                <w:color w:val="231916"/>
                <w:spacing w:val="1"/>
              </w:rPr>
              <w:t>文件</w:t>
            </w:r>
          </w:p>
        </w:tc>
        <w:tc>
          <w:tcPr>
            <w:tcW w:w="1719" w:type="dxa"/>
            <w:vMerge w:val="restart"/>
            <w:tcBorders>
              <w:bottom w:val="nil"/>
              <w:right w:val="nil"/>
            </w:tcBorders>
            <w:vAlign w:val="top"/>
          </w:tcPr>
          <w:p w14:paraId="2281F861">
            <w:pPr>
              <w:spacing w:before="79" w:line="381" w:lineRule="exact"/>
              <w:ind w:firstLine="680"/>
            </w:pPr>
            <w:r>
              <w:rPr>
                <w:rFonts w:hint="eastAsia" w:eastAsia="宋体"/>
                <w:lang w:eastAsia="zh-CN"/>
              </w:rPr>
              <w:drawing>
                <wp:anchor distT="0" distB="0" distL="114300" distR="114300" simplePos="0" relativeHeight="251835392" behindDoc="0" locked="0" layoutInCell="1" allowOverlap="1">
                  <wp:simplePos x="0" y="0"/>
                  <wp:positionH relativeFrom="column">
                    <wp:posOffset>149860</wp:posOffset>
                  </wp:positionH>
                  <wp:positionV relativeFrom="paragraph">
                    <wp:posOffset>43815</wp:posOffset>
                  </wp:positionV>
                  <wp:extent cx="785495" cy="242570"/>
                  <wp:effectExtent l="0" t="0" r="14605" b="5080"/>
                  <wp:wrapNone/>
                  <wp:docPr id="221" name="图片 221"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221" descr="333426d2e94a8072d0229beace5e7ce"/>
                          <pic:cNvPicPr>
                            <a:picLocks noChangeAspect="1"/>
                          </pic:cNvPicPr>
                        </pic:nvPicPr>
                        <pic:blipFill>
                          <a:blip r:embed="rId168"/>
                          <a:stretch>
                            <a:fillRect/>
                          </a:stretch>
                        </pic:blipFill>
                        <pic:spPr>
                          <a:xfrm>
                            <a:off x="0" y="0"/>
                            <a:ext cx="785495" cy="242570"/>
                          </a:xfrm>
                          <a:prstGeom prst="rect">
                            <a:avLst/>
                          </a:prstGeom>
                        </pic:spPr>
                      </pic:pic>
                    </a:graphicData>
                  </a:graphic>
                </wp:anchor>
              </w:drawing>
            </w:r>
          </w:p>
        </w:tc>
        <w:tc>
          <w:tcPr>
            <w:tcW w:w="926" w:type="dxa"/>
            <w:tcBorders>
              <w:left w:val="nil"/>
            </w:tcBorders>
            <w:vAlign w:val="top"/>
          </w:tcPr>
          <w:p w14:paraId="3578CCFF">
            <w:pPr>
              <w:rPr>
                <w:rFonts w:ascii="Arial"/>
                <w:sz w:val="21"/>
              </w:rPr>
            </w:pPr>
          </w:p>
        </w:tc>
      </w:tr>
      <w:tr w14:paraId="0D3C8A8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25" w:hRule="atLeast"/>
        </w:trPr>
        <w:tc>
          <w:tcPr>
            <w:tcW w:w="903" w:type="dxa"/>
            <w:vMerge w:val="continue"/>
            <w:tcBorders>
              <w:top w:val="nil"/>
            </w:tcBorders>
            <w:vAlign w:val="top"/>
          </w:tcPr>
          <w:p w14:paraId="47413D0C">
            <w:pPr>
              <w:rPr>
                <w:rFonts w:ascii="Arial"/>
                <w:sz w:val="21"/>
              </w:rPr>
            </w:pPr>
          </w:p>
        </w:tc>
        <w:tc>
          <w:tcPr>
            <w:tcW w:w="1155" w:type="dxa"/>
            <w:vMerge w:val="continue"/>
            <w:tcBorders>
              <w:top w:val="nil"/>
            </w:tcBorders>
            <w:vAlign w:val="top"/>
          </w:tcPr>
          <w:p w14:paraId="0218AB7A">
            <w:pPr>
              <w:rPr>
                <w:rFonts w:ascii="Arial"/>
                <w:sz w:val="21"/>
              </w:rPr>
            </w:pPr>
          </w:p>
        </w:tc>
        <w:tc>
          <w:tcPr>
            <w:tcW w:w="1050" w:type="dxa"/>
            <w:gridSpan w:val="2"/>
            <w:vMerge w:val="continue"/>
            <w:tcBorders>
              <w:top w:val="nil"/>
            </w:tcBorders>
            <w:vAlign w:val="top"/>
          </w:tcPr>
          <w:p w14:paraId="69799B05">
            <w:pPr>
              <w:rPr>
                <w:rFonts w:ascii="Arial"/>
                <w:sz w:val="21"/>
              </w:rPr>
            </w:pPr>
          </w:p>
        </w:tc>
        <w:tc>
          <w:tcPr>
            <w:tcW w:w="837" w:type="dxa"/>
            <w:vMerge w:val="continue"/>
            <w:tcBorders>
              <w:top w:val="nil"/>
            </w:tcBorders>
            <w:vAlign w:val="top"/>
          </w:tcPr>
          <w:p w14:paraId="41430BE8">
            <w:pPr>
              <w:rPr>
                <w:rFonts w:ascii="Arial"/>
                <w:sz w:val="21"/>
              </w:rPr>
            </w:pPr>
          </w:p>
        </w:tc>
        <w:tc>
          <w:tcPr>
            <w:tcW w:w="1719" w:type="dxa"/>
            <w:vMerge w:val="continue"/>
            <w:tcBorders>
              <w:top w:val="nil"/>
              <w:bottom w:val="nil"/>
              <w:right w:val="nil"/>
            </w:tcBorders>
            <w:vAlign w:val="top"/>
          </w:tcPr>
          <w:p w14:paraId="65A8F68B">
            <w:pPr>
              <w:rPr>
                <w:rFonts w:ascii="Arial"/>
                <w:sz w:val="21"/>
              </w:rPr>
            </w:pPr>
          </w:p>
        </w:tc>
        <w:tc>
          <w:tcPr>
            <w:tcW w:w="926" w:type="dxa"/>
            <w:vMerge w:val="restart"/>
            <w:tcBorders>
              <w:bottom w:val="nil"/>
            </w:tcBorders>
            <w:vAlign w:val="top"/>
          </w:tcPr>
          <w:p w14:paraId="1ECBCE5A">
            <w:pPr>
              <w:pStyle w:val="8"/>
              <w:spacing w:before="69" w:line="227" w:lineRule="auto"/>
              <w:ind w:left="185"/>
            </w:pPr>
            <w:r>
              <w:rPr>
                <w:color w:val="231916"/>
                <w:spacing w:val="2"/>
              </w:rPr>
              <w:t>新建</w:t>
            </w:r>
          </w:p>
        </w:tc>
      </w:tr>
      <w:tr w14:paraId="43F783A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90" w:hRule="atLeast"/>
        </w:trPr>
        <w:tc>
          <w:tcPr>
            <w:tcW w:w="903" w:type="dxa"/>
            <w:vMerge w:val="restart"/>
            <w:tcBorders>
              <w:bottom w:val="nil"/>
              <w:right w:val="nil"/>
            </w:tcBorders>
            <w:vAlign w:val="top"/>
          </w:tcPr>
          <w:p w14:paraId="288B7870">
            <w:pPr>
              <w:pStyle w:val="8"/>
              <w:spacing w:before="62" w:line="231" w:lineRule="auto"/>
              <w:ind w:left="638" w:right="173" w:hanging="430"/>
            </w:pPr>
            <w:r>
              <w:rPr>
                <w:color w:val="231916"/>
                <w:spacing w:val="2"/>
              </w:rPr>
              <w:t>STEP</w:t>
            </w:r>
            <w:r>
              <w:rPr>
                <w:color w:val="231916"/>
                <w:spacing w:val="1"/>
              </w:rPr>
              <w:t xml:space="preserve"> </w:t>
            </w:r>
            <w:r>
              <w:rPr>
                <w:color w:val="231916"/>
                <w:spacing w:val="-15"/>
              </w:rPr>
              <w:t>1</w:t>
            </w:r>
          </w:p>
        </w:tc>
        <w:tc>
          <w:tcPr>
            <w:tcW w:w="4761" w:type="dxa"/>
            <w:gridSpan w:val="5"/>
            <w:vMerge w:val="restart"/>
            <w:tcBorders>
              <w:left w:val="nil"/>
              <w:bottom w:val="nil"/>
            </w:tcBorders>
            <w:vAlign w:val="top"/>
          </w:tcPr>
          <w:p w14:paraId="4757074D">
            <w:pPr>
              <w:pStyle w:val="8"/>
              <w:spacing w:before="19" w:line="178" w:lineRule="auto"/>
              <w:ind w:left="3765"/>
              <w:rPr>
                <w:sz w:val="17"/>
                <w:szCs w:val="17"/>
              </w:rPr>
            </w:pPr>
            <w:r>
              <w:rPr>
                <w:color w:val="231916"/>
                <w:spacing w:val="-4"/>
                <w:sz w:val="17"/>
                <w:szCs w:val="17"/>
              </w:rPr>
              <w:t>AC</w:t>
            </w:r>
            <w:r>
              <w:rPr>
                <w:color w:val="231916"/>
                <w:spacing w:val="29"/>
                <w:sz w:val="17"/>
                <w:szCs w:val="17"/>
              </w:rPr>
              <w:t xml:space="preserve"> </w:t>
            </w:r>
            <w:r>
              <w:rPr>
                <w:color w:val="F08300"/>
                <w:spacing w:val="-4"/>
                <w:sz w:val="18"/>
                <w:szCs w:val="18"/>
              </w:rPr>
              <w:t>DC</w:t>
            </w:r>
            <w:r>
              <w:rPr>
                <w:color w:val="F08300"/>
                <w:spacing w:val="-11"/>
                <w:sz w:val="18"/>
                <w:szCs w:val="18"/>
              </w:rPr>
              <w:t xml:space="preserve"> </w:t>
            </w:r>
            <w:r>
              <w:rPr>
                <w:color w:val="231916"/>
                <w:spacing w:val="-4"/>
                <w:sz w:val="17"/>
                <w:szCs w:val="17"/>
              </w:rPr>
              <w:t>IR</w:t>
            </w:r>
          </w:p>
          <w:p w14:paraId="206B2B76">
            <w:pPr>
              <w:pStyle w:val="8"/>
              <w:spacing w:line="194" w:lineRule="auto"/>
              <w:ind w:left="1607"/>
            </w:pPr>
            <w:r>
              <w:rPr>
                <w:color w:val="231916"/>
                <w:spacing w:val="7"/>
              </w:rPr>
              <w:t>模式</w:t>
            </w:r>
            <w:r>
              <w:rPr>
                <w:color w:val="231916"/>
                <w:spacing w:val="14"/>
              </w:rPr>
              <w:t xml:space="preserve"> </w:t>
            </w:r>
            <w:r>
              <w:rPr>
                <w:color w:val="231916"/>
              </w:rPr>
              <w:t>DC</w:t>
            </w:r>
            <w:r>
              <w:rPr>
                <w:color w:val="231916"/>
                <w:spacing w:val="14"/>
              </w:rPr>
              <w:t xml:space="preserve"> </w:t>
            </w:r>
            <w:r>
              <w:drawing>
                <wp:inline distT="0" distB="0" distL="0" distR="0">
                  <wp:extent cx="79375" cy="78740"/>
                  <wp:effectExtent l="0" t="0" r="0" b="0"/>
                  <wp:docPr id="162" name="IM 162"/>
                  <wp:cNvGraphicFramePr/>
                  <a:graphic xmlns:a="http://schemas.openxmlformats.org/drawingml/2006/main">
                    <a:graphicData uri="http://schemas.openxmlformats.org/drawingml/2006/picture">
                      <pic:pic xmlns:pic="http://schemas.openxmlformats.org/drawingml/2006/picture">
                        <pic:nvPicPr>
                          <pic:cNvPr id="162" name="IM 162"/>
                          <pic:cNvPicPr/>
                        </pic:nvPicPr>
                        <pic:blipFill>
                          <a:blip r:embed="rId201"/>
                          <a:stretch>
                            <a:fillRect/>
                          </a:stretch>
                        </pic:blipFill>
                        <pic:spPr>
                          <a:xfrm>
                            <a:off x="0" y="0"/>
                            <a:ext cx="79931" cy="79071"/>
                          </a:xfrm>
                          <a:prstGeom prst="rect">
                            <a:avLst/>
                          </a:prstGeom>
                        </pic:spPr>
                      </pic:pic>
                    </a:graphicData>
                  </a:graphic>
                </wp:inline>
              </w:drawing>
            </w:r>
          </w:p>
        </w:tc>
        <w:tc>
          <w:tcPr>
            <w:tcW w:w="926" w:type="dxa"/>
            <w:vMerge w:val="continue"/>
            <w:tcBorders>
              <w:top w:val="nil"/>
            </w:tcBorders>
            <w:vAlign w:val="top"/>
          </w:tcPr>
          <w:p w14:paraId="7E0EF206">
            <w:pPr>
              <w:rPr>
                <w:rFonts w:ascii="Arial"/>
                <w:sz w:val="21"/>
              </w:rPr>
            </w:pPr>
          </w:p>
        </w:tc>
      </w:tr>
      <w:tr w14:paraId="4A44D82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30" w:hRule="atLeast"/>
        </w:trPr>
        <w:tc>
          <w:tcPr>
            <w:tcW w:w="903" w:type="dxa"/>
            <w:vMerge w:val="continue"/>
            <w:tcBorders>
              <w:top w:val="nil"/>
              <w:bottom w:val="nil"/>
              <w:right w:val="nil"/>
            </w:tcBorders>
            <w:vAlign w:val="top"/>
          </w:tcPr>
          <w:p w14:paraId="7B2D9C5B">
            <w:pPr>
              <w:rPr>
                <w:rFonts w:ascii="Arial"/>
                <w:sz w:val="21"/>
              </w:rPr>
            </w:pPr>
          </w:p>
        </w:tc>
        <w:tc>
          <w:tcPr>
            <w:tcW w:w="4761" w:type="dxa"/>
            <w:gridSpan w:val="5"/>
            <w:vMerge w:val="continue"/>
            <w:tcBorders>
              <w:top w:val="nil"/>
              <w:left w:val="nil"/>
              <w:bottom w:val="nil"/>
            </w:tcBorders>
            <w:vAlign w:val="top"/>
          </w:tcPr>
          <w:p w14:paraId="41B045B8">
            <w:pPr>
              <w:rPr>
                <w:rFonts w:ascii="Arial"/>
                <w:sz w:val="21"/>
              </w:rPr>
            </w:pPr>
          </w:p>
        </w:tc>
        <w:tc>
          <w:tcPr>
            <w:tcW w:w="926" w:type="dxa"/>
            <w:tcBorders>
              <w:left w:val="nil"/>
            </w:tcBorders>
            <w:vAlign w:val="top"/>
          </w:tcPr>
          <w:p w14:paraId="7796D8E9">
            <w:pPr>
              <w:spacing w:line="220" w:lineRule="exact"/>
              <w:rPr>
                <w:rFonts w:ascii="Arial"/>
                <w:sz w:val="19"/>
              </w:rPr>
            </w:pPr>
          </w:p>
        </w:tc>
      </w:tr>
      <w:tr w14:paraId="2AD20D0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74" w:hRule="atLeast"/>
        </w:trPr>
        <w:tc>
          <w:tcPr>
            <w:tcW w:w="903" w:type="dxa"/>
            <w:vMerge w:val="continue"/>
            <w:tcBorders>
              <w:top w:val="nil"/>
              <w:bottom w:val="nil"/>
              <w:right w:val="nil"/>
            </w:tcBorders>
            <w:vAlign w:val="top"/>
          </w:tcPr>
          <w:p w14:paraId="4CFDE0F3">
            <w:pPr>
              <w:rPr>
                <w:rFonts w:ascii="Arial"/>
                <w:sz w:val="21"/>
              </w:rPr>
            </w:pPr>
          </w:p>
        </w:tc>
        <w:tc>
          <w:tcPr>
            <w:tcW w:w="4761" w:type="dxa"/>
            <w:gridSpan w:val="5"/>
            <w:vMerge w:val="continue"/>
            <w:tcBorders>
              <w:top w:val="nil"/>
              <w:left w:val="nil"/>
              <w:bottom w:val="nil"/>
            </w:tcBorders>
            <w:vAlign w:val="top"/>
          </w:tcPr>
          <w:p w14:paraId="2D3AF5F7">
            <w:pPr>
              <w:rPr>
                <w:rFonts w:ascii="Arial"/>
                <w:sz w:val="21"/>
              </w:rPr>
            </w:pPr>
          </w:p>
        </w:tc>
        <w:tc>
          <w:tcPr>
            <w:tcW w:w="926" w:type="dxa"/>
            <w:vMerge w:val="restart"/>
            <w:tcBorders>
              <w:bottom w:val="nil"/>
            </w:tcBorders>
            <w:vAlign w:val="top"/>
          </w:tcPr>
          <w:p w14:paraId="5183C157">
            <w:pPr>
              <w:pStyle w:val="8"/>
              <w:spacing w:before="82" w:line="214" w:lineRule="auto"/>
              <w:ind w:left="216"/>
            </w:pPr>
            <w:r>
              <w:rPr>
                <w:color w:val="231916"/>
                <w:spacing w:val="1"/>
              </w:rPr>
              <w:t>删除</w:t>
            </w:r>
          </w:p>
        </w:tc>
      </w:tr>
      <w:tr w14:paraId="33D6B6A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50" w:hRule="atLeast"/>
        </w:trPr>
        <w:tc>
          <w:tcPr>
            <w:tcW w:w="903" w:type="dxa"/>
            <w:vMerge w:val="continue"/>
            <w:tcBorders>
              <w:top w:val="nil"/>
              <w:bottom w:val="nil"/>
              <w:right w:val="nil"/>
            </w:tcBorders>
            <w:vAlign w:val="top"/>
          </w:tcPr>
          <w:p w14:paraId="36175304">
            <w:pPr>
              <w:rPr>
                <w:rFonts w:ascii="Arial"/>
                <w:sz w:val="21"/>
              </w:rPr>
            </w:pPr>
          </w:p>
        </w:tc>
        <w:tc>
          <w:tcPr>
            <w:tcW w:w="2126" w:type="dxa"/>
            <w:gridSpan w:val="2"/>
            <w:vMerge w:val="restart"/>
            <w:tcBorders>
              <w:top w:val="nil"/>
              <w:left w:val="nil"/>
              <w:bottom w:val="nil"/>
              <w:right w:val="nil"/>
            </w:tcBorders>
            <w:vAlign w:val="top"/>
          </w:tcPr>
          <w:p w14:paraId="513535CD">
            <w:pPr>
              <w:pStyle w:val="8"/>
              <w:spacing w:before="226" w:line="203" w:lineRule="auto"/>
              <w:ind w:left="150"/>
            </w:pPr>
            <w:r>
              <w:rPr>
                <w:color w:val="231916"/>
                <w:spacing w:val="4"/>
              </w:rPr>
              <w:t>电压：0.050</w:t>
            </w:r>
            <w:r>
              <w:rPr>
                <w:color w:val="231916"/>
              </w:rPr>
              <w:t>KV</w:t>
            </w:r>
          </w:p>
          <w:p w14:paraId="46ACC676">
            <w:pPr>
              <w:pStyle w:val="8"/>
              <w:spacing w:before="157" w:line="241" w:lineRule="auto"/>
              <w:ind w:left="121"/>
            </w:pPr>
            <w:r>
              <w:rPr>
                <w:color w:val="231916"/>
                <w:spacing w:val="6"/>
              </w:rPr>
              <w:t>上限：1.000</w:t>
            </w:r>
            <w:r>
              <w:rPr>
                <w:color w:val="231916"/>
              </w:rPr>
              <w:t>mA</w:t>
            </w:r>
          </w:p>
          <w:p w14:paraId="1F8064EE">
            <w:pPr>
              <w:pStyle w:val="8"/>
              <w:spacing w:before="119"/>
              <w:ind w:left="139"/>
            </w:pPr>
            <w:r>
              <w:rPr>
                <w:color w:val="231916"/>
                <w:spacing w:val="5"/>
              </w:rPr>
              <w:t>下限：01.000</w:t>
            </w:r>
            <w:r>
              <w:rPr>
                <w:color w:val="231916"/>
              </w:rPr>
              <w:t>mA</w:t>
            </w:r>
          </w:p>
          <w:p w14:paraId="42E0BF1B">
            <w:pPr>
              <w:pStyle w:val="8"/>
              <w:spacing w:before="116" w:line="264" w:lineRule="exact"/>
              <w:ind w:left="152"/>
            </w:pPr>
            <w:r>
              <w:rPr>
                <w:color w:val="231916"/>
                <w:spacing w:val="4"/>
                <w:position w:val="1"/>
              </w:rPr>
              <w:t>电弧：01.000</w:t>
            </w:r>
            <w:r>
              <w:rPr>
                <w:color w:val="231916"/>
                <w:position w:val="1"/>
              </w:rPr>
              <w:t>mA</w:t>
            </w:r>
          </w:p>
        </w:tc>
        <w:tc>
          <w:tcPr>
            <w:tcW w:w="2635" w:type="dxa"/>
            <w:gridSpan w:val="3"/>
            <w:vMerge w:val="restart"/>
            <w:tcBorders>
              <w:top w:val="nil"/>
              <w:left w:val="nil"/>
              <w:bottom w:val="nil"/>
            </w:tcBorders>
            <w:vAlign w:val="top"/>
          </w:tcPr>
          <w:p w14:paraId="5D4CC421">
            <w:pPr>
              <w:pStyle w:val="8"/>
              <w:spacing w:before="211" w:line="236" w:lineRule="auto"/>
              <w:ind w:left="481"/>
            </w:pPr>
            <w:r>
              <w:pict>
                <v:shape id="_x0000_s1096" o:spid="_x0000_s1096" style="position:absolute;left:0pt;margin-left:52.85pt;margin-top:49.25pt;height:13.65pt;width:41.35pt;mso-position-horizontal-relative:page;mso-position-vertical-relative:page;z-index:-251593728;mso-width-relative:page;mso-height-relative:page;" filled="f" stroked="t" coordsize="826,272" path="m5,5l820,5,820,266,5,266,5,5xe">
                  <v:fill on="f" focussize="0,0"/>
                  <v:stroke weight="0.57pt" color="#231916" miterlimit="22" joinstyle="miter"/>
                  <v:imagedata o:title=""/>
                  <o:lock v:ext="edit"/>
                </v:shape>
              </w:pict>
            </w:r>
            <w:r>
              <w:rPr>
                <w:color w:val="231916"/>
                <w:spacing w:val="4"/>
              </w:rPr>
              <w:t>时间：000.5 S</w:t>
            </w:r>
          </w:p>
          <w:p w14:paraId="15578D4A">
            <w:pPr>
              <w:pStyle w:val="8"/>
              <w:spacing w:before="137" w:line="233" w:lineRule="auto"/>
              <w:ind w:left="471"/>
            </w:pPr>
            <w:r>
              <w:rPr>
                <w:color w:val="231916"/>
                <w:spacing w:val="5"/>
              </w:rPr>
              <w:t>上升：000.5 S</w:t>
            </w:r>
          </w:p>
          <w:p w14:paraId="583BF3BF">
            <w:pPr>
              <w:pStyle w:val="8"/>
              <w:spacing w:before="166" w:line="235" w:lineRule="auto"/>
              <w:ind w:left="475"/>
            </w:pPr>
            <w:r>
              <w:rPr>
                <w:color w:val="231916"/>
                <w:spacing w:val="4"/>
              </w:rPr>
              <w:t>下降：000.5 S</w:t>
            </w:r>
          </w:p>
          <w:p w14:paraId="397AEFF4">
            <w:pPr>
              <w:pStyle w:val="8"/>
              <w:spacing w:before="136" w:line="233" w:lineRule="auto"/>
              <w:ind w:left="12"/>
            </w:pPr>
            <w:r>
              <w:rPr>
                <w:color w:val="231916"/>
                <w:spacing w:val="1"/>
              </w:rPr>
              <w:t>上升判定：</w:t>
            </w:r>
            <w:r>
              <w:rPr>
                <w:color w:val="231916"/>
                <w:spacing w:val="-57"/>
              </w:rPr>
              <w:t xml:space="preserve"> </w:t>
            </w:r>
            <w:r>
              <w:rPr>
                <w:color w:val="231916"/>
              </w:rPr>
              <w:t>OFF</w:t>
            </w:r>
            <w:r>
              <w:rPr>
                <w:color w:val="231916"/>
                <w:spacing w:val="12"/>
              </w:rPr>
              <w:t xml:space="preserve">   </w:t>
            </w:r>
            <w:r>
              <w:rPr>
                <w:position w:val="3"/>
              </w:rPr>
              <w:drawing>
                <wp:inline distT="0" distB="0" distL="0" distR="0">
                  <wp:extent cx="79375" cy="81915"/>
                  <wp:effectExtent l="0" t="0" r="0" b="0"/>
                  <wp:docPr id="164" name="IM 164"/>
                  <wp:cNvGraphicFramePr/>
                  <a:graphic xmlns:a="http://schemas.openxmlformats.org/drawingml/2006/main">
                    <a:graphicData uri="http://schemas.openxmlformats.org/drawingml/2006/picture">
                      <pic:pic xmlns:pic="http://schemas.openxmlformats.org/drawingml/2006/picture">
                        <pic:nvPicPr>
                          <pic:cNvPr id="164" name="IM 164"/>
                          <pic:cNvPicPr/>
                        </pic:nvPicPr>
                        <pic:blipFill>
                          <a:blip r:embed="rId202"/>
                          <a:stretch>
                            <a:fillRect/>
                          </a:stretch>
                        </pic:blipFill>
                        <pic:spPr>
                          <a:xfrm>
                            <a:off x="0" y="0"/>
                            <a:ext cx="79934" cy="82003"/>
                          </a:xfrm>
                          <a:prstGeom prst="rect">
                            <a:avLst/>
                          </a:prstGeom>
                        </pic:spPr>
                      </pic:pic>
                    </a:graphicData>
                  </a:graphic>
                </wp:inline>
              </w:drawing>
            </w:r>
          </w:p>
        </w:tc>
        <w:tc>
          <w:tcPr>
            <w:tcW w:w="926" w:type="dxa"/>
            <w:vMerge w:val="continue"/>
            <w:tcBorders>
              <w:top w:val="nil"/>
            </w:tcBorders>
            <w:vAlign w:val="top"/>
          </w:tcPr>
          <w:p w14:paraId="10E564C4">
            <w:pPr>
              <w:rPr>
                <w:rFonts w:ascii="Arial"/>
                <w:sz w:val="21"/>
              </w:rPr>
            </w:pPr>
          </w:p>
        </w:tc>
      </w:tr>
      <w:tr w14:paraId="2785B90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4" w:hRule="atLeast"/>
        </w:trPr>
        <w:tc>
          <w:tcPr>
            <w:tcW w:w="903" w:type="dxa"/>
            <w:vMerge w:val="continue"/>
            <w:tcBorders>
              <w:top w:val="nil"/>
              <w:bottom w:val="nil"/>
              <w:right w:val="nil"/>
            </w:tcBorders>
            <w:vAlign w:val="top"/>
          </w:tcPr>
          <w:p w14:paraId="475DEDFC">
            <w:pPr>
              <w:rPr>
                <w:rFonts w:ascii="Arial"/>
                <w:sz w:val="21"/>
              </w:rPr>
            </w:pPr>
          </w:p>
        </w:tc>
        <w:tc>
          <w:tcPr>
            <w:tcW w:w="2126" w:type="dxa"/>
            <w:gridSpan w:val="2"/>
            <w:vMerge w:val="continue"/>
            <w:tcBorders>
              <w:top w:val="nil"/>
              <w:left w:val="nil"/>
              <w:bottom w:val="nil"/>
              <w:right w:val="nil"/>
            </w:tcBorders>
            <w:vAlign w:val="top"/>
          </w:tcPr>
          <w:p w14:paraId="4B907985">
            <w:pPr>
              <w:rPr>
                <w:rFonts w:ascii="Arial"/>
                <w:sz w:val="21"/>
              </w:rPr>
            </w:pPr>
          </w:p>
        </w:tc>
        <w:tc>
          <w:tcPr>
            <w:tcW w:w="2635" w:type="dxa"/>
            <w:gridSpan w:val="3"/>
            <w:vMerge w:val="continue"/>
            <w:tcBorders>
              <w:top w:val="nil"/>
              <w:left w:val="nil"/>
              <w:bottom w:val="nil"/>
            </w:tcBorders>
            <w:vAlign w:val="top"/>
          </w:tcPr>
          <w:p w14:paraId="4A9D58F8">
            <w:pPr>
              <w:rPr>
                <w:rFonts w:ascii="Arial"/>
                <w:sz w:val="21"/>
              </w:rPr>
            </w:pPr>
          </w:p>
        </w:tc>
        <w:tc>
          <w:tcPr>
            <w:tcW w:w="926" w:type="dxa"/>
            <w:tcBorders>
              <w:left w:val="nil"/>
            </w:tcBorders>
            <w:vAlign w:val="top"/>
          </w:tcPr>
          <w:p w14:paraId="7CA9FA6E">
            <w:pPr>
              <w:spacing w:line="194" w:lineRule="exact"/>
              <w:rPr>
                <w:rFonts w:ascii="Arial"/>
                <w:sz w:val="16"/>
              </w:rPr>
            </w:pPr>
          </w:p>
        </w:tc>
      </w:tr>
      <w:tr w14:paraId="6D9D875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5" w:hRule="atLeast"/>
        </w:trPr>
        <w:tc>
          <w:tcPr>
            <w:tcW w:w="903" w:type="dxa"/>
            <w:vMerge w:val="continue"/>
            <w:tcBorders>
              <w:top w:val="nil"/>
              <w:bottom w:val="nil"/>
              <w:right w:val="nil"/>
            </w:tcBorders>
            <w:vAlign w:val="top"/>
          </w:tcPr>
          <w:p w14:paraId="21A98E88">
            <w:pPr>
              <w:rPr>
                <w:rFonts w:ascii="Arial"/>
                <w:sz w:val="21"/>
              </w:rPr>
            </w:pPr>
          </w:p>
        </w:tc>
        <w:tc>
          <w:tcPr>
            <w:tcW w:w="2126" w:type="dxa"/>
            <w:gridSpan w:val="2"/>
            <w:vMerge w:val="continue"/>
            <w:tcBorders>
              <w:top w:val="nil"/>
              <w:left w:val="nil"/>
              <w:bottom w:val="nil"/>
              <w:right w:val="nil"/>
            </w:tcBorders>
            <w:vAlign w:val="top"/>
          </w:tcPr>
          <w:p w14:paraId="68B584AF">
            <w:pPr>
              <w:rPr>
                <w:rFonts w:ascii="Arial"/>
                <w:sz w:val="21"/>
              </w:rPr>
            </w:pPr>
          </w:p>
        </w:tc>
        <w:tc>
          <w:tcPr>
            <w:tcW w:w="2635" w:type="dxa"/>
            <w:gridSpan w:val="3"/>
            <w:vMerge w:val="continue"/>
            <w:tcBorders>
              <w:top w:val="nil"/>
              <w:left w:val="nil"/>
              <w:bottom w:val="nil"/>
            </w:tcBorders>
            <w:vAlign w:val="top"/>
          </w:tcPr>
          <w:p w14:paraId="585E022C">
            <w:pPr>
              <w:rPr>
                <w:rFonts w:ascii="Arial"/>
                <w:sz w:val="21"/>
              </w:rPr>
            </w:pPr>
          </w:p>
        </w:tc>
        <w:tc>
          <w:tcPr>
            <w:tcW w:w="926" w:type="dxa"/>
            <w:vAlign w:val="top"/>
          </w:tcPr>
          <w:p w14:paraId="33A6D024">
            <w:pPr>
              <w:pStyle w:val="8"/>
              <w:spacing w:before="70" w:line="226" w:lineRule="auto"/>
              <w:ind w:left="77"/>
            </w:pPr>
            <w:r>
              <w:rPr>
                <w:color w:val="231916"/>
                <w:spacing w:val="5"/>
              </w:rPr>
              <w:t>上一项</w:t>
            </w:r>
          </w:p>
        </w:tc>
      </w:tr>
      <w:tr w14:paraId="26F77BC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30" w:hRule="atLeast"/>
        </w:trPr>
        <w:tc>
          <w:tcPr>
            <w:tcW w:w="903" w:type="dxa"/>
            <w:vMerge w:val="continue"/>
            <w:tcBorders>
              <w:top w:val="nil"/>
              <w:bottom w:val="nil"/>
              <w:right w:val="nil"/>
            </w:tcBorders>
            <w:vAlign w:val="top"/>
          </w:tcPr>
          <w:p w14:paraId="491B67F4">
            <w:pPr>
              <w:rPr>
                <w:rFonts w:ascii="Arial"/>
                <w:sz w:val="21"/>
              </w:rPr>
            </w:pPr>
          </w:p>
        </w:tc>
        <w:tc>
          <w:tcPr>
            <w:tcW w:w="2126" w:type="dxa"/>
            <w:gridSpan w:val="2"/>
            <w:vMerge w:val="continue"/>
            <w:tcBorders>
              <w:top w:val="nil"/>
              <w:left w:val="nil"/>
              <w:bottom w:val="nil"/>
              <w:right w:val="nil"/>
            </w:tcBorders>
            <w:vAlign w:val="top"/>
          </w:tcPr>
          <w:p w14:paraId="24B23FC4">
            <w:pPr>
              <w:rPr>
                <w:rFonts w:ascii="Arial"/>
                <w:sz w:val="21"/>
              </w:rPr>
            </w:pPr>
          </w:p>
        </w:tc>
        <w:tc>
          <w:tcPr>
            <w:tcW w:w="2635" w:type="dxa"/>
            <w:gridSpan w:val="3"/>
            <w:vMerge w:val="continue"/>
            <w:tcBorders>
              <w:top w:val="nil"/>
              <w:left w:val="nil"/>
              <w:bottom w:val="nil"/>
            </w:tcBorders>
            <w:vAlign w:val="top"/>
          </w:tcPr>
          <w:p w14:paraId="02A717E0">
            <w:pPr>
              <w:rPr>
                <w:rFonts w:ascii="Arial"/>
                <w:sz w:val="21"/>
              </w:rPr>
            </w:pPr>
          </w:p>
        </w:tc>
        <w:tc>
          <w:tcPr>
            <w:tcW w:w="926" w:type="dxa"/>
            <w:tcBorders>
              <w:left w:val="nil"/>
            </w:tcBorders>
            <w:vAlign w:val="top"/>
          </w:tcPr>
          <w:p w14:paraId="6D35D08B">
            <w:pPr>
              <w:spacing w:line="220" w:lineRule="exact"/>
              <w:rPr>
                <w:rFonts w:ascii="Arial"/>
                <w:sz w:val="19"/>
              </w:rPr>
            </w:pPr>
          </w:p>
        </w:tc>
      </w:tr>
      <w:tr w14:paraId="77EB6C5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5" w:hRule="atLeast"/>
        </w:trPr>
        <w:tc>
          <w:tcPr>
            <w:tcW w:w="903" w:type="dxa"/>
            <w:vMerge w:val="continue"/>
            <w:tcBorders>
              <w:top w:val="nil"/>
              <w:bottom w:val="nil"/>
              <w:right w:val="nil"/>
            </w:tcBorders>
            <w:vAlign w:val="top"/>
          </w:tcPr>
          <w:p w14:paraId="15C8C9BF">
            <w:pPr>
              <w:rPr>
                <w:rFonts w:ascii="Arial"/>
                <w:sz w:val="21"/>
              </w:rPr>
            </w:pPr>
          </w:p>
        </w:tc>
        <w:tc>
          <w:tcPr>
            <w:tcW w:w="2126" w:type="dxa"/>
            <w:gridSpan w:val="2"/>
            <w:vMerge w:val="continue"/>
            <w:tcBorders>
              <w:top w:val="nil"/>
              <w:left w:val="nil"/>
              <w:bottom w:val="nil"/>
              <w:right w:val="nil"/>
            </w:tcBorders>
            <w:vAlign w:val="top"/>
          </w:tcPr>
          <w:p w14:paraId="48A91E8C">
            <w:pPr>
              <w:rPr>
                <w:rFonts w:ascii="Arial"/>
                <w:sz w:val="21"/>
              </w:rPr>
            </w:pPr>
          </w:p>
        </w:tc>
        <w:tc>
          <w:tcPr>
            <w:tcW w:w="2635" w:type="dxa"/>
            <w:gridSpan w:val="3"/>
            <w:vMerge w:val="continue"/>
            <w:tcBorders>
              <w:top w:val="nil"/>
              <w:left w:val="nil"/>
              <w:bottom w:val="nil"/>
            </w:tcBorders>
            <w:vAlign w:val="top"/>
          </w:tcPr>
          <w:p w14:paraId="3157889B">
            <w:pPr>
              <w:rPr>
                <w:rFonts w:ascii="Arial"/>
                <w:sz w:val="21"/>
              </w:rPr>
            </w:pPr>
          </w:p>
        </w:tc>
        <w:tc>
          <w:tcPr>
            <w:tcW w:w="926" w:type="dxa"/>
            <w:vAlign w:val="top"/>
          </w:tcPr>
          <w:p w14:paraId="314D9ACF">
            <w:pPr>
              <w:pStyle w:val="8"/>
              <w:spacing w:before="71" w:line="225" w:lineRule="auto"/>
              <w:ind w:left="82"/>
            </w:pPr>
            <w:r>
              <w:rPr>
                <w:color w:val="231916"/>
                <w:spacing w:val="3"/>
              </w:rPr>
              <w:t>下一项</w:t>
            </w:r>
          </w:p>
        </w:tc>
      </w:tr>
      <w:tr w14:paraId="3C44116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3" w:hRule="atLeast"/>
        </w:trPr>
        <w:tc>
          <w:tcPr>
            <w:tcW w:w="903" w:type="dxa"/>
            <w:vMerge w:val="continue"/>
            <w:tcBorders>
              <w:top w:val="nil"/>
              <w:bottom w:val="nil"/>
              <w:right w:val="nil"/>
            </w:tcBorders>
            <w:vAlign w:val="top"/>
          </w:tcPr>
          <w:p w14:paraId="0098CFE3">
            <w:pPr>
              <w:rPr>
                <w:rFonts w:ascii="Arial"/>
                <w:sz w:val="21"/>
              </w:rPr>
            </w:pPr>
          </w:p>
        </w:tc>
        <w:tc>
          <w:tcPr>
            <w:tcW w:w="2126" w:type="dxa"/>
            <w:gridSpan w:val="2"/>
            <w:vMerge w:val="continue"/>
            <w:tcBorders>
              <w:top w:val="nil"/>
              <w:left w:val="nil"/>
              <w:bottom w:val="nil"/>
              <w:right w:val="nil"/>
            </w:tcBorders>
            <w:vAlign w:val="top"/>
          </w:tcPr>
          <w:p w14:paraId="79B08BAE">
            <w:pPr>
              <w:rPr>
                <w:rFonts w:ascii="Arial"/>
                <w:sz w:val="21"/>
              </w:rPr>
            </w:pPr>
          </w:p>
        </w:tc>
        <w:tc>
          <w:tcPr>
            <w:tcW w:w="2635" w:type="dxa"/>
            <w:gridSpan w:val="3"/>
            <w:vMerge w:val="continue"/>
            <w:tcBorders>
              <w:top w:val="nil"/>
              <w:left w:val="nil"/>
              <w:bottom w:val="nil"/>
            </w:tcBorders>
            <w:vAlign w:val="top"/>
          </w:tcPr>
          <w:p w14:paraId="5F1B6223">
            <w:pPr>
              <w:rPr>
                <w:rFonts w:ascii="Arial"/>
                <w:sz w:val="21"/>
              </w:rPr>
            </w:pPr>
          </w:p>
        </w:tc>
        <w:tc>
          <w:tcPr>
            <w:tcW w:w="926" w:type="dxa"/>
            <w:tcBorders>
              <w:left w:val="nil"/>
            </w:tcBorders>
            <w:vAlign w:val="top"/>
          </w:tcPr>
          <w:p w14:paraId="4EE87C1F">
            <w:pPr>
              <w:spacing w:line="232" w:lineRule="exact"/>
              <w:rPr>
                <w:rFonts w:ascii="Arial"/>
                <w:sz w:val="20"/>
              </w:rPr>
            </w:pPr>
          </w:p>
        </w:tc>
      </w:tr>
      <w:tr w14:paraId="1619D68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4" w:hRule="atLeast"/>
        </w:trPr>
        <w:tc>
          <w:tcPr>
            <w:tcW w:w="903" w:type="dxa"/>
            <w:vMerge w:val="continue"/>
            <w:tcBorders>
              <w:top w:val="nil"/>
              <w:bottom w:val="nil"/>
              <w:right w:val="nil"/>
            </w:tcBorders>
            <w:vAlign w:val="top"/>
          </w:tcPr>
          <w:p w14:paraId="4E050401">
            <w:pPr>
              <w:rPr>
                <w:rFonts w:ascii="Arial"/>
                <w:sz w:val="21"/>
              </w:rPr>
            </w:pPr>
          </w:p>
        </w:tc>
        <w:tc>
          <w:tcPr>
            <w:tcW w:w="2126" w:type="dxa"/>
            <w:gridSpan w:val="2"/>
            <w:vMerge w:val="continue"/>
            <w:tcBorders>
              <w:top w:val="nil"/>
              <w:left w:val="nil"/>
              <w:bottom w:val="nil"/>
              <w:right w:val="nil"/>
            </w:tcBorders>
            <w:vAlign w:val="top"/>
          </w:tcPr>
          <w:p w14:paraId="2C10BF07">
            <w:pPr>
              <w:rPr>
                <w:rFonts w:ascii="Arial"/>
                <w:sz w:val="21"/>
              </w:rPr>
            </w:pPr>
          </w:p>
        </w:tc>
        <w:tc>
          <w:tcPr>
            <w:tcW w:w="2635" w:type="dxa"/>
            <w:gridSpan w:val="3"/>
            <w:vMerge w:val="continue"/>
            <w:tcBorders>
              <w:top w:val="nil"/>
              <w:left w:val="nil"/>
              <w:bottom w:val="nil"/>
            </w:tcBorders>
            <w:vAlign w:val="top"/>
          </w:tcPr>
          <w:p w14:paraId="162ED6FA">
            <w:pPr>
              <w:rPr>
                <w:rFonts w:ascii="Arial"/>
                <w:sz w:val="21"/>
              </w:rPr>
            </w:pPr>
          </w:p>
        </w:tc>
        <w:tc>
          <w:tcPr>
            <w:tcW w:w="926" w:type="dxa"/>
            <w:vAlign w:val="top"/>
          </w:tcPr>
          <w:p w14:paraId="548CFC9D">
            <w:pPr>
              <w:pStyle w:val="8"/>
              <w:spacing w:before="62" w:line="232" w:lineRule="auto"/>
              <w:ind w:left="32"/>
            </w:pPr>
            <w:r>
              <w:rPr>
                <w:color w:val="231916"/>
                <w:spacing w:val="6"/>
              </w:rPr>
              <w:t>存为文件</w:t>
            </w:r>
          </w:p>
        </w:tc>
      </w:tr>
      <w:tr w14:paraId="429D99B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9" w:hRule="atLeast"/>
        </w:trPr>
        <w:tc>
          <w:tcPr>
            <w:tcW w:w="5664" w:type="dxa"/>
            <w:gridSpan w:val="6"/>
            <w:tcBorders>
              <w:top w:val="nil"/>
            </w:tcBorders>
            <w:vAlign w:val="top"/>
          </w:tcPr>
          <w:p w14:paraId="2C6D8017">
            <w:pPr>
              <w:pStyle w:val="8"/>
              <w:spacing w:before="88" w:line="231" w:lineRule="exact"/>
              <w:ind w:left="255"/>
              <w:rPr>
                <w:sz w:val="17"/>
                <w:szCs w:val="17"/>
              </w:rPr>
            </w:pPr>
            <w:r>
              <w:rPr>
                <w:color w:val="231916"/>
                <w:position w:val="1"/>
                <w:sz w:val="17"/>
                <w:szCs w:val="17"/>
              </w:rPr>
              <w:t>10:20:15</w:t>
            </w:r>
          </w:p>
        </w:tc>
        <w:tc>
          <w:tcPr>
            <w:tcW w:w="926" w:type="dxa"/>
            <w:tcBorders>
              <w:left w:val="nil"/>
            </w:tcBorders>
            <w:vAlign w:val="top"/>
          </w:tcPr>
          <w:p w14:paraId="7F1088CC">
            <w:pPr>
              <w:rPr>
                <w:rFonts w:ascii="Arial"/>
                <w:sz w:val="21"/>
              </w:rPr>
            </w:pPr>
          </w:p>
        </w:tc>
      </w:tr>
    </w:tbl>
    <w:p w14:paraId="58C1107A">
      <w:pPr>
        <w:pStyle w:val="2"/>
        <w:spacing w:line="422" w:lineRule="auto"/>
      </w:pPr>
    </w:p>
    <w:p w14:paraId="73AD86C8">
      <w:pPr>
        <w:spacing w:before="65" w:line="356" w:lineRule="auto"/>
        <w:ind w:left="126" w:firstLine="400"/>
        <w:rPr>
          <w:rFonts w:ascii="楷体" w:hAnsi="楷体" w:eastAsia="楷体" w:cs="楷体"/>
          <w:sz w:val="20"/>
          <w:szCs w:val="20"/>
        </w:rPr>
      </w:pPr>
      <w:r>
        <w:rPr>
          <w:rFonts w:ascii="楷体" w:hAnsi="楷体" w:eastAsia="楷体" w:cs="楷体"/>
          <w:spacing w:val="6"/>
          <w:sz w:val="20"/>
          <w:szCs w:val="20"/>
        </w:rPr>
        <w:t>在此界面，轻按编码电位器可对时间进行编辑</w:t>
      </w:r>
      <w:r>
        <w:rPr>
          <w:rFonts w:ascii="楷体" w:hAnsi="楷体" w:eastAsia="楷体" w:cs="楷体"/>
          <w:spacing w:val="5"/>
          <w:sz w:val="20"/>
          <w:szCs w:val="20"/>
        </w:rPr>
        <w:t>，范围为（</w:t>
      </w:r>
      <w:r>
        <w:rPr>
          <w:rFonts w:ascii="楷体" w:hAnsi="楷体" w:eastAsia="楷体" w:cs="楷体"/>
          <w:spacing w:val="44"/>
          <w:sz w:val="20"/>
          <w:szCs w:val="20"/>
        </w:rPr>
        <w:t xml:space="preserve"> </w:t>
      </w:r>
      <w:r>
        <w:rPr>
          <w:rFonts w:ascii="楷体" w:hAnsi="楷体" w:eastAsia="楷体" w:cs="楷体"/>
          <w:spacing w:val="5"/>
          <w:sz w:val="20"/>
          <w:szCs w:val="20"/>
        </w:rPr>
        <w:t>0.1-999.9）S。要改变时间值，只需输入数字键</w:t>
      </w:r>
      <w:r>
        <w:rPr>
          <w:rFonts w:ascii="楷体" w:hAnsi="楷体" w:eastAsia="楷体" w:cs="楷体"/>
          <w:spacing w:val="-2"/>
          <w:sz w:val="20"/>
          <w:szCs w:val="20"/>
        </w:rPr>
        <w:t>即可。比如要输入</w:t>
      </w:r>
      <w:r>
        <w:rPr>
          <w:rFonts w:ascii="楷体" w:hAnsi="楷体" w:eastAsia="楷体" w:cs="楷体"/>
          <w:spacing w:val="-23"/>
          <w:sz w:val="20"/>
          <w:szCs w:val="20"/>
        </w:rPr>
        <w:t xml:space="preserve"> </w:t>
      </w:r>
      <w:r>
        <w:rPr>
          <w:rFonts w:ascii="楷体" w:hAnsi="楷体" w:eastAsia="楷体" w:cs="楷体"/>
          <w:spacing w:val="-2"/>
          <w:sz w:val="20"/>
          <w:szCs w:val="20"/>
        </w:rPr>
        <w:t>101.2 ，按“</w:t>
      </w:r>
      <w:r>
        <w:rPr>
          <w:rFonts w:ascii="楷体" w:hAnsi="楷体" w:eastAsia="楷体" w:cs="楷体"/>
          <w:spacing w:val="-2"/>
          <w:position w:val="-1"/>
          <w:sz w:val="20"/>
          <w:szCs w:val="20"/>
        </w:rPr>
        <w:t>1</w:t>
      </w:r>
      <w:r>
        <w:rPr>
          <w:rFonts w:ascii="楷体" w:hAnsi="楷体" w:eastAsia="楷体" w:cs="楷体"/>
          <w:spacing w:val="-52"/>
          <w:position w:val="-1"/>
          <w:sz w:val="20"/>
          <w:szCs w:val="20"/>
        </w:rPr>
        <w:t xml:space="preserve"> </w:t>
      </w:r>
      <w:r>
        <w:rPr>
          <w:rFonts w:ascii="楷体" w:hAnsi="楷体" w:eastAsia="楷体" w:cs="楷体"/>
          <w:spacing w:val="-2"/>
          <w:sz w:val="20"/>
          <w:szCs w:val="20"/>
        </w:rPr>
        <w:t>”、“0”、“</w:t>
      </w:r>
      <w:r>
        <w:rPr>
          <w:rFonts w:ascii="楷体" w:hAnsi="楷体" w:eastAsia="楷体" w:cs="楷体"/>
          <w:spacing w:val="-2"/>
          <w:position w:val="1"/>
          <w:sz w:val="20"/>
          <w:szCs w:val="20"/>
        </w:rPr>
        <w:t>1</w:t>
      </w:r>
      <w:r>
        <w:rPr>
          <w:rFonts w:ascii="楷体" w:hAnsi="楷体" w:eastAsia="楷体" w:cs="楷体"/>
          <w:spacing w:val="-64"/>
          <w:position w:val="1"/>
          <w:sz w:val="20"/>
          <w:szCs w:val="20"/>
        </w:rPr>
        <w:t xml:space="preserve"> </w:t>
      </w:r>
      <w:r>
        <w:rPr>
          <w:rFonts w:ascii="楷体" w:hAnsi="楷体" w:eastAsia="楷体" w:cs="楷体"/>
          <w:spacing w:val="-2"/>
          <w:sz w:val="20"/>
          <w:szCs w:val="20"/>
        </w:rPr>
        <w:t>”、“</w:t>
      </w:r>
      <w:r>
        <w:rPr>
          <w:rFonts w:ascii="楷体" w:hAnsi="楷体" w:eastAsia="楷体" w:cs="楷体"/>
          <w:spacing w:val="-2"/>
          <w:position w:val="-3"/>
          <w:sz w:val="20"/>
          <w:szCs w:val="20"/>
        </w:rPr>
        <w:t>2</w:t>
      </w:r>
      <w:r>
        <w:rPr>
          <w:rFonts w:ascii="楷体" w:hAnsi="楷体" w:eastAsia="楷体" w:cs="楷体"/>
          <w:spacing w:val="-60"/>
          <w:position w:val="-3"/>
          <w:sz w:val="20"/>
          <w:szCs w:val="20"/>
        </w:rPr>
        <w:t xml:space="preserve"> </w:t>
      </w:r>
      <w:r>
        <w:rPr>
          <w:rFonts w:ascii="楷体" w:hAnsi="楷体" w:eastAsia="楷体" w:cs="楷体"/>
          <w:spacing w:val="-2"/>
          <w:sz w:val="20"/>
          <w:szCs w:val="20"/>
        </w:rPr>
        <w:t>”和</w:t>
      </w:r>
      <w:r>
        <w:rPr>
          <w:rFonts w:ascii="楷体" w:hAnsi="楷体" w:eastAsia="楷体" w:cs="楷体"/>
          <w:spacing w:val="-3"/>
          <w:sz w:val="20"/>
          <w:szCs w:val="20"/>
        </w:rPr>
        <w:t>“</w:t>
      </w:r>
      <w:r>
        <w:rPr>
          <w:rFonts w:ascii="楷体" w:hAnsi="楷体" w:eastAsia="楷体" w:cs="楷体"/>
          <w:spacing w:val="-34"/>
          <w:sz w:val="20"/>
          <w:szCs w:val="20"/>
        </w:rPr>
        <w:t xml:space="preserve"> </w:t>
      </w:r>
      <w:r>
        <w:rPr>
          <w:rFonts w:ascii="楷体" w:hAnsi="楷体" w:eastAsia="楷体" w:cs="楷体"/>
          <w:spacing w:val="-3"/>
          <w:sz w:val="20"/>
          <w:szCs w:val="20"/>
        </w:rPr>
        <w:t>ENTER</w:t>
      </w:r>
      <w:r>
        <w:rPr>
          <w:rFonts w:ascii="楷体" w:hAnsi="楷体" w:eastAsia="楷体" w:cs="楷体"/>
          <w:spacing w:val="29"/>
          <w:sz w:val="20"/>
          <w:szCs w:val="20"/>
        </w:rPr>
        <w:t xml:space="preserve"> </w:t>
      </w:r>
      <w:r>
        <w:rPr>
          <w:rFonts w:ascii="楷体" w:hAnsi="楷体" w:eastAsia="楷体" w:cs="楷体"/>
          <w:spacing w:val="-3"/>
          <w:sz w:val="20"/>
          <w:szCs w:val="20"/>
        </w:rPr>
        <w:t>”键即可。</w:t>
      </w:r>
    </w:p>
    <w:p w14:paraId="15155ECC">
      <w:pPr>
        <w:spacing w:before="1" w:line="227" w:lineRule="auto"/>
        <w:ind w:left="533"/>
        <w:rPr>
          <w:rFonts w:ascii="楷体" w:hAnsi="楷体" w:eastAsia="楷体" w:cs="楷体"/>
          <w:sz w:val="20"/>
          <w:szCs w:val="20"/>
        </w:rPr>
      </w:pPr>
      <w:r>
        <w:rPr>
          <w:rFonts w:ascii="楷体" w:hAnsi="楷体" w:eastAsia="楷体" w:cs="楷体"/>
          <w:b/>
          <w:bCs/>
          <w:spacing w:val="5"/>
          <w:sz w:val="20"/>
          <w:szCs w:val="20"/>
        </w:rPr>
        <w:t>上升判定</w:t>
      </w:r>
      <w:r>
        <w:rPr>
          <w:rFonts w:ascii="楷体" w:hAnsi="楷体" w:eastAsia="楷体" w:cs="楷体"/>
          <w:spacing w:val="-51"/>
          <w:sz w:val="20"/>
          <w:szCs w:val="20"/>
        </w:rPr>
        <w:t xml:space="preserve"> </w:t>
      </w:r>
      <w:r>
        <w:rPr>
          <w:rFonts w:ascii="楷体" w:hAnsi="楷体" w:eastAsia="楷体" w:cs="楷体"/>
          <w:b/>
          <w:bCs/>
          <w:spacing w:val="5"/>
          <w:sz w:val="20"/>
          <w:szCs w:val="20"/>
        </w:rPr>
        <w:t>：</w:t>
      </w:r>
      <w:r>
        <w:rPr>
          <w:rFonts w:ascii="楷体" w:hAnsi="楷体" w:eastAsia="楷体" w:cs="楷体"/>
          <w:spacing w:val="5"/>
          <w:sz w:val="20"/>
          <w:szCs w:val="20"/>
        </w:rPr>
        <w:t>按“↓”键或编码拔盘把光标移动到上升判定功能项上，如下图所示：</w:t>
      </w:r>
    </w:p>
    <w:p w14:paraId="64AA64CC">
      <w:pPr>
        <w:spacing w:line="161" w:lineRule="exact"/>
      </w:pPr>
    </w:p>
    <w:tbl>
      <w:tblPr>
        <w:tblStyle w:val="7"/>
        <w:tblW w:w="6590" w:type="dxa"/>
        <w:tblInd w:w="2200"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903"/>
        <w:gridCol w:w="1155"/>
        <w:gridCol w:w="971"/>
        <w:gridCol w:w="79"/>
        <w:gridCol w:w="837"/>
        <w:gridCol w:w="1719"/>
        <w:gridCol w:w="926"/>
      </w:tblGrid>
      <w:tr w14:paraId="7DCB6E4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68" w:hRule="atLeast"/>
        </w:trPr>
        <w:tc>
          <w:tcPr>
            <w:tcW w:w="903" w:type="dxa"/>
            <w:vMerge w:val="restart"/>
            <w:tcBorders>
              <w:bottom w:val="nil"/>
            </w:tcBorders>
            <w:vAlign w:val="top"/>
          </w:tcPr>
          <w:p w14:paraId="0B0F6508">
            <w:pPr>
              <w:pStyle w:val="8"/>
              <w:spacing w:before="189" w:line="242" w:lineRule="auto"/>
              <w:ind w:left="258"/>
            </w:pPr>
            <w:r>
              <w:rPr>
                <w:color w:val="231916"/>
                <w:spacing w:val="1"/>
              </w:rPr>
              <w:t>测量</w:t>
            </w:r>
          </w:p>
        </w:tc>
        <w:tc>
          <w:tcPr>
            <w:tcW w:w="1155" w:type="dxa"/>
            <w:vMerge w:val="restart"/>
            <w:tcBorders>
              <w:bottom w:val="nil"/>
            </w:tcBorders>
            <w:shd w:val="clear" w:color="auto" w:fill="DCDDDD"/>
            <w:vAlign w:val="top"/>
          </w:tcPr>
          <w:p w14:paraId="163A86AC">
            <w:pPr>
              <w:pStyle w:val="8"/>
              <w:spacing w:before="200" w:line="236" w:lineRule="auto"/>
              <w:ind w:left="189"/>
            </w:pPr>
            <w:r>
              <w:rPr>
                <w:color w:val="F08300"/>
                <w:spacing w:val="6"/>
              </w:rPr>
              <w:t>参数设置</w:t>
            </w:r>
          </w:p>
        </w:tc>
        <w:tc>
          <w:tcPr>
            <w:tcW w:w="1050" w:type="dxa"/>
            <w:gridSpan w:val="2"/>
            <w:vMerge w:val="restart"/>
            <w:tcBorders>
              <w:bottom w:val="nil"/>
            </w:tcBorders>
            <w:vAlign w:val="top"/>
          </w:tcPr>
          <w:p w14:paraId="12516B4E">
            <w:pPr>
              <w:pStyle w:val="8"/>
              <w:spacing w:before="200" w:line="232" w:lineRule="auto"/>
              <w:ind w:left="148"/>
            </w:pPr>
            <w:r>
              <w:rPr>
                <w:color w:val="231916"/>
                <w:spacing w:val="-1"/>
              </w:rPr>
              <w:t>系统设置</w:t>
            </w:r>
          </w:p>
        </w:tc>
        <w:tc>
          <w:tcPr>
            <w:tcW w:w="837" w:type="dxa"/>
            <w:vMerge w:val="restart"/>
            <w:tcBorders>
              <w:bottom w:val="nil"/>
            </w:tcBorders>
            <w:vAlign w:val="top"/>
          </w:tcPr>
          <w:p w14:paraId="6B34C1E4">
            <w:pPr>
              <w:pStyle w:val="8"/>
              <w:spacing w:before="189" w:line="237" w:lineRule="auto"/>
              <w:ind w:left="202"/>
            </w:pPr>
            <w:r>
              <w:rPr>
                <w:color w:val="231916"/>
                <w:spacing w:val="1"/>
              </w:rPr>
              <w:t>文件</w:t>
            </w:r>
          </w:p>
        </w:tc>
        <w:tc>
          <w:tcPr>
            <w:tcW w:w="1719" w:type="dxa"/>
            <w:vMerge w:val="restart"/>
            <w:tcBorders>
              <w:bottom w:val="nil"/>
              <w:right w:val="nil"/>
            </w:tcBorders>
            <w:vAlign w:val="top"/>
          </w:tcPr>
          <w:p w14:paraId="37E82476">
            <w:pPr>
              <w:spacing w:before="79" w:line="381" w:lineRule="exact"/>
              <w:ind w:firstLine="680"/>
            </w:pPr>
            <w:r>
              <w:rPr>
                <w:rFonts w:hint="eastAsia" w:eastAsia="宋体"/>
                <w:lang w:eastAsia="zh-CN"/>
              </w:rPr>
              <w:drawing>
                <wp:anchor distT="0" distB="0" distL="114300" distR="114300" simplePos="0" relativeHeight="251834368" behindDoc="0" locked="0" layoutInCell="1" allowOverlap="1">
                  <wp:simplePos x="0" y="0"/>
                  <wp:positionH relativeFrom="column">
                    <wp:posOffset>170180</wp:posOffset>
                  </wp:positionH>
                  <wp:positionV relativeFrom="paragraph">
                    <wp:posOffset>54610</wp:posOffset>
                  </wp:positionV>
                  <wp:extent cx="785495" cy="242570"/>
                  <wp:effectExtent l="0" t="0" r="14605" b="5080"/>
                  <wp:wrapNone/>
                  <wp:docPr id="223" name="图片 223"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223" descr="333426d2e94a8072d0229beace5e7ce"/>
                          <pic:cNvPicPr>
                            <a:picLocks noChangeAspect="1"/>
                          </pic:cNvPicPr>
                        </pic:nvPicPr>
                        <pic:blipFill>
                          <a:blip r:embed="rId168"/>
                          <a:stretch>
                            <a:fillRect/>
                          </a:stretch>
                        </pic:blipFill>
                        <pic:spPr>
                          <a:xfrm>
                            <a:off x="0" y="0"/>
                            <a:ext cx="785495" cy="242570"/>
                          </a:xfrm>
                          <a:prstGeom prst="rect">
                            <a:avLst/>
                          </a:prstGeom>
                        </pic:spPr>
                      </pic:pic>
                    </a:graphicData>
                  </a:graphic>
                </wp:anchor>
              </w:drawing>
            </w:r>
          </w:p>
        </w:tc>
        <w:tc>
          <w:tcPr>
            <w:tcW w:w="926" w:type="dxa"/>
            <w:tcBorders>
              <w:left w:val="nil"/>
            </w:tcBorders>
            <w:vAlign w:val="top"/>
          </w:tcPr>
          <w:p w14:paraId="1A5BB03B">
            <w:pPr>
              <w:rPr>
                <w:rFonts w:ascii="Arial"/>
                <w:sz w:val="21"/>
              </w:rPr>
            </w:pPr>
          </w:p>
        </w:tc>
      </w:tr>
      <w:tr w14:paraId="53D0D53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25" w:hRule="atLeast"/>
        </w:trPr>
        <w:tc>
          <w:tcPr>
            <w:tcW w:w="903" w:type="dxa"/>
            <w:vMerge w:val="continue"/>
            <w:tcBorders>
              <w:top w:val="nil"/>
            </w:tcBorders>
            <w:vAlign w:val="top"/>
          </w:tcPr>
          <w:p w14:paraId="13C42928">
            <w:pPr>
              <w:rPr>
                <w:rFonts w:ascii="Arial"/>
                <w:sz w:val="21"/>
              </w:rPr>
            </w:pPr>
          </w:p>
        </w:tc>
        <w:tc>
          <w:tcPr>
            <w:tcW w:w="1155" w:type="dxa"/>
            <w:vMerge w:val="continue"/>
            <w:tcBorders>
              <w:top w:val="nil"/>
            </w:tcBorders>
            <w:vAlign w:val="top"/>
          </w:tcPr>
          <w:p w14:paraId="0F3309A8">
            <w:pPr>
              <w:rPr>
                <w:rFonts w:ascii="Arial"/>
                <w:sz w:val="21"/>
              </w:rPr>
            </w:pPr>
          </w:p>
        </w:tc>
        <w:tc>
          <w:tcPr>
            <w:tcW w:w="1050" w:type="dxa"/>
            <w:gridSpan w:val="2"/>
            <w:vMerge w:val="continue"/>
            <w:tcBorders>
              <w:top w:val="nil"/>
            </w:tcBorders>
            <w:vAlign w:val="top"/>
          </w:tcPr>
          <w:p w14:paraId="4F0085D0">
            <w:pPr>
              <w:rPr>
                <w:rFonts w:ascii="Arial"/>
                <w:sz w:val="21"/>
              </w:rPr>
            </w:pPr>
          </w:p>
        </w:tc>
        <w:tc>
          <w:tcPr>
            <w:tcW w:w="837" w:type="dxa"/>
            <w:vMerge w:val="continue"/>
            <w:tcBorders>
              <w:top w:val="nil"/>
            </w:tcBorders>
            <w:vAlign w:val="top"/>
          </w:tcPr>
          <w:p w14:paraId="6532D479">
            <w:pPr>
              <w:rPr>
                <w:rFonts w:ascii="Arial"/>
                <w:sz w:val="21"/>
              </w:rPr>
            </w:pPr>
          </w:p>
        </w:tc>
        <w:tc>
          <w:tcPr>
            <w:tcW w:w="1719" w:type="dxa"/>
            <w:vMerge w:val="continue"/>
            <w:tcBorders>
              <w:top w:val="nil"/>
              <w:bottom w:val="nil"/>
              <w:right w:val="nil"/>
            </w:tcBorders>
            <w:vAlign w:val="top"/>
          </w:tcPr>
          <w:p w14:paraId="5C77E692">
            <w:pPr>
              <w:rPr>
                <w:rFonts w:ascii="Arial"/>
                <w:sz w:val="21"/>
              </w:rPr>
            </w:pPr>
          </w:p>
        </w:tc>
        <w:tc>
          <w:tcPr>
            <w:tcW w:w="926" w:type="dxa"/>
            <w:vMerge w:val="restart"/>
            <w:tcBorders>
              <w:bottom w:val="nil"/>
            </w:tcBorders>
            <w:vAlign w:val="top"/>
          </w:tcPr>
          <w:p w14:paraId="79ACBDAF">
            <w:pPr>
              <w:pStyle w:val="8"/>
              <w:spacing w:before="69" w:line="227" w:lineRule="auto"/>
              <w:ind w:left="185"/>
            </w:pPr>
            <w:r>
              <w:rPr>
                <w:color w:val="231916"/>
                <w:spacing w:val="2"/>
              </w:rPr>
              <w:t>新建</w:t>
            </w:r>
          </w:p>
        </w:tc>
      </w:tr>
      <w:tr w14:paraId="61704EE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90" w:hRule="atLeast"/>
        </w:trPr>
        <w:tc>
          <w:tcPr>
            <w:tcW w:w="903" w:type="dxa"/>
            <w:vMerge w:val="restart"/>
            <w:tcBorders>
              <w:bottom w:val="nil"/>
              <w:right w:val="nil"/>
            </w:tcBorders>
            <w:vAlign w:val="top"/>
          </w:tcPr>
          <w:p w14:paraId="2B6E0611">
            <w:pPr>
              <w:pStyle w:val="8"/>
              <w:spacing w:before="62" w:line="231" w:lineRule="auto"/>
              <w:ind w:left="638" w:right="173" w:hanging="430"/>
            </w:pPr>
            <w:r>
              <w:rPr>
                <w:color w:val="231916"/>
                <w:spacing w:val="2"/>
              </w:rPr>
              <w:t>STEP</w:t>
            </w:r>
            <w:r>
              <w:rPr>
                <w:color w:val="231916"/>
                <w:spacing w:val="1"/>
              </w:rPr>
              <w:t xml:space="preserve"> </w:t>
            </w:r>
            <w:r>
              <w:rPr>
                <w:color w:val="231916"/>
                <w:spacing w:val="-15"/>
              </w:rPr>
              <w:t>1</w:t>
            </w:r>
          </w:p>
        </w:tc>
        <w:tc>
          <w:tcPr>
            <w:tcW w:w="4761" w:type="dxa"/>
            <w:gridSpan w:val="5"/>
            <w:vMerge w:val="restart"/>
            <w:tcBorders>
              <w:left w:val="nil"/>
              <w:bottom w:val="nil"/>
            </w:tcBorders>
            <w:vAlign w:val="top"/>
          </w:tcPr>
          <w:p w14:paraId="7ECCF631">
            <w:pPr>
              <w:pStyle w:val="8"/>
              <w:spacing w:before="23" w:line="184" w:lineRule="auto"/>
              <w:ind w:left="3765"/>
              <w:rPr>
                <w:sz w:val="17"/>
                <w:szCs w:val="17"/>
              </w:rPr>
            </w:pPr>
            <w:r>
              <w:rPr>
                <w:color w:val="231916"/>
                <w:spacing w:val="-3"/>
                <w:sz w:val="17"/>
                <w:szCs w:val="17"/>
              </w:rPr>
              <w:t>AC</w:t>
            </w:r>
            <w:r>
              <w:rPr>
                <w:color w:val="231916"/>
                <w:spacing w:val="28"/>
                <w:sz w:val="17"/>
                <w:szCs w:val="17"/>
              </w:rPr>
              <w:t xml:space="preserve"> </w:t>
            </w:r>
            <w:r>
              <w:rPr>
                <w:color w:val="F08300"/>
                <w:spacing w:val="-3"/>
                <w:sz w:val="12"/>
                <w:szCs w:val="12"/>
              </w:rPr>
              <w:t>DC</w:t>
            </w:r>
            <w:r>
              <w:rPr>
                <w:color w:val="F08300"/>
                <w:spacing w:val="7"/>
                <w:sz w:val="12"/>
                <w:szCs w:val="12"/>
              </w:rPr>
              <w:t xml:space="preserve">  </w:t>
            </w:r>
            <w:r>
              <w:rPr>
                <w:color w:val="231916"/>
                <w:spacing w:val="-3"/>
                <w:sz w:val="17"/>
                <w:szCs w:val="17"/>
              </w:rPr>
              <w:t>IR</w:t>
            </w:r>
          </w:p>
          <w:p w14:paraId="47213C50">
            <w:pPr>
              <w:pStyle w:val="8"/>
              <w:spacing w:line="194" w:lineRule="auto"/>
              <w:ind w:left="1607"/>
            </w:pPr>
            <w:r>
              <w:rPr>
                <w:color w:val="231916"/>
                <w:spacing w:val="7"/>
              </w:rPr>
              <w:t>模式</w:t>
            </w:r>
            <w:r>
              <w:rPr>
                <w:color w:val="231916"/>
                <w:spacing w:val="14"/>
              </w:rPr>
              <w:t xml:space="preserve"> </w:t>
            </w:r>
            <w:r>
              <w:rPr>
                <w:color w:val="231916"/>
              </w:rPr>
              <w:t>DC</w:t>
            </w:r>
            <w:r>
              <w:rPr>
                <w:color w:val="231916"/>
                <w:spacing w:val="14"/>
              </w:rPr>
              <w:t xml:space="preserve"> </w:t>
            </w:r>
            <w:r>
              <w:drawing>
                <wp:inline distT="0" distB="0" distL="0" distR="0">
                  <wp:extent cx="79375" cy="78740"/>
                  <wp:effectExtent l="0" t="0" r="0" b="0"/>
                  <wp:docPr id="168" name="IM 168"/>
                  <wp:cNvGraphicFramePr/>
                  <a:graphic xmlns:a="http://schemas.openxmlformats.org/drawingml/2006/main">
                    <a:graphicData uri="http://schemas.openxmlformats.org/drawingml/2006/picture">
                      <pic:pic xmlns:pic="http://schemas.openxmlformats.org/drawingml/2006/picture">
                        <pic:nvPicPr>
                          <pic:cNvPr id="168" name="IM 168"/>
                          <pic:cNvPicPr/>
                        </pic:nvPicPr>
                        <pic:blipFill>
                          <a:blip r:embed="rId203"/>
                          <a:stretch>
                            <a:fillRect/>
                          </a:stretch>
                        </pic:blipFill>
                        <pic:spPr>
                          <a:xfrm>
                            <a:off x="0" y="0"/>
                            <a:ext cx="79931" cy="79075"/>
                          </a:xfrm>
                          <a:prstGeom prst="rect">
                            <a:avLst/>
                          </a:prstGeom>
                        </pic:spPr>
                      </pic:pic>
                    </a:graphicData>
                  </a:graphic>
                </wp:inline>
              </w:drawing>
            </w:r>
          </w:p>
        </w:tc>
        <w:tc>
          <w:tcPr>
            <w:tcW w:w="926" w:type="dxa"/>
            <w:vMerge w:val="continue"/>
            <w:tcBorders>
              <w:top w:val="nil"/>
            </w:tcBorders>
            <w:vAlign w:val="top"/>
          </w:tcPr>
          <w:p w14:paraId="1A376EC2">
            <w:pPr>
              <w:rPr>
                <w:rFonts w:ascii="Arial"/>
                <w:sz w:val="21"/>
              </w:rPr>
            </w:pPr>
          </w:p>
        </w:tc>
      </w:tr>
      <w:tr w14:paraId="141DA09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30" w:hRule="atLeast"/>
        </w:trPr>
        <w:tc>
          <w:tcPr>
            <w:tcW w:w="903" w:type="dxa"/>
            <w:vMerge w:val="continue"/>
            <w:tcBorders>
              <w:top w:val="nil"/>
              <w:bottom w:val="nil"/>
              <w:right w:val="nil"/>
            </w:tcBorders>
            <w:vAlign w:val="top"/>
          </w:tcPr>
          <w:p w14:paraId="11C73994">
            <w:pPr>
              <w:rPr>
                <w:rFonts w:ascii="Arial"/>
                <w:sz w:val="21"/>
              </w:rPr>
            </w:pPr>
          </w:p>
        </w:tc>
        <w:tc>
          <w:tcPr>
            <w:tcW w:w="4761" w:type="dxa"/>
            <w:gridSpan w:val="5"/>
            <w:vMerge w:val="continue"/>
            <w:tcBorders>
              <w:top w:val="nil"/>
              <w:left w:val="nil"/>
              <w:bottom w:val="nil"/>
            </w:tcBorders>
            <w:vAlign w:val="top"/>
          </w:tcPr>
          <w:p w14:paraId="76E7A36C">
            <w:pPr>
              <w:rPr>
                <w:rFonts w:ascii="Arial"/>
                <w:sz w:val="21"/>
              </w:rPr>
            </w:pPr>
          </w:p>
        </w:tc>
        <w:tc>
          <w:tcPr>
            <w:tcW w:w="926" w:type="dxa"/>
            <w:tcBorders>
              <w:left w:val="nil"/>
            </w:tcBorders>
            <w:vAlign w:val="top"/>
          </w:tcPr>
          <w:p w14:paraId="0F5BC2E3">
            <w:pPr>
              <w:spacing w:line="220" w:lineRule="exact"/>
              <w:rPr>
                <w:rFonts w:ascii="Arial"/>
                <w:sz w:val="19"/>
              </w:rPr>
            </w:pPr>
          </w:p>
        </w:tc>
      </w:tr>
      <w:tr w14:paraId="5008F9B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74" w:hRule="atLeast"/>
        </w:trPr>
        <w:tc>
          <w:tcPr>
            <w:tcW w:w="903" w:type="dxa"/>
            <w:vMerge w:val="continue"/>
            <w:tcBorders>
              <w:top w:val="nil"/>
              <w:bottom w:val="nil"/>
              <w:right w:val="nil"/>
            </w:tcBorders>
            <w:vAlign w:val="top"/>
          </w:tcPr>
          <w:p w14:paraId="4B5E9B78">
            <w:pPr>
              <w:rPr>
                <w:rFonts w:ascii="Arial"/>
                <w:sz w:val="21"/>
              </w:rPr>
            </w:pPr>
          </w:p>
        </w:tc>
        <w:tc>
          <w:tcPr>
            <w:tcW w:w="4761" w:type="dxa"/>
            <w:gridSpan w:val="5"/>
            <w:vMerge w:val="continue"/>
            <w:tcBorders>
              <w:top w:val="nil"/>
              <w:left w:val="nil"/>
              <w:bottom w:val="nil"/>
            </w:tcBorders>
            <w:vAlign w:val="top"/>
          </w:tcPr>
          <w:p w14:paraId="2094243D">
            <w:pPr>
              <w:rPr>
                <w:rFonts w:ascii="Arial"/>
                <w:sz w:val="21"/>
              </w:rPr>
            </w:pPr>
          </w:p>
        </w:tc>
        <w:tc>
          <w:tcPr>
            <w:tcW w:w="926" w:type="dxa"/>
            <w:vMerge w:val="restart"/>
            <w:tcBorders>
              <w:bottom w:val="nil"/>
            </w:tcBorders>
            <w:vAlign w:val="top"/>
          </w:tcPr>
          <w:p w14:paraId="777214DD">
            <w:pPr>
              <w:pStyle w:val="8"/>
              <w:spacing w:before="82" w:line="214" w:lineRule="auto"/>
              <w:ind w:left="216"/>
            </w:pPr>
            <w:r>
              <w:rPr>
                <w:color w:val="231916"/>
                <w:spacing w:val="1"/>
              </w:rPr>
              <w:t>删除</w:t>
            </w:r>
          </w:p>
        </w:tc>
      </w:tr>
      <w:tr w14:paraId="107DAB8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50" w:hRule="atLeast"/>
        </w:trPr>
        <w:tc>
          <w:tcPr>
            <w:tcW w:w="903" w:type="dxa"/>
            <w:vMerge w:val="continue"/>
            <w:tcBorders>
              <w:top w:val="nil"/>
              <w:bottom w:val="nil"/>
              <w:right w:val="nil"/>
            </w:tcBorders>
            <w:vAlign w:val="top"/>
          </w:tcPr>
          <w:p w14:paraId="22AAF293">
            <w:pPr>
              <w:rPr>
                <w:rFonts w:ascii="Arial"/>
                <w:sz w:val="21"/>
              </w:rPr>
            </w:pPr>
          </w:p>
        </w:tc>
        <w:tc>
          <w:tcPr>
            <w:tcW w:w="2126" w:type="dxa"/>
            <w:gridSpan w:val="2"/>
            <w:vMerge w:val="restart"/>
            <w:tcBorders>
              <w:top w:val="nil"/>
              <w:left w:val="nil"/>
              <w:bottom w:val="nil"/>
              <w:right w:val="nil"/>
            </w:tcBorders>
            <w:vAlign w:val="top"/>
          </w:tcPr>
          <w:p w14:paraId="1B50B893">
            <w:pPr>
              <w:pStyle w:val="8"/>
              <w:spacing w:before="226" w:line="203" w:lineRule="auto"/>
              <w:ind w:left="150"/>
            </w:pPr>
            <w:r>
              <w:rPr>
                <w:color w:val="231916"/>
                <w:spacing w:val="4"/>
              </w:rPr>
              <w:t>电压：0.050</w:t>
            </w:r>
            <w:r>
              <w:rPr>
                <w:color w:val="231916"/>
              </w:rPr>
              <w:t>KV</w:t>
            </w:r>
          </w:p>
          <w:p w14:paraId="552381B3">
            <w:pPr>
              <w:pStyle w:val="8"/>
              <w:spacing w:before="157" w:line="241" w:lineRule="auto"/>
              <w:ind w:left="121"/>
            </w:pPr>
            <w:r>
              <w:rPr>
                <w:color w:val="231916"/>
                <w:spacing w:val="6"/>
              </w:rPr>
              <w:t>上限：1.000</w:t>
            </w:r>
            <w:r>
              <w:rPr>
                <w:color w:val="231916"/>
              </w:rPr>
              <w:t>mA</w:t>
            </w:r>
          </w:p>
          <w:p w14:paraId="47EACA17">
            <w:pPr>
              <w:pStyle w:val="8"/>
              <w:spacing w:before="119"/>
              <w:ind w:left="139"/>
            </w:pPr>
            <w:r>
              <w:rPr>
                <w:color w:val="231916"/>
                <w:spacing w:val="5"/>
              </w:rPr>
              <w:t>下限：01.000</w:t>
            </w:r>
            <w:r>
              <w:rPr>
                <w:color w:val="231916"/>
              </w:rPr>
              <w:t>mA</w:t>
            </w:r>
          </w:p>
          <w:p w14:paraId="6C3866A7">
            <w:pPr>
              <w:pStyle w:val="8"/>
              <w:spacing w:before="116" w:line="264" w:lineRule="exact"/>
              <w:ind w:left="152"/>
            </w:pPr>
            <w:r>
              <w:rPr>
                <w:color w:val="231916"/>
                <w:spacing w:val="4"/>
                <w:position w:val="1"/>
              </w:rPr>
              <w:t>电弧：01.000</w:t>
            </w:r>
            <w:r>
              <w:rPr>
                <w:color w:val="231916"/>
                <w:position w:val="1"/>
              </w:rPr>
              <w:t>mA</w:t>
            </w:r>
          </w:p>
        </w:tc>
        <w:tc>
          <w:tcPr>
            <w:tcW w:w="2635" w:type="dxa"/>
            <w:gridSpan w:val="3"/>
            <w:vMerge w:val="restart"/>
            <w:tcBorders>
              <w:top w:val="nil"/>
              <w:left w:val="nil"/>
              <w:bottom w:val="nil"/>
            </w:tcBorders>
            <w:vAlign w:val="top"/>
          </w:tcPr>
          <w:p w14:paraId="61868BF3">
            <w:pPr>
              <w:pStyle w:val="8"/>
              <w:spacing w:before="211" w:line="236" w:lineRule="auto"/>
              <w:ind w:left="481"/>
            </w:pPr>
            <w:r>
              <w:pict>
                <v:shape id="_x0000_s1097" o:spid="_x0000_s1097" style="position:absolute;left:0pt;margin-left:50.3pt;margin-top:67.15pt;height:13.65pt;width:27.25pt;mso-position-horizontal-relative:page;mso-position-vertical-relative:page;z-index:-251592704;mso-width-relative:page;mso-height-relative:page;" filled="f" stroked="t" coordsize="545,272" path="m5,5l538,5,538,266,5,266,5,5xe">
                  <v:fill on="f" focussize="0,0"/>
                  <v:stroke weight="0.57pt" color="#231916" miterlimit="22" joinstyle="miter"/>
                  <v:imagedata o:title=""/>
                  <o:lock v:ext="edit"/>
                </v:shape>
              </w:pict>
            </w:r>
            <w:r>
              <w:rPr>
                <w:color w:val="231916"/>
                <w:spacing w:val="4"/>
              </w:rPr>
              <w:t>时间：000.5 S</w:t>
            </w:r>
          </w:p>
          <w:p w14:paraId="0E15646D">
            <w:pPr>
              <w:pStyle w:val="8"/>
              <w:spacing w:before="137" w:line="233" w:lineRule="auto"/>
              <w:ind w:left="471"/>
            </w:pPr>
            <w:r>
              <w:rPr>
                <w:color w:val="231916"/>
                <w:spacing w:val="5"/>
              </w:rPr>
              <w:t>上升：000.5 S</w:t>
            </w:r>
          </w:p>
          <w:p w14:paraId="3D8FFEC7">
            <w:pPr>
              <w:pStyle w:val="8"/>
              <w:spacing w:before="166" w:line="235" w:lineRule="auto"/>
              <w:ind w:left="475"/>
            </w:pPr>
            <w:r>
              <w:rPr>
                <w:color w:val="231916"/>
                <w:spacing w:val="4"/>
              </w:rPr>
              <w:t>下降：000.5 S</w:t>
            </w:r>
          </w:p>
          <w:p w14:paraId="75C1BF6B">
            <w:pPr>
              <w:pStyle w:val="8"/>
              <w:spacing w:before="106" w:line="233" w:lineRule="auto"/>
              <w:ind w:left="12"/>
            </w:pPr>
            <w:r>
              <w:rPr>
                <w:color w:val="231916"/>
                <w:spacing w:val="1"/>
              </w:rPr>
              <w:t>上升判定：</w:t>
            </w:r>
            <w:r>
              <w:rPr>
                <w:color w:val="231916"/>
                <w:spacing w:val="-57"/>
              </w:rPr>
              <w:t xml:space="preserve"> </w:t>
            </w:r>
            <w:r>
              <w:rPr>
                <w:color w:val="231916"/>
              </w:rPr>
              <w:t>OFF</w:t>
            </w:r>
            <w:r>
              <w:rPr>
                <w:color w:val="231916"/>
                <w:spacing w:val="12"/>
              </w:rPr>
              <w:t xml:space="preserve">   </w:t>
            </w:r>
            <w:r>
              <w:drawing>
                <wp:inline distT="0" distB="0" distL="0" distR="0">
                  <wp:extent cx="79375" cy="81915"/>
                  <wp:effectExtent l="0" t="0" r="0" b="0"/>
                  <wp:docPr id="170" name="IM 170"/>
                  <wp:cNvGraphicFramePr/>
                  <a:graphic xmlns:a="http://schemas.openxmlformats.org/drawingml/2006/main">
                    <a:graphicData uri="http://schemas.openxmlformats.org/drawingml/2006/picture">
                      <pic:pic xmlns:pic="http://schemas.openxmlformats.org/drawingml/2006/picture">
                        <pic:nvPicPr>
                          <pic:cNvPr id="170" name="IM 170"/>
                          <pic:cNvPicPr/>
                        </pic:nvPicPr>
                        <pic:blipFill>
                          <a:blip r:embed="rId204"/>
                          <a:stretch>
                            <a:fillRect/>
                          </a:stretch>
                        </pic:blipFill>
                        <pic:spPr>
                          <a:xfrm>
                            <a:off x="0" y="0"/>
                            <a:ext cx="79934" cy="81992"/>
                          </a:xfrm>
                          <a:prstGeom prst="rect">
                            <a:avLst/>
                          </a:prstGeom>
                        </pic:spPr>
                      </pic:pic>
                    </a:graphicData>
                  </a:graphic>
                </wp:inline>
              </w:drawing>
            </w:r>
          </w:p>
        </w:tc>
        <w:tc>
          <w:tcPr>
            <w:tcW w:w="926" w:type="dxa"/>
            <w:vMerge w:val="continue"/>
            <w:tcBorders>
              <w:top w:val="nil"/>
            </w:tcBorders>
            <w:vAlign w:val="top"/>
          </w:tcPr>
          <w:p w14:paraId="45DE4681">
            <w:pPr>
              <w:rPr>
                <w:rFonts w:ascii="Arial"/>
                <w:sz w:val="21"/>
              </w:rPr>
            </w:pPr>
          </w:p>
        </w:tc>
      </w:tr>
      <w:tr w14:paraId="69ACD95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4" w:hRule="atLeast"/>
        </w:trPr>
        <w:tc>
          <w:tcPr>
            <w:tcW w:w="903" w:type="dxa"/>
            <w:vMerge w:val="continue"/>
            <w:tcBorders>
              <w:top w:val="nil"/>
              <w:bottom w:val="nil"/>
              <w:right w:val="nil"/>
            </w:tcBorders>
            <w:vAlign w:val="top"/>
          </w:tcPr>
          <w:p w14:paraId="75B4C919">
            <w:pPr>
              <w:rPr>
                <w:rFonts w:ascii="Arial"/>
                <w:sz w:val="21"/>
              </w:rPr>
            </w:pPr>
          </w:p>
        </w:tc>
        <w:tc>
          <w:tcPr>
            <w:tcW w:w="2126" w:type="dxa"/>
            <w:gridSpan w:val="2"/>
            <w:vMerge w:val="continue"/>
            <w:tcBorders>
              <w:top w:val="nil"/>
              <w:left w:val="nil"/>
              <w:bottom w:val="nil"/>
              <w:right w:val="nil"/>
            </w:tcBorders>
            <w:vAlign w:val="top"/>
          </w:tcPr>
          <w:p w14:paraId="28F0BAF0">
            <w:pPr>
              <w:rPr>
                <w:rFonts w:ascii="Arial"/>
                <w:sz w:val="21"/>
              </w:rPr>
            </w:pPr>
          </w:p>
        </w:tc>
        <w:tc>
          <w:tcPr>
            <w:tcW w:w="2635" w:type="dxa"/>
            <w:gridSpan w:val="3"/>
            <w:vMerge w:val="continue"/>
            <w:tcBorders>
              <w:top w:val="nil"/>
              <w:left w:val="nil"/>
              <w:bottom w:val="nil"/>
            </w:tcBorders>
            <w:vAlign w:val="top"/>
          </w:tcPr>
          <w:p w14:paraId="0B2B57A7">
            <w:pPr>
              <w:rPr>
                <w:rFonts w:ascii="Arial"/>
                <w:sz w:val="21"/>
              </w:rPr>
            </w:pPr>
          </w:p>
        </w:tc>
        <w:tc>
          <w:tcPr>
            <w:tcW w:w="926" w:type="dxa"/>
            <w:tcBorders>
              <w:left w:val="nil"/>
            </w:tcBorders>
            <w:vAlign w:val="top"/>
          </w:tcPr>
          <w:p w14:paraId="70EA03B5">
            <w:pPr>
              <w:spacing w:line="193" w:lineRule="exact"/>
              <w:rPr>
                <w:rFonts w:ascii="Arial"/>
                <w:sz w:val="16"/>
              </w:rPr>
            </w:pPr>
          </w:p>
        </w:tc>
      </w:tr>
      <w:tr w14:paraId="1E1537B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5" w:hRule="atLeast"/>
        </w:trPr>
        <w:tc>
          <w:tcPr>
            <w:tcW w:w="903" w:type="dxa"/>
            <w:vMerge w:val="continue"/>
            <w:tcBorders>
              <w:top w:val="nil"/>
              <w:bottom w:val="nil"/>
              <w:right w:val="nil"/>
            </w:tcBorders>
            <w:vAlign w:val="top"/>
          </w:tcPr>
          <w:p w14:paraId="18660EDC">
            <w:pPr>
              <w:rPr>
                <w:rFonts w:ascii="Arial"/>
                <w:sz w:val="21"/>
              </w:rPr>
            </w:pPr>
          </w:p>
        </w:tc>
        <w:tc>
          <w:tcPr>
            <w:tcW w:w="2126" w:type="dxa"/>
            <w:gridSpan w:val="2"/>
            <w:vMerge w:val="continue"/>
            <w:tcBorders>
              <w:top w:val="nil"/>
              <w:left w:val="nil"/>
              <w:bottom w:val="nil"/>
              <w:right w:val="nil"/>
            </w:tcBorders>
            <w:vAlign w:val="top"/>
          </w:tcPr>
          <w:p w14:paraId="5AD462ED">
            <w:pPr>
              <w:rPr>
                <w:rFonts w:ascii="Arial"/>
                <w:sz w:val="21"/>
              </w:rPr>
            </w:pPr>
          </w:p>
        </w:tc>
        <w:tc>
          <w:tcPr>
            <w:tcW w:w="2635" w:type="dxa"/>
            <w:gridSpan w:val="3"/>
            <w:vMerge w:val="continue"/>
            <w:tcBorders>
              <w:top w:val="nil"/>
              <w:left w:val="nil"/>
              <w:bottom w:val="nil"/>
            </w:tcBorders>
            <w:vAlign w:val="top"/>
          </w:tcPr>
          <w:p w14:paraId="4BEDA96C">
            <w:pPr>
              <w:rPr>
                <w:rFonts w:ascii="Arial"/>
                <w:sz w:val="21"/>
              </w:rPr>
            </w:pPr>
          </w:p>
        </w:tc>
        <w:tc>
          <w:tcPr>
            <w:tcW w:w="926" w:type="dxa"/>
            <w:vAlign w:val="top"/>
          </w:tcPr>
          <w:p w14:paraId="003CE8BB">
            <w:pPr>
              <w:pStyle w:val="8"/>
              <w:spacing w:before="70" w:line="226" w:lineRule="auto"/>
              <w:ind w:left="77"/>
            </w:pPr>
            <w:r>
              <w:rPr>
                <w:color w:val="231916"/>
                <w:spacing w:val="5"/>
              </w:rPr>
              <w:t>上一项</w:t>
            </w:r>
          </w:p>
        </w:tc>
      </w:tr>
      <w:tr w14:paraId="0ECCC73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30" w:hRule="atLeast"/>
        </w:trPr>
        <w:tc>
          <w:tcPr>
            <w:tcW w:w="903" w:type="dxa"/>
            <w:vMerge w:val="continue"/>
            <w:tcBorders>
              <w:top w:val="nil"/>
              <w:bottom w:val="nil"/>
              <w:right w:val="nil"/>
            </w:tcBorders>
            <w:vAlign w:val="top"/>
          </w:tcPr>
          <w:p w14:paraId="23A0E3C5">
            <w:pPr>
              <w:rPr>
                <w:rFonts w:ascii="Arial"/>
                <w:sz w:val="21"/>
              </w:rPr>
            </w:pPr>
          </w:p>
        </w:tc>
        <w:tc>
          <w:tcPr>
            <w:tcW w:w="2126" w:type="dxa"/>
            <w:gridSpan w:val="2"/>
            <w:vMerge w:val="continue"/>
            <w:tcBorders>
              <w:top w:val="nil"/>
              <w:left w:val="nil"/>
              <w:bottom w:val="nil"/>
              <w:right w:val="nil"/>
            </w:tcBorders>
            <w:vAlign w:val="top"/>
          </w:tcPr>
          <w:p w14:paraId="1213F739">
            <w:pPr>
              <w:rPr>
                <w:rFonts w:ascii="Arial"/>
                <w:sz w:val="21"/>
              </w:rPr>
            </w:pPr>
          </w:p>
        </w:tc>
        <w:tc>
          <w:tcPr>
            <w:tcW w:w="2635" w:type="dxa"/>
            <w:gridSpan w:val="3"/>
            <w:vMerge w:val="continue"/>
            <w:tcBorders>
              <w:top w:val="nil"/>
              <w:left w:val="nil"/>
              <w:bottom w:val="nil"/>
            </w:tcBorders>
            <w:vAlign w:val="top"/>
          </w:tcPr>
          <w:p w14:paraId="46541AB5">
            <w:pPr>
              <w:rPr>
                <w:rFonts w:ascii="Arial"/>
                <w:sz w:val="21"/>
              </w:rPr>
            </w:pPr>
          </w:p>
        </w:tc>
        <w:tc>
          <w:tcPr>
            <w:tcW w:w="926" w:type="dxa"/>
            <w:tcBorders>
              <w:left w:val="nil"/>
            </w:tcBorders>
            <w:vAlign w:val="top"/>
          </w:tcPr>
          <w:p w14:paraId="50A56693">
            <w:pPr>
              <w:spacing w:line="220" w:lineRule="exact"/>
              <w:rPr>
                <w:rFonts w:ascii="Arial"/>
                <w:sz w:val="19"/>
              </w:rPr>
            </w:pPr>
          </w:p>
        </w:tc>
      </w:tr>
      <w:tr w14:paraId="2C1D982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5" w:hRule="atLeast"/>
        </w:trPr>
        <w:tc>
          <w:tcPr>
            <w:tcW w:w="903" w:type="dxa"/>
            <w:vMerge w:val="continue"/>
            <w:tcBorders>
              <w:top w:val="nil"/>
              <w:bottom w:val="nil"/>
              <w:right w:val="nil"/>
            </w:tcBorders>
            <w:vAlign w:val="top"/>
          </w:tcPr>
          <w:p w14:paraId="60B6D66D">
            <w:pPr>
              <w:rPr>
                <w:rFonts w:ascii="Arial"/>
                <w:sz w:val="21"/>
              </w:rPr>
            </w:pPr>
          </w:p>
        </w:tc>
        <w:tc>
          <w:tcPr>
            <w:tcW w:w="2126" w:type="dxa"/>
            <w:gridSpan w:val="2"/>
            <w:vMerge w:val="continue"/>
            <w:tcBorders>
              <w:top w:val="nil"/>
              <w:left w:val="nil"/>
              <w:bottom w:val="nil"/>
              <w:right w:val="nil"/>
            </w:tcBorders>
            <w:vAlign w:val="top"/>
          </w:tcPr>
          <w:p w14:paraId="2D3526EE">
            <w:pPr>
              <w:rPr>
                <w:rFonts w:ascii="Arial"/>
                <w:sz w:val="21"/>
              </w:rPr>
            </w:pPr>
          </w:p>
        </w:tc>
        <w:tc>
          <w:tcPr>
            <w:tcW w:w="2635" w:type="dxa"/>
            <w:gridSpan w:val="3"/>
            <w:vMerge w:val="continue"/>
            <w:tcBorders>
              <w:top w:val="nil"/>
              <w:left w:val="nil"/>
              <w:bottom w:val="nil"/>
            </w:tcBorders>
            <w:vAlign w:val="top"/>
          </w:tcPr>
          <w:p w14:paraId="4DE839F0">
            <w:pPr>
              <w:rPr>
                <w:rFonts w:ascii="Arial"/>
                <w:sz w:val="21"/>
              </w:rPr>
            </w:pPr>
          </w:p>
        </w:tc>
        <w:tc>
          <w:tcPr>
            <w:tcW w:w="926" w:type="dxa"/>
            <w:vAlign w:val="top"/>
          </w:tcPr>
          <w:p w14:paraId="59B1B10F">
            <w:pPr>
              <w:pStyle w:val="8"/>
              <w:spacing w:before="71" w:line="225" w:lineRule="auto"/>
              <w:ind w:left="82"/>
            </w:pPr>
            <w:r>
              <w:rPr>
                <w:color w:val="231916"/>
                <w:spacing w:val="3"/>
              </w:rPr>
              <w:t>下一项</w:t>
            </w:r>
          </w:p>
        </w:tc>
      </w:tr>
      <w:tr w14:paraId="1C625E2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3" w:hRule="atLeast"/>
        </w:trPr>
        <w:tc>
          <w:tcPr>
            <w:tcW w:w="903" w:type="dxa"/>
            <w:vMerge w:val="continue"/>
            <w:tcBorders>
              <w:top w:val="nil"/>
              <w:bottom w:val="nil"/>
              <w:right w:val="nil"/>
            </w:tcBorders>
            <w:vAlign w:val="top"/>
          </w:tcPr>
          <w:p w14:paraId="15087F3B">
            <w:pPr>
              <w:rPr>
                <w:rFonts w:ascii="Arial"/>
                <w:sz w:val="21"/>
              </w:rPr>
            </w:pPr>
          </w:p>
        </w:tc>
        <w:tc>
          <w:tcPr>
            <w:tcW w:w="2126" w:type="dxa"/>
            <w:gridSpan w:val="2"/>
            <w:vMerge w:val="continue"/>
            <w:tcBorders>
              <w:top w:val="nil"/>
              <w:left w:val="nil"/>
              <w:bottom w:val="nil"/>
              <w:right w:val="nil"/>
            </w:tcBorders>
            <w:vAlign w:val="top"/>
          </w:tcPr>
          <w:p w14:paraId="1D6F4260">
            <w:pPr>
              <w:rPr>
                <w:rFonts w:ascii="Arial"/>
                <w:sz w:val="21"/>
              </w:rPr>
            </w:pPr>
          </w:p>
        </w:tc>
        <w:tc>
          <w:tcPr>
            <w:tcW w:w="2635" w:type="dxa"/>
            <w:gridSpan w:val="3"/>
            <w:vMerge w:val="continue"/>
            <w:tcBorders>
              <w:top w:val="nil"/>
              <w:left w:val="nil"/>
              <w:bottom w:val="nil"/>
            </w:tcBorders>
            <w:vAlign w:val="top"/>
          </w:tcPr>
          <w:p w14:paraId="7D2E0E8F">
            <w:pPr>
              <w:rPr>
                <w:rFonts w:ascii="Arial"/>
                <w:sz w:val="21"/>
              </w:rPr>
            </w:pPr>
          </w:p>
        </w:tc>
        <w:tc>
          <w:tcPr>
            <w:tcW w:w="926" w:type="dxa"/>
            <w:tcBorders>
              <w:left w:val="nil"/>
            </w:tcBorders>
            <w:vAlign w:val="top"/>
          </w:tcPr>
          <w:p w14:paraId="2C9969FF">
            <w:pPr>
              <w:spacing w:line="233" w:lineRule="exact"/>
              <w:rPr>
                <w:rFonts w:ascii="Arial"/>
                <w:sz w:val="20"/>
              </w:rPr>
            </w:pPr>
          </w:p>
        </w:tc>
      </w:tr>
      <w:tr w14:paraId="366A57D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4" w:hRule="atLeast"/>
        </w:trPr>
        <w:tc>
          <w:tcPr>
            <w:tcW w:w="903" w:type="dxa"/>
            <w:vMerge w:val="continue"/>
            <w:tcBorders>
              <w:top w:val="nil"/>
              <w:bottom w:val="nil"/>
              <w:right w:val="nil"/>
            </w:tcBorders>
            <w:vAlign w:val="top"/>
          </w:tcPr>
          <w:p w14:paraId="12639847">
            <w:pPr>
              <w:rPr>
                <w:rFonts w:ascii="Arial"/>
                <w:sz w:val="21"/>
              </w:rPr>
            </w:pPr>
          </w:p>
        </w:tc>
        <w:tc>
          <w:tcPr>
            <w:tcW w:w="2126" w:type="dxa"/>
            <w:gridSpan w:val="2"/>
            <w:vMerge w:val="continue"/>
            <w:tcBorders>
              <w:top w:val="nil"/>
              <w:left w:val="nil"/>
              <w:bottom w:val="nil"/>
              <w:right w:val="nil"/>
            </w:tcBorders>
            <w:vAlign w:val="top"/>
          </w:tcPr>
          <w:p w14:paraId="438B2A38">
            <w:pPr>
              <w:rPr>
                <w:rFonts w:ascii="Arial"/>
                <w:sz w:val="21"/>
              </w:rPr>
            </w:pPr>
          </w:p>
        </w:tc>
        <w:tc>
          <w:tcPr>
            <w:tcW w:w="2635" w:type="dxa"/>
            <w:gridSpan w:val="3"/>
            <w:vMerge w:val="continue"/>
            <w:tcBorders>
              <w:top w:val="nil"/>
              <w:left w:val="nil"/>
              <w:bottom w:val="nil"/>
            </w:tcBorders>
            <w:vAlign w:val="top"/>
          </w:tcPr>
          <w:p w14:paraId="70254C4A">
            <w:pPr>
              <w:rPr>
                <w:rFonts w:ascii="Arial"/>
                <w:sz w:val="21"/>
              </w:rPr>
            </w:pPr>
          </w:p>
        </w:tc>
        <w:tc>
          <w:tcPr>
            <w:tcW w:w="926" w:type="dxa"/>
            <w:vAlign w:val="top"/>
          </w:tcPr>
          <w:p w14:paraId="71BF681A">
            <w:pPr>
              <w:pStyle w:val="8"/>
              <w:spacing w:before="62" w:line="232" w:lineRule="auto"/>
              <w:ind w:left="32"/>
            </w:pPr>
            <w:r>
              <w:rPr>
                <w:color w:val="231916"/>
                <w:spacing w:val="6"/>
              </w:rPr>
              <w:t>存为文件</w:t>
            </w:r>
          </w:p>
        </w:tc>
      </w:tr>
      <w:tr w14:paraId="31C55AF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9" w:hRule="atLeast"/>
        </w:trPr>
        <w:tc>
          <w:tcPr>
            <w:tcW w:w="5664" w:type="dxa"/>
            <w:gridSpan w:val="6"/>
            <w:tcBorders>
              <w:top w:val="nil"/>
            </w:tcBorders>
            <w:vAlign w:val="top"/>
          </w:tcPr>
          <w:p w14:paraId="1CA3B31B">
            <w:pPr>
              <w:pStyle w:val="8"/>
              <w:spacing w:before="88" w:line="231" w:lineRule="exact"/>
              <w:ind w:left="255"/>
              <w:rPr>
                <w:sz w:val="17"/>
                <w:szCs w:val="17"/>
              </w:rPr>
            </w:pPr>
            <w:r>
              <w:rPr>
                <w:color w:val="231916"/>
                <w:position w:val="1"/>
                <w:sz w:val="17"/>
                <w:szCs w:val="17"/>
              </w:rPr>
              <w:t>10:20:15</w:t>
            </w:r>
          </w:p>
        </w:tc>
        <w:tc>
          <w:tcPr>
            <w:tcW w:w="926" w:type="dxa"/>
            <w:tcBorders>
              <w:left w:val="nil"/>
            </w:tcBorders>
            <w:vAlign w:val="top"/>
          </w:tcPr>
          <w:p w14:paraId="27B1B7FE">
            <w:pPr>
              <w:rPr>
                <w:rFonts w:ascii="Arial"/>
                <w:sz w:val="21"/>
              </w:rPr>
            </w:pPr>
          </w:p>
        </w:tc>
      </w:tr>
    </w:tbl>
    <w:p w14:paraId="3287D88C">
      <w:pPr>
        <w:pStyle w:val="2"/>
      </w:pPr>
    </w:p>
    <w:p w14:paraId="79D40A20">
      <w:pPr>
        <w:sectPr>
          <w:headerReference r:id="rId43" w:type="default"/>
          <w:footerReference r:id="rId44" w:type="default"/>
          <w:pgSz w:w="11906" w:h="16838"/>
          <w:pgMar w:top="904" w:right="1120" w:bottom="485" w:left="637" w:header="559" w:footer="248" w:gutter="0"/>
          <w:cols w:space="720" w:num="1"/>
        </w:sectPr>
      </w:pPr>
    </w:p>
    <w:p w14:paraId="452036BB">
      <w:pPr>
        <w:spacing w:before="100" w:line="225" w:lineRule="auto"/>
        <w:ind w:right="3"/>
        <w:jc w:val="right"/>
        <w:rPr>
          <w:rFonts w:ascii="楷体" w:hAnsi="楷体" w:eastAsia="楷体" w:cs="楷体"/>
          <w:sz w:val="21"/>
          <w:szCs w:val="21"/>
        </w:rPr>
      </w:pPr>
      <w:r>
        <w:rPr>
          <w:rFonts w:ascii="楷体" w:hAnsi="楷体" w:eastAsia="楷体" w:cs="楷体"/>
          <w:spacing w:val="-2"/>
          <w:sz w:val="21"/>
          <w:szCs w:val="21"/>
        </w:rPr>
        <w:t>在此界面下，按“ ENTER ”键可对上升判定进行编辑，范围为（</w:t>
      </w:r>
      <w:r>
        <w:rPr>
          <w:rFonts w:ascii="楷体" w:hAnsi="楷体" w:eastAsia="楷体" w:cs="楷体"/>
          <w:spacing w:val="-22"/>
          <w:sz w:val="21"/>
          <w:szCs w:val="21"/>
        </w:rPr>
        <w:t xml:space="preserve"> </w:t>
      </w:r>
      <w:r>
        <w:rPr>
          <w:rFonts w:ascii="楷体" w:hAnsi="楷体" w:eastAsia="楷体" w:cs="楷体"/>
          <w:spacing w:val="-2"/>
          <w:sz w:val="21"/>
          <w:szCs w:val="21"/>
        </w:rPr>
        <w:t>ON/OFF  ）。按“↓”“↑”或旋转编码</w:t>
      </w:r>
    </w:p>
    <w:p w14:paraId="7380606F">
      <w:pPr>
        <w:spacing w:before="158" w:line="233" w:lineRule="auto"/>
        <w:ind w:left="22"/>
        <w:outlineLvl w:val="0"/>
        <w:rPr>
          <w:rFonts w:ascii="楷体" w:hAnsi="楷体" w:eastAsia="楷体" w:cs="楷体"/>
          <w:sz w:val="21"/>
          <w:szCs w:val="21"/>
        </w:rPr>
      </w:pPr>
      <w:bookmarkStart w:id="49" w:name="bookmark90"/>
      <w:bookmarkEnd w:id="49"/>
      <w:r>
        <w:rPr>
          <w:rFonts w:ascii="楷体" w:hAnsi="楷体" w:eastAsia="楷体" w:cs="楷体"/>
          <w:spacing w:val="-11"/>
          <w:sz w:val="21"/>
          <w:szCs w:val="21"/>
        </w:rPr>
        <w:t>电位器。</w:t>
      </w:r>
    </w:p>
    <w:p w14:paraId="67853C0E">
      <w:pPr>
        <w:spacing w:before="145" w:line="353" w:lineRule="auto"/>
        <w:ind w:left="16" w:right="7" w:firstLine="413"/>
        <w:rPr>
          <w:rFonts w:ascii="楷体" w:hAnsi="楷体" w:eastAsia="楷体" w:cs="楷体"/>
          <w:sz w:val="21"/>
          <w:szCs w:val="21"/>
        </w:rPr>
      </w:pPr>
      <w:r>
        <w:rPr>
          <w:rFonts w:ascii="楷体" w:hAnsi="楷体" w:eastAsia="楷体" w:cs="楷体"/>
          <w:b/>
          <w:bCs/>
          <w:sz w:val="21"/>
          <w:szCs w:val="21"/>
        </w:rPr>
        <w:t>新建步骤：</w:t>
      </w:r>
      <w:r>
        <w:rPr>
          <w:rFonts w:ascii="楷体" w:hAnsi="楷体" w:eastAsia="楷体" w:cs="楷体"/>
          <w:sz w:val="21"/>
          <w:szCs w:val="21"/>
        </w:rPr>
        <w:t>在测试界面按面板上的</w:t>
      </w:r>
      <w:r>
        <w:rPr>
          <w:rFonts w:ascii="楷体" w:hAnsi="楷体" w:eastAsia="楷体" w:cs="楷体"/>
          <w:spacing w:val="-69"/>
          <w:sz w:val="21"/>
          <w:szCs w:val="21"/>
        </w:rPr>
        <w:t xml:space="preserve"> </w:t>
      </w:r>
      <w:r>
        <w:rPr>
          <w:rFonts w:ascii="楷体" w:hAnsi="楷体" w:eastAsia="楷体" w:cs="楷体"/>
          <w:sz w:val="21"/>
          <w:szCs w:val="21"/>
        </w:rPr>
        <w:t>“F1</w:t>
      </w:r>
      <w:r>
        <w:rPr>
          <w:rFonts w:ascii="楷体" w:hAnsi="楷体" w:eastAsia="楷体" w:cs="楷体"/>
          <w:spacing w:val="-64"/>
          <w:sz w:val="21"/>
          <w:szCs w:val="21"/>
        </w:rPr>
        <w:t xml:space="preserve"> </w:t>
      </w:r>
      <w:r>
        <w:rPr>
          <w:rFonts w:ascii="楷体" w:hAnsi="楷体" w:eastAsia="楷体" w:cs="楷体"/>
          <w:sz w:val="21"/>
          <w:szCs w:val="21"/>
        </w:rPr>
        <w:t>”键“新建</w:t>
      </w:r>
      <w:r>
        <w:rPr>
          <w:rFonts w:ascii="楷体" w:hAnsi="楷体" w:eastAsia="楷体" w:cs="楷体"/>
          <w:spacing w:val="-60"/>
          <w:sz w:val="21"/>
          <w:szCs w:val="21"/>
        </w:rPr>
        <w:t xml:space="preserve"> </w:t>
      </w:r>
      <w:r>
        <w:rPr>
          <w:rFonts w:ascii="楷体" w:hAnsi="楷体" w:eastAsia="楷体" w:cs="楷体"/>
          <w:sz w:val="21"/>
          <w:szCs w:val="21"/>
        </w:rPr>
        <w:t>”</w:t>
      </w:r>
      <w:r>
        <w:rPr>
          <w:rFonts w:ascii="楷体" w:hAnsi="楷体" w:eastAsia="楷体" w:cs="楷体"/>
          <w:spacing w:val="-1"/>
          <w:sz w:val="21"/>
          <w:szCs w:val="21"/>
        </w:rPr>
        <w:t>，可对测试步骤进行新建，总共可建步骤 20</w:t>
      </w:r>
      <w:r>
        <w:rPr>
          <w:rFonts w:ascii="楷体" w:hAnsi="楷体" w:eastAsia="楷体" w:cs="楷体"/>
          <w:spacing w:val="-40"/>
          <w:sz w:val="21"/>
          <w:szCs w:val="21"/>
        </w:rPr>
        <w:t xml:space="preserve"> </w:t>
      </w:r>
      <w:r>
        <w:rPr>
          <w:rFonts w:ascii="楷体" w:hAnsi="楷体" w:eastAsia="楷体" w:cs="楷体"/>
          <w:spacing w:val="-1"/>
          <w:sz w:val="21"/>
          <w:szCs w:val="21"/>
        </w:rPr>
        <w:t>个测试步骤。在当前步骤的后面建立一个新的测试步骤，此新的测试步骤采用默认的测</w:t>
      </w:r>
      <w:r>
        <w:rPr>
          <w:rFonts w:ascii="楷体" w:hAnsi="楷体" w:eastAsia="楷体" w:cs="楷体"/>
          <w:spacing w:val="-2"/>
          <w:sz w:val="21"/>
          <w:szCs w:val="21"/>
        </w:rPr>
        <w:t>试模式</w:t>
      </w:r>
      <w:r>
        <w:rPr>
          <w:rFonts w:ascii="楷体" w:hAnsi="楷体" w:eastAsia="楷体" w:cs="楷体"/>
          <w:spacing w:val="-62"/>
          <w:sz w:val="21"/>
          <w:szCs w:val="21"/>
        </w:rPr>
        <w:t xml:space="preserve"> </w:t>
      </w:r>
      <w:r>
        <w:rPr>
          <w:rFonts w:ascii="楷体" w:hAnsi="楷体" w:eastAsia="楷体" w:cs="楷体"/>
          <w:spacing w:val="-2"/>
          <w:sz w:val="21"/>
          <w:szCs w:val="21"/>
        </w:rPr>
        <w:t>-交流电压。</w:t>
      </w:r>
    </w:p>
    <w:p w14:paraId="2BB2E128">
      <w:pPr>
        <w:spacing w:before="23" w:line="347" w:lineRule="auto"/>
        <w:ind w:left="3" w:right="40" w:firstLine="429"/>
        <w:rPr>
          <w:rFonts w:ascii="楷体" w:hAnsi="楷体" w:eastAsia="楷体" w:cs="楷体"/>
          <w:sz w:val="21"/>
          <w:szCs w:val="21"/>
        </w:rPr>
      </w:pPr>
      <w:r>
        <w:rPr>
          <w:rFonts w:ascii="楷体" w:hAnsi="楷体" w:eastAsia="楷体" w:cs="楷体"/>
          <w:b/>
          <w:bCs/>
          <w:spacing w:val="-2"/>
          <w:sz w:val="21"/>
          <w:szCs w:val="21"/>
        </w:rPr>
        <w:t>删除步骤：</w:t>
      </w:r>
      <w:r>
        <w:rPr>
          <w:rFonts w:ascii="楷体" w:hAnsi="楷体" w:eastAsia="楷体" w:cs="楷体"/>
          <w:spacing w:val="-2"/>
          <w:sz w:val="21"/>
          <w:szCs w:val="21"/>
        </w:rPr>
        <w:t>在测试界面按面板上的“F2</w:t>
      </w:r>
      <w:r>
        <w:rPr>
          <w:rFonts w:ascii="楷体" w:hAnsi="楷体" w:eastAsia="楷体" w:cs="楷体"/>
          <w:spacing w:val="-72"/>
          <w:sz w:val="21"/>
          <w:szCs w:val="21"/>
        </w:rPr>
        <w:t xml:space="preserve"> </w:t>
      </w:r>
      <w:r>
        <w:rPr>
          <w:rFonts w:ascii="楷体" w:hAnsi="楷体" w:eastAsia="楷体" w:cs="楷体"/>
          <w:spacing w:val="-2"/>
          <w:sz w:val="21"/>
          <w:szCs w:val="21"/>
        </w:rPr>
        <w:t>”</w:t>
      </w:r>
      <w:r>
        <w:rPr>
          <w:rFonts w:ascii="楷体" w:hAnsi="楷体" w:eastAsia="楷体" w:cs="楷体"/>
          <w:spacing w:val="-2"/>
          <w:position w:val="-1"/>
          <w:sz w:val="21"/>
          <w:szCs w:val="21"/>
        </w:rPr>
        <w:t>键</w:t>
      </w:r>
      <w:r>
        <w:rPr>
          <w:rFonts w:ascii="楷体" w:hAnsi="楷体" w:eastAsia="楷体" w:cs="楷体"/>
          <w:spacing w:val="-56"/>
          <w:position w:val="-1"/>
          <w:sz w:val="21"/>
          <w:szCs w:val="21"/>
        </w:rPr>
        <w:t xml:space="preserve"> </w:t>
      </w:r>
      <w:r>
        <w:rPr>
          <w:rFonts w:ascii="楷体" w:hAnsi="楷体" w:eastAsia="楷体" w:cs="楷体"/>
          <w:spacing w:val="-2"/>
          <w:sz w:val="21"/>
          <w:szCs w:val="21"/>
        </w:rPr>
        <w:t>“</w:t>
      </w:r>
      <w:r>
        <w:rPr>
          <w:rFonts w:ascii="楷体" w:hAnsi="楷体" w:eastAsia="楷体" w:cs="楷体"/>
          <w:spacing w:val="-2"/>
          <w:position w:val="-1"/>
          <w:sz w:val="21"/>
          <w:szCs w:val="21"/>
        </w:rPr>
        <w:t>删除</w:t>
      </w:r>
      <w:r>
        <w:rPr>
          <w:rFonts w:ascii="楷体" w:hAnsi="楷体" w:eastAsia="楷体" w:cs="楷体"/>
          <w:spacing w:val="-70"/>
          <w:position w:val="-1"/>
          <w:sz w:val="21"/>
          <w:szCs w:val="21"/>
        </w:rPr>
        <w:t xml:space="preserve"> </w:t>
      </w:r>
      <w:r>
        <w:rPr>
          <w:rFonts w:ascii="楷体" w:hAnsi="楷体" w:eastAsia="楷体" w:cs="楷体"/>
          <w:spacing w:val="-2"/>
          <w:sz w:val="21"/>
          <w:szCs w:val="21"/>
        </w:rPr>
        <w:t>”，可对测试步骤进行删除，测试仪删除当前的步骤，</w:t>
      </w:r>
      <w:r>
        <w:rPr>
          <w:rFonts w:ascii="楷体" w:hAnsi="楷体" w:eastAsia="楷体" w:cs="楷体"/>
          <w:spacing w:val="-3"/>
          <w:sz w:val="21"/>
          <w:szCs w:val="21"/>
        </w:rPr>
        <w:t>后面的步骤移至当前步骤下。</w:t>
      </w:r>
    </w:p>
    <w:p w14:paraId="78991E08">
      <w:pPr>
        <w:spacing w:before="22" w:line="362" w:lineRule="auto"/>
        <w:ind w:firstLine="428"/>
        <w:jc w:val="both"/>
        <w:rPr>
          <w:rFonts w:ascii="楷体" w:hAnsi="楷体" w:eastAsia="楷体" w:cs="楷体"/>
          <w:sz w:val="21"/>
          <w:szCs w:val="21"/>
        </w:rPr>
      </w:pPr>
      <w:r>
        <w:rPr>
          <w:rFonts w:ascii="楷体" w:hAnsi="楷体" w:eastAsia="楷体" w:cs="楷体"/>
          <w:b/>
          <w:bCs/>
          <w:sz w:val="21"/>
          <w:szCs w:val="21"/>
        </w:rPr>
        <w:t>上一页</w:t>
      </w:r>
      <w:r>
        <w:rPr>
          <w:rFonts w:ascii="楷体" w:hAnsi="楷体" w:eastAsia="楷体" w:cs="楷体"/>
          <w:b/>
          <w:bCs/>
          <w:spacing w:val="-9"/>
          <w:sz w:val="21"/>
          <w:szCs w:val="21"/>
        </w:rPr>
        <w:t>：（</w:t>
      </w:r>
      <w:r>
        <w:rPr>
          <w:rFonts w:ascii="楷体" w:hAnsi="楷体" w:eastAsia="楷体" w:cs="楷体"/>
          <w:b/>
          <w:bCs/>
          <w:sz w:val="21"/>
          <w:szCs w:val="21"/>
        </w:rPr>
        <w:t>步骤前移）</w:t>
      </w:r>
      <w:r>
        <w:rPr>
          <w:rFonts w:ascii="楷体" w:hAnsi="楷体" w:eastAsia="楷体" w:cs="楷体"/>
          <w:sz w:val="21"/>
          <w:szCs w:val="21"/>
        </w:rPr>
        <w:t>在测试界面按面板上的“F3</w:t>
      </w:r>
      <w:r>
        <w:rPr>
          <w:rFonts w:ascii="楷体" w:hAnsi="楷体" w:eastAsia="楷体" w:cs="楷体"/>
          <w:spacing w:val="-64"/>
          <w:sz w:val="21"/>
          <w:szCs w:val="21"/>
        </w:rPr>
        <w:t xml:space="preserve"> </w:t>
      </w:r>
      <w:r>
        <w:rPr>
          <w:rFonts w:ascii="楷体" w:hAnsi="楷体" w:eastAsia="楷体" w:cs="楷体"/>
          <w:sz w:val="21"/>
          <w:szCs w:val="21"/>
        </w:rPr>
        <w:t>”键“上一页</w:t>
      </w:r>
      <w:r>
        <w:rPr>
          <w:rFonts w:ascii="楷体" w:hAnsi="楷体" w:eastAsia="楷体" w:cs="楷体"/>
          <w:spacing w:val="-72"/>
          <w:sz w:val="21"/>
          <w:szCs w:val="21"/>
        </w:rPr>
        <w:t xml:space="preserve"> </w:t>
      </w:r>
      <w:r>
        <w:rPr>
          <w:rFonts w:ascii="楷体" w:hAnsi="楷体" w:eastAsia="楷体" w:cs="楷体"/>
          <w:sz w:val="21"/>
          <w:szCs w:val="21"/>
        </w:rPr>
        <w:t>”，可对当前步骤进行前移，即当前测试</w:t>
      </w:r>
      <w:r>
        <w:rPr>
          <w:rFonts w:ascii="楷体" w:hAnsi="楷体" w:eastAsia="楷体" w:cs="楷体"/>
          <w:spacing w:val="1"/>
          <w:sz w:val="21"/>
          <w:szCs w:val="21"/>
        </w:rPr>
        <w:t>步骤与前一测试步骤内容互换，可方便的实现测试步骤排</w:t>
      </w:r>
      <w:r>
        <w:rPr>
          <w:rFonts w:ascii="楷体" w:hAnsi="楷体" w:eastAsia="楷体" w:cs="楷体"/>
          <w:sz w:val="21"/>
          <w:szCs w:val="21"/>
        </w:rPr>
        <w:t>序功能，但是在当前步骤是第一测试步骤时，前移操</w:t>
      </w:r>
      <w:r>
        <w:rPr>
          <w:rFonts w:ascii="楷体" w:hAnsi="楷体" w:eastAsia="楷体" w:cs="楷体"/>
          <w:spacing w:val="-7"/>
          <w:sz w:val="21"/>
          <w:szCs w:val="21"/>
        </w:rPr>
        <w:t>作无效。</w:t>
      </w:r>
    </w:p>
    <w:p w14:paraId="092DD868">
      <w:pPr>
        <w:spacing w:before="1" w:line="358" w:lineRule="auto"/>
        <w:ind w:firstLine="433"/>
        <w:jc w:val="both"/>
        <w:rPr>
          <w:rFonts w:ascii="楷体" w:hAnsi="楷体" w:eastAsia="楷体" w:cs="楷体"/>
          <w:sz w:val="21"/>
          <w:szCs w:val="21"/>
        </w:rPr>
      </w:pPr>
      <w:r>
        <w:rPr>
          <w:rFonts w:ascii="楷体" w:hAnsi="楷体" w:eastAsia="楷体" w:cs="楷体"/>
          <w:b/>
          <w:bCs/>
          <w:sz w:val="21"/>
          <w:szCs w:val="21"/>
        </w:rPr>
        <w:t>下一页</w:t>
      </w:r>
      <w:r>
        <w:rPr>
          <w:rFonts w:ascii="楷体" w:hAnsi="楷体" w:eastAsia="楷体" w:cs="楷体"/>
          <w:b/>
          <w:bCs/>
          <w:spacing w:val="-10"/>
          <w:sz w:val="21"/>
          <w:szCs w:val="21"/>
        </w:rPr>
        <w:t>：（</w:t>
      </w:r>
      <w:r>
        <w:rPr>
          <w:rFonts w:ascii="楷体" w:hAnsi="楷体" w:eastAsia="楷体" w:cs="楷体"/>
          <w:b/>
          <w:bCs/>
          <w:sz w:val="21"/>
          <w:szCs w:val="21"/>
        </w:rPr>
        <w:t>步骤后移）</w:t>
      </w:r>
      <w:r>
        <w:rPr>
          <w:rFonts w:ascii="楷体" w:hAnsi="楷体" w:eastAsia="楷体" w:cs="楷体"/>
          <w:sz w:val="21"/>
          <w:szCs w:val="21"/>
        </w:rPr>
        <w:t>在测试界面按面板上的“</w:t>
      </w:r>
      <w:r>
        <w:rPr>
          <w:rFonts w:ascii="楷体" w:hAnsi="楷体" w:eastAsia="楷体" w:cs="楷体"/>
          <w:position w:val="-1"/>
          <w:sz w:val="21"/>
          <w:szCs w:val="21"/>
        </w:rPr>
        <w:t>F4</w:t>
      </w:r>
      <w:r>
        <w:rPr>
          <w:rFonts w:ascii="楷体" w:hAnsi="楷体" w:eastAsia="楷体" w:cs="楷体"/>
          <w:spacing w:val="-65"/>
          <w:position w:val="-1"/>
          <w:sz w:val="21"/>
          <w:szCs w:val="21"/>
        </w:rPr>
        <w:t xml:space="preserve"> </w:t>
      </w:r>
      <w:r>
        <w:rPr>
          <w:rFonts w:ascii="楷体" w:hAnsi="楷体" w:eastAsia="楷体" w:cs="楷体"/>
          <w:sz w:val="21"/>
          <w:szCs w:val="21"/>
        </w:rPr>
        <w:t>”键“下一页</w:t>
      </w:r>
      <w:r>
        <w:rPr>
          <w:rFonts w:ascii="楷体" w:hAnsi="楷体" w:eastAsia="楷体" w:cs="楷体"/>
          <w:spacing w:val="-56"/>
          <w:sz w:val="21"/>
          <w:szCs w:val="21"/>
        </w:rPr>
        <w:t xml:space="preserve"> </w:t>
      </w:r>
      <w:r>
        <w:rPr>
          <w:rFonts w:ascii="楷体" w:hAnsi="楷体" w:eastAsia="楷体" w:cs="楷体"/>
          <w:spacing w:val="-1"/>
          <w:sz w:val="21"/>
          <w:szCs w:val="21"/>
        </w:rPr>
        <w:t>”，可对当前步骤进行后移，即当前测试</w:t>
      </w:r>
      <w:r>
        <w:rPr>
          <w:rFonts w:ascii="楷体" w:hAnsi="楷体" w:eastAsia="楷体" w:cs="楷体"/>
          <w:spacing w:val="1"/>
          <w:sz w:val="21"/>
          <w:szCs w:val="21"/>
        </w:rPr>
        <w:t>步骤与后一测试步骤内容互换，可方便的实现测试步骤排</w:t>
      </w:r>
      <w:r>
        <w:rPr>
          <w:rFonts w:ascii="楷体" w:hAnsi="楷体" w:eastAsia="楷体" w:cs="楷体"/>
          <w:sz w:val="21"/>
          <w:szCs w:val="21"/>
        </w:rPr>
        <w:t>序功能，但是在当前步骤是最后测试步骤时，后移操</w:t>
      </w:r>
      <w:r>
        <w:rPr>
          <w:rFonts w:ascii="楷体" w:hAnsi="楷体" w:eastAsia="楷体" w:cs="楷体"/>
          <w:spacing w:val="-7"/>
          <w:sz w:val="21"/>
          <w:szCs w:val="21"/>
        </w:rPr>
        <w:t>作无效。</w:t>
      </w:r>
    </w:p>
    <w:p w14:paraId="066F0DE6">
      <w:pPr>
        <w:spacing w:before="1" w:line="222" w:lineRule="auto"/>
        <w:jc w:val="right"/>
        <w:rPr>
          <w:rFonts w:ascii="楷体" w:hAnsi="楷体" w:eastAsia="楷体" w:cs="楷体"/>
          <w:sz w:val="21"/>
          <w:szCs w:val="21"/>
        </w:rPr>
      </w:pPr>
      <w:r>
        <w:rPr>
          <w:rFonts w:ascii="楷体" w:hAnsi="楷体" w:eastAsia="楷体" w:cs="楷体"/>
          <w:b/>
          <w:bCs/>
          <w:spacing w:val="-2"/>
          <w:sz w:val="21"/>
          <w:szCs w:val="21"/>
        </w:rPr>
        <w:t>存为文件</w:t>
      </w:r>
      <w:r>
        <w:rPr>
          <w:rFonts w:ascii="楷体" w:hAnsi="楷体" w:eastAsia="楷体" w:cs="楷体"/>
          <w:spacing w:val="-56"/>
          <w:sz w:val="21"/>
          <w:szCs w:val="21"/>
        </w:rPr>
        <w:t xml:space="preserve"> </w:t>
      </w:r>
      <w:r>
        <w:rPr>
          <w:rFonts w:ascii="楷体" w:hAnsi="楷体" w:eastAsia="楷体" w:cs="楷体"/>
          <w:b/>
          <w:bCs/>
          <w:spacing w:val="-2"/>
          <w:sz w:val="21"/>
          <w:szCs w:val="21"/>
        </w:rPr>
        <w:t>：</w:t>
      </w:r>
      <w:r>
        <w:rPr>
          <w:rFonts w:ascii="楷体" w:hAnsi="楷体" w:eastAsia="楷体" w:cs="楷体"/>
          <w:spacing w:val="-2"/>
          <w:sz w:val="21"/>
          <w:szCs w:val="21"/>
        </w:rPr>
        <w:t>在测试界面按面板上的“</w:t>
      </w:r>
      <w:r>
        <w:rPr>
          <w:rFonts w:ascii="楷体" w:hAnsi="楷体" w:eastAsia="楷体" w:cs="楷体"/>
          <w:spacing w:val="-65"/>
          <w:sz w:val="21"/>
          <w:szCs w:val="21"/>
        </w:rPr>
        <w:t xml:space="preserve"> </w:t>
      </w:r>
      <w:r>
        <w:rPr>
          <w:rFonts w:ascii="楷体" w:hAnsi="楷体" w:eastAsia="楷体" w:cs="楷体"/>
          <w:spacing w:val="-2"/>
          <w:position w:val="-1"/>
          <w:sz w:val="21"/>
          <w:szCs w:val="21"/>
        </w:rPr>
        <w:t>F5</w:t>
      </w:r>
      <w:r>
        <w:rPr>
          <w:rFonts w:ascii="楷体" w:hAnsi="楷体" w:eastAsia="楷体" w:cs="楷体"/>
          <w:spacing w:val="-2"/>
          <w:sz w:val="21"/>
          <w:szCs w:val="21"/>
        </w:rPr>
        <w:t>”键“存为文件</w:t>
      </w:r>
      <w:r>
        <w:rPr>
          <w:rFonts w:ascii="楷体" w:hAnsi="楷体" w:eastAsia="楷体" w:cs="楷体"/>
          <w:spacing w:val="-38"/>
          <w:sz w:val="21"/>
          <w:szCs w:val="21"/>
        </w:rPr>
        <w:t xml:space="preserve"> </w:t>
      </w:r>
      <w:r>
        <w:rPr>
          <w:rFonts w:ascii="楷体" w:hAnsi="楷体" w:eastAsia="楷体" w:cs="楷体"/>
          <w:spacing w:val="-2"/>
          <w:sz w:val="21"/>
          <w:szCs w:val="21"/>
        </w:rPr>
        <w:t>”，可对当前测试步骤进行存储，以文件的形式保</w:t>
      </w:r>
    </w:p>
    <w:p w14:paraId="03FBC60D">
      <w:pPr>
        <w:spacing w:before="150" w:line="221" w:lineRule="auto"/>
        <w:ind w:left="5"/>
        <w:rPr>
          <w:rFonts w:ascii="楷体" w:hAnsi="楷体" w:eastAsia="楷体" w:cs="楷体"/>
          <w:sz w:val="21"/>
          <w:szCs w:val="21"/>
        </w:rPr>
      </w:pPr>
      <w:r>
        <w:rPr>
          <w:rFonts w:ascii="楷体" w:hAnsi="楷体" w:eastAsia="楷体" w:cs="楷体"/>
          <w:spacing w:val="-1"/>
          <w:sz w:val="21"/>
          <w:szCs w:val="21"/>
        </w:rPr>
        <w:t>存，方便调取使用。按下存为文件，弹出存储界面，</w:t>
      </w:r>
      <w:r>
        <w:rPr>
          <w:rFonts w:ascii="楷体" w:hAnsi="楷体" w:eastAsia="楷体" w:cs="楷体"/>
          <w:spacing w:val="-2"/>
          <w:sz w:val="21"/>
          <w:szCs w:val="21"/>
        </w:rPr>
        <w:t>如下图示：</w:t>
      </w:r>
    </w:p>
    <w:p w14:paraId="145E22BE">
      <w:pPr>
        <w:spacing w:before="197" w:line="3155" w:lineRule="exact"/>
        <w:ind w:firstLine="2620"/>
      </w:pPr>
      <w:r>
        <w:rPr>
          <w:position w:val="-63"/>
        </w:rPr>
        <w:drawing>
          <wp:inline distT="0" distB="0" distL="0" distR="0">
            <wp:extent cx="2903855" cy="2003425"/>
            <wp:effectExtent l="0" t="0" r="0" b="0"/>
            <wp:docPr id="172" name="IM 172"/>
            <wp:cNvGraphicFramePr/>
            <a:graphic xmlns:a="http://schemas.openxmlformats.org/drawingml/2006/main">
              <a:graphicData uri="http://schemas.openxmlformats.org/drawingml/2006/picture">
                <pic:pic xmlns:pic="http://schemas.openxmlformats.org/drawingml/2006/picture">
                  <pic:nvPicPr>
                    <pic:cNvPr id="172" name="IM 172"/>
                    <pic:cNvPicPr/>
                  </pic:nvPicPr>
                  <pic:blipFill>
                    <a:blip r:embed="rId205"/>
                    <a:stretch>
                      <a:fillRect/>
                    </a:stretch>
                  </pic:blipFill>
                  <pic:spPr>
                    <a:xfrm>
                      <a:off x="0" y="0"/>
                      <a:ext cx="2903877" cy="2003524"/>
                    </a:xfrm>
                    <a:prstGeom prst="rect">
                      <a:avLst/>
                    </a:prstGeom>
                  </pic:spPr>
                </pic:pic>
              </a:graphicData>
            </a:graphic>
          </wp:inline>
        </w:drawing>
      </w:r>
    </w:p>
    <w:p w14:paraId="1F45772E">
      <w:pPr>
        <w:pStyle w:val="2"/>
        <w:spacing w:line="293" w:lineRule="auto"/>
      </w:pPr>
    </w:p>
    <w:p w14:paraId="1044B1ED">
      <w:pPr>
        <w:spacing w:before="69" w:line="225" w:lineRule="auto"/>
        <w:ind w:left="424"/>
        <w:rPr>
          <w:rFonts w:ascii="楷体" w:hAnsi="楷体" w:eastAsia="楷体" w:cs="楷体"/>
          <w:sz w:val="21"/>
          <w:szCs w:val="21"/>
        </w:rPr>
      </w:pPr>
      <w:r>
        <w:rPr>
          <w:rFonts w:ascii="楷体" w:hAnsi="楷体" w:eastAsia="楷体" w:cs="楷体"/>
          <w:sz w:val="21"/>
          <w:szCs w:val="21"/>
        </w:rPr>
        <w:t>进入上图界面后，按下面板上的数字键，屏幕显示如下：</w:t>
      </w:r>
    </w:p>
    <w:p w14:paraId="43F827B8">
      <w:pPr>
        <w:pStyle w:val="2"/>
        <w:spacing w:line="386" w:lineRule="auto"/>
      </w:pPr>
    </w:p>
    <w:p w14:paraId="2F696A6E">
      <w:pPr>
        <w:spacing w:before="1" w:line="3191" w:lineRule="exact"/>
        <w:ind w:firstLine="2627"/>
      </w:pPr>
      <w:r>
        <w:rPr>
          <w:position w:val="-63"/>
        </w:rPr>
        <w:drawing>
          <wp:inline distT="0" distB="0" distL="0" distR="0">
            <wp:extent cx="2935605" cy="2026285"/>
            <wp:effectExtent l="0" t="0" r="0" b="0"/>
            <wp:docPr id="174" name="IM 174"/>
            <wp:cNvGraphicFramePr/>
            <a:graphic xmlns:a="http://schemas.openxmlformats.org/drawingml/2006/main">
              <a:graphicData uri="http://schemas.openxmlformats.org/drawingml/2006/picture">
                <pic:pic xmlns:pic="http://schemas.openxmlformats.org/drawingml/2006/picture">
                  <pic:nvPicPr>
                    <pic:cNvPr id="174" name="IM 174"/>
                    <pic:cNvPicPr/>
                  </pic:nvPicPr>
                  <pic:blipFill>
                    <a:blip r:embed="rId206"/>
                    <a:stretch>
                      <a:fillRect/>
                    </a:stretch>
                  </pic:blipFill>
                  <pic:spPr>
                    <a:xfrm>
                      <a:off x="0" y="0"/>
                      <a:ext cx="2936145" cy="2026569"/>
                    </a:xfrm>
                    <a:prstGeom prst="rect">
                      <a:avLst/>
                    </a:prstGeom>
                  </pic:spPr>
                </pic:pic>
              </a:graphicData>
            </a:graphic>
          </wp:inline>
        </w:drawing>
      </w:r>
    </w:p>
    <w:p w14:paraId="1088471D">
      <w:pPr>
        <w:spacing w:line="3191" w:lineRule="exact"/>
        <w:sectPr>
          <w:headerReference r:id="rId45" w:type="default"/>
          <w:footerReference r:id="rId46" w:type="default"/>
          <w:pgSz w:w="11906" w:h="16838"/>
          <w:pgMar w:top="1018" w:right="920" w:bottom="540" w:left="817" w:header="672" w:footer="297" w:gutter="0"/>
          <w:cols w:space="720" w:num="1"/>
        </w:sectPr>
      </w:pPr>
    </w:p>
    <w:p w14:paraId="030B9F35">
      <w:pPr>
        <w:pStyle w:val="2"/>
        <w:spacing w:line="261" w:lineRule="auto"/>
      </w:pPr>
    </w:p>
    <w:p w14:paraId="3B434F06">
      <w:pPr>
        <w:pStyle w:val="2"/>
        <w:spacing w:line="262" w:lineRule="auto"/>
      </w:pPr>
    </w:p>
    <w:p w14:paraId="47B73857">
      <w:pPr>
        <w:spacing w:before="65" w:line="210" w:lineRule="auto"/>
        <w:ind w:left="421"/>
        <w:outlineLvl w:val="0"/>
        <w:rPr>
          <w:rFonts w:ascii="楷体" w:hAnsi="楷体" w:eastAsia="楷体" w:cs="楷体"/>
          <w:sz w:val="20"/>
          <w:szCs w:val="20"/>
        </w:rPr>
      </w:pPr>
      <w:r>
        <w:rPr>
          <w:rFonts w:ascii="楷体" w:hAnsi="楷体" w:eastAsia="楷体" w:cs="楷体"/>
          <w:spacing w:val="5"/>
          <w:sz w:val="20"/>
          <w:szCs w:val="20"/>
        </w:rPr>
        <w:t>键入屏幕上的相关字符，按下“</w:t>
      </w:r>
      <w:r>
        <w:rPr>
          <w:rFonts w:ascii="楷体" w:hAnsi="楷体" w:eastAsia="楷体" w:cs="楷体"/>
          <w:spacing w:val="-25"/>
          <w:sz w:val="20"/>
          <w:szCs w:val="20"/>
        </w:rPr>
        <w:t xml:space="preserve"> </w:t>
      </w:r>
      <w:r>
        <w:rPr>
          <w:rFonts w:ascii="楷体" w:hAnsi="楷体" w:eastAsia="楷体" w:cs="楷体"/>
          <w:position w:val="-3"/>
          <w:sz w:val="20"/>
          <w:szCs w:val="20"/>
        </w:rPr>
        <w:t>ENTER</w:t>
      </w:r>
      <w:r>
        <w:rPr>
          <w:rFonts w:ascii="楷体" w:hAnsi="楷体" w:eastAsia="楷体" w:cs="楷体"/>
          <w:spacing w:val="-37"/>
          <w:position w:val="-3"/>
          <w:sz w:val="20"/>
          <w:szCs w:val="20"/>
        </w:rPr>
        <w:t xml:space="preserve"> </w:t>
      </w:r>
      <w:r>
        <w:rPr>
          <w:rFonts w:ascii="楷体" w:hAnsi="楷体" w:eastAsia="楷体" w:cs="楷体"/>
          <w:spacing w:val="5"/>
          <w:position w:val="2"/>
          <w:sz w:val="20"/>
          <w:szCs w:val="20"/>
        </w:rPr>
        <w:t>”</w:t>
      </w:r>
      <w:r>
        <w:rPr>
          <w:rFonts w:ascii="楷体" w:hAnsi="楷体" w:eastAsia="楷体" w:cs="楷体"/>
          <w:spacing w:val="5"/>
          <w:sz w:val="20"/>
          <w:szCs w:val="20"/>
        </w:rPr>
        <w:t>键，文件保存在测试仪存储器内部。</w:t>
      </w:r>
    </w:p>
    <w:p w14:paraId="2D100E70">
      <w:pPr>
        <w:spacing w:before="129" w:line="235" w:lineRule="auto"/>
        <w:outlineLvl w:val="1"/>
        <w:rPr>
          <w:rFonts w:ascii="楷体" w:hAnsi="楷体" w:eastAsia="楷体" w:cs="楷体"/>
          <w:sz w:val="20"/>
          <w:szCs w:val="20"/>
        </w:rPr>
      </w:pPr>
      <w:bookmarkStart w:id="50" w:name="bookmark38"/>
      <w:bookmarkEnd w:id="50"/>
      <w:r>
        <w:rPr>
          <w:rFonts w:ascii="楷体" w:hAnsi="楷体" w:eastAsia="楷体" w:cs="楷体"/>
          <w:sz w:val="20"/>
          <w:szCs w:val="20"/>
        </w:rPr>
        <w:t>4.4.5</w:t>
      </w:r>
      <w:r>
        <w:rPr>
          <w:rFonts w:ascii="楷体" w:hAnsi="楷体" w:eastAsia="楷体" w:cs="楷体"/>
          <w:spacing w:val="58"/>
          <w:sz w:val="20"/>
          <w:szCs w:val="20"/>
        </w:rPr>
        <w:t xml:space="preserve"> </w:t>
      </w:r>
      <w:r>
        <w:rPr>
          <w:rFonts w:ascii="楷体" w:hAnsi="楷体" w:eastAsia="楷体" w:cs="楷体"/>
          <w:sz w:val="20"/>
          <w:szCs w:val="20"/>
        </w:rPr>
        <w:t xml:space="preserve">IR </w:t>
      </w:r>
      <w:r>
        <w:rPr>
          <w:rFonts w:ascii="楷体" w:hAnsi="楷体" w:eastAsia="楷体" w:cs="楷体"/>
          <w:b/>
          <w:bCs/>
          <w:sz w:val="20"/>
          <w:szCs w:val="20"/>
        </w:rPr>
        <w:t>绝缘电阻参数设置</w:t>
      </w:r>
    </w:p>
    <w:p w14:paraId="1F42BD2A">
      <w:pPr>
        <w:spacing w:before="152" w:line="219" w:lineRule="auto"/>
        <w:ind w:left="423"/>
        <w:rPr>
          <w:rFonts w:ascii="楷体" w:hAnsi="楷体" w:eastAsia="楷体" w:cs="楷体"/>
          <w:sz w:val="20"/>
          <w:szCs w:val="20"/>
        </w:rPr>
      </w:pPr>
      <w:r>
        <w:rPr>
          <w:rFonts w:ascii="楷体" w:hAnsi="楷体" w:eastAsia="楷体" w:cs="楷体"/>
          <w:spacing w:val="6"/>
          <w:sz w:val="20"/>
          <w:szCs w:val="20"/>
        </w:rPr>
        <w:t>在参数面板设置下选择“</w:t>
      </w:r>
      <w:r>
        <w:rPr>
          <w:rFonts w:ascii="楷体" w:hAnsi="楷体" w:eastAsia="楷体" w:cs="楷体"/>
          <w:spacing w:val="-58"/>
          <w:sz w:val="20"/>
          <w:szCs w:val="20"/>
        </w:rPr>
        <w:t xml:space="preserve"> </w:t>
      </w:r>
      <w:r>
        <w:rPr>
          <w:rFonts w:ascii="楷体" w:hAnsi="楷体" w:eastAsia="楷体" w:cs="楷体"/>
          <w:position w:val="1"/>
          <w:sz w:val="20"/>
          <w:szCs w:val="20"/>
        </w:rPr>
        <w:t>IR</w:t>
      </w:r>
      <w:r>
        <w:rPr>
          <w:rFonts w:ascii="楷体" w:hAnsi="楷体" w:eastAsia="楷体" w:cs="楷体"/>
          <w:spacing w:val="-70"/>
          <w:position w:val="1"/>
          <w:sz w:val="20"/>
          <w:szCs w:val="20"/>
        </w:rPr>
        <w:t xml:space="preserve"> </w:t>
      </w:r>
      <w:r>
        <w:rPr>
          <w:rFonts w:ascii="楷体" w:hAnsi="楷体" w:eastAsia="楷体" w:cs="楷体"/>
          <w:spacing w:val="6"/>
          <w:sz w:val="20"/>
          <w:szCs w:val="20"/>
        </w:rPr>
        <w:t>”绝缘测试模式，测试参数设置进入“</w:t>
      </w:r>
      <w:r>
        <w:rPr>
          <w:rFonts w:ascii="楷体" w:hAnsi="楷体" w:eastAsia="楷体" w:cs="楷体"/>
          <w:spacing w:val="-46"/>
          <w:sz w:val="20"/>
          <w:szCs w:val="20"/>
        </w:rPr>
        <w:t xml:space="preserve"> </w:t>
      </w:r>
      <w:r>
        <w:rPr>
          <w:rFonts w:ascii="楷体" w:hAnsi="楷体" w:eastAsia="楷体" w:cs="楷体"/>
          <w:position w:val="1"/>
          <w:sz w:val="20"/>
          <w:szCs w:val="20"/>
        </w:rPr>
        <w:t>IR</w:t>
      </w:r>
      <w:r>
        <w:rPr>
          <w:rFonts w:ascii="楷体" w:hAnsi="楷体" w:eastAsia="楷体" w:cs="楷体"/>
          <w:spacing w:val="6"/>
          <w:sz w:val="20"/>
          <w:szCs w:val="20"/>
        </w:rPr>
        <w:t>”耐压模式，如下图</w:t>
      </w:r>
      <w:r>
        <w:rPr>
          <w:rFonts w:ascii="楷体" w:hAnsi="楷体" w:eastAsia="楷体" w:cs="楷体"/>
          <w:spacing w:val="5"/>
          <w:sz w:val="20"/>
          <w:szCs w:val="20"/>
        </w:rPr>
        <w:t>示</w:t>
      </w:r>
      <w:r>
        <w:rPr>
          <w:rFonts w:ascii="楷体" w:hAnsi="楷体" w:eastAsia="楷体" w:cs="楷体"/>
          <w:spacing w:val="-54"/>
          <w:sz w:val="20"/>
          <w:szCs w:val="20"/>
        </w:rPr>
        <w:t xml:space="preserve"> </w:t>
      </w:r>
      <w:r>
        <w:rPr>
          <w:rFonts w:ascii="楷体" w:hAnsi="楷体" w:eastAsia="楷体" w:cs="楷体"/>
          <w:spacing w:val="5"/>
          <w:sz w:val="20"/>
          <w:szCs w:val="20"/>
        </w:rPr>
        <w:t>:</w:t>
      </w:r>
    </w:p>
    <w:p w14:paraId="440B95DC">
      <w:pPr>
        <w:spacing w:before="159" w:line="235" w:lineRule="auto"/>
        <w:ind w:left="426"/>
        <w:rPr>
          <w:rFonts w:ascii="楷体" w:hAnsi="楷体" w:eastAsia="楷体" w:cs="楷体"/>
          <w:sz w:val="20"/>
          <w:szCs w:val="20"/>
        </w:rPr>
      </w:pPr>
      <w:r>
        <w:rPr>
          <w:rFonts w:ascii="楷体" w:hAnsi="楷体" w:eastAsia="楷体" w:cs="楷体"/>
          <w:sz w:val="20"/>
          <w:szCs w:val="20"/>
        </w:rPr>
        <w:t>设置参数如下：</w:t>
      </w:r>
    </w:p>
    <w:p w14:paraId="60C268A0">
      <w:pPr>
        <w:spacing w:before="154" w:line="373" w:lineRule="auto"/>
        <w:ind w:left="21" w:right="240" w:firstLine="514"/>
        <w:rPr>
          <w:rFonts w:ascii="楷体" w:hAnsi="楷体" w:eastAsia="楷体" w:cs="楷体"/>
          <w:sz w:val="20"/>
          <w:szCs w:val="20"/>
        </w:rPr>
      </w:pPr>
      <w:r>
        <w:rPr>
          <w:rFonts w:ascii="楷体" w:hAnsi="楷体" w:eastAsia="楷体" w:cs="楷体"/>
          <w:spacing w:val="7"/>
          <w:sz w:val="20"/>
          <w:szCs w:val="20"/>
        </w:rPr>
        <w:t>测试模式：光标移到测试模式后，按</w:t>
      </w:r>
      <w:r>
        <w:rPr>
          <w:rFonts w:ascii="楷体" w:hAnsi="楷体" w:eastAsia="楷体" w:cs="楷体"/>
          <w:spacing w:val="-49"/>
          <w:sz w:val="20"/>
          <w:szCs w:val="20"/>
        </w:rPr>
        <w:t xml:space="preserve"> </w:t>
      </w:r>
      <w:r>
        <w:rPr>
          <w:rFonts w:ascii="楷体" w:hAnsi="楷体" w:eastAsia="楷体" w:cs="楷体"/>
          <w:spacing w:val="7"/>
          <w:sz w:val="20"/>
          <w:szCs w:val="20"/>
        </w:rPr>
        <w:t>“</w:t>
      </w:r>
      <w:r>
        <w:rPr>
          <w:rFonts w:ascii="楷体" w:hAnsi="楷体" w:eastAsia="楷体" w:cs="楷体"/>
          <w:sz w:val="20"/>
          <w:szCs w:val="20"/>
        </w:rPr>
        <w:t>ENTER</w:t>
      </w:r>
      <w:r>
        <w:rPr>
          <w:rFonts w:ascii="楷体" w:hAnsi="楷体" w:eastAsia="楷体" w:cs="楷体"/>
          <w:spacing w:val="85"/>
          <w:sz w:val="20"/>
          <w:szCs w:val="20"/>
        </w:rPr>
        <w:t xml:space="preserve"> </w:t>
      </w:r>
      <w:r>
        <w:rPr>
          <w:rFonts w:ascii="楷体" w:hAnsi="楷体" w:eastAsia="楷体" w:cs="楷体"/>
          <w:spacing w:val="7"/>
          <w:sz w:val="20"/>
          <w:szCs w:val="20"/>
        </w:rPr>
        <w:t>”键进入测试</w:t>
      </w:r>
      <w:r>
        <w:rPr>
          <w:rFonts w:ascii="楷体" w:hAnsi="楷体" w:eastAsia="楷体" w:cs="楷体"/>
          <w:spacing w:val="6"/>
          <w:sz w:val="20"/>
          <w:szCs w:val="20"/>
        </w:rPr>
        <w:t>模式编辑，按</w:t>
      </w:r>
      <w:r>
        <w:rPr>
          <w:rFonts w:ascii="楷体" w:hAnsi="楷体" w:eastAsia="楷体" w:cs="楷体"/>
          <w:spacing w:val="-63"/>
          <w:sz w:val="20"/>
          <w:szCs w:val="20"/>
        </w:rPr>
        <w:t xml:space="preserve"> </w:t>
      </w:r>
      <w:r>
        <w:rPr>
          <w:rFonts w:ascii="楷体" w:hAnsi="楷体" w:eastAsia="楷体" w:cs="楷体"/>
          <w:spacing w:val="6"/>
          <w:sz w:val="20"/>
          <w:szCs w:val="20"/>
        </w:rPr>
        <w:t>“→</w:t>
      </w:r>
      <w:r>
        <w:rPr>
          <w:rFonts w:ascii="楷体" w:hAnsi="楷体" w:eastAsia="楷体" w:cs="楷体"/>
          <w:spacing w:val="-72"/>
          <w:sz w:val="20"/>
          <w:szCs w:val="20"/>
        </w:rPr>
        <w:t xml:space="preserve"> </w:t>
      </w:r>
      <w:r>
        <w:rPr>
          <w:rFonts w:ascii="楷体" w:hAnsi="楷体" w:eastAsia="楷体" w:cs="楷体"/>
          <w:spacing w:val="6"/>
          <w:sz w:val="20"/>
          <w:szCs w:val="20"/>
        </w:rPr>
        <w:t>”或</w:t>
      </w:r>
      <w:r>
        <w:rPr>
          <w:rFonts w:ascii="楷体" w:hAnsi="楷体" w:eastAsia="楷体" w:cs="楷体"/>
          <w:spacing w:val="-70"/>
          <w:sz w:val="20"/>
          <w:szCs w:val="20"/>
        </w:rPr>
        <w:t xml:space="preserve"> </w:t>
      </w:r>
      <w:r>
        <w:rPr>
          <w:rFonts w:ascii="楷体" w:hAnsi="楷体" w:eastAsia="楷体" w:cs="楷体"/>
          <w:spacing w:val="6"/>
          <w:sz w:val="20"/>
          <w:szCs w:val="20"/>
        </w:rPr>
        <w:t>“←”键改变测试模</w:t>
      </w:r>
      <w:r>
        <w:rPr>
          <w:rFonts w:ascii="楷体" w:hAnsi="楷体" w:eastAsia="楷体" w:cs="楷体"/>
          <w:spacing w:val="5"/>
          <w:sz w:val="20"/>
          <w:szCs w:val="20"/>
        </w:rPr>
        <w:t xml:space="preserve">式，设置 </w:t>
      </w:r>
      <w:r>
        <w:rPr>
          <w:rFonts w:ascii="楷体" w:hAnsi="楷体" w:eastAsia="楷体" w:cs="楷体"/>
          <w:sz w:val="20"/>
          <w:szCs w:val="20"/>
        </w:rPr>
        <w:t>IR</w:t>
      </w:r>
      <w:r>
        <w:rPr>
          <w:rFonts w:ascii="楷体" w:hAnsi="楷体" w:eastAsia="楷体" w:cs="楷体"/>
          <w:spacing w:val="-26"/>
          <w:sz w:val="20"/>
          <w:szCs w:val="20"/>
        </w:rPr>
        <w:t xml:space="preserve"> </w:t>
      </w:r>
      <w:r>
        <w:rPr>
          <w:rFonts w:ascii="楷体" w:hAnsi="楷体" w:eastAsia="楷体" w:cs="楷体"/>
          <w:spacing w:val="5"/>
          <w:sz w:val="20"/>
          <w:szCs w:val="20"/>
        </w:rPr>
        <w:t>绝缘测试，然后按“</w:t>
      </w:r>
      <w:r>
        <w:rPr>
          <w:rFonts w:ascii="楷体" w:hAnsi="楷体" w:eastAsia="楷体" w:cs="楷体"/>
          <w:spacing w:val="-41"/>
          <w:sz w:val="20"/>
          <w:szCs w:val="20"/>
        </w:rPr>
        <w:t xml:space="preserve"> </w:t>
      </w:r>
      <w:r>
        <w:rPr>
          <w:rFonts w:ascii="楷体" w:hAnsi="楷体" w:eastAsia="楷体" w:cs="楷体"/>
          <w:sz w:val="20"/>
          <w:szCs w:val="20"/>
        </w:rPr>
        <w:t>ENTER</w:t>
      </w:r>
      <w:r>
        <w:rPr>
          <w:rFonts w:ascii="楷体" w:hAnsi="楷体" w:eastAsia="楷体" w:cs="楷体"/>
          <w:spacing w:val="34"/>
          <w:sz w:val="20"/>
          <w:szCs w:val="20"/>
        </w:rPr>
        <w:t xml:space="preserve"> </w:t>
      </w:r>
      <w:r>
        <w:rPr>
          <w:rFonts w:ascii="楷体" w:hAnsi="楷体" w:eastAsia="楷体" w:cs="楷体"/>
          <w:spacing w:val="5"/>
          <w:sz w:val="20"/>
          <w:szCs w:val="20"/>
        </w:rPr>
        <w:t>”键保存。这样下面的参数全部改为绝缘电阻的参数。</w:t>
      </w:r>
    </w:p>
    <w:p w14:paraId="011CCF46">
      <w:pPr>
        <w:spacing w:before="5" w:line="231" w:lineRule="auto"/>
        <w:ind w:left="424"/>
        <w:rPr>
          <w:rFonts w:ascii="楷体" w:hAnsi="楷体" w:eastAsia="楷体" w:cs="楷体"/>
          <w:sz w:val="20"/>
          <w:szCs w:val="20"/>
        </w:rPr>
      </w:pPr>
      <w:r>
        <w:rPr>
          <w:rFonts w:ascii="楷体" w:hAnsi="楷体" w:eastAsia="楷体" w:cs="楷体"/>
          <w:b/>
          <w:bCs/>
          <w:spacing w:val="4"/>
          <w:sz w:val="20"/>
          <w:szCs w:val="20"/>
        </w:rPr>
        <w:t>输出电压：</w:t>
      </w:r>
      <w:r>
        <w:rPr>
          <w:rFonts w:ascii="楷体" w:hAnsi="楷体" w:eastAsia="楷体" w:cs="楷体"/>
          <w:spacing w:val="-49"/>
          <w:sz w:val="20"/>
          <w:szCs w:val="20"/>
        </w:rPr>
        <w:t xml:space="preserve"> </w:t>
      </w:r>
      <w:r>
        <w:rPr>
          <w:rFonts w:ascii="楷体" w:hAnsi="楷体" w:eastAsia="楷体" w:cs="楷体"/>
          <w:spacing w:val="4"/>
          <w:sz w:val="20"/>
          <w:szCs w:val="20"/>
        </w:rPr>
        <w:t>按</w:t>
      </w:r>
      <w:r>
        <w:rPr>
          <w:rFonts w:ascii="楷体" w:hAnsi="楷体" w:eastAsia="楷体" w:cs="楷体"/>
          <w:spacing w:val="-42"/>
          <w:sz w:val="20"/>
          <w:szCs w:val="20"/>
        </w:rPr>
        <w:t xml:space="preserve"> </w:t>
      </w:r>
      <w:r>
        <w:rPr>
          <w:rFonts w:ascii="楷体" w:hAnsi="楷体" w:eastAsia="楷体" w:cs="楷体"/>
          <w:spacing w:val="4"/>
          <w:sz w:val="20"/>
          <w:szCs w:val="20"/>
        </w:rPr>
        <w:t>“↓”键或编码拔盘把光标移动到输出电压后的值上，如下图所示：</w:t>
      </w:r>
    </w:p>
    <w:p w14:paraId="45451CB2">
      <w:pPr>
        <w:spacing w:before="45"/>
      </w:pPr>
    </w:p>
    <w:tbl>
      <w:tblPr>
        <w:tblStyle w:val="7"/>
        <w:tblW w:w="5913" w:type="dxa"/>
        <w:tblInd w:w="2269"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2801"/>
        <w:gridCol w:w="1055"/>
        <w:gridCol w:w="1226"/>
        <w:gridCol w:w="831"/>
      </w:tblGrid>
      <w:tr w14:paraId="7ADADF2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0" w:hRule="atLeast"/>
        </w:trPr>
        <w:tc>
          <w:tcPr>
            <w:tcW w:w="3856" w:type="dxa"/>
            <w:gridSpan w:val="2"/>
            <w:vMerge w:val="restart"/>
            <w:tcBorders>
              <w:bottom w:val="nil"/>
              <w:right w:val="nil"/>
            </w:tcBorders>
            <w:vAlign w:val="top"/>
          </w:tcPr>
          <w:p w14:paraId="36A6DEC4">
            <w:pPr>
              <w:spacing w:line="34" w:lineRule="exact"/>
            </w:pPr>
          </w:p>
          <w:tbl>
            <w:tblPr>
              <w:tblStyle w:val="7"/>
              <w:tblW w:w="3500" w:type="dxa"/>
              <w:tblInd w:w="48"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759"/>
              <w:gridCol w:w="1038"/>
              <w:gridCol w:w="944"/>
              <w:gridCol w:w="759"/>
            </w:tblGrid>
            <w:tr w14:paraId="61B47A0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03" w:hRule="atLeast"/>
              </w:trPr>
              <w:tc>
                <w:tcPr>
                  <w:tcW w:w="759" w:type="dxa"/>
                  <w:vAlign w:val="top"/>
                </w:tcPr>
                <w:p w14:paraId="3D97F592">
                  <w:pPr>
                    <w:pStyle w:val="8"/>
                    <w:spacing w:before="125" w:line="241" w:lineRule="auto"/>
                    <w:ind w:left="178"/>
                    <w:rPr>
                      <w:sz w:val="18"/>
                      <w:szCs w:val="18"/>
                    </w:rPr>
                  </w:pPr>
                  <w:r>
                    <w:rPr>
                      <w:color w:val="231916"/>
                      <w:sz w:val="18"/>
                      <w:szCs w:val="18"/>
                    </w:rPr>
                    <w:t>测量</w:t>
                  </w:r>
                </w:p>
              </w:tc>
              <w:tc>
                <w:tcPr>
                  <w:tcW w:w="1038" w:type="dxa"/>
                  <w:shd w:val="clear" w:color="auto" w:fill="DCDDDD"/>
                  <w:vAlign w:val="top"/>
                </w:tcPr>
                <w:p w14:paraId="1510FE35">
                  <w:pPr>
                    <w:pStyle w:val="8"/>
                    <w:spacing w:before="134" w:line="235" w:lineRule="auto"/>
                    <w:ind w:left="167"/>
                    <w:rPr>
                      <w:sz w:val="18"/>
                      <w:szCs w:val="18"/>
                    </w:rPr>
                  </w:pPr>
                  <w:r>
                    <w:rPr>
                      <w:color w:val="F08300"/>
                      <w:spacing w:val="5"/>
                      <w:sz w:val="18"/>
                      <w:szCs w:val="18"/>
                    </w:rPr>
                    <w:t>参数设置</w:t>
                  </w:r>
                </w:p>
              </w:tc>
              <w:tc>
                <w:tcPr>
                  <w:tcW w:w="944" w:type="dxa"/>
                  <w:vAlign w:val="top"/>
                </w:tcPr>
                <w:p w14:paraId="1562F3FD">
                  <w:pPr>
                    <w:pStyle w:val="8"/>
                    <w:spacing w:before="134" w:line="232" w:lineRule="auto"/>
                    <w:ind w:left="128"/>
                    <w:rPr>
                      <w:sz w:val="18"/>
                      <w:szCs w:val="18"/>
                    </w:rPr>
                  </w:pPr>
                  <w:r>
                    <w:rPr>
                      <w:color w:val="231916"/>
                      <w:spacing w:val="-1"/>
                      <w:sz w:val="18"/>
                      <w:szCs w:val="18"/>
                    </w:rPr>
                    <w:t>系统设置</w:t>
                  </w:r>
                </w:p>
              </w:tc>
              <w:tc>
                <w:tcPr>
                  <w:tcW w:w="759" w:type="dxa"/>
                  <w:vAlign w:val="top"/>
                </w:tcPr>
                <w:p w14:paraId="34EFC2AA">
                  <w:pPr>
                    <w:pStyle w:val="8"/>
                    <w:spacing w:before="125" w:line="236" w:lineRule="auto"/>
                    <w:ind w:left="175"/>
                    <w:rPr>
                      <w:sz w:val="18"/>
                      <w:szCs w:val="18"/>
                    </w:rPr>
                  </w:pPr>
                  <w:r>
                    <w:rPr>
                      <w:color w:val="231916"/>
                      <w:sz w:val="18"/>
                      <w:szCs w:val="18"/>
                    </w:rPr>
                    <w:t>文件</w:t>
                  </w:r>
                </w:p>
              </w:tc>
            </w:tr>
          </w:tbl>
          <w:p w14:paraId="32251C27">
            <w:pPr>
              <w:pStyle w:val="8"/>
              <w:spacing w:before="57" w:line="213" w:lineRule="auto"/>
              <w:ind w:left="572" w:right="3201" w:hanging="386"/>
              <w:rPr>
                <w:sz w:val="18"/>
                <w:szCs w:val="18"/>
              </w:rPr>
            </w:pPr>
            <w:r>
              <w:pict>
                <v:shape id="_x0000_s1098" o:spid="_x0000_s1098" o:spt="202" type="#_x0000_t202" style="position:absolute;left:0pt;margin-left:111.3pt;margin-top:7.75pt;height:13.7pt;width:45.55pt;z-index:251746304;mso-width-relative:page;mso-height-relative:page;" filled="f" stroked="f" coordsize="21600,21600">
                  <v:path/>
                  <v:fill on="f" focussize="0,0"/>
                  <v:stroke on="f"/>
                  <v:imagedata o:title=""/>
                  <o:lock v:ext="edit" aspectratio="f"/>
                  <v:textbox inset="0mm,0mm,0mm,0mm">
                    <w:txbxContent>
                      <w:p w14:paraId="1AC3C3A4">
                        <w:pPr>
                          <w:pStyle w:val="8"/>
                          <w:spacing w:before="19"/>
                          <w:ind w:left="20"/>
                          <w:rPr>
                            <w:sz w:val="18"/>
                            <w:szCs w:val="18"/>
                          </w:rPr>
                        </w:pPr>
                        <w:r>
                          <w:rPr>
                            <w:color w:val="231916"/>
                            <w:spacing w:val="-5"/>
                            <w:sz w:val="18"/>
                            <w:szCs w:val="18"/>
                          </w:rPr>
                          <w:t>模式</w:t>
                        </w:r>
                        <w:r>
                          <w:rPr>
                            <w:color w:val="231916"/>
                            <w:spacing w:val="43"/>
                            <w:sz w:val="18"/>
                            <w:szCs w:val="18"/>
                          </w:rPr>
                          <w:t xml:space="preserve"> </w:t>
                        </w:r>
                        <w:r>
                          <w:rPr>
                            <w:color w:val="231916"/>
                            <w:spacing w:val="-5"/>
                            <w:sz w:val="18"/>
                            <w:szCs w:val="18"/>
                          </w:rPr>
                          <w:t>IR</w:t>
                        </w:r>
                        <w:r>
                          <w:rPr>
                            <w:color w:val="231916"/>
                            <w:spacing w:val="12"/>
                            <w:sz w:val="18"/>
                            <w:szCs w:val="18"/>
                          </w:rPr>
                          <w:t xml:space="preserve"> </w:t>
                        </w:r>
                        <w:r>
                          <w:rPr>
                            <w:sz w:val="18"/>
                            <w:szCs w:val="18"/>
                          </w:rPr>
                          <w:drawing>
                            <wp:inline distT="0" distB="0" distL="0" distR="0">
                              <wp:extent cx="72390" cy="74295"/>
                              <wp:effectExtent l="0" t="0" r="0" b="0"/>
                              <wp:docPr id="176" name="IM 176"/>
                              <wp:cNvGraphicFramePr/>
                              <a:graphic xmlns:a="http://schemas.openxmlformats.org/drawingml/2006/main">
                                <a:graphicData uri="http://schemas.openxmlformats.org/drawingml/2006/picture">
                                  <pic:pic xmlns:pic="http://schemas.openxmlformats.org/drawingml/2006/picture">
                                    <pic:nvPicPr>
                                      <pic:cNvPr id="176" name="IM 176"/>
                                      <pic:cNvPicPr/>
                                    </pic:nvPicPr>
                                    <pic:blipFill>
                                      <a:blip r:embed="rId207"/>
                                      <a:stretch>
                                        <a:fillRect/>
                                      </a:stretch>
                                    </pic:blipFill>
                                    <pic:spPr>
                                      <a:xfrm>
                                        <a:off x="0" y="0"/>
                                        <a:ext cx="72457" cy="74308"/>
                                      </a:xfrm>
                                      <a:prstGeom prst="rect">
                                        <a:avLst/>
                                      </a:prstGeom>
                                    </pic:spPr>
                                  </pic:pic>
                                </a:graphicData>
                              </a:graphic>
                            </wp:inline>
                          </w:drawing>
                        </w:r>
                      </w:p>
                    </w:txbxContent>
                  </v:textbox>
                </v:shape>
              </w:pict>
            </w:r>
            <w:r>
              <w:rPr>
                <w:color w:val="231916"/>
                <w:spacing w:val="2"/>
                <w:sz w:val="18"/>
                <w:szCs w:val="18"/>
              </w:rPr>
              <w:t>STEP</w:t>
            </w:r>
            <w:r>
              <w:rPr>
                <w:color w:val="231916"/>
                <w:sz w:val="18"/>
                <w:szCs w:val="18"/>
              </w:rPr>
              <w:t xml:space="preserve"> </w:t>
            </w:r>
            <w:r>
              <w:rPr>
                <w:color w:val="231916"/>
                <w:spacing w:val="-13"/>
                <w:sz w:val="18"/>
                <w:szCs w:val="18"/>
              </w:rPr>
              <w:t>1</w:t>
            </w:r>
          </w:p>
        </w:tc>
        <w:tc>
          <w:tcPr>
            <w:tcW w:w="1226" w:type="dxa"/>
            <w:vMerge w:val="restart"/>
            <w:tcBorders>
              <w:left w:val="nil"/>
              <w:bottom w:val="nil"/>
            </w:tcBorders>
            <w:vAlign w:val="top"/>
          </w:tcPr>
          <w:p w14:paraId="4799D585">
            <w:pPr>
              <w:spacing w:before="70" w:line="342" w:lineRule="exact"/>
              <w:ind w:firstLine="298"/>
            </w:pPr>
            <w:r>
              <w:rPr>
                <w:rFonts w:hint="eastAsia" w:eastAsia="宋体"/>
                <w:lang w:eastAsia="zh-CN"/>
              </w:rPr>
              <w:drawing>
                <wp:anchor distT="0" distB="0" distL="114300" distR="114300" simplePos="0" relativeHeight="251834368" behindDoc="0" locked="0" layoutInCell="1" allowOverlap="1">
                  <wp:simplePos x="0" y="0"/>
                  <wp:positionH relativeFrom="column">
                    <wp:posOffset>20320</wp:posOffset>
                  </wp:positionH>
                  <wp:positionV relativeFrom="paragraph">
                    <wp:posOffset>25400</wp:posOffset>
                  </wp:positionV>
                  <wp:extent cx="739775" cy="228600"/>
                  <wp:effectExtent l="0" t="0" r="3175" b="0"/>
                  <wp:wrapNone/>
                  <wp:docPr id="225" name="图片 225"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225" descr="333426d2e94a8072d0229beace5e7ce"/>
                          <pic:cNvPicPr>
                            <a:picLocks noChangeAspect="1"/>
                          </pic:cNvPicPr>
                        </pic:nvPicPr>
                        <pic:blipFill>
                          <a:blip r:embed="rId168"/>
                          <a:stretch>
                            <a:fillRect/>
                          </a:stretch>
                        </pic:blipFill>
                        <pic:spPr>
                          <a:xfrm>
                            <a:off x="0" y="0"/>
                            <a:ext cx="739775" cy="228600"/>
                          </a:xfrm>
                          <a:prstGeom prst="rect">
                            <a:avLst/>
                          </a:prstGeom>
                        </pic:spPr>
                      </pic:pic>
                    </a:graphicData>
                  </a:graphic>
                </wp:anchor>
              </w:drawing>
            </w:r>
          </w:p>
          <w:p w14:paraId="21195C72">
            <w:pPr>
              <w:pStyle w:val="8"/>
              <w:spacing w:before="69" w:line="189" w:lineRule="auto"/>
              <w:ind w:left="332"/>
              <w:rPr>
                <w:sz w:val="15"/>
                <w:szCs w:val="15"/>
              </w:rPr>
            </w:pPr>
            <w:r>
              <w:rPr>
                <w:color w:val="231916"/>
                <w:spacing w:val="-2"/>
                <w:sz w:val="15"/>
                <w:szCs w:val="15"/>
              </w:rPr>
              <w:t>AC</w:t>
            </w:r>
            <w:r>
              <w:rPr>
                <w:color w:val="231916"/>
                <w:spacing w:val="29"/>
                <w:sz w:val="15"/>
                <w:szCs w:val="15"/>
              </w:rPr>
              <w:t xml:space="preserve"> </w:t>
            </w:r>
            <w:r>
              <w:rPr>
                <w:color w:val="231916"/>
                <w:spacing w:val="-2"/>
                <w:sz w:val="15"/>
                <w:szCs w:val="15"/>
              </w:rPr>
              <w:t>DC</w:t>
            </w:r>
            <w:r>
              <w:rPr>
                <w:color w:val="231916"/>
                <w:spacing w:val="-44"/>
                <w:sz w:val="15"/>
                <w:szCs w:val="15"/>
              </w:rPr>
              <w:t xml:space="preserve"> </w:t>
            </w:r>
            <w:r>
              <w:rPr>
                <w:color w:val="F08300"/>
                <w:spacing w:val="-2"/>
                <w:sz w:val="15"/>
                <w:szCs w:val="15"/>
              </w:rPr>
              <w:t>IR</w:t>
            </w:r>
          </w:p>
        </w:tc>
        <w:tc>
          <w:tcPr>
            <w:tcW w:w="831" w:type="dxa"/>
            <w:tcBorders>
              <w:left w:val="nil"/>
            </w:tcBorders>
            <w:vAlign w:val="top"/>
          </w:tcPr>
          <w:p w14:paraId="2785ED3E">
            <w:pPr>
              <w:spacing w:line="230" w:lineRule="exact"/>
              <w:rPr>
                <w:rFonts w:ascii="Arial"/>
                <w:sz w:val="20"/>
              </w:rPr>
            </w:pPr>
          </w:p>
        </w:tc>
      </w:tr>
      <w:tr w14:paraId="47F1A48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0" w:hRule="atLeast"/>
        </w:trPr>
        <w:tc>
          <w:tcPr>
            <w:tcW w:w="3856" w:type="dxa"/>
            <w:gridSpan w:val="2"/>
            <w:vMerge w:val="continue"/>
            <w:tcBorders>
              <w:top w:val="nil"/>
              <w:bottom w:val="nil"/>
              <w:right w:val="nil"/>
            </w:tcBorders>
            <w:vAlign w:val="top"/>
          </w:tcPr>
          <w:p w14:paraId="6C52D202">
            <w:pPr>
              <w:rPr>
                <w:rFonts w:ascii="Arial"/>
                <w:sz w:val="21"/>
              </w:rPr>
            </w:pPr>
          </w:p>
        </w:tc>
        <w:tc>
          <w:tcPr>
            <w:tcW w:w="1226" w:type="dxa"/>
            <w:vMerge w:val="continue"/>
            <w:tcBorders>
              <w:top w:val="nil"/>
              <w:left w:val="nil"/>
              <w:bottom w:val="nil"/>
            </w:tcBorders>
            <w:vAlign w:val="top"/>
          </w:tcPr>
          <w:p w14:paraId="773303E5">
            <w:pPr>
              <w:rPr>
                <w:rFonts w:ascii="Arial"/>
                <w:sz w:val="21"/>
              </w:rPr>
            </w:pPr>
          </w:p>
        </w:tc>
        <w:tc>
          <w:tcPr>
            <w:tcW w:w="831" w:type="dxa"/>
            <w:vAlign w:val="top"/>
          </w:tcPr>
          <w:p w14:paraId="7FBDB836">
            <w:pPr>
              <w:pStyle w:val="8"/>
              <w:spacing w:before="61" w:line="224" w:lineRule="auto"/>
              <w:ind w:left="165"/>
              <w:rPr>
                <w:sz w:val="18"/>
                <w:szCs w:val="18"/>
              </w:rPr>
            </w:pPr>
            <w:r>
              <w:pict>
                <v:shape id="_x0000_s1099" o:spid="_x0000_s1099" style="position:absolute;left:0pt;margin-left:41.15pt;margin-top:0.05pt;height:15.1pt;width:0.6pt;mso-position-horizontal-relative:page;mso-position-vertical-relative:page;z-index:251745280;mso-width-relative:page;mso-height-relative:page;" filled="f" stroked="t" coordsize="12,302" path="m5,0l5,301e">
                  <v:fill on="f" focussize="0,0"/>
                  <v:stroke weight="0.57pt" color="#231916" miterlimit="22" joinstyle="miter"/>
                  <v:imagedata o:title=""/>
                  <o:lock v:ext="edit"/>
                </v:shape>
              </w:pict>
            </w:r>
            <w:r>
              <w:rPr>
                <w:color w:val="231916"/>
                <w:spacing w:val="1"/>
                <w:sz w:val="18"/>
                <w:szCs w:val="18"/>
              </w:rPr>
              <w:t>新建</w:t>
            </w:r>
          </w:p>
        </w:tc>
      </w:tr>
      <w:tr w14:paraId="5EF40D9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5" w:hRule="atLeast"/>
        </w:trPr>
        <w:tc>
          <w:tcPr>
            <w:tcW w:w="3856" w:type="dxa"/>
            <w:gridSpan w:val="2"/>
            <w:vMerge w:val="continue"/>
            <w:tcBorders>
              <w:top w:val="nil"/>
              <w:bottom w:val="nil"/>
              <w:right w:val="nil"/>
            </w:tcBorders>
            <w:vAlign w:val="top"/>
          </w:tcPr>
          <w:p w14:paraId="4191B143">
            <w:pPr>
              <w:rPr>
                <w:rFonts w:ascii="Arial"/>
                <w:sz w:val="21"/>
              </w:rPr>
            </w:pPr>
          </w:p>
        </w:tc>
        <w:tc>
          <w:tcPr>
            <w:tcW w:w="1226" w:type="dxa"/>
            <w:vMerge w:val="continue"/>
            <w:tcBorders>
              <w:top w:val="nil"/>
              <w:left w:val="nil"/>
              <w:bottom w:val="nil"/>
            </w:tcBorders>
            <w:vAlign w:val="top"/>
          </w:tcPr>
          <w:p w14:paraId="5F425BA7">
            <w:pPr>
              <w:rPr>
                <w:rFonts w:ascii="Arial"/>
                <w:sz w:val="21"/>
              </w:rPr>
            </w:pPr>
          </w:p>
        </w:tc>
        <w:tc>
          <w:tcPr>
            <w:tcW w:w="831" w:type="dxa"/>
            <w:tcBorders>
              <w:left w:val="nil"/>
            </w:tcBorders>
            <w:vAlign w:val="top"/>
          </w:tcPr>
          <w:p w14:paraId="7F05442C">
            <w:pPr>
              <w:spacing w:line="195" w:lineRule="exact"/>
              <w:rPr>
                <w:rFonts w:ascii="Arial"/>
                <w:sz w:val="16"/>
              </w:rPr>
            </w:pPr>
          </w:p>
        </w:tc>
      </w:tr>
      <w:tr w14:paraId="4CA09CD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76" w:hRule="atLeast"/>
        </w:trPr>
        <w:tc>
          <w:tcPr>
            <w:tcW w:w="3856" w:type="dxa"/>
            <w:gridSpan w:val="2"/>
            <w:vMerge w:val="continue"/>
            <w:tcBorders>
              <w:top w:val="nil"/>
              <w:bottom w:val="nil"/>
              <w:right w:val="nil"/>
            </w:tcBorders>
            <w:vAlign w:val="top"/>
          </w:tcPr>
          <w:p w14:paraId="12BD10BD">
            <w:pPr>
              <w:rPr>
                <w:rFonts w:ascii="Arial"/>
                <w:sz w:val="21"/>
              </w:rPr>
            </w:pPr>
          </w:p>
        </w:tc>
        <w:tc>
          <w:tcPr>
            <w:tcW w:w="1226" w:type="dxa"/>
            <w:vMerge w:val="continue"/>
            <w:tcBorders>
              <w:top w:val="nil"/>
              <w:left w:val="nil"/>
              <w:bottom w:val="nil"/>
            </w:tcBorders>
            <w:vAlign w:val="top"/>
          </w:tcPr>
          <w:p w14:paraId="5F7A0BE3">
            <w:pPr>
              <w:rPr>
                <w:rFonts w:ascii="Arial"/>
                <w:sz w:val="21"/>
              </w:rPr>
            </w:pPr>
          </w:p>
        </w:tc>
        <w:tc>
          <w:tcPr>
            <w:tcW w:w="831" w:type="dxa"/>
            <w:vMerge w:val="restart"/>
            <w:tcBorders>
              <w:bottom w:val="nil"/>
            </w:tcBorders>
            <w:vAlign w:val="top"/>
          </w:tcPr>
          <w:p w14:paraId="6EEFEDB0">
            <w:pPr>
              <w:pStyle w:val="8"/>
              <w:spacing w:before="74" w:line="211" w:lineRule="auto"/>
              <w:ind w:left="193"/>
              <w:rPr>
                <w:sz w:val="18"/>
                <w:szCs w:val="18"/>
              </w:rPr>
            </w:pPr>
            <w:r>
              <w:pict>
                <v:shape id="_x0000_s1100" o:spid="_x0000_s1100" style="position:absolute;left:0pt;margin-left:41.15pt;margin-top:0.15pt;height:15.1pt;width:0.6pt;mso-position-horizontal-relative:page;mso-position-vertical-relative:page;z-index:251744256;mso-width-relative:page;mso-height-relative:page;" filled="f" stroked="t" coordsize="12,302" path="m5,0l5,301e">
                  <v:fill on="f" focussize="0,0"/>
                  <v:stroke weight="0.57pt" color="#231916" miterlimit="22" joinstyle="miter"/>
                  <v:imagedata o:title=""/>
                  <o:lock v:ext="edit"/>
                </v:shape>
              </w:pict>
            </w:r>
            <w:r>
              <w:rPr>
                <w:color w:val="231916"/>
                <w:sz w:val="18"/>
                <w:szCs w:val="18"/>
              </w:rPr>
              <w:t>删除</w:t>
            </w:r>
          </w:p>
        </w:tc>
      </w:tr>
      <w:tr w14:paraId="0EE5F56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14" w:hRule="atLeast"/>
        </w:trPr>
        <w:tc>
          <w:tcPr>
            <w:tcW w:w="2801" w:type="dxa"/>
            <w:vMerge w:val="restart"/>
            <w:tcBorders>
              <w:top w:val="nil"/>
              <w:bottom w:val="nil"/>
              <w:right w:val="nil"/>
            </w:tcBorders>
            <w:vAlign w:val="top"/>
          </w:tcPr>
          <w:p w14:paraId="768FCC56">
            <w:pPr>
              <w:pStyle w:val="8"/>
              <w:spacing w:before="79" w:line="242" w:lineRule="exact"/>
              <w:ind w:left="940"/>
              <w:rPr>
                <w:sz w:val="18"/>
                <w:szCs w:val="18"/>
              </w:rPr>
            </w:pPr>
            <w:r>
              <w:pict>
                <v:shape id="_x0000_s1101" o:spid="_x0000_s1101" style="position:absolute;left:0pt;margin-left:70.3pt;margin-top:2.8pt;height:11.25pt;width:39.5pt;z-index:251740160;mso-width-relative:page;mso-height-relative:page;" filled="f" stroked="t" coordsize="790,225" path="m5,5l783,5,783,218,5,218,5,5xe">
                  <v:fill on="f" focussize="0,0"/>
                  <v:stroke weight="0.57pt" color="#231916" miterlimit="22" joinstyle="miter"/>
                  <v:imagedata o:title=""/>
                  <o:lock v:ext="edit"/>
                </v:shape>
              </w:pict>
            </w:r>
            <w:r>
              <w:rPr>
                <w:color w:val="231916"/>
                <w:spacing w:val="3"/>
                <w:position w:val="1"/>
                <w:sz w:val="18"/>
                <w:szCs w:val="18"/>
              </w:rPr>
              <w:t>电压：2.000</w:t>
            </w:r>
            <w:r>
              <w:rPr>
                <w:color w:val="231916"/>
                <w:position w:val="1"/>
                <w:sz w:val="18"/>
                <w:szCs w:val="18"/>
              </w:rPr>
              <w:t>KV</w:t>
            </w:r>
          </w:p>
          <w:p w14:paraId="74C07CF5">
            <w:pPr>
              <w:pStyle w:val="8"/>
              <w:spacing w:before="111"/>
              <w:ind w:left="914"/>
              <w:rPr>
                <w:rFonts w:ascii="等线" w:hAnsi="等线" w:eastAsia="等线" w:cs="等线"/>
                <w:sz w:val="18"/>
                <w:szCs w:val="18"/>
              </w:rPr>
            </w:pPr>
            <w:r>
              <w:rPr>
                <w:color w:val="231916"/>
                <w:spacing w:val="4"/>
                <w:sz w:val="18"/>
                <w:szCs w:val="18"/>
              </w:rPr>
              <w:t>上限：99999.9Μ</w:t>
            </w:r>
            <w:r>
              <w:rPr>
                <w:rFonts w:ascii="等线" w:hAnsi="等线" w:eastAsia="等线" w:cs="等线"/>
                <w:color w:val="231916"/>
                <w:spacing w:val="4"/>
                <w:sz w:val="18"/>
                <w:szCs w:val="18"/>
              </w:rPr>
              <w:t>Ω</w:t>
            </w:r>
          </w:p>
          <w:p w14:paraId="11648893">
            <w:pPr>
              <w:pStyle w:val="8"/>
              <w:spacing w:before="88"/>
              <w:ind w:left="930"/>
              <w:rPr>
                <w:sz w:val="18"/>
                <w:szCs w:val="18"/>
              </w:rPr>
            </w:pPr>
            <w:r>
              <w:rPr>
                <w:color w:val="231916"/>
                <w:spacing w:val="3"/>
                <w:sz w:val="18"/>
                <w:szCs w:val="18"/>
              </w:rPr>
              <w:t>下限：10.0M</w:t>
            </w:r>
          </w:p>
          <w:p w14:paraId="7F7F5793">
            <w:pPr>
              <w:pStyle w:val="8"/>
              <w:spacing w:before="228" w:line="238" w:lineRule="auto"/>
              <w:ind w:left="924"/>
              <w:rPr>
                <w:sz w:val="18"/>
                <w:szCs w:val="18"/>
              </w:rPr>
            </w:pPr>
            <w:r>
              <w:rPr>
                <w:color w:val="231916"/>
                <w:spacing w:val="10"/>
                <w:sz w:val="18"/>
                <w:szCs w:val="18"/>
              </w:rPr>
              <w:t>量程：</w:t>
            </w:r>
            <w:r>
              <w:rPr>
                <w:color w:val="231916"/>
                <w:sz w:val="18"/>
                <w:szCs w:val="18"/>
              </w:rPr>
              <w:t>AUTO</w:t>
            </w:r>
          </w:p>
          <w:p w14:paraId="6C565C88">
            <w:pPr>
              <w:pStyle w:val="8"/>
              <w:spacing w:before="270" w:line="205" w:lineRule="exact"/>
              <w:ind w:left="228"/>
              <w:rPr>
                <w:sz w:val="15"/>
                <w:szCs w:val="15"/>
              </w:rPr>
            </w:pPr>
            <w:r>
              <w:rPr>
                <w:color w:val="231916"/>
                <w:spacing w:val="1"/>
                <w:position w:val="1"/>
                <w:sz w:val="15"/>
                <w:szCs w:val="15"/>
              </w:rPr>
              <w:t>10:20:15</w:t>
            </w:r>
          </w:p>
        </w:tc>
        <w:tc>
          <w:tcPr>
            <w:tcW w:w="2281" w:type="dxa"/>
            <w:gridSpan w:val="2"/>
            <w:vMerge w:val="restart"/>
            <w:tcBorders>
              <w:top w:val="nil"/>
              <w:left w:val="nil"/>
              <w:bottom w:val="nil"/>
            </w:tcBorders>
            <w:vAlign w:val="top"/>
          </w:tcPr>
          <w:p w14:paraId="6F8381AF">
            <w:pPr>
              <w:pStyle w:val="8"/>
              <w:spacing w:before="80" w:line="235" w:lineRule="auto"/>
              <w:ind w:left="348"/>
              <w:rPr>
                <w:sz w:val="18"/>
                <w:szCs w:val="18"/>
              </w:rPr>
            </w:pPr>
            <w:r>
              <w:rPr>
                <w:color w:val="231916"/>
                <w:spacing w:val="3"/>
                <w:sz w:val="18"/>
                <w:szCs w:val="18"/>
              </w:rPr>
              <w:t>时间：000.5 S</w:t>
            </w:r>
          </w:p>
          <w:p w14:paraId="0C4BF4E2">
            <w:pPr>
              <w:pStyle w:val="8"/>
              <w:spacing w:before="123" w:line="232" w:lineRule="auto"/>
              <w:ind w:left="339"/>
              <w:rPr>
                <w:sz w:val="18"/>
                <w:szCs w:val="18"/>
              </w:rPr>
            </w:pPr>
            <w:r>
              <w:rPr>
                <w:color w:val="231916"/>
                <w:spacing w:val="4"/>
                <w:sz w:val="18"/>
                <w:szCs w:val="18"/>
              </w:rPr>
              <w:t>上升：000.5 S</w:t>
            </w:r>
          </w:p>
          <w:p w14:paraId="10F3144E">
            <w:pPr>
              <w:pStyle w:val="8"/>
              <w:spacing w:before="149" w:line="234" w:lineRule="auto"/>
              <w:ind w:left="343"/>
              <w:rPr>
                <w:sz w:val="18"/>
                <w:szCs w:val="18"/>
              </w:rPr>
            </w:pPr>
            <w:r>
              <w:rPr>
                <w:color w:val="231916"/>
                <w:spacing w:val="3"/>
                <w:sz w:val="18"/>
                <w:szCs w:val="18"/>
              </w:rPr>
              <w:t>下降：000.5 S</w:t>
            </w:r>
          </w:p>
        </w:tc>
        <w:tc>
          <w:tcPr>
            <w:tcW w:w="831" w:type="dxa"/>
            <w:vMerge w:val="continue"/>
            <w:tcBorders>
              <w:top w:val="nil"/>
            </w:tcBorders>
            <w:vAlign w:val="top"/>
          </w:tcPr>
          <w:p w14:paraId="28C9BDD8">
            <w:pPr>
              <w:rPr>
                <w:rFonts w:ascii="Arial"/>
                <w:sz w:val="21"/>
              </w:rPr>
            </w:pPr>
          </w:p>
        </w:tc>
      </w:tr>
      <w:tr w14:paraId="0793B94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82" w:hRule="atLeast"/>
        </w:trPr>
        <w:tc>
          <w:tcPr>
            <w:tcW w:w="2801" w:type="dxa"/>
            <w:vMerge w:val="continue"/>
            <w:tcBorders>
              <w:top w:val="nil"/>
              <w:bottom w:val="nil"/>
              <w:right w:val="nil"/>
            </w:tcBorders>
            <w:vAlign w:val="top"/>
          </w:tcPr>
          <w:p w14:paraId="13374D52">
            <w:pPr>
              <w:rPr>
                <w:rFonts w:ascii="Arial"/>
                <w:sz w:val="21"/>
              </w:rPr>
            </w:pPr>
          </w:p>
        </w:tc>
        <w:tc>
          <w:tcPr>
            <w:tcW w:w="2281" w:type="dxa"/>
            <w:gridSpan w:val="2"/>
            <w:vMerge w:val="continue"/>
            <w:tcBorders>
              <w:top w:val="nil"/>
              <w:left w:val="nil"/>
              <w:bottom w:val="nil"/>
            </w:tcBorders>
            <w:vAlign w:val="top"/>
          </w:tcPr>
          <w:p w14:paraId="5A7866BF">
            <w:pPr>
              <w:rPr>
                <w:rFonts w:ascii="Arial"/>
                <w:sz w:val="21"/>
              </w:rPr>
            </w:pPr>
          </w:p>
        </w:tc>
        <w:tc>
          <w:tcPr>
            <w:tcW w:w="831" w:type="dxa"/>
            <w:tcBorders>
              <w:left w:val="nil"/>
            </w:tcBorders>
            <w:vAlign w:val="top"/>
          </w:tcPr>
          <w:p w14:paraId="2686D8EF">
            <w:pPr>
              <w:spacing w:line="171" w:lineRule="exact"/>
              <w:rPr>
                <w:rFonts w:ascii="Arial"/>
                <w:sz w:val="14"/>
              </w:rPr>
            </w:pPr>
          </w:p>
        </w:tc>
      </w:tr>
      <w:tr w14:paraId="41352EC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0" w:hRule="atLeast"/>
        </w:trPr>
        <w:tc>
          <w:tcPr>
            <w:tcW w:w="2801" w:type="dxa"/>
            <w:vMerge w:val="continue"/>
            <w:tcBorders>
              <w:top w:val="nil"/>
              <w:bottom w:val="nil"/>
              <w:right w:val="nil"/>
            </w:tcBorders>
            <w:vAlign w:val="top"/>
          </w:tcPr>
          <w:p w14:paraId="1A4CBDD9">
            <w:pPr>
              <w:rPr>
                <w:rFonts w:ascii="Arial"/>
                <w:sz w:val="21"/>
              </w:rPr>
            </w:pPr>
          </w:p>
        </w:tc>
        <w:tc>
          <w:tcPr>
            <w:tcW w:w="2281" w:type="dxa"/>
            <w:gridSpan w:val="2"/>
            <w:vMerge w:val="continue"/>
            <w:tcBorders>
              <w:top w:val="nil"/>
              <w:left w:val="nil"/>
              <w:bottom w:val="nil"/>
            </w:tcBorders>
            <w:vAlign w:val="top"/>
          </w:tcPr>
          <w:p w14:paraId="7C6A207A">
            <w:pPr>
              <w:rPr>
                <w:rFonts w:ascii="Arial"/>
                <w:sz w:val="21"/>
              </w:rPr>
            </w:pPr>
          </w:p>
        </w:tc>
        <w:tc>
          <w:tcPr>
            <w:tcW w:w="831" w:type="dxa"/>
            <w:vAlign w:val="top"/>
          </w:tcPr>
          <w:p w14:paraId="1915507C">
            <w:pPr>
              <w:pStyle w:val="8"/>
              <w:spacing w:before="62" w:line="223" w:lineRule="auto"/>
              <w:ind w:left="69"/>
              <w:rPr>
                <w:sz w:val="18"/>
                <w:szCs w:val="18"/>
              </w:rPr>
            </w:pPr>
            <w:r>
              <w:pict>
                <v:shape id="_x0000_s1102" o:spid="_x0000_s1102" style="position:absolute;left:0pt;margin-left:41.15pt;margin-top:0.25pt;height:15.1pt;width:0.6pt;mso-position-horizontal-relative:page;mso-position-vertical-relative:page;z-index:251741184;mso-width-relative:page;mso-height-relative:page;" filled="f" stroked="t" coordsize="12,302" path="m5,0l5,301e">
                  <v:fill on="f" focussize="0,0"/>
                  <v:stroke weight="0.57pt" color="#231916" miterlimit="22" joinstyle="miter"/>
                  <v:imagedata o:title=""/>
                  <o:lock v:ext="edit"/>
                </v:shape>
              </w:pict>
            </w:r>
            <w:r>
              <w:rPr>
                <w:color w:val="231916"/>
                <w:spacing w:val="4"/>
                <w:sz w:val="18"/>
                <w:szCs w:val="18"/>
              </w:rPr>
              <w:t>上一项</w:t>
            </w:r>
          </w:p>
        </w:tc>
      </w:tr>
      <w:tr w14:paraId="5FDC877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5" w:hRule="atLeast"/>
        </w:trPr>
        <w:tc>
          <w:tcPr>
            <w:tcW w:w="2801" w:type="dxa"/>
            <w:vMerge w:val="continue"/>
            <w:tcBorders>
              <w:top w:val="nil"/>
              <w:bottom w:val="nil"/>
              <w:right w:val="nil"/>
            </w:tcBorders>
            <w:vAlign w:val="top"/>
          </w:tcPr>
          <w:p w14:paraId="11405606">
            <w:pPr>
              <w:rPr>
                <w:rFonts w:ascii="Arial"/>
                <w:sz w:val="21"/>
              </w:rPr>
            </w:pPr>
          </w:p>
        </w:tc>
        <w:tc>
          <w:tcPr>
            <w:tcW w:w="2281" w:type="dxa"/>
            <w:gridSpan w:val="2"/>
            <w:vMerge w:val="continue"/>
            <w:tcBorders>
              <w:top w:val="nil"/>
              <w:left w:val="nil"/>
              <w:bottom w:val="nil"/>
            </w:tcBorders>
            <w:vAlign w:val="top"/>
          </w:tcPr>
          <w:p w14:paraId="224F27FE">
            <w:pPr>
              <w:rPr>
                <w:rFonts w:ascii="Arial"/>
                <w:sz w:val="21"/>
              </w:rPr>
            </w:pPr>
          </w:p>
        </w:tc>
        <w:tc>
          <w:tcPr>
            <w:tcW w:w="831" w:type="dxa"/>
            <w:tcBorders>
              <w:left w:val="nil"/>
            </w:tcBorders>
            <w:vAlign w:val="top"/>
          </w:tcPr>
          <w:p w14:paraId="3A069602">
            <w:pPr>
              <w:spacing w:line="195" w:lineRule="exact"/>
              <w:rPr>
                <w:rFonts w:ascii="Arial"/>
                <w:sz w:val="16"/>
              </w:rPr>
            </w:pPr>
          </w:p>
        </w:tc>
      </w:tr>
      <w:tr w14:paraId="20EF3C0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0" w:hRule="atLeast"/>
        </w:trPr>
        <w:tc>
          <w:tcPr>
            <w:tcW w:w="2801" w:type="dxa"/>
            <w:vMerge w:val="continue"/>
            <w:tcBorders>
              <w:top w:val="nil"/>
              <w:bottom w:val="nil"/>
              <w:right w:val="nil"/>
            </w:tcBorders>
            <w:vAlign w:val="top"/>
          </w:tcPr>
          <w:p w14:paraId="0749BA09">
            <w:pPr>
              <w:rPr>
                <w:rFonts w:ascii="Arial"/>
                <w:sz w:val="21"/>
              </w:rPr>
            </w:pPr>
          </w:p>
        </w:tc>
        <w:tc>
          <w:tcPr>
            <w:tcW w:w="2281" w:type="dxa"/>
            <w:gridSpan w:val="2"/>
            <w:vMerge w:val="continue"/>
            <w:tcBorders>
              <w:top w:val="nil"/>
              <w:left w:val="nil"/>
              <w:bottom w:val="nil"/>
            </w:tcBorders>
            <w:vAlign w:val="top"/>
          </w:tcPr>
          <w:p w14:paraId="10D5D25F">
            <w:pPr>
              <w:rPr>
                <w:rFonts w:ascii="Arial"/>
                <w:sz w:val="21"/>
              </w:rPr>
            </w:pPr>
          </w:p>
        </w:tc>
        <w:tc>
          <w:tcPr>
            <w:tcW w:w="831" w:type="dxa"/>
            <w:vAlign w:val="top"/>
          </w:tcPr>
          <w:p w14:paraId="6BCE4554">
            <w:pPr>
              <w:pStyle w:val="8"/>
              <w:spacing w:before="64" w:line="221" w:lineRule="auto"/>
              <w:ind w:left="73"/>
              <w:rPr>
                <w:sz w:val="18"/>
                <w:szCs w:val="18"/>
              </w:rPr>
            </w:pPr>
            <w:r>
              <w:pict>
                <v:shape id="_x0000_s1103" o:spid="_x0000_s1103" style="position:absolute;left:0pt;margin-left:41.15pt;margin-top:0.35pt;height:15.1pt;width:0.6pt;mso-position-horizontal-relative:page;mso-position-vertical-relative:page;z-index:251742208;mso-width-relative:page;mso-height-relative:page;" filled="f" stroked="t" coordsize="12,302" path="m5,0l5,301e">
                  <v:fill on="f" focussize="0,0"/>
                  <v:stroke weight="0.57pt" color="#231916" miterlimit="22" joinstyle="miter"/>
                  <v:imagedata o:title=""/>
                  <o:lock v:ext="edit"/>
                </v:shape>
              </w:pict>
            </w:r>
            <w:r>
              <w:rPr>
                <w:color w:val="231916"/>
                <w:spacing w:val="2"/>
                <w:sz w:val="18"/>
                <w:szCs w:val="18"/>
              </w:rPr>
              <w:t>下一项</w:t>
            </w:r>
          </w:p>
        </w:tc>
      </w:tr>
      <w:tr w14:paraId="16CED34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17" w:hRule="atLeast"/>
        </w:trPr>
        <w:tc>
          <w:tcPr>
            <w:tcW w:w="2801" w:type="dxa"/>
            <w:vMerge w:val="continue"/>
            <w:tcBorders>
              <w:top w:val="nil"/>
              <w:bottom w:val="nil"/>
              <w:right w:val="nil"/>
            </w:tcBorders>
            <w:vAlign w:val="top"/>
          </w:tcPr>
          <w:p w14:paraId="50EB972A">
            <w:pPr>
              <w:rPr>
                <w:rFonts w:ascii="Arial"/>
                <w:sz w:val="21"/>
              </w:rPr>
            </w:pPr>
          </w:p>
        </w:tc>
        <w:tc>
          <w:tcPr>
            <w:tcW w:w="2281" w:type="dxa"/>
            <w:gridSpan w:val="2"/>
            <w:vMerge w:val="continue"/>
            <w:tcBorders>
              <w:top w:val="nil"/>
              <w:left w:val="nil"/>
              <w:bottom w:val="nil"/>
            </w:tcBorders>
            <w:vAlign w:val="top"/>
          </w:tcPr>
          <w:p w14:paraId="298D2F1D">
            <w:pPr>
              <w:rPr>
                <w:rFonts w:ascii="Arial"/>
                <w:sz w:val="21"/>
              </w:rPr>
            </w:pPr>
          </w:p>
        </w:tc>
        <w:tc>
          <w:tcPr>
            <w:tcW w:w="831" w:type="dxa"/>
            <w:tcBorders>
              <w:left w:val="nil"/>
            </w:tcBorders>
            <w:vAlign w:val="top"/>
          </w:tcPr>
          <w:p w14:paraId="28E03519">
            <w:pPr>
              <w:spacing w:line="207" w:lineRule="exact"/>
              <w:rPr>
                <w:rFonts w:ascii="Arial"/>
                <w:sz w:val="18"/>
              </w:rPr>
            </w:pPr>
          </w:p>
        </w:tc>
      </w:tr>
      <w:tr w14:paraId="08E5A1A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0" w:hRule="atLeast"/>
        </w:trPr>
        <w:tc>
          <w:tcPr>
            <w:tcW w:w="2801" w:type="dxa"/>
            <w:vMerge w:val="continue"/>
            <w:tcBorders>
              <w:top w:val="nil"/>
              <w:bottom w:val="nil"/>
              <w:right w:val="nil"/>
            </w:tcBorders>
            <w:vAlign w:val="top"/>
          </w:tcPr>
          <w:p w14:paraId="45827CE7">
            <w:pPr>
              <w:rPr>
                <w:rFonts w:ascii="Arial"/>
                <w:sz w:val="21"/>
              </w:rPr>
            </w:pPr>
          </w:p>
        </w:tc>
        <w:tc>
          <w:tcPr>
            <w:tcW w:w="2281" w:type="dxa"/>
            <w:gridSpan w:val="2"/>
            <w:vMerge w:val="continue"/>
            <w:tcBorders>
              <w:top w:val="nil"/>
              <w:left w:val="nil"/>
              <w:bottom w:val="nil"/>
            </w:tcBorders>
            <w:vAlign w:val="top"/>
          </w:tcPr>
          <w:p w14:paraId="582C66A5">
            <w:pPr>
              <w:rPr>
                <w:rFonts w:ascii="Arial"/>
                <w:sz w:val="21"/>
              </w:rPr>
            </w:pPr>
          </w:p>
        </w:tc>
        <w:tc>
          <w:tcPr>
            <w:tcW w:w="831" w:type="dxa"/>
            <w:vAlign w:val="top"/>
          </w:tcPr>
          <w:p w14:paraId="39AC7819">
            <w:pPr>
              <w:pStyle w:val="8"/>
              <w:spacing w:before="57" w:line="228" w:lineRule="auto"/>
              <w:ind w:left="28"/>
              <w:rPr>
                <w:sz w:val="18"/>
                <w:szCs w:val="18"/>
              </w:rPr>
            </w:pPr>
            <w:r>
              <w:pict>
                <v:shape id="_x0000_s1104" o:spid="_x0000_s1104" style="position:absolute;left:0pt;margin-left:41.1pt;margin-top:0.45pt;height:15.1pt;width:0.6pt;mso-position-horizontal-relative:page;mso-position-vertical-relative:page;z-index:251743232;mso-width-relative:page;mso-height-relative:page;" filled="f" stroked="t" coordsize="12,302" path="m5,0l5,301e">
                  <v:fill on="f" focussize="0,0"/>
                  <v:stroke weight="0.57pt" color="#231916" miterlimit="22" joinstyle="miter"/>
                  <v:imagedata o:title=""/>
                  <o:lock v:ext="edit"/>
                </v:shape>
              </w:pict>
            </w:r>
            <w:r>
              <w:rPr>
                <w:color w:val="231916"/>
                <w:spacing w:val="5"/>
                <w:sz w:val="18"/>
                <w:szCs w:val="18"/>
              </w:rPr>
              <w:t>存为文件</w:t>
            </w:r>
          </w:p>
        </w:tc>
      </w:tr>
      <w:tr w14:paraId="6F56D52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5" w:hRule="atLeast"/>
        </w:trPr>
        <w:tc>
          <w:tcPr>
            <w:tcW w:w="2801" w:type="dxa"/>
            <w:vMerge w:val="continue"/>
            <w:tcBorders>
              <w:top w:val="nil"/>
              <w:right w:val="nil"/>
            </w:tcBorders>
            <w:vAlign w:val="top"/>
          </w:tcPr>
          <w:p w14:paraId="2232745D">
            <w:pPr>
              <w:rPr>
                <w:rFonts w:ascii="Arial"/>
                <w:sz w:val="21"/>
              </w:rPr>
            </w:pPr>
          </w:p>
        </w:tc>
        <w:tc>
          <w:tcPr>
            <w:tcW w:w="2281" w:type="dxa"/>
            <w:gridSpan w:val="2"/>
            <w:vMerge w:val="continue"/>
            <w:tcBorders>
              <w:top w:val="nil"/>
              <w:left w:val="nil"/>
            </w:tcBorders>
            <w:vAlign w:val="top"/>
          </w:tcPr>
          <w:p w14:paraId="7AE7A71E">
            <w:pPr>
              <w:rPr>
                <w:rFonts w:ascii="Arial"/>
                <w:sz w:val="21"/>
              </w:rPr>
            </w:pPr>
          </w:p>
        </w:tc>
        <w:tc>
          <w:tcPr>
            <w:tcW w:w="831" w:type="dxa"/>
            <w:tcBorders>
              <w:left w:val="nil"/>
            </w:tcBorders>
            <w:vAlign w:val="top"/>
          </w:tcPr>
          <w:p w14:paraId="43F43CBF">
            <w:pPr>
              <w:rPr>
                <w:rFonts w:ascii="Arial"/>
                <w:sz w:val="21"/>
              </w:rPr>
            </w:pPr>
          </w:p>
        </w:tc>
      </w:tr>
    </w:tbl>
    <w:p w14:paraId="3CB4D6CA">
      <w:pPr>
        <w:spacing w:before="209" w:line="371" w:lineRule="auto"/>
        <w:ind w:left="2" w:right="199" w:firstLine="420"/>
        <w:rPr>
          <w:rFonts w:ascii="楷体" w:hAnsi="楷体" w:eastAsia="楷体" w:cs="楷体"/>
          <w:sz w:val="20"/>
          <w:szCs w:val="20"/>
        </w:rPr>
      </w:pPr>
      <w:r>
        <w:rPr>
          <w:rFonts w:ascii="楷体" w:hAnsi="楷体" w:eastAsia="楷体" w:cs="楷体"/>
          <w:spacing w:val="6"/>
          <w:sz w:val="20"/>
          <w:szCs w:val="20"/>
        </w:rPr>
        <w:t>在此界面，按“</w:t>
      </w:r>
      <w:r>
        <w:rPr>
          <w:rFonts w:ascii="楷体" w:hAnsi="楷体" w:eastAsia="楷体" w:cs="楷体"/>
          <w:position w:val="-1"/>
          <w:sz w:val="20"/>
          <w:szCs w:val="20"/>
        </w:rPr>
        <w:t>ENTER</w:t>
      </w:r>
      <w:r>
        <w:rPr>
          <w:rFonts w:ascii="楷体" w:hAnsi="楷体" w:eastAsia="楷体" w:cs="楷体"/>
          <w:spacing w:val="-34"/>
          <w:position w:val="-1"/>
          <w:sz w:val="20"/>
          <w:szCs w:val="20"/>
        </w:rPr>
        <w:t xml:space="preserve"> </w:t>
      </w:r>
      <w:r>
        <w:rPr>
          <w:rFonts w:ascii="楷体" w:hAnsi="楷体" w:eastAsia="楷体" w:cs="楷体"/>
          <w:spacing w:val="6"/>
          <w:sz w:val="20"/>
          <w:szCs w:val="20"/>
        </w:rPr>
        <w:t>”键可对输出电压值进行编辑，输出电压范围为（0.050-5.000）</w:t>
      </w:r>
      <w:r>
        <w:rPr>
          <w:rFonts w:ascii="楷体" w:hAnsi="楷体" w:eastAsia="楷体" w:cs="楷体"/>
          <w:sz w:val="20"/>
          <w:szCs w:val="20"/>
        </w:rPr>
        <w:t>KV</w:t>
      </w:r>
      <w:r>
        <w:rPr>
          <w:rFonts w:ascii="楷体" w:hAnsi="楷体" w:eastAsia="楷体" w:cs="楷体"/>
          <w:spacing w:val="6"/>
          <w:sz w:val="20"/>
          <w:szCs w:val="20"/>
        </w:rPr>
        <w:t xml:space="preserve"> 。要改变输出电</w:t>
      </w:r>
      <w:r>
        <w:rPr>
          <w:rFonts w:ascii="楷体" w:hAnsi="楷体" w:eastAsia="楷体" w:cs="楷体"/>
          <w:spacing w:val="4"/>
          <w:sz w:val="20"/>
          <w:szCs w:val="20"/>
        </w:rPr>
        <w:t>压值，只需输入数字键即可。比如要输入</w:t>
      </w:r>
      <w:r>
        <w:rPr>
          <w:rFonts w:ascii="楷体" w:hAnsi="楷体" w:eastAsia="楷体" w:cs="楷体"/>
          <w:spacing w:val="-25"/>
          <w:sz w:val="20"/>
          <w:szCs w:val="20"/>
        </w:rPr>
        <w:t xml:space="preserve"> </w:t>
      </w:r>
      <w:r>
        <w:rPr>
          <w:rFonts w:ascii="楷体" w:hAnsi="楷体" w:eastAsia="楷体" w:cs="楷体"/>
          <w:spacing w:val="4"/>
          <w:sz w:val="20"/>
          <w:szCs w:val="20"/>
        </w:rPr>
        <w:t>2.000</w:t>
      </w:r>
      <w:r>
        <w:rPr>
          <w:rFonts w:ascii="楷体" w:hAnsi="楷体" w:eastAsia="楷体" w:cs="楷体"/>
          <w:sz w:val="20"/>
          <w:szCs w:val="20"/>
        </w:rPr>
        <w:t>KV</w:t>
      </w:r>
      <w:r>
        <w:rPr>
          <w:rFonts w:ascii="楷体" w:hAnsi="楷体" w:eastAsia="楷体" w:cs="楷体"/>
          <w:spacing w:val="-29"/>
          <w:sz w:val="20"/>
          <w:szCs w:val="20"/>
        </w:rPr>
        <w:t xml:space="preserve"> </w:t>
      </w:r>
      <w:r>
        <w:rPr>
          <w:rFonts w:ascii="楷体" w:hAnsi="楷体" w:eastAsia="楷体" w:cs="楷体"/>
          <w:spacing w:val="4"/>
          <w:sz w:val="20"/>
          <w:szCs w:val="20"/>
        </w:rPr>
        <w:t>，按“1</w:t>
      </w:r>
      <w:r>
        <w:rPr>
          <w:rFonts w:ascii="楷体" w:hAnsi="楷体" w:eastAsia="楷体" w:cs="楷体"/>
          <w:spacing w:val="-62"/>
          <w:sz w:val="20"/>
          <w:szCs w:val="20"/>
        </w:rPr>
        <w:t xml:space="preserve"> </w:t>
      </w:r>
      <w:r>
        <w:rPr>
          <w:rFonts w:ascii="楷体" w:hAnsi="楷体" w:eastAsia="楷体" w:cs="楷体"/>
          <w:spacing w:val="4"/>
          <w:sz w:val="20"/>
          <w:szCs w:val="20"/>
        </w:rPr>
        <w:t>”、“0”、“0”</w:t>
      </w:r>
      <w:r>
        <w:rPr>
          <w:rFonts w:ascii="楷体" w:hAnsi="楷体" w:eastAsia="楷体" w:cs="楷体"/>
          <w:spacing w:val="-75"/>
          <w:sz w:val="20"/>
          <w:szCs w:val="20"/>
        </w:rPr>
        <w:t xml:space="preserve"> </w:t>
      </w:r>
      <w:r>
        <w:rPr>
          <w:rFonts w:ascii="楷体" w:hAnsi="楷体" w:eastAsia="楷体" w:cs="楷体"/>
          <w:spacing w:val="4"/>
          <w:sz w:val="20"/>
          <w:szCs w:val="20"/>
        </w:rPr>
        <w:t>、“0</w:t>
      </w:r>
      <w:r>
        <w:rPr>
          <w:rFonts w:ascii="楷体" w:hAnsi="楷体" w:eastAsia="楷体" w:cs="楷体"/>
          <w:spacing w:val="-72"/>
          <w:sz w:val="20"/>
          <w:szCs w:val="20"/>
        </w:rPr>
        <w:t xml:space="preserve"> </w:t>
      </w:r>
      <w:r>
        <w:rPr>
          <w:rFonts w:ascii="楷体" w:hAnsi="楷体" w:eastAsia="楷体" w:cs="楷体"/>
          <w:spacing w:val="4"/>
          <w:sz w:val="20"/>
          <w:szCs w:val="20"/>
        </w:rPr>
        <w:t xml:space="preserve">”和“ </w:t>
      </w:r>
      <w:r>
        <w:rPr>
          <w:rFonts w:ascii="楷体" w:hAnsi="楷体" w:eastAsia="楷体" w:cs="楷体"/>
          <w:sz w:val="20"/>
          <w:szCs w:val="20"/>
        </w:rPr>
        <w:t>ENTER</w:t>
      </w:r>
      <w:r>
        <w:rPr>
          <w:rFonts w:ascii="楷体" w:hAnsi="楷体" w:eastAsia="楷体" w:cs="楷体"/>
          <w:spacing w:val="4"/>
          <w:sz w:val="20"/>
          <w:szCs w:val="20"/>
        </w:rPr>
        <w:t xml:space="preserve"> ”键即可。</w:t>
      </w:r>
    </w:p>
    <w:p w14:paraId="303197CD">
      <w:pPr>
        <w:spacing w:line="318" w:lineRule="exact"/>
        <w:ind w:left="445"/>
        <w:rPr>
          <w:rFonts w:ascii="楷体" w:hAnsi="楷体" w:eastAsia="楷体" w:cs="楷体"/>
          <w:sz w:val="20"/>
          <w:szCs w:val="20"/>
        </w:rPr>
      </w:pPr>
      <w:r>
        <w:rPr>
          <w:rFonts w:ascii="楷体" w:hAnsi="楷体" w:eastAsia="楷体" w:cs="楷体"/>
          <w:b/>
          <w:bCs/>
          <w:spacing w:val="5"/>
          <w:position w:val="3"/>
          <w:sz w:val="20"/>
          <w:szCs w:val="20"/>
        </w:rPr>
        <w:t>电阻上限：</w:t>
      </w:r>
      <w:r>
        <w:rPr>
          <w:rFonts w:ascii="楷体" w:hAnsi="楷体" w:eastAsia="楷体" w:cs="楷体"/>
          <w:spacing w:val="5"/>
          <w:position w:val="3"/>
          <w:sz w:val="20"/>
          <w:szCs w:val="20"/>
        </w:rPr>
        <w:t>按</w:t>
      </w:r>
      <w:r>
        <w:rPr>
          <w:rFonts w:ascii="楷体" w:hAnsi="楷体" w:eastAsia="楷体" w:cs="楷体"/>
          <w:spacing w:val="5"/>
          <w:sz w:val="20"/>
          <w:szCs w:val="20"/>
        </w:rPr>
        <w:t>“↓”</w:t>
      </w:r>
      <w:r>
        <w:rPr>
          <w:rFonts w:ascii="楷体" w:hAnsi="楷体" w:eastAsia="楷体" w:cs="楷体"/>
          <w:spacing w:val="-48"/>
          <w:sz w:val="20"/>
          <w:szCs w:val="20"/>
        </w:rPr>
        <w:t xml:space="preserve"> </w:t>
      </w:r>
      <w:r>
        <w:rPr>
          <w:rFonts w:ascii="楷体" w:hAnsi="楷体" w:eastAsia="楷体" w:cs="楷体"/>
          <w:spacing w:val="5"/>
          <w:position w:val="3"/>
          <w:sz w:val="20"/>
          <w:szCs w:val="20"/>
        </w:rPr>
        <w:t>键或编码拔盘把光标移动到电阻上限后的值上，如下图所示：</w:t>
      </w:r>
    </w:p>
    <w:p w14:paraId="51C77D17">
      <w:pPr>
        <w:spacing w:line="23" w:lineRule="exact"/>
      </w:pPr>
    </w:p>
    <w:tbl>
      <w:tblPr>
        <w:tblStyle w:val="7"/>
        <w:tblW w:w="5913" w:type="dxa"/>
        <w:tblInd w:w="2269"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2829"/>
        <w:gridCol w:w="1027"/>
        <w:gridCol w:w="1226"/>
        <w:gridCol w:w="831"/>
      </w:tblGrid>
      <w:tr w14:paraId="799EA43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0" w:hRule="atLeast"/>
        </w:trPr>
        <w:tc>
          <w:tcPr>
            <w:tcW w:w="3856" w:type="dxa"/>
            <w:gridSpan w:val="2"/>
            <w:vMerge w:val="restart"/>
            <w:tcBorders>
              <w:bottom w:val="nil"/>
              <w:right w:val="nil"/>
            </w:tcBorders>
            <w:vAlign w:val="top"/>
          </w:tcPr>
          <w:p w14:paraId="25AC408F">
            <w:pPr>
              <w:spacing w:line="34" w:lineRule="exact"/>
            </w:pPr>
          </w:p>
          <w:tbl>
            <w:tblPr>
              <w:tblStyle w:val="7"/>
              <w:tblW w:w="3500" w:type="dxa"/>
              <w:tblInd w:w="48"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759"/>
              <w:gridCol w:w="1038"/>
              <w:gridCol w:w="944"/>
              <w:gridCol w:w="759"/>
            </w:tblGrid>
            <w:tr w14:paraId="20D2F42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03" w:hRule="atLeast"/>
              </w:trPr>
              <w:tc>
                <w:tcPr>
                  <w:tcW w:w="759" w:type="dxa"/>
                  <w:vAlign w:val="top"/>
                </w:tcPr>
                <w:p w14:paraId="011FCB0A">
                  <w:pPr>
                    <w:pStyle w:val="8"/>
                    <w:spacing w:before="125" w:line="241" w:lineRule="auto"/>
                    <w:ind w:left="178"/>
                    <w:rPr>
                      <w:sz w:val="18"/>
                      <w:szCs w:val="18"/>
                    </w:rPr>
                  </w:pPr>
                  <w:r>
                    <w:rPr>
                      <w:color w:val="231916"/>
                      <w:sz w:val="18"/>
                      <w:szCs w:val="18"/>
                    </w:rPr>
                    <w:t>测量</w:t>
                  </w:r>
                </w:p>
              </w:tc>
              <w:tc>
                <w:tcPr>
                  <w:tcW w:w="1038" w:type="dxa"/>
                  <w:shd w:val="clear" w:color="auto" w:fill="DCDDDD"/>
                  <w:vAlign w:val="top"/>
                </w:tcPr>
                <w:p w14:paraId="0A5BD845">
                  <w:pPr>
                    <w:pStyle w:val="8"/>
                    <w:spacing w:before="134" w:line="235" w:lineRule="auto"/>
                    <w:ind w:left="167"/>
                    <w:rPr>
                      <w:sz w:val="18"/>
                      <w:szCs w:val="18"/>
                    </w:rPr>
                  </w:pPr>
                  <w:r>
                    <w:rPr>
                      <w:color w:val="F08300"/>
                      <w:spacing w:val="5"/>
                      <w:sz w:val="18"/>
                      <w:szCs w:val="18"/>
                    </w:rPr>
                    <w:t>参数设置</w:t>
                  </w:r>
                </w:p>
              </w:tc>
              <w:tc>
                <w:tcPr>
                  <w:tcW w:w="944" w:type="dxa"/>
                  <w:vAlign w:val="top"/>
                </w:tcPr>
                <w:p w14:paraId="21678A38">
                  <w:pPr>
                    <w:pStyle w:val="8"/>
                    <w:spacing w:before="134" w:line="232" w:lineRule="auto"/>
                    <w:ind w:left="128"/>
                    <w:rPr>
                      <w:sz w:val="18"/>
                      <w:szCs w:val="18"/>
                    </w:rPr>
                  </w:pPr>
                  <w:r>
                    <w:rPr>
                      <w:color w:val="231916"/>
                      <w:spacing w:val="-1"/>
                      <w:sz w:val="18"/>
                      <w:szCs w:val="18"/>
                    </w:rPr>
                    <w:t>系统设置</w:t>
                  </w:r>
                </w:p>
              </w:tc>
              <w:tc>
                <w:tcPr>
                  <w:tcW w:w="759" w:type="dxa"/>
                  <w:vAlign w:val="top"/>
                </w:tcPr>
                <w:p w14:paraId="2AA8877F">
                  <w:pPr>
                    <w:pStyle w:val="8"/>
                    <w:spacing w:before="125" w:line="236" w:lineRule="auto"/>
                    <w:ind w:left="175"/>
                    <w:rPr>
                      <w:sz w:val="18"/>
                      <w:szCs w:val="18"/>
                    </w:rPr>
                  </w:pPr>
                  <w:r>
                    <w:rPr>
                      <w:color w:val="231916"/>
                      <w:sz w:val="18"/>
                      <w:szCs w:val="18"/>
                    </w:rPr>
                    <w:t>文件</w:t>
                  </w:r>
                </w:p>
              </w:tc>
            </w:tr>
          </w:tbl>
          <w:p w14:paraId="38FC0BEB">
            <w:pPr>
              <w:pStyle w:val="8"/>
              <w:spacing w:before="58" w:line="219" w:lineRule="auto"/>
              <w:ind w:left="572" w:right="3201" w:hanging="386"/>
              <w:rPr>
                <w:sz w:val="18"/>
                <w:szCs w:val="18"/>
              </w:rPr>
            </w:pPr>
            <w:r>
              <w:pict>
                <v:shape id="_x0000_s1105" o:spid="_x0000_s1105" o:spt="202" type="#_x0000_t202" style="position:absolute;left:0pt;margin-left:111.3pt;margin-top:7.75pt;height:13.7pt;width:45.55pt;z-index:251734016;mso-width-relative:page;mso-height-relative:page;" filled="f" stroked="f" coordsize="21600,21600">
                  <v:path/>
                  <v:fill on="f" focussize="0,0"/>
                  <v:stroke on="f"/>
                  <v:imagedata o:title=""/>
                  <o:lock v:ext="edit" aspectratio="f"/>
                  <v:textbox inset="0mm,0mm,0mm,0mm">
                    <w:txbxContent>
                      <w:p w14:paraId="1D2B9E25">
                        <w:pPr>
                          <w:pStyle w:val="8"/>
                          <w:spacing w:before="19"/>
                          <w:ind w:left="20"/>
                          <w:rPr>
                            <w:sz w:val="18"/>
                            <w:szCs w:val="18"/>
                          </w:rPr>
                        </w:pPr>
                        <w:r>
                          <w:rPr>
                            <w:color w:val="231916"/>
                            <w:spacing w:val="-5"/>
                            <w:sz w:val="18"/>
                            <w:szCs w:val="18"/>
                          </w:rPr>
                          <w:t>模式</w:t>
                        </w:r>
                        <w:r>
                          <w:rPr>
                            <w:color w:val="231916"/>
                            <w:spacing w:val="43"/>
                            <w:sz w:val="18"/>
                            <w:szCs w:val="18"/>
                          </w:rPr>
                          <w:t xml:space="preserve"> </w:t>
                        </w:r>
                        <w:r>
                          <w:rPr>
                            <w:color w:val="231916"/>
                            <w:spacing w:val="-5"/>
                            <w:sz w:val="18"/>
                            <w:szCs w:val="18"/>
                          </w:rPr>
                          <w:t>IR</w:t>
                        </w:r>
                        <w:r>
                          <w:rPr>
                            <w:color w:val="231916"/>
                            <w:spacing w:val="12"/>
                            <w:sz w:val="18"/>
                            <w:szCs w:val="18"/>
                          </w:rPr>
                          <w:t xml:space="preserve"> </w:t>
                        </w:r>
                        <w:r>
                          <w:rPr>
                            <w:sz w:val="18"/>
                            <w:szCs w:val="18"/>
                          </w:rPr>
                          <w:drawing>
                            <wp:inline distT="0" distB="0" distL="0" distR="0">
                              <wp:extent cx="72390" cy="74295"/>
                              <wp:effectExtent l="0" t="0" r="0" b="0"/>
                              <wp:docPr id="180" name="IM 180"/>
                              <wp:cNvGraphicFramePr/>
                              <a:graphic xmlns:a="http://schemas.openxmlformats.org/drawingml/2006/main">
                                <a:graphicData uri="http://schemas.openxmlformats.org/drawingml/2006/picture">
                                  <pic:pic xmlns:pic="http://schemas.openxmlformats.org/drawingml/2006/picture">
                                    <pic:nvPicPr>
                                      <pic:cNvPr id="180" name="IM 180"/>
                                      <pic:cNvPicPr/>
                                    </pic:nvPicPr>
                                    <pic:blipFill>
                                      <a:blip r:embed="rId208"/>
                                      <a:stretch>
                                        <a:fillRect/>
                                      </a:stretch>
                                    </pic:blipFill>
                                    <pic:spPr>
                                      <a:xfrm>
                                        <a:off x="0" y="0"/>
                                        <a:ext cx="72457" cy="74303"/>
                                      </a:xfrm>
                                      <a:prstGeom prst="rect">
                                        <a:avLst/>
                                      </a:prstGeom>
                                    </pic:spPr>
                                  </pic:pic>
                                </a:graphicData>
                              </a:graphic>
                            </wp:inline>
                          </w:drawing>
                        </w:r>
                      </w:p>
                    </w:txbxContent>
                  </v:textbox>
                </v:shape>
              </w:pict>
            </w:r>
            <w:r>
              <w:rPr>
                <w:color w:val="231916"/>
                <w:spacing w:val="2"/>
                <w:sz w:val="18"/>
                <w:szCs w:val="18"/>
              </w:rPr>
              <w:t>STEP</w:t>
            </w:r>
            <w:r>
              <w:rPr>
                <w:color w:val="231916"/>
                <w:sz w:val="18"/>
                <w:szCs w:val="18"/>
              </w:rPr>
              <w:t xml:space="preserve"> </w:t>
            </w:r>
            <w:r>
              <w:rPr>
                <w:color w:val="231916"/>
                <w:spacing w:val="-13"/>
                <w:sz w:val="18"/>
                <w:szCs w:val="18"/>
              </w:rPr>
              <w:t>1</w:t>
            </w:r>
          </w:p>
        </w:tc>
        <w:tc>
          <w:tcPr>
            <w:tcW w:w="1226" w:type="dxa"/>
            <w:vMerge w:val="restart"/>
            <w:tcBorders>
              <w:left w:val="nil"/>
              <w:bottom w:val="nil"/>
            </w:tcBorders>
            <w:vAlign w:val="top"/>
          </w:tcPr>
          <w:p w14:paraId="706E0028">
            <w:pPr>
              <w:spacing w:before="70" w:line="342" w:lineRule="exact"/>
              <w:ind w:firstLine="298"/>
            </w:pPr>
            <w:r>
              <w:rPr>
                <w:rFonts w:hint="eastAsia" w:eastAsia="宋体"/>
                <w:lang w:eastAsia="zh-CN"/>
              </w:rPr>
              <w:drawing>
                <wp:anchor distT="0" distB="0" distL="114300" distR="114300" simplePos="0" relativeHeight="251840512" behindDoc="0" locked="0" layoutInCell="1" allowOverlap="1">
                  <wp:simplePos x="0" y="0"/>
                  <wp:positionH relativeFrom="column">
                    <wp:posOffset>69850</wp:posOffset>
                  </wp:positionH>
                  <wp:positionV relativeFrom="paragraph">
                    <wp:posOffset>57785</wp:posOffset>
                  </wp:positionV>
                  <wp:extent cx="681990" cy="210820"/>
                  <wp:effectExtent l="0" t="0" r="3810" b="17780"/>
                  <wp:wrapNone/>
                  <wp:docPr id="227" name="图片 227"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27" descr="333426d2e94a8072d0229beace5e7ce"/>
                          <pic:cNvPicPr>
                            <a:picLocks noChangeAspect="1"/>
                          </pic:cNvPicPr>
                        </pic:nvPicPr>
                        <pic:blipFill>
                          <a:blip r:embed="rId168"/>
                          <a:stretch>
                            <a:fillRect/>
                          </a:stretch>
                        </pic:blipFill>
                        <pic:spPr>
                          <a:xfrm>
                            <a:off x="0" y="0"/>
                            <a:ext cx="681990" cy="210820"/>
                          </a:xfrm>
                          <a:prstGeom prst="rect">
                            <a:avLst/>
                          </a:prstGeom>
                        </pic:spPr>
                      </pic:pic>
                    </a:graphicData>
                  </a:graphic>
                </wp:anchor>
              </w:drawing>
            </w:r>
          </w:p>
          <w:p w14:paraId="224D24DD">
            <w:pPr>
              <w:pStyle w:val="8"/>
              <w:spacing w:before="69" w:line="189" w:lineRule="auto"/>
              <w:ind w:left="332"/>
              <w:rPr>
                <w:sz w:val="15"/>
                <w:szCs w:val="15"/>
              </w:rPr>
            </w:pPr>
            <w:r>
              <w:rPr>
                <w:color w:val="231916"/>
                <w:spacing w:val="-2"/>
                <w:sz w:val="15"/>
                <w:szCs w:val="15"/>
              </w:rPr>
              <w:t>AC</w:t>
            </w:r>
            <w:r>
              <w:rPr>
                <w:color w:val="231916"/>
                <w:spacing w:val="29"/>
                <w:sz w:val="15"/>
                <w:szCs w:val="15"/>
              </w:rPr>
              <w:t xml:space="preserve"> </w:t>
            </w:r>
            <w:r>
              <w:rPr>
                <w:color w:val="231916"/>
                <w:spacing w:val="-2"/>
                <w:sz w:val="15"/>
                <w:szCs w:val="15"/>
              </w:rPr>
              <w:t>DC</w:t>
            </w:r>
            <w:r>
              <w:rPr>
                <w:color w:val="231916"/>
                <w:spacing w:val="-44"/>
                <w:sz w:val="15"/>
                <w:szCs w:val="15"/>
              </w:rPr>
              <w:t xml:space="preserve"> </w:t>
            </w:r>
            <w:r>
              <w:rPr>
                <w:color w:val="F08300"/>
                <w:spacing w:val="-2"/>
                <w:sz w:val="15"/>
                <w:szCs w:val="15"/>
              </w:rPr>
              <w:t>IR</w:t>
            </w:r>
          </w:p>
        </w:tc>
        <w:tc>
          <w:tcPr>
            <w:tcW w:w="831" w:type="dxa"/>
            <w:tcBorders>
              <w:left w:val="nil"/>
            </w:tcBorders>
            <w:vAlign w:val="top"/>
          </w:tcPr>
          <w:p w14:paraId="3D9CC42C">
            <w:pPr>
              <w:spacing w:line="230" w:lineRule="exact"/>
              <w:rPr>
                <w:rFonts w:ascii="Arial"/>
                <w:sz w:val="20"/>
              </w:rPr>
            </w:pPr>
          </w:p>
        </w:tc>
      </w:tr>
      <w:tr w14:paraId="4D0EE08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0" w:hRule="atLeast"/>
        </w:trPr>
        <w:tc>
          <w:tcPr>
            <w:tcW w:w="3856" w:type="dxa"/>
            <w:gridSpan w:val="2"/>
            <w:vMerge w:val="continue"/>
            <w:tcBorders>
              <w:top w:val="nil"/>
              <w:bottom w:val="nil"/>
              <w:right w:val="nil"/>
            </w:tcBorders>
            <w:vAlign w:val="top"/>
          </w:tcPr>
          <w:p w14:paraId="14B468DA">
            <w:pPr>
              <w:rPr>
                <w:rFonts w:ascii="Arial"/>
                <w:sz w:val="21"/>
              </w:rPr>
            </w:pPr>
          </w:p>
        </w:tc>
        <w:tc>
          <w:tcPr>
            <w:tcW w:w="1226" w:type="dxa"/>
            <w:vMerge w:val="continue"/>
            <w:tcBorders>
              <w:top w:val="nil"/>
              <w:left w:val="nil"/>
              <w:bottom w:val="nil"/>
            </w:tcBorders>
            <w:vAlign w:val="top"/>
          </w:tcPr>
          <w:p w14:paraId="0AED33CD">
            <w:pPr>
              <w:rPr>
                <w:rFonts w:ascii="Arial"/>
                <w:sz w:val="21"/>
              </w:rPr>
            </w:pPr>
          </w:p>
        </w:tc>
        <w:tc>
          <w:tcPr>
            <w:tcW w:w="831" w:type="dxa"/>
            <w:vAlign w:val="top"/>
          </w:tcPr>
          <w:p w14:paraId="6C3B5B0A">
            <w:pPr>
              <w:pStyle w:val="8"/>
              <w:spacing w:before="61" w:line="224" w:lineRule="auto"/>
              <w:ind w:left="165"/>
              <w:rPr>
                <w:sz w:val="18"/>
                <w:szCs w:val="18"/>
              </w:rPr>
            </w:pPr>
            <w:r>
              <w:pict>
                <v:shape id="_x0000_s1106" o:spid="_x0000_s1106" style="position:absolute;left:0pt;margin-left:41.15pt;margin-top:0.05pt;height:15.1pt;width:0.6pt;mso-position-horizontal-relative:page;mso-position-vertical-relative:page;z-index:251739136;mso-width-relative:page;mso-height-relative:page;" filled="f" stroked="t" coordsize="12,302" path="m5,0l5,301e">
                  <v:fill on="f" focussize="0,0"/>
                  <v:stroke weight="0.57pt" color="#231916" miterlimit="22" joinstyle="miter"/>
                  <v:imagedata o:title=""/>
                  <o:lock v:ext="edit"/>
                </v:shape>
              </w:pict>
            </w:r>
            <w:r>
              <w:rPr>
                <w:color w:val="231916"/>
                <w:spacing w:val="1"/>
                <w:sz w:val="18"/>
                <w:szCs w:val="18"/>
              </w:rPr>
              <w:t>新建</w:t>
            </w:r>
          </w:p>
        </w:tc>
      </w:tr>
      <w:tr w14:paraId="1AFB922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5" w:hRule="atLeast"/>
        </w:trPr>
        <w:tc>
          <w:tcPr>
            <w:tcW w:w="3856" w:type="dxa"/>
            <w:gridSpan w:val="2"/>
            <w:vMerge w:val="continue"/>
            <w:tcBorders>
              <w:top w:val="nil"/>
              <w:bottom w:val="nil"/>
              <w:right w:val="nil"/>
            </w:tcBorders>
            <w:vAlign w:val="top"/>
          </w:tcPr>
          <w:p w14:paraId="6C8B88B5">
            <w:pPr>
              <w:rPr>
                <w:rFonts w:ascii="Arial"/>
                <w:sz w:val="21"/>
              </w:rPr>
            </w:pPr>
          </w:p>
        </w:tc>
        <w:tc>
          <w:tcPr>
            <w:tcW w:w="1226" w:type="dxa"/>
            <w:vMerge w:val="continue"/>
            <w:tcBorders>
              <w:top w:val="nil"/>
              <w:left w:val="nil"/>
              <w:bottom w:val="nil"/>
            </w:tcBorders>
            <w:vAlign w:val="top"/>
          </w:tcPr>
          <w:p w14:paraId="73CA47FE">
            <w:pPr>
              <w:rPr>
                <w:rFonts w:ascii="Arial"/>
                <w:sz w:val="21"/>
              </w:rPr>
            </w:pPr>
          </w:p>
        </w:tc>
        <w:tc>
          <w:tcPr>
            <w:tcW w:w="831" w:type="dxa"/>
            <w:tcBorders>
              <w:left w:val="nil"/>
            </w:tcBorders>
            <w:vAlign w:val="top"/>
          </w:tcPr>
          <w:p w14:paraId="14292AFC">
            <w:pPr>
              <w:spacing w:line="195" w:lineRule="exact"/>
              <w:rPr>
                <w:rFonts w:ascii="Arial"/>
                <w:sz w:val="16"/>
              </w:rPr>
            </w:pPr>
          </w:p>
        </w:tc>
      </w:tr>
      <w:tr w14:paraId="783BB4E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88" w:hRule="atLeast"/>
        </w:trPr>
        <w:tc>
          <w:tcPr>
            <w:tcW w:w="3856" w:type="dxa"/>
            <w:gridSpan w:val="2"/>
            <w:vMerge w:val="continue"/>
            <w:tcBorders>
              <w:top w:val="nil"/>
              <w:bottom w:val="nil"/>
              <w:right w:val="nil"/>
            </w:tcBorders>
            <w:vAlign w:val="top"/>
          </w:tcPr>
          <w:p w14:paraId="1698799F">
            <w:pPr>
              <w:rPr>
                <w:rFonts w:ascii="Arial"/>
                <w:sz w:val="21"/>
              </w:rPr>
            </w:pPr>
          </w:p>
        </w:tc>
        <w:tc>
          <w:tcPr>
            <w:tcW w:w="1226" w:type="dxa"/>
            <w:vMerge w:val="continue"/>
            <w:tcBorders>
              <w:top w:val="nil"/>
              <w:left w:val="nil"/>
              <w:bottom w:val="nil"/>
            </w:tcBorders>
            <w:vAlign w:val="top"/>
          </w:tcPr>
          <w:p w14:paraId="64C09989">
            <w:pPr>
              <w:rPr>
                <w:rFonts w:ascii="Arial"/>
                <w:sz w:val="21"/>
              </w:rPr>
            </w:pPr>
          </w:p>
        </w:tc>
        <w:tc>
          <w:tcPr>
            <w:tcW w:w="831" w:type="dxa"/>
            <w:vMerge w:val="restart"/>
            <w:tcBorders>
              <w:bottom w:val="nil"/>
            </w:tcBorders>
            <w:vAlign w:val="top"/>
          </w:tcPr>
          <w:p w14:paraId="77754E32">
            <w:pPr>
              <w:pStyle w:val="8"/>
              <w:spacing w:before="74" w:line="211" w:lineRule="auto"/>
              <w:ind w:left="193"/>
              <w:rPr>
                <w:sz w:val="18"/>
                <w:szCs w:val="18"/>
              </w:rPr>
            </w:pPr>
            <w:r>
              <w:pict>
                <v:shape id="_x0000_s1107" o:spid="_x0000_s1107" style="position:absolute;left:0pt;margin-left:41.15pt;margin-top:0.15pt;height:15.1pt;width:0.6pt;mso-position-horizontal-relative:page;mso-position-vertical-relative:page;z-index:251738112;mso-width-relative:page;mso-height-relative:page;" filled="f" stroked="t" coordsize="12,302" path="m5,0l5,301e">
                  <v:fill on="f" focussize="0,0"/>
                  <v:stroke weight="0.57pt" color="#231916" miterlimit="22" joinstyle="miter"/>
                  <v:imagedata o:title=""/>
                  <o:lock v:ext="edit"/>
                </v:shape>
              </w:pict>
            </w:r>
            <w:r>
              <w:rPr>
                <w:color w:val="231916"/>
                <w:sz w:val="18"/>
                <w:szCs w:val="18"/>
              </w:rPr>
              <w:t>删除</w:t>
            </w:r>
          </w:p>
        </w:tc>
      </w:tr>
      <w:tr w14:paraId="30D83C7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02" w:hRule="atLeast"/>
        </w:trPr>
        <w:tc>
          <w:tcPr>
            <w:tcW w:w="2829" w:type="dxa"/>
            <w:vMerge w:val="restart"/>
            <w:tcBorders>
              <w:top w:val="nil"/>
              <w:bottom w:val="nil"/>
              <w:right w:val="nil"/>
            </w:tcBorders>
            <w:vAlign w:val="top"/>
          </w:tcPr>
          <w:p w14:paraId="63F6214C">
            <w:pPr>
              <w:pStyle w:val="8"/>
              <w:spacing w:before="67" w:line="242" w:lineRule="exact"/>
              <w:ind w:left="940"/>
              <w:rPr>
                <w:sz w:val="18"/>
                <w:szCs w:val="18"/>
              </w:rPr>
            </w:pPr>
            <w:r>
              <w:rPr>
                <w:color w:val="231916"/>
                <w:spacing w:val="3"/>
                <w:position w:val="1"/>
                <w:sz w:val="18"/>
                <w:szCs w:val="18"/>
              </w:rPr>
              <w:t>电压：2.000</w:t>
            </w:r>
            <w:r>
              <w:rPr>
                <w:color w:val="231916"/>
                <w:position w:val="1"/>
                <w:sz w:val="18"/>
                <w:szCs w:val="18"/>
              </w:rPr>
              <w:t>KV</w:t>
            </w:r>
          </w:p>
          <w:p w14:paraId="3DBDAD4E">
            <w:pPr>
              <w:pStyle w:val="8"/>
              <w:spacing w:before="111"/>
              <w:ind w:left="914"/>
              <w:rPr>
                <w:rFonts w:ascii="等线" w:hAnsi="等线" w:eastAsia="等线" w:cs="等线"/>
                <w:sz w:val="18"/>
                <w:szCs w:val="18"/>
              </w:rPr>
            </w:pPr>
            <w:r>
              <w:pict>
                <v:shape id="_x0000_s1108" o:spid="_x0000_s1108" style="position:absolute;left:0pt;margin-left:73.45pt;margin-top:4.85pt;height:11.25pt;width:52.05pt;z-index:251732992;mso-width-relative:page;mso-height-relative:page;" filled="f" stroked="t" coordsize="1040,225" path="m5,5l1035,5,1035,218,5,218,5,5xe">
                  <v:fill on="f" focussize="0,0"/>
                  <v:stroke weight="0.57pt" color="#231916" miterlimit="22" joinstyle="miter"/>
                  <v:imagedata o:title=""/>
                  <o:lock v:ext="edit"/>
                </v:shape>
              </w:pict>
            </w:r>
            <w:r>
              <w:rPr>
                <w:color w:val="231916"/>
                <w:spacing w:val="4"/>
                <w:sz w:val="18"/>
                <w:szCs w:val="18"/>
              </w:rPr>
              <w:t>上限：99999.9Μ</w:t>
            </w:r>
            <w:r>
              <w:rPr>
                <w:rFonts w:ascii="等线" w:hAnsi="等线" w:eastAsia="等线" w:cs="等线"/>
                <w:color w:val="231916"/>
                <w:spacing w:val="4"/>
                <w:sz w:val="18"/>
                <w:szCs w:val="18"/>
              </w:rPr>
              <w:t>Ω</w:t>
            </w:r>
          </w:p>
          <w:p w14:paraId="30060C50">
            <w:pPr>
              <w:pStyle w:val="8"/>
              <w:spacing w:before="88"/>
              <w:ind w:left="930"/>
              <w:rPr>
                <w:sz w:val="18"/>
                <w:szCs w:val="18"/>
              </w:rPr>
            </w:pPr>
            <w:r>
              <w:rPr>
                <w:color w:val="231916"/>
                <w:spacing w:val="3"/>
                <w:sz w:val="18"/>
                <w:szCs w:val="18"/>
              </w:rPr>
              <w:t>下限：10.0M</w:t>
            </w:r>
          </w:p>
          <w:p w14:paraId="7A0EEFC4">
            <w:pPr>
              <w:pStyle w:val="8"/>
              <w:spacing w:before="228" w:line="238" w:lineRule="auto"/>
              <w:ind w:left="924"/>
              <w:rPr>
                <w:sz w:val="18"/>
                <w:szCs w:val="18"/>
              </w:rPr>
            </w:pPr>
            <w:r>
              <w:rPr>
                <w:color w:val="231916"/>
                <w:spacing w:val="10"/>
                <w:sz w:val="18"/>
                <w:szCs w:val="18"/>
              </w:rPr>
              <w:t>量程：</w:t>
            </w:r>
            <w:r>
              <w:rPr>
                <w:color w:val="231916"/>
                <w:sz w:val="18"/>
                <w:szCs w:val="18"/>
              </w:rPr>
              <w:t>AUTO</w:t>
            </w:r>
          </w:p>
          <w:p w14:paraId="44E52382">
            <w:pPr>
              <w:pStyle w:val="8"/>
              <w:spacing w:before="270" w:line="205" w:lineRule="exact"/>
              <w:ind w:left="228"/>
              <w:rPr>
                <w:sz w:val="15"/>
                <w:szCs w:val="15"/>
              </w:rPr>
            </w:pPr>
            <w:r>
              <w:rPr>
                <w:color w:val="231916"/>
                <w:spacing w:val="1"/>
                <w:position w:val="1"/>
                <w:sz w:val="15"/>
                <w:szCs w:val="15"/>
              </w:rPr>
              <w:t>10:20:15</w:t>
            </w:r>
          </w:p>
        </w:tc>
        <w:tc>
          <w:tcPr>
            <w:tcW w:w="2253" w:type="dxa"/>
            <w:gridSpan w:val="2"/>
            <w:vMerge w:val="restart"/>
            <w:tcBorders>
              <w:top w:val="nil"/>
              <w:left w:val="nil"/>
              <w:bottom w:val="nil"/>
            </w:tcBorders>
            <w:vAlign w:val="top"/>
          </w:tcPr>
          <w:p w14:paraId="25560A55">
            <w:pPr>
              <w:pStyle w:val="8"/>
              <w:spacing w:before="68" w:line="235" w:lineRule="auto"/>
              <w:ind w:left="320"/>
              <w:rPr>
                <w:sz w:val="18"/>
                <w:szCs w:val="18"/>
              </w:rPr>
            </w:pPr>
            <w:r>
              <w:rPr>
                <w:color w:val="231916"/>
                <w:spacing w:val="3"/>
                <w:sz w:val="18"/>
                <w:szCs w:val="18"/>
              </w:rPr>
              <w:t>时间：000.5 S</w:t>
            </w:r>
          </w:p>
          <w:p w14:paraId="792ED47F">
            <w:pPr>
              <w:pStyle w:val="8"/>
              <w:spacing w:before="123" w:line="232" w:lineRule="auto"/>
              <w:ind w:left="311"/>
              <w:rPr>
                <w:sz w:val="18"/>
                <w:szCs w:val="18"/>
              </w:rPr>
            </w:pPr>
            <w:r>
              <w:rPr>
                <w:color w:val="231916"/>
                <w:spacing w:val="4"/>
                <w:sz w:val="18"/>
                <w:szCs w:val="18"/>
              </w:rPr>
              <w:t>上升：000.5 S</w:t>
            </w:r>
          </w:p>
          <w:p w14:paraId="45DE605B">
            <w:pPr>
              <w:pStyle w:val="8"/>
              <w:spacing w:before="149" w:line="234" w:lineRule="auto"/>
              <w:ind w:left="315"/>
              <w:rPr>
                <w:sz w:val="18"/>
                <w:szCs w:val="18"/>
              </w:rPr>
            </w:pPr>
            <w:r>
              <w:rPr>
                <w:color w:val="231916"/>
                <w:spacing w:val="3"/>
                <w:sz w:val="18"/>
                <w:szCs w:val="18"/>
              </w:rPr>
              <w:t>下降：000.5 S</w:t>
            </w:r>
          </w:p>
        </w:tc>
        <w:tc>
          <w:tcPr>
            <w:tcW w:w="831" w:type="dxa"/>
            <w:vMerge w:val="continue"/>
            <w:tcBorders>
              <w:top w:val="nil"/>
            </w:tcBorders>
            <w:vAlign w:val="top"/>
          </w:tcPr>
          <w:p w14:paraId="42A5C4FE">
            <w:pPr>
              <w:rPr>
                <w:rFonts w:ascii="Arial"/>
                <w:sz w:val="21"/>
              </w:rPr>
            </w:pPr>
          </w:p>
        </w:tc>
      </w:tr>
      <w:tr w14:paraId="2474004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82" w:hRule="atLeast"/>
        </w:trPr>
        <w:tc>
          <w:tcPr>
            <w:tcW w:w="2829" w:type="dxa"/>
            <w:vMerge w:val="continue"/>
            <w:tcBorders>
              <w:top w:val="nil"/>
              <w:bottom w:val="nil"/>
              <w:right w:val="nil"/>
            </w:tcBorders>
            <w:vAlign w:val="top"/>
          </w:tcPr>
          <w:p w14:paraId="64465031">
            <w:pPr>
              <w:rPr>
                <w:rFonts w:ascii="Arial"/>
                <w:sz w:val="21"/>
              </w:rPr>
            </w:pPr>
          </w:p>
        </w:tc>
        <w:tc>
          <w:tcPr>
            <w:tcW w:w="2253" w:type="dxa"/>
            <w:gridSpan w:val="2"/>
            <w:vMerge w:val="continue"/>
            <w:tcBorders>
              <w:top w:val="nil"/>
              <w:left w:val="nil"/>
              <w:bottom w:val="nil"/>
            </w:tcBorders>
            <w:vAlign w:val="top"/>
          </w:tcPr>
          <w:p w14:paraId="1F107940">
            <w:pPr>
              <w:rPr>
                <w:rFonts w:ascii="Arial"/>
                <w:sz w:val="21"/>
              </w:rPr>
            </w:pPr>
          </w:p>
        </w:tc>
        <w:tc>
          <w:tcPr>
            <w:tcW w:w="831" w:type="dxa"/>
            <w:tcBorders>
              <w:left w:val="nil"/>
            </w:tcBorders>
            <w:vAlign w:val="top"/>
          </w:tcPr>
          <w:p w14:paraId="06372853">
            <w:pPr>
              <w:spacing w:line="172" w:lineRule="exact"/>
              <w:rPr>
                <w:rFonts w:ascii="Arial"/>
                <w:sz w:val="14"/>
              </w:rPr>
            </w:pPr>
          </w:p>
        </w:tc>
      </w:tr>
      <w:tr w14:paraId="12FD334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0" w:hRule="atLeast"/>
        </w:trPr>
        <w:tc>
          <w:tcPr>
            <w:tcW w:w="2829" w:type="dxa"/>
            <w:vMerge w:val="continue"/>
            <w:tcBorders>
              <w:top w:val="nil"/>
              <w:bottom w:val="nil"/>
              <w:right w:val="nil"/>
            </w:tcBorders>
            <w:vAlign w:val="top"/>
          </w:tcPr>
          <w:p w14:paraId="008D7219">
            <w:pPr>
              <w:rPr>
                <w:rFonts w:ascii="Arial"/>
                <w:sz w:val="21"/>
              </w:rPr>
            </w:pPr>
          </w:p>
        </w:tc>
        <w:tc>
          <w:tcPr>
            <w:tcW w:w="2253" w:type="dxa"/>
            <w:gridSpan w:val="2"/>
            <w:vMerge w:val="continue"/>
            <w:tcBorders>
              <w:top w:val="nil"/>
              <w:left w:val="nil"/>
              <w:bottom w:val="nil"/>
            </w:tcBorders>
            <w:vAlign w:val="top"/>
          </w:tcPr>
          <w:p w14:paraId="5B1D85F8">
            <w:pPr>
              <w:rPr>
                <w:rFonts w:ascii="Arial"/>
                <w:sz w:val="21"/>
              </w:rPr>
            </w:pPr>
          </w:p>
        </w:tc>
        <w:tc>
          <w:tcPr>
            <w:tcW w:w="831" w:type="dxa"/>
            <w:vAlign w:val="top"/>
          </w:tcPr>
          <w:p w14:paraId="652FDB48">
            <w:pPr>
              <w:pStyle w:val="8"/>
              <w:spacing w:before="62" w:line="223" w:lineRule="auto"/>
              <w:ind w:left="69"/>
              <w:rPr>
                <w:sz w:val="18"/>
                <w:szCs w:val="18"/>
              </w:rPr>
            </w:pPr>
            <w:r>
              <w:pict>
                <v:shape id="_x0000_s1109" o:spid="_x0000_s1109" style="position:absolute;left:0pt;margin-left:41.15pt;margin-top:0.25pt;height:15.1pt;width:0.6pt;mso-position-horizontal-relative:page;mso-position-vertical-relative:page;z-index:251736064;mso-width-relative:page;mso-height-relative:page;" filled="f" stroked="t" coordsize="12,302" path="m5,0l5,301e">
                  <v:fill on="f" focussize="0,0"/>
                  <v:stroke weight="0.57pt" color="#231916" miterlimit="22" joinstyle="miter"/>
                  <v:imagedata o:title=""/>
                  <o:lock v:ext="edit"/>
                </v:shape>
              </w:pict>
            </w:r>
            <w:r>
              <w:rPr>
                <w:color w:val="231916"/>
                <w:spacing w:val="4"/>
                <w:sz w:val="18"/>
                <w:szCs w:val="18"/>
              </w:rPr>
              <w:t>上一项</w:t>
            </w:r>
          </w:p>
        </w:tc>
      </w:tr>
      <w:tr w14:paraId="2981BDC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5" w:hRule="atLeast"/>
        </w:trPr>
        <w:tc>
          <w:tcPr>
            <w:tcW w:w="2829" w:type="dxa"/>
            <w:vMerge w:val="continue"/>
            <w:tcBorders>
              <w:top w:val="nil"/>
              <w:bottom w:val="nil"/>
              <w:right w:val="nil"/>
            </w:tcBorders>
            <w:vAlign w:val="top"/>
          </w:tcPr>
          <w:p w14:paraId="276BB6AD">
            <w:pPr>
              <w:rPr>
                <w:rFonts w:ascii="Arial"/>
                <w:sz w:val="21"/>
              </w:rPr>
            </w:pPr>
          </w:p>
        </w:tc>
        <w:tc>
          <w:tcPr>
            <w:tcW w:w="2253" w:type="dxa"/>
            <w:gridSpan w:val="2"/>
            <w:vMerge w:val="continue"/>
            <w:tcBorders>
              <w:top w:val="nil"/>
              <w:left w:val="nil"/>
              <w:bottom w:val="nil"/>
            </w:tcBorders>
            <w:vAlign w:val="top"/>
          </w:tcPr>
          <w:p w14:paraId="773D7BCC">
            <w:pPr>
              <w:rPr>
                <w:rFonts w:ascii="Arial"/>
                <w:sz w:val="21"/>
              </w:rPr>
            </w:pPr>
          </w:p>
        </w:tc>
        <w:tc>
          <w:tcPr>
            <w:tcW w:w="831" w:type="dxa"/>
            <w:tcBorders>
              <w:left w:val="nil"/>
            </w:tcBorders>
            <w:vAlign w:val="top"/>
          </w:tcPr>
          <w:p w14:paraId="3750E938">
            <w:pPr>
              <w:spacing w:line="195" w:lineRule="exact"/>
              <w:rPr>
                <w:rFonts w:ascii="Arial"/>
                <w:sz w:val="16"/>
              </w:rPr>
            </w:pPr>
          </w:p>
        </w:tc>
      </w:tr>
      <w:tr w14:paraId="53177B9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0" w:hRule="atLeast"/>
        </w:trPr>
        <w:tc>
          <w:tcPr>
            <w:tcW w:w="2829" w:type="dxa"/>
            <w:vMerge w:val="continue"/>
            <w:tcBorders>
              <w:top w:val="nil"/>
              <w:bottom w:val="nil"/>
              <w:right w:val="nil"/>
            </w:tcBorders>
            <w:vAlign w:val="top"/>
          </w:tcPr>
          <w:p w14:paraId="3D435022">
            <w:pPr>
              <w:rPr>
                <w:rFonts w:ascii="Arial"/>
                <w:sz w:val="21"/>
              </w:rPr>
            </w:pPr>
          </w:p>
        </w:tc>
        <w:tc>
          <w:tcPr>
            <w:tcW w:w="2253" w:type="dxa"/>
            <w:gridSpan w:val="2"/>
            <w:vMerge w:val="continue"/>
            <w:tcBorders>
              <w:top w:val="nil"/>
              <w:left w:val="nil"/>
              <w:bottom w:val="nil"/>
            </w:tcBorders>
            <w:vAlign w:val="top"/>
          </w:tcPr>
          <w:p w14:paraId="55184DCD">
            <w:pPr>
              <w:rPr>
                <w:rFonts w:ascii="Arial"/>
                <w:sz w:val="21"/>
              </w:rPr>
            </w:pPr>
          </w:p>
        </w:tc>
        <w:tc>
          <w:tcPr>
            <w:tcW w:w="831" w:type="dxa"/>
            <w:vAlign w:val="top"/>
          </w:tcPr>
          <w:p w14:paraId="130C1742">
            <w:pPr>
              <w:pStyle w:val="8"/>
              <w:spacing w:before="64" w:line="221" w:lineRule="auto"/>
              <w:ind w:left="73"/>
              <w:rPr>
                <w:sz w:val="18"/>
                <w:szCs w:val="18"/>
              </w:rPr>
            </w:pPr>
            <w:r>
              <w:pict>
                <v:shape id="_x0000_s1110" o:spid="_x0000_s1110" style="position:absolute;left:0pt;margin-left:41.15pt;margin-top:0.35pt;height:15.1pt;width:0.6pt;mso-position-horizontal-relative:page;mso-position-vertical-relative:page;z-index:251737088;mso-width-relative:page;mso-height-relative:page;" filled="f" stroked="t" coordsize="12,302" path="m5,0l5,301e">
                  <v:fill on="f" focussize="0,0"/>
                  <v:stroke weight="0.57pt" color="#231916" miterlimit="22" joinstyle="miter"/>
                  <v:imagedata o:title=""/>
                  <o:lock v:ext="edit"/>
                </v:shape>
              </w:pict>
            </w:r>
            <w:r>
              <w:rPr>
                <w:color w:val="231916"/>
                <w:spacing w:val="2"/>
                <w:sz w:val="18"/>
                <w:szCs w:val="18"/>
              </w:rPr>
              <w:t>下一项</w:t>
            </w:r>
          </w:p>
        </w:tc>
      </w:tr>
      <w:tr w14:paraId="782F75A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17" w:hRule="atLeast"/>
        </w:trPr>
        <w:tc>
          <w:tcPr>
            <w:tcW w:w="2829" w:type="dxa"/>
            <w:vMerge w:val="continue"/>
            <w:tcBorders>
              <w:top w:val="nil"/>
              <w:bottom w:val="nil"/>
              <w:right w:val="nil"/>
            </w:tcBorders>
            <w:vAlign w:val="top"/>
          </w:tcPr>
          <w:p w14:paraId="6C3652EA">
            <w:pPr>
              <w:rPr>
                <w:rFonts w:ascii="Arial"/>
                <w:sz w:val="21"/>
              </w:rPr>
            </w:pPr>
          </w:p>
        </w:tc>
        <w:tc>
          <w:tcPr>
            <w:tcW w:w="2253" w:type="dxa"/>
            <w:gridSpan w:val="2"/>
            <w:vMerge w:val="continue"/>
            <w:tcBorders>
              <w:top w:val="nil"/>
              <w:left w:val="nil"/>
              <w:bottom w:val="nil"/>
            </w:tcBorders>
            <w:vAlign w:val="top"/>
          </w:tcPr>
          <w:p w14:paraId="07AE6833">
            <w:pPr>
              <w:rPr>
                <w:rFonts w:ascii="Arial"/>
                <w:sz w:val="21"/>
              </w:rPr>
            </w:pPr>
          </w:p>
        </w:tc>
        <w:tc>
          <w:tcPr>
            <w:tcW w:w="831" w:type="dxa"/>
            <w:tcBorders>
              <w:left w:val="nil"/>
            </w:tcBorders>
            <w:vAlign w:val="top"/>
          </w:tcPr>
          <w:p w14:paraId="5AC6711E">
            <w:pPr>
              <w:spacing w:line="207" w:lineRule="exact"/>
              <w:rPr>
                <w:rFonts w:ascii="Arial"/>
                <w:sz w:val="18"/>
              </w:rPr>
            </w:pPr>
          </w:p>
        </w:tc>
      </w:tr>
      <w:tr w14:paraId="1F2F837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0" w:hRule="atLeast"/>
        </w:trPr>
        <w:tc>
          <w:tcPr>
            <w:tcW w:w="2829" w:type="dxa"/>
            <w:vMerge w:val="continue"/>
            <w:tcBorders>
              <w:top w:val="nil"/>
              <w:bottom w:val="nil"/>
              <w:right w:val="nil"/>
            </w:tcBorders>
            <w:vAlign w:val="top"/>
          </w:tcPr>
          <w:p w14:paraId="54EFB6AC">
            <w:pPr>
              <w:rPr>
                <w:rFonts w:ascii="Arial"/>
                <w:sz w:val="21"/>
              </w:rPr>
            </w:pPr>
          </w:p>
        </w:tc>
        <w:tc>
          <w:tcPr>
            <w:tcW w:w="2253" w:type="dxa"/>
            <w:gridSpan w:val="2"/>
            <w:vMerge w:val="continue"/>
            <w:tcBorders>
              <w:top w:val="nil"/>
              <w:left w:val="nil"/>
              <w:bottom w:val="nil"/>
            </w:tcBorders>
            <w:vAlign w:val="top"/>
          </w:tcPr>
          <w:p w14:paraId="12DB9618">
            <w:pPr>
              <w:rPr>
                <w:rFonts w:ascii="Arial"/>
                <w:sz w:val="21"/>
              </w:rPr>
            </w:pPr>
          </w:p>
        </w:tc>
        <w:tc>
          <w:tcPr>
            <w:tcW w:w="831" w:type="dxa"/>
            <w:vAlign w:val="top"/>
          </w:tcPr>
          <w:p w14:paraId="5B237DF5">
            <w:pPr>
              <w:pStyle w:val="8"/>
              <w:spacing w:before="57" w:line="228" w:lineRule="auto"/>
              <w:ind w:left="28"/>
              <w:rPr>
                <w:sz w:val="18"/>
                <w:szCs w:val="18"/>
              </w:rPr>
            </w:pPr>
            <w:r>
              <w:pict>
                <v:shape id="_x0000_s1111" o:spid="_x0000_s1111" style="position:absolute;left:0pt;margin-left:41.1pt;margin-top:0.45pt;height:15.1pt;width:0.6pt;mso-position-horizontal-relative:page;mso-position-vertical-relative:page;z-index:251735040;mso-width-relative:page;mso-height-relative:page;" filled="f" stroked="t" coordsize="12,302" path="m5,0l5,301e">
                  <v:fill on="f" focussize="0,0"/>
                  <v:stroke weight="0.57pt" color="#231916" miterlimit="22" joinstyle="miter"/>
                  <v:imagedata o:title=""/>
                  <o:lock v:ext="edit"/>
                </v:shape>
              </w:pict>
            </w:r>
            <w:r>
              <w:rPr>
                <w:color w:val="231916"/>
                <w:spacing w:val="5"/>
                <w:sz w:val="18"/>
                <w:szCs w:val="18"/>
              </w:rPr>
              <w:t>存为文件</w:t>
            </w:r>
          </w:p>
        </w:tc>
      </w:tr>
      <w:tr w14:paraId="0680B44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5" w:hRule="atLeast"/>
        </w:trPr>
        <w:tc>
          <w:tcPr>
            <w:tcW w:w="2829" w:type="dxa"/>
            <w:vMerge w:val="continue"/>
            <w:tcBorders>
              <w:top w:val="nil"/>
              <w:right w:val="nil"/>
            </w:tcBorders>
            <w:vAlign w:val="top"/>
          </w:tcPr>
          <w:p w14:paraId="31FFB765">
            <w:pPr>
              <w:rPr>
                <w:rFonts w:ascii="Arial"/>
                <w:sz w:val="21"/>
              </w:rPr>
            </w:pPr>
          </w:p>
        </w:tc>
        <w:tc>
          <w:tcPr>
            <w:tcW w:w="2253" w:type="dxa"/>
            <w:gridSpan w:val="2"/>
            <w:vMerge w:val="continue"/>
            <w:tcBorders>
              <w:top w:val="nil"/>
              <w:left w:val="nil"/>
            </w:tcBorders>
            <w:vAlign w:val="top"/>
          </w:tcPr>
          <w:p w14:paraId="2FF87102">
            <w:pPr>
              <w:rPr>
                <w:rFonts w:ascii="Arial"/>
                <w:sz w:val="21"/>
              </w:rPr>
            </w:pPr>
          </w:p>
        </w:tc>
        <w:tc>
          <w:tcPr>
            <w:tcW w:w="831" w:type="dxa"/>
            <w:tcBorders>
              <w:left w:val="nil"/>
            </w:tcBorders>
            <w:vAlign w:val="top"/>
          </w:tcPr>
          <w:p w14:paraId="15AF464F">
            <w:pPr>
              <w:rPr>
                <w:rFonts w:ascii="Arial"/>
                <w:sz w:val="21"/>
              </w:rPr>
            </w:pPr>
          </w:p>
        </w:tc>
      </w:tr>
    </w:tbl>
    <w:p w14:paraId="3082D3ED">
      <w:pPr>
        <w:spacing w:before="225" w:line="226" w:lineRule="auto"/>
        <w:ind w:left="13" w:right="213" w:hanging="9"/>
        <w:rPr>
          <w:rFonts w:ascii="楷体" w:hAnsi="楷体" w:eastAsia="楷体" w:cs="楷体"/>
          <w:sz w:val="20"/>
          <w:szCs w:val="20"/>
        </w:rPr>
      </w:pPr>
      <w:r>
        <w:rPr>
          <w:rFonts w:ascii="楷体" w:hAnsi="楷体" w:eastAsia="楷体" w:cs="楷体"/>
          <w:sz w:val="20"/>
          <w:szCs w:val="20"/>
        </w:rPr>
        <w:t>在此界面，按</w:t>
      </w:r>
      <w:r>
        <w:rPr>
          <w:rFonts w:ascii="楷体" w:hAnsi="楷体" w:eastAsia="楷体" w:cs="楷体"/>
          <w:spacing w:val="-19"/>
          <w:sz w:val="20"/>
          <w:szCs w:val="20"/>
        </w:rPr>
        <w:t xml:space="preserve"> </w:t>
      </w:r>
      <w:r>
        <w:rPr>
          <w:rFonts w:ascii="楷体" w:hAnsi="楷体" w:eastAsia="楷体" w:cs="楷体"/>
          <w:sz w:val="20"/>
          <w:szCs w:val="20"/>
        </w:rPr>
        <w:t>“</w:t>
      </w:r>
      <w:r>
        <w:rPr>
          <w:rFonts w:ascii="楷体" w:hAnsi="楷体" w:eastAsia="楷体" w:cs="楷体"/>
          <w:spacing w:val="-24"/>
          <w:sz w:val="20"/>
          <w:szCs w:val="20"/>
        </w:rPr>
        <w:t xml:space="preserve"> </w:t>
      </w:r>
      <w:r>
        <w:rPr>
          <w:rFonts w:ascii="楷体" w:hAnsi="楷体" w:eastAsia="楷体" w:cs="楷体"/>
          <w:sz w:val="20"/>
          <w:szCs w:val="20"/>
        </w:rPr>
        <w:t>ENTER ”键可对电流上限值进行编辑，范围为（0.1-99999.9）M</w:t>
      </w:r>
      <w:r>
        <w:rPr>
          <w:rFonts w:ascii="楷体" w:hAnsi="楷体" w:eastAsia="楷体" w:cs="楷体"/>
          <w:color w:val="333333"/>
          <w:sz w:val="23"/>
          <w:szCs w:val="23"/>
        </w:rPr>
        <w:t>Ω</w:t>
      </w:r>
      <w:r>
        <w:rPr>
          <w:rFonts w:ascii="楷体" w:hAnsi="楷体" w:eastAsia="楷体" w:cs="楷体"/>
          <w:color w:val="333333"/>
          <w:spacing w:val="-38"/>
          <w:sz w:val="23"/>
          <w:szCs w:val="23"/>
        </w:rPr>
        <w:t xml:space="preserve"> </w:t>
      </w:r>
      <w:r>
        <w:rPr>
          <w:rFonts w:ascii="楷体" w:hAnsi="楷体" w:eastAsia="楷体" w:cs="楷体"/>
          <w:sz w:val="20"/>
          <w:szCs w:val="20"/>
        </w:rPr>
        <w:t>。要改变电流上限值，只需输</w:t>
      </w:r>
      <w:r>
        <w:rPr>
          <w:rFonts w:ascii="楷体" w:hAnsi="楷体" w:eastAsia="楷体" w:cs="楷体"/>
          <w:spacing w:val="-2"/>
          <w:sz w:val="20"/>
          <w:szCs w:val="20"/>
        </w:rPr>
        <w:t>入数字键即可。比如要输入</w:t>
      </w:r>
      <w:r>
        <w:rPr>
          <w:rFonts w:ascii="楷体" w:hAnsi="楷体" w:eastAsia="楷体" w:cs="楷体"/>
          <w:spacing w:val="-31"/>
          <w:sz w:val="20"/>
          <w:szCs w:val="20"/>
        </w:rPr>
        <w:t xml:space="preserve"> </w:t>
      </w:r>
      <w:r>
        <w:rPr>
          <w:rFonts w:ascii="楷体" w:hAnsi="楷体" w:eastAsia="楷体" w:cs="楷体"/>
          <w:spacing w:val="-2"/>
          <w:sz w:val="20"/>
          <w:szCs w:val="20"/>
        </w:rPr>
        <w:t>0.515mA</w:t>
      </w:r>
      <w:r>
        <w:rPr>
          <w:rFonts w:ascii="楷体" w:hAnsi="楷体" w:eastAsia="楷体" w:cs="楷体"/>
          <w:spacing w:val="52"/>
          <w:sz w:val="20"/>
          <w:szCs w:val="20"/>
        </w:rPr>
        <w:t xml:space="preserve"> </w:t>
      </w:r>
      <w:r>
        <w:rPr>
          <w:rFonts w:ascii="楷体" w:hAnsi="楷体" w:eastAsia="楷体" w:cs="楷体"/>
          <w:spacing w:val="-2"/>
          <w:position w:val="1"/>
          <w:sz w:val="20"/>
          <w:szCs w:val="20"/>
        </w:rPr>
        <w:t>，按</w:t>
      </w:r>
      <w:r>
        <w:rPr>
          <w:rFonts w:ascii="楷体" w:hAnsi="楷体" w:eastAsia="楷体" w:cs="楷体"/>
          <w:spacing w:val="-2"/>
          <w:sz w:val="20"/>
          <w:szCs w:val="20"/>
        </w:rPr>
        <w:t>“</w:t>
      </w:r>
      <w:r>
        <w:rPr>
          <w:rFonts w:ascii="楷体" w:hAnsi="楷体" w:eastAsia="楷体" w:cs="楷体"/>
          <w:spacing w:val="-3"/>
          <w:sz w:val="20"/>
          <w:szCs w:val="20"/>
        </w:rPr>
        <w:t>0</w:t>
      </w:r>
      <w:r>
        <w:rPr>
          <w:rFonts w:ascii="楷体" w:hAnsi="楷体" w:eastAsia="楷体" w:cs="楷体"/>
          <w:spacing w:val="-70"/>
          <w:sz w:val="20"/>
          <w:szCs w:val="20"/>
        </w:rPr>
        <w:t xml:space="preserve"> </w:t>
      </w:r>
      <w:r>
        <w:rPr>
          <w:rFonts w:ascii="楷体" w:hAnsi="楷体" w:eastAsia="楷体" w:cs="楷体"/>
          <w:spacing w:val="-3"/>
          <w:sz w:val="20"/>
          <w:szCs w:val="20"/>
        </w:rPr>
        <w:t>”、“5</w:t>
      </w:r>
      <w:r>
        <w:rPr>
          <w:rFonts w:ascii="楷体" w:hAnsi="楷体" w:eastAsia="楷体" w:cs="楷体"/>
          <w:spacing w:val="-71"/>
          <w:sz w:val="20"/>
          <w:szCs w:val="20"/>
        </w:rPr>
        <w:t xml:space="preserve"> </w:t>
      </w:r>
      <w:r>
        <w:rPr>
          <w:rFonts w:ascii="楷体" w:hAnsi="楷体" w:eastAsia="楷体" w:cs="楷体"/>
          <w:spacing w:val="-3"/>
          <w:sz w:val="20"/>
          <w:szCs w:val="20"/>
        </w:rPr>
        <w:t>”、“</w:t>
      </w:r>
      <w:r>
        <w:rPr>
          <w:rFonts w:ascii="楷体" w:hAnsi="楷体" w:eastAsia="楷体" w:cs="楷体"/>
          <w:spacing w:val="-3"/>
          <w:position w:val="1"/>
          <w:sz w:val="20"/>
          <w:szCs w:val="20"/>
        </w:rPr>
        <w:t xml:space="preserve">1 </w:t>
      </w:r>
      <w:r>
        <w:rPr>
          <w:rFonts w:ascii="楷体" w:hAnsi="楷体" w:eastAsia="楷体" w:cs="楷体"/>
          <w:spacing w:val="-3"/>
          <w:sz w:val="20"/>
          <w:szCs w:val="20"/>
        </w:rPr>
        <w:t>”、“</w:t>
      </w:r>
      <w:r>
        <w:rPr>
          <w:rFonts w:ascii="楷体" w:hAnsi="楷体" w:eastAsia="楷体" w:cs="楷体"/>
          <w:spacing w:val="-69"/>
          <w:sz w:val="20"/>
          <w:szCs w:val="20"/>
        </w:rPr>
        <w:t xml:space="preserve"> </w:t>
      </w:r>
      <w:r>
        <w:rPr>
          <w:rFonts w:ascii="楷体" w:hAnsi="楷体" w:eastAsia="楷体" w:cs="楷体"/>
          <w:spacing w:val="-3"/>
          <w:sz w:val="20"/>
          <w:szCs w:val="20"/>
        </w:rPr>
        <w:t>5 ”和“ ENTER ”键即可。</w:t>
      </w:r>
    </w:p>
    <w:p w14:paraId="096CFA2B">
      <w:pPr>
        <w:spacing w:before="16" w:line="228" w:lineRule="auto"/>
        <w:ind w:left="445"/>
        <w:rPr>
          <w:rFonts w:ascii="楷体" w:hAnsi="楷体" w:eastAsia="楷体" w:cs="楷体"/>
          <w:sz w:val="20"/>
          <w:szCs w:val="20"/>
        </w:rPr>
      </w:pPr>
      <w:r>
        <w:rPr>
          <w:rFonts w:ascii="楷体" w:hAnsi="楷体" w:eastAsia="楷体" w:cs="楷体"/>
          <w:b/>
          <w:bCs/>
          <w:spacing w:val="6"/>
          <w:sz w:val="20"/>
          <w:szCs w:val="20"/>
        </w:rPr>
        <w:t>电阻下限：</w:t>
      </w:r>
      <w:r>
        <w:rPr>
          <w:rFonts w:ascii="楷体" w:hAnsi="楷体" w:eastAsia="楷体" w:cs="楷体"/>
          <w:spacing w:val="6"/>
          <w:sz w:val="20"/>
          <w:szCs w:val="20"/>
        </w:rPr>
        <w:t>按</w:t>
      </w:r>
      <w:r>
        <w:rPr>
          <w:rFonts w:ascii="楷体" w:hAnsi="楷体" w:eastAsia="楷体" w:cs="楷体"/>
          <w:spacing w:val="-75"/>
          <w:sz w:val="20"/>
          <w:szCs w:val="20"/>
        </w:rPr>
        <w:t xml:space="preserve"> </w:t>
      </w:r>
      <w:r>
        <w:rPr>
          <w:rFonts w:ascii="楷体" w:hAnsi="楷体" w:eastAsia="楷体" w:cs="楷体"/>
          <w:spacing w:val="6"/>
          <w:sz w:val="20"/>
          <w:szCs w:val="20"/>
        </w:rPr>
        <w:t>“↓”键或编码拔盘把光标移动到电流下限后的</w:t>
      </w:r>
      <w:r>
        <w:rPr>
          <w:rFonts w:ascii="楷体" w:hAnsi="楷体" w:eastAsia="楷体" w:cs="楷体"/>
          <w:spacing w:val="5"/>
          <w:sz w:val="20"/>
          <w:szCs w:val="20"/>
        </w:rPr>
        <w:t>值上，如下图所示：</w:t>
      </w:r>
    </w:p>
    <w:p w14:paraId="05C976ED">
      <w:pPr>
        <w:spacing w:before="8"/>
      </w:pPr>
    </w:p>
    <w:tbl>
      <w:tblPr>
        <w:tblStyle w:val="7"/>
        <w:tblW w:w="5913" w:type="dxa"/>
        <w:tblInd w:w="2269"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2801"/>
        <w:gridCol w:w="1055"/>
        <w:gridCol w:w="1226"/>
        <w:gridCol w:w="831"/>
      </w:tblGrid>
      <w:tr w14:paraId="5D34488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0" w:hRule="atLeast"/>
        </w:trPr>
        <w:tc>
          <w:tcPr>
            <w:tcW w:w="3856" w:type="dxa"/>
            <w:gridSpan w:val="2"/>
            <w:vMerge w:val="restart"/>
            <w:tcBorders>
              <w:bottom w:val="nil"/>
              <w:right w:val="nil"/>
            </w:tcBorders>
            <w:vAlign w:val="top"/>
          </w:tcPr>
          <w:p w14:paraId="23F32B0A">
            <w:pPr>
              <w:spacing w:line="34" w:lineRule="exact"/>
            </w:pPr>
          </w:p>
          <w:tbl>
            <w:tblPr>
              <w:tblStyle w:val="7"/>
              <w:tblW w:w="3500" w:type="dxa"/>
              <w:tblInd w:w="48"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759"/>
              <w:gridCol w:w="1038"/>
              <w:gridCol w:w="944"/>
              <w:gridCol w:w="759"/>
            </w:tblGrid>
            <w:tr w14:paraId="135C6D9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03" w:hRule="atLeast"/>
              </w:trPr>
              <w:tc>
                <w:tcPr>
                  <w:tcW w:w="759" w:type="dxa"/>
                  <w:vAlign w:val="top"/>
                </w:tcPr>
                <w:p w14:paraId="0C016A6E">
                  <w:pPr>
                    <w:pStyle w:val="8"/>
                    <w:spacing w:before="125" w:line="241" w:lineRule="auto"/>
                    <w:ind w:left="178"/>
                    <w:rPr>
                      <w:sz w:val="18"/>
                      <w:szCs w:val="18"/>
                    </w:rPr>
                  </w:pPr>
                  <w:r>
                    <w:rPr>
                      <w:color w:val="231916"/>
                      <w:sz w:val="18"/>
                      <w:szCs w:val="18"/>
                    </w:rPr>
                    <w:t>测量</w:t>
                  </w:r>
                </w:p>
              </w:tc>
              <w:tc>
                <w:tcPr>
                  <w:tcW w:w="1038" w:type="dxa"/>
                  <w:shd w:val="clear" w:color="auto" w:fill="DCDDDD"/>
                  <w:vAlign w:val="top"/>
                </w:tcPr>
                <w:p w14:paraId="5007533B">
                  <w:pPr>
                    <w:pStyle w:val="8"/>
                    <w:spacing w:before="134" w:line="235" w:lineRule="auto"/>
                    <w:ind w:left="167"/>
                    <w:rPr>
                      <w:sz w:val="18"/>
                      <w:szCs w:val="18"/>
                    </w:rPr>
                  </w:pPr>
                  <w:r>
                    <w:rPr>
                      <w:color w:val="F08300"/>
                      <w:spacing w:val="5"/>
                      <w:sz w:val="18"/>
                      <w:szCs w:val="18"/>
                    </w:rPr>
                    <w:t>参数设置</w:t>
                  </w:r>
                </w:p>
              </w:tc>
              <w:tc>
                <w:tcPr>
                  <w:tcW w:w="944" w:type="dxa"/>
                  <w:vAlign w:val="top"/>
                </w:tcPr>
                <w:p w14:paraId="3DF9CE09">
                  <w:pPr>
                    <w:pStyle w:val="8"/>
                    <w:spacing w:before="134" w:line="232" w:lineRule="auto"/>
                    <w:ind w:left="128"/>
                    <w:rPr>
                      <w:sz w:val="18"/>
                      <w:szCs w:val="18"/>
                    </w:rPr>
                  </w:pPr>
                  <w:r>
                    <w:rPr>
                      <w:color w:val="231916"/>
                      <w:spacing w:val="-1"/>
                      <w:sz w:val="18"/>
                      <w:szCs w:val="18"/>
                    </w:rPr>
                    <w:t>系统设置</w:t>
                  </w:r>
                </w:p>
              </w:tc>
              <w:tc>
                <w:tcPr>
                  <w:tcW w:w="759" w:type="dxa"/>
                  <w:vAlign w:val="top"/>
                </w:tcPr>
                <w:p w14:paraId="3D74C7CE">
                  <w:pPr>
                    <w:pStyle w:val="8"/>
                    <w:spacing w:before="125" w:line="236" w:lineRule="auto"/>
                    <w:ind w:left="175"/>
                    <w:rPr>
                      <w:sz w:val="18"/>
                      <w:szCs w:val="18"/>
                    </w:rPr>
                  </w:pPr>
                  <w:r>
                    <w:rPr>
                      <w:color w:val="231916"/>
                      <w:sz w:val="18"/>
                      <w:szCs w:val="18"/>
                    </w:rPr>
                    <w:t>文件</w:t>
                  </w:r>
                </w:p>
              </w:tc>
            </w:tr>
          </w:tbl>
          <w:p w14:paraId="3F3AF839">
            <w:pPr>
              <w:pStyle w:val="8"/>
              <w:spacing w:before="58" w:line="219" w:lineRule="auto"/>
              <w:ind w:left="572" w:right="3201" w:hanging="386"/>
              <w:rPr>
                <w:sz w:val="18"/>
                <w:szCs w:val="18"/>
              </w:rPr>
            </w:pPr>
            <w:r>
              <w:pict>
                <v:shape id="_x0000_s1112" o:spid="_x0000_s1112" o:spt="202" type="#_x0000_t202" style="position:absolute;left:0pt;margin-left:111.3pt;margin-top:7.75pt;height:13.7pt;width:45.55pt;z-index:251726848;mso-width-relative:page;mso-height-relative:page;" filled="f" stroked="f" coordsize="21600,21600">
                  <v:path/>
                  <v:fill on="f" focussize="0,0"/>
                  <v:stroke on="f"/>
                  <v:imagedata o:title=""/>
                  <o:lock v:ext="edit" aspectratio="f"/>
                  <v:textbox inset="0mm,0mm,0mm,0mm">
                    <w:txbxContent>
                      <w:p w14:paraId="52BB5CB0">
                        <w:pPr>
                          <w:pStyle w:val="8"/>
                          <w:spacing w:before="19"/>
                          <w:ind w:left="20"/>
                          <w:rPr>
                            <w:sz w:val="18"/>
                            <w:szCs w:val="18"/>
                          </w:rPr>
                        </w:pPr>
                        <w:r>
                          <w:rPr>
                            <w:color w:val="231916"/>
                            <w:spacing w:val="-5"/>
                            <w:sz w:val="18"/>
                            <w:szCs w:val="18"/>
                          </w:rPr>
                          <w:t>模式</w:t>
                        </w:r>
                        <w:r>
                          <w:rPr>
                            <w:color w:val="231916"/>
                            <w:spacing w:val="43"/>
                            <w:sz w:val="18"/>
                            <w:szCs w:val="18"/>
                          </w:rPr>
                          <w:t xml:space="preserve"> </w:t>
                        </w:r>
                        <w:r>
                          <w:rPr>
                            <w:color w:val="231916"/>
                            <w:spacing w:val="-5"/>
                            <w:sz w:val="18"/>
                            <w:szCs w:val="18"/>
                          </w:rPr>
                          <w:t>IR</w:t>
                        </w:r>
                        <w:r>
                          <w:rPr>
                            <w:color w:val="231916"/>
                            <w:spacing w:val="12"/>
                            <w:sz w:val="18"/>
                            <w:szCs w:val="18"/>
                          </w:rPr>
                          <w:t xml:space="preserve"> </w:t>
                        </w:r>
                        <w:r>
                          <w:rPr>
                            <w:sz w:val="18"/>
                            <w:szCs w:val="18"/>
                          </w:rPr>
                          <w:drawing>
                            <wp:inline distT="0" distB="0" distL="0" distR="0">
                              <wp:extent cx="72390" cy="74295"/>
                              <wp:effectExtent l="0" t="0" r="0" b="0"/>
                              <wp:docPr id="184" name="IM 184"/>
                              <wp:cNvGraphicFramePr/>
                              <a:graphic xmlns:a="http://schemas.openxmlformats.org/drawingml/2006/main">
                                <a:graphicData uri="http://schemas.openxmlformats.org/drawingml/2006/picture">
                                  <pic:pic xmlns:pic="http://schemas.openxmlformats.org/drawingml/2006/picture">
                                    <pic:nvPicPr>
                                      <pic:cNvPr id="184" name="IM 184"/>
                                      <pic:cNvPicPr/>
                                    </pic:nvPicPr>
                                    <pic:blipFill>
                                      <a:blip r:embed="rId209"/>
                                      <a:stretch>
                                        <a:fillRect/>
                                      </a:stretch>
                                    </pic:blipFill>
                                    <pic:spPr>
                                      <a:xfrm>
                                        <a:off x="0" y="0"/>
                                        <a:ext cx="72457" cy="74313"/>
                                      </a:xfrm>
                                      <a:prstGeom prst="rect">
                                        <a:avLst/>
                                      </a:prstGeom>
                                    </pic:spPr>
                                  </pic:pic>
                                </a:graphicData>
                              </a:graphic>
                            </wp:inline>
                          </w:drawing>
                        </w:r>
                      </w:p>
                    </w:txbxContent>
                  </v:textbox>
                </v:shape>
              </w:pict>
            </w:r>
            <w:r>
              <w:rPr>
                <w:color w:val="231916"/>
                <w:spacing w:val="2"/>
                <w:sz w:val="18"/>
                <w:szCs w:val="18"/>
              </w:rPr>
              <w:t>STEP</w:t>
            </w:r>
            <w:r>
              <w:rPr>
                <w:color w:val="231916"/>
                <w:sz w:val="18"/>
                <w:szCs w:val="18"/>
              </w:rPr>
              <w:t xml:space="preserve"> </w:t>
            </w:r>
            <w:r>
              <w:rPr>
                <w:color w:val="231916"/>
                <w:spacing w:val="-13"/>
                <w:sz w:val="18"/>
                <w:szCs w:val="18"/>
              </w:rPr>
              <w:t>1</w:t>
            </w:r>
          </w:p>
        </w:tc>
        <w:tc>
          <w:tcPr>
            <w:tcW w:w="1226" w:type="dxa"/>
            <w:vMerge w:val="restart"/>
            <w:tcBorders>
              <w:left w:val="nil"/>
              <w:bottom w:val="nil"/>
            </w:tcBorders>
            <w:vAlign w:val="top"/>
          </w:tcPr>
          <w:p w14:paraId="2D09488A">
            <w:pPr>
              <w:spacing w:before="70" w:line="342" w:lineRule="exact"/>
              <w:ind w:firstLine="298"/>
            </w:pPr>
            <w:r>
              <w:rPr>
                <w:rFonts w:hint="eastAsia" w:eastAsia="宋体"/>
                <w:lang w:eastAsia="zh-CN"/>
              </w:rPr>
              <w:drawing>
                <wp:anchor distT="0" distB="0" distL="114300" distR="114300" simplePos="0" relativeHeight="251841536" behindDoc="0" locked="0" layoutInCell="1" allowOverlap="1">
                  <wp:simplePos x="0" y="0"/>
                  <wp:positionH relativeFrom="column">
                    <wp:posOffset>83185</wp:posOffset>
                  </wp:positionH>
                  <wp:positionV relativeFrom="paragraph">
                    <wp:posOffset>65405</wp:posOffset>
                  </wp:positionV>
                  <wp:extent cx="681990" cy="210820"/>
                  <wp:effectExtent l="0" t="0" r="3810" b="17780"/>
                  <wp:wrapNone/>
                  <wp:docPr id="229" name="图片 229"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229" descr="333426d2e94a8072d0229beace5e7ce"/>
                          <pic:cNvPicPr>
                            <a:picLocks noChangeAspect="1"/>
                          </pic:cNvPicPr>
                        </pic:nvPicPr>
                        <pic:blipFill>
                          <a:blip r:embed="rId168"/>
                          <a:stretch>
                            <a:fillRect/>
                          </a:stretch>
                        </pic:blipFill>
                        <pic:spPr>
                          <a:xfrm>
                            <a:off x="0" y="0"/>
                            <a:ext cx="681990" cy="210820"/>
                          </a:xfrm>
                          <a:prstGeom prst="rect">
                            <a:avLst/>
                          </a:prstGeom>
                        </pic:spPr>
                      </pic:pic>
                    </a:graphicData>
                  </a:graphic>
                </wp:anchor>
              </w:drawing>
            </w:r>
          </w:p>
          <w:p w14:paraId="0517F361">
            <w:pPr>
              <w:pStyle w:val="8"/>
              <w:spacing w:before="69" w:line="189" w:lineRule="auto"/>
              <w:ind w:left="332"/>
              <w:rPr>
                <w:sz w:val="15"/>
                <w:szCs w:val="15"/>
              </w:rPr>
            </w:pPr>
            <w:r>
              <w:rPr>
                <w:color w:val="231916"/>
                <w:spacing w:val="-2"/>
                <w:sz w:val="15"/>
                <w:szCs w:val="15"/>
              </w:rPr>
              <w:t>AC</w:t>
            </w:r>
            <w:r>
              <w:rPr>
                <w:color w:val="231916"/>
                <w:spacing w:val="29"/>
                <w:sz w:val="15"/>
                <w:szCs w:val="15"/>
              </w:rPr>
              <w:t xml:space="preserve"> </w:t>
            </w:r>
            <w:r>
              <w:rPr>
                <w:color w:val="231916"/>
                <w:spacing w:val="-2"/>
                <w:sz w:val="15"/>
                <w:szCs w:val="15"/>
              </w:rPr>
              <w:t>DC</w:t>
            </w:r>
            <w:r>
              <w:rPr>
                <w:color w:val="231916"/>
                <w:spacing w:val="-44"/>
                <w:sz w:val="15"/>
                <w:szCs w:val="15"/>
              </w:rPr>
              <w:t xml:space="preserve"> </w:t>
            </w:r>
            <w:r>
              <w:rPr>
                <w:color w:val="F08300"/>
                <w:spacing w:val="-2"/>
                <w:sz w:val="15"/>
                <w:szCs w:val="15"/>
              </w:rPr>
              <w:t>IR</w:t>
            </w:r>
          </w:p>
        </w:tc>
        <w:tc>
          <w:tcPr>
            <w:tcW w:w="831" w:type="dxa"/>
            <w:tcBorders>
              <w:left w:val="nil"/>
            </w:tcBorders>
            <w:vAlign w:val="top"/>
          </w:tcPr>
          <w:p w14:paraId="51945AE9">
            <w:pPr>
              <w:spacing w:line="230" w:lineRule="exact"/>
              <w:rPr>
                <w:rFonts w:ascii="Arial"/>
                <w:sz w:val="20"/>
              </w:rPr>
            </w:pPr>
          </w:p>
        </w:tc>
      </w:tr>
      <w:tr w14:paraId="2E8B49C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0" w:hRule="atLeast"/>
        </w:trPr>
        <w:tc>
          <w:tcPr>
            <w:tcW w:w="3856" w:type="dxa"/>
            <w:gridSpan w:val="2"/>
            <w:vMerge w:val="continue"/>
            <w:tcBorders>
              <w:top w:val="nil"/>
              <w:bottom w:val="nil"/>
              <w:right w:val="nil"/>
            </w:tcBorders>
            <w:vAlign w:val="top"/>
          </w:tcPr>
          <w:p w14:paraId="09D89629">
            <w:pPr>
              <w:rPr>
                <w:rFonts w:ascii="Arial"/>
                <w:sz w:val="21"/>
              </w:rPr>
            </w:pPr>
          </w:p>
        </w:tc>
        <w:tc>
          <w:tcPr>
            <w:tcW w:w="1226" w:type="dxa"/>
            <w:vMerge w:val="continue"/>
            <w:tcBorders>
              <w:top w:val="nil"/>
              <w:left w:val="nil"/>
              <w:bottom w:val="nil"/>
            </w:tcBorders>
            <w:vAlign w:val="top"/>
          </w:tcPr>
          <w:p w14:paraId="210E91C2">
            <w:pPr>
              <w:rPr>
                <w:rFonts w:ascii="Arial"/>
                <w:sz w:val="21"/>
              </w:rPr>
            </w:pPr>
          </w:p>
        </w:tc>
        <w:tc>
          <w:tcPr>
            <w:tcW w:w="831" w:type="dxa"/>
            <w:vAlign w:val="top"/>
          </w:tcPr>
          <w:p w14:paraId="1C8EC889">
            <w:pPr>
              <w:pStyle w:val="8"/>
              <w:spacing w:before="61" w:line="224" w:lineRule="auto"/>
              <w:ind w:left="165"/>
              <w:rPr>
                <w:sz w:val="18"/>
                <w:szCs w:val="18"/>
              </w:rPr>
            </w:pPr>
            <w:r>
              <w:pict>
                <v:shape id="_x0000_s1113" o:spid="_x0000_s1113" style="position:absolute;left:0pt;margin-left:41.15pt;margin-top:0.05pt;height:15.1pt;width:0.6pt;mso-position-horizontal-relative:page;mso-position-vertical-relative:page;z-index:251731968;mso-width-relative:page;mso-height-relative:page;" filled="f" stroked="t" coordsize="12,302" path="m5,0l5,301e">
                  <v:fill on="f" focussize="0,0"/>
                  <v:stroke weight="0.57pt" color="#231916" miterlimit="22" joinstyle="miter"/>
                  <v:imagedata o:title=""/>
                  <o:lock v:ext="edit"/>
                </v:shape>
              </w:pict>
            </w:r>
            <w:r>
              <w:rPr>
                <w:color w:val="231916"/>
                <w:spacing w:val="1"/>
                <w:sz w:val="18"/>
                <w:szCs w:val="18"/>
              </w:rPr>
              <w:t>新建</w:t>
            </w:r>
          </w:p>
        </w:tc>
      </w:tr>
      <w:tr w14:paraId="6F6CB84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5" w:hRule="atLeast"/>
        </w:trPr>
        <w:tc>
          <w:tcPr>
            <w:tcW w:w="3856" w:type="dxa"/>
            <w:gridSpan w:val="2"/>
            <w:vMerge w:val="continue"/>
            <w:tcBorders>
              <w:top w:val="nil"/>
              <w:bottom w:val="nil"/>
              <w:right w:val="nil"/>
            </w:tcBorders>
            <w:vAlign w:val="top"/>
          </w:tcPr>
          <w:p w14:paraId="43259975">
            <w:pPr>
              <w:rPr>
                <w:rFonts w:ascii="Arial"/>
                <w:sz w:val="21"/>
              </w:rPr>
            </w:pPr>
          </w:p>
        </w:tc>
        <w:tc>
          <w:tcPr>
            <w:tcW w:w="1226" w:type="dxa"/>
            <w:vMerge w:val="continue"/>
            <w:tcBorders>
              <w:top w:val="nil"/>
              <w:left w:val="nil"/>
              <w:bottom w:val="nil"/>
            </w:tcBorders>
            <w:vAlign w:val="top"/>
          </w:tcPr>
          <w:p w14:paraId="5067B82B">
            <w:pPr>
              <w:rPr>
                <w:rFonts w:ascii="Arial"/>
                <w:sz w:val="21"/>
              </w:rPr>
            </w:pPr>
          </w:p>
        </w:tc>
        <w:tc>
          <w:tcPr>
            <w:tcW w:w="831" w:type="dxa"/>
            <w:tcBorders>
              <w:left w:val="nil"/>
            </w:tcBorders>
            <w:vAlign w:val="top"/>
          </w:tcPr>
          <w:p w14:paraId="7DB9DCFA">
            <w:pPr>
              <w:spacing w:line="195" w:lineRule="exact"/>
              <w:rPr>
                <w:rFonts w:ascii="Arial"/>
                <w:sz w:val="16"/>
              </w:rPr>
            </w:pPr>
          </w:p>
        </w:tc>
      </w:tr>
      <w:tr w14:paraId="3993202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88" w:hRule="atLeast"/>
        </w:trPr>
        <w:tc>
          <w:tcPr>
            <w:tcW w:w="3856" w:type="dxa"/>
            <w:gridSpan w:val="2"/>
            <w:vMerge w:val="continue"/>
            <w:tcBorders>
              <w:top w:val="nil"/>
              <w:bottom w:val="nil"/>
              <w:right w:val="nil"/>
            </w:tcBorders>
            <w:vAlign w:val="top"/>
          </w:tcPr>
          <w:p w14:paraId="669705D4">
            <w:pPr>
              <w:rPr>
                <w:rFonts w:ascii="Arial"/>
                <w:sz w:val="21"/>
              </w:rPr>
            </w:pPr>
          </w:p>
        </w:tc>
        <w:tc>
          <w:tcPr>
            <w:tcW w:w="1226" w:type="dxa"/>
            <w:vMerge w:val="continue"/>
            <w:tcBorders>
              <w:top w:val="nil"/>
              <w:left w:val="nil"/>
              <w:bottom w:val="nil"/>
            </w:tcBorders>
            <w:vAlign w:val="top"/>
          </w:tcPr>
          <w:p w14:paraId="290AC68F">
            <w:pPr>
              <w:rPr>
                <w:rFonts w:ascii="Arial"/>
                <w:sz w:val="21"/>
              </w:rPr>
            </w:pPr>
          </w:p>
        </w:tc>
        <w:tc>
          <w:tcPr>
            <w:tcW w:w="831" w:type="dxa"/>
            <w:vMerge w:val="restart"/>
            <w:tcBorders>
              <w:bottom w:val="nil"/>
            </w:tcBorders>
            <w:vAlign w:val="top"/>
          </w:tcPr>
          <w:p w14:paraId="65553A8D">
            <w:pPr>
              <w:pStyle w:val="8"/>
              <w:spacing w:before="74" w:line="211" w:lineRule="auto"/>
              <w:ind w:left="193"/>
              <w:rPr>
                <w:sz w:val="18"/>
                <w:szCs w:val="18"/>
              </w:rPr>
            </w:pPr>
            <w:r>
              <w:pict>
                <v:shape id="_x0000_s1114" o:spid="_x0000_s1114" style="position:absolute;left:0pt;margin-left:41.15pt;margin-top:0.15pt;height:15.1pt;width:0.6pt;mso-position-horizontal-relative:page;mso-position-vertical-relative:page;z-index:251730944;mso-width-relative:page;mso-height-relative:page;" filled="f" stroked="t" coordsize="12,302" path="m5,0l5,301e">
                  <v:fill on="f" focussize="0,0"/>
                  <v:stroke weight="0.57pt" color="#231916" miterlimit="22" joinstyle="miter"/>
                  <v:imagedata o:title=""/>
                  <o:lock v:ext="edit"/>
                </v:shape>
              </w:pict>
            </w:r>
            <w:r>
              <w:rPr>
                <w:color w:val="231916"/>
                <w:sz w:val="18"/>
                <w:szCs w:val="18"/>
              </w:rPr>
              <w:t>删除</w:t>
            </w:r>
          </w:p>
        </w:tc>
      </w:tr>
      <w:tr w14:paraId="4385B46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02" w:hRule="atLeast"/>
        </w:trPr>
        <w:tc>
          <w:tcPr>
            <w:tcW w:w="2801" w:type="dxa"/>
            <w:vMerge w:val="restart"/>
            <w:tcBorders>
              <w:top w:val="nil"/>
              <w:bottom w:val="nil"/>
              <w:right w:val="nil"/>
            </w:tcBorders>
            <w:vAlign w:val="top"/>
          </w:tcPr>
          <w:p w14:paraId="5FA1D780">
            <w:pPr>
              <w:pStyle w:val="8"/>
              <w:spacing w:before="67" w:line="242" w:lineRule="exact"/>
              <w:ind w:left="940"/>
              <w:rPr>
                <w:sz w:val="18"/>
                <w:szCs w:val="18"/>
              </w:rPr>
            </w:pPr>
            <w:r>
              <w:pict>
                <v:shape id="_x0000_s1115" o:spid="_x0000_s1115" style="position:absolute;left:0pt;margin-left:73.75pt;margin-top:37.35pt;height:11.25pt;width:48.8pt;mso-position-horizontal-relative:page;mso-position-vertical-relative:page;z-index:-251590656;mso-width-relative:page;mso-height-relative:page;" filled="f" stroked="t" coordsize="975,225" path="m5,5l970,5,970,218,5,218,5,5xe">
                  <v:fill on="f" focussize="0,0"/>
                  <v:stroke weight="0.57pt" color="#231916" miterlimit="22" joinstyle="miter"/>
                  <v:imagedata o:title=""/>
                  <o:lock v:ext="edit"/>
                </v:shape>
              </w:pict>
            </w:r>
            <w:r>
              <w:rPr>
                <w:color w:val="231916"/>
                <w:spacing w:val="3"/>
                <w:position w:val="1"/>
                <w:sz w:val="18"/>
                <w:szCs w:val="18"/>
              </w:rPr>
              <w:t>电压：2.000</w:t>
            </w:r>
            <w:r>
              <w:rPr>
                <w:color w:val="231916"/>
                <w:position w:val="1"/>
                <w:sz w:val="18"/>
                <w:szCs w:val="18"/>
              </w:rPr>
              <w:t>KV</w:t>
            </w:r>
          </w:p>
          <w:p w14:paraId="08D04945">
            <w:pPr>
              <w:pStyle w:val="8"/>
              <w:spacing w:before="111"/>
              <w:ind w:left="914"/>
              <w:rPr>
                <w:rFonts w:ascii="等线" w:hAnsi="等线" w:eastAsia="等线" w:cs="等线"/>
                <w:sz w:val="18"/>
                <w:szCs w:val="18"/>
              </w:rPr>
            </w:pPr>
            <w:r>
              <w:rPr>
                <w:color w:val="231916"/>
                <w:spacing w:val="4"/>
                <w:sz w:val="18"/>
                <w:szCs w:val="18"/>
              </w:rPr>
              <w:t>上限：99999.9Μ</w:t>
            </w:r>
            <w:r>
              <w:rPr>
                <w:rFonts w:ascii="等线" w:hAnsi="等线" w:eastAsia="等线" w:cs="等线"/>
                <w:color w:val="231916"/>
                <w:spacing w:val="4"/>
                <w:sz w:val="18"/>
                <w:szCs w:val="18"/>
              </w:rPr>
              <w:t>Ω</w:t>
            </w:r>
          </w:p>
          <w:p w14:paraId="4DCF7EEB">
            <w:pPr>
              <w:pStyle w:val="8"/>
              <w:spacing w:before="88"/>
              <w:ind w:left="930"/>
              <w:rPr>
                <w:sz w:val="18"/>
                <w:szCs w:val="18"/>
              </w:rPr>
            </w:pPr>
            <w:r>
              <w:rPr>
                <w:color w:val="231916"/>
                <w:spacing w:val="3"/>
                <w:sz w:val="18"/>
                <w:szCs w:val="18"/>
              </w:rPr>
              <w:t>下限：10.0M</w:t>
            </w:r>
          </w:p>
          <w:p w14:paraId="53DDDDEC">
            <w:pPr>
              <w:pStyle w:val="8"/>
              <w:spacing w:before="228" w:line="238" w:lineRule="auto"/>
              <w:ind w:left="924"/>
              <w:rPr>
                <w:sz w:val="18"/>
                <w:szCs w:val="18"/>
              </w:rPr>
            </w:pPr>
            <w:r>
              <w:rPr>
                <w:color w:val="231916"/>
                <w:spacing w:val="10"/>
                <w:sz w:val="18"/>
                <w:szCs w:val="18"/>
              </w:rPr>
              <w:t>量程：</w:t>
            </w:r>
            <w:r>
              <w:rPr>
                <w:color w:val="231916"/>
                <w:sz w:val="18"/>
                <w:szCs w:val="18"/>
              </w:rPr>
              <w:t>AUTO</w:t>
            </w:r>
          </w:p>
          <w:p w14:paraId="13953EC8">
            <w:pPr>
              <w:pStyle w:val="8"/>
              <w:spacing w:before="270" w:line="205" w:lineRule="exact"/>
              <w:ind w:left="228"/>
              <w:rPr>
                <w:sz w:val="15"/>
                <w:szCs w:val="15"/>
              </w:rPr>
            </w:pPr>
            <w:r>
              <w:rPr>
                <w:color w:val="231916"/>
                <w:spacing w:val="1"/>
                <w:position w:val="1"/>
                <w:sz w:val="15"/>
                <w:szCs w:val="15"/>
              </w:rPr>
              <w:t>10:20:15</w:t>
            </w:r>
          </w:p>
        </w:tc>
        <w:tc>
          <w:tcPr>
            <w:tcW w:w="2281" w:type="dxa"/>
            <w:gridSpan w:val="2"/>
            <w:vMerge w:val="restart"/>
            <w:tcBorders>
              <w:top w:val="nil"/>
              <w:left w:val="nil"/>
              <w:bottom w:val="nil"/>
            </w:tcBorders>
            <w:vAlign w:val="top"/>
          </w:tcPr>
          <w:p w14:paraId="5624388A">
            <w:pPr>
              <w:pStyle w:val="8"/>
              <w:spacing w:before="68" w:line="235" w:lineRule="auto"/>
              <w:ind w:left="348"/>
              <w:rPr>
                <w:sz w:val="18"/>
                <w:szCs w:val="18"/>
              </w:rPr>
            </w:pPr>
            <w:r>
              <w:rPr>
                <w:color w:val="231916"/>
                <w:spacing w:val="3"/>
                <w:sz w:val="18"/>
                <w:szCs w:val="18"/>
              </w:rPr>
              <w:t>时间：000.5 S</w:t>
            </w:r>
          </w:p>
          <w:p w14:paraId="487B6E2C">
            <w:pPr>
              <w:pStyle w:val="8"/>
              <w:spacing w:before="123" w:line="232" w:lineRule="auto"/>
              <w:ind w:left="339"/>
              <w:rPr>
                <w:sz w:val="18"/>
                <w:szCs w:val="18"/>
              </w:rPr>
            </w:pPr>
            <w:r>
              <w:rPr>
                <w:color w:val="231916"/>
                <w:spacing w:val="4"/>
                <w:sz w:val="18"/>
                <w:szCs w:val="18"/>
              </w:rPr>
              <w:t>上升：000.5 S</w:t>
            </w:r>
          </w:p>
          <w:p w14:paraId="4BE8B46F">
            <w:pPr>
              <w:pStyle w:val="8"/>
              <w:spacing w:before="149" w:line="234" w:lineRule="auto"/>
              <w:ind w:left="343"/>
              <w:rPr>
                <w:sz w:val="18"/>
                <w:szCs w:val="18"/>
              </w:rPr>
            </w:pPr>
            <w:r>
              <w:rPr>
                <w:color w:val="231916"/>
                <w:spacing w:val="3"/>
                <w:sz w:val="18"/>
                <w:szCs w:val="18"/>
              </w:rPr>
              <w:t>下降：000.5 S</w:t>
            </w:r>
          </w:p>
        </w:tc>
        <w:tc>
          <w:tcPr>
            <w:tcW w:w="831" w:type="dxa"/>
            <w:vMerge w:val="continue"/>
            <w:tcBorders>
              <w:top w:val="nil"/>
            </w:tcBorders>
            <w:vAlign w:val="top"/>
          </w:tcPr>
          <w:p w14:paraId="50510F62">
            <w:pPr>
              <w:rPr>
                <w:rFonts w:ascii="Arial"/>
                <w:sz w:val="21"/>
              </w:rPr>
            </w:pPr>
          </w:p>
        </w:tc>
      </w:tr>
      <w:tr w14:paraId="6471F7F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82" w:hRule="atLeast"/>
        </w:trPr>
        <w:tc>
          <w:tcPr>
            <w:tcW w:w="2801" w:type="dxa"/>
            <w:vMerge w:val="continue"/>
            <w:tcBorders>
              <w:top w:val="nil"/>
              <w:bottom w:val="nil"/>
              <w:right w:val="nil"/>
            </w:tcBorders>
            <w:vAlign w:val="top"/>
          </w:tcPr>
          <w:p w14:paraId="1D925AED">
            <w:pPr>
              <w:rPr>
                <w:rFonts w:ascii="Arial"/>
                <w:sz w:val="21"/>
              </w:rPr>
            </w:pPr>
          </w:p>
        </w:tc>
        <w:tc>
          <w:tcPr>
            <w:tcW w:w="2281" w:type="dxa"/>
            <w:gridSpan w:val="2"/>
            <w:vMerge w:val="continue"/>
            <w:tcBorders>
              <w:top w:val="nil"/>
              <w:left w:val="nil"/>
              <w:bottom w:val="nil"/>
            </w:tcBorders>
            <w:vAlign w:val="top"/>
          </w:tcPr>
          <w:p w14:paraId="540CE4D5">
            <w:pPr>
              <w:rPr>
                <w:rFonts w:ascii="Arial"/>
                <w:sz w:val="21"/>
              </w:rPr>
            </w:pPr>
          </w:p>
        </w:tc>
        <w:tc>
          <w:tcPr>
            <w:tcW w:w="831" w:type="dxa"/>
            <w:tcBorders>
              <w:left w:val="nil"/>
            </w:tcBorders>
            <w:vAlign w:val="top"/>
          </w:tcPr>
          <w:p w14:paraId="2FEFE5A9">
            <w:pPr>
              <w:spacing w:line="171" w:lineRule="exact"/>
              <w:rPr>
                <w:rFonts w:ascii="Arial"/>
                <w:sz w:val="14"/>
              </w:rPr>
            </w:pPr>
          </w:p>
        </w:tc>
      </w:tr>
      <w:tr w14:paraId="5BF8F7B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0" w:hRule="atLeast"/>
        </w:trPr>
        <w:tc>
          <w:tcPr>
            <w:tcW w:w="2801" w:type="dxa"/>
            <w:vMerge w:val="continue"/>
            <w:tcBorders>
              <w:top w:val="nil"/>
              <w:bottom w:val="nil"/>
              <w:right w:val="nil"/>
            </w:tcBorders>
            <w:vAlign w:val="top"/>
          </w:tcPr>
          <w:p w14:paraId="653BD819">
            <w:pPr>
              <w:rPr>
                <w:rFonts w:ascii="Arial"/>
                <w:sz w:val="21"/>
              </w:rPr>
            </w:pPr>
          </w:p>
        </w:tc>
        <w:tc>
          <w:tcPr>
            <w:tcW w:w="2281" w:type="dxa"/>
            <w:gridSpan w:val="2"/>
            <w:vMerge w:val="continue"/>
            <w:tcBorders>
              <w:top w:val="nil"/>
              <w:left w:val="nil"/>
              <w:bottom w:val="nil"/>
            </w:tcBorders>
            <w:vAlign w:val="top"/>
          </w:tcPr>
          <w:p w14:paraId="4FE12F60">
            <w:pPr>
              <w:rPr>
                <w:rFonts w:ascii="Arial"/>
                <w:sz w:val="21"/>
              </w:rPr>
            </w:pPr>
          </w:p>
        </w:tc>
        <w:tc>
          <w:tcPr>
            <w:tcW w:w="831" w:type="dxa"/>
            <w:vAlign w:val="top"/>
          </w:tcPr>
          <w:p w14:paraId="16AE7BE5">
            <w:pPr>
              <w:pStyle w:val="8"/>
              <w:spacing w:before="62" w:line="223" w:lineRule="auto"/>
              <w:ind w:left="69"/>
              <w:rPr>
                <w:sz w:val="18"/>
                <w:szCs w:val="18"/>
              </w:rPr>
            </w:pPr>
            <w:r>
              <w:pict>
                <v:shape id="_x0000_s1116" o:spid="_x0000_s1116" style="position:absolute;left:0pt;margin-left:41.15pt;margin-top:0.25pt;height:15.1pt;width:0.6pt;mso-position-horizontal-relative:page;mso-position-vertical-relative:page;z-index:251728896;mso-width-relative:page;mso-height-relative:page;" filled="f" stroked="t" coordsize="12,302" path="m5,0l5,301e">
                  <v:fill on="f" focussize="0,0"/>
                  <v:stroke weight="0.57pt" color="#231916" miterlimit="22" joinstyle="miter"/>
                  <v:imagedata o:title=""/>
                  <o:lock v:ext="edit"/>
                </v:shape>
              </w:pict>
            </w:r>
            <w:r>
              <w:rPr>
                <w:color w:val="231916"/>
                <w:spacing w:val="4"/>
                <w:sz w:val="18"/>
                <w:szCs w:val="18"/>
              </w:rPr>
              <w:t>上一项</w:t>
            </w:r>
          </w:p>
        </w:tc>
      </w:tr>
      <w:tr w14:paraId="249B407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5" w:hRule="atLeast"/>
        </w:trPr>
        <w:tc>
          <w:tcPr>
            <w:tcW w:w="2801" w:type="dxa"/>
            <w:vMerge w:val="continue"/>
            <w:tcBorders>
              <w:top w:val="nil"/>
              <w:bottom w:val="nil"/>
              <w:right w:val="nil"/>
            </w:tcBorders>
            <w:vAlign w:val="top"/>
          </w:tcPr>
          <w:p w14:paraId="0C80493E">
            <w:pPr>
              <w:rPr>
                <w:rFonts w:ascii="Arial"/>
                <w:sz w:val="21"/>
              </w:rPr>
            </w:pPr>
          </w:p>
        </w:tc>
        <w:tc>
          <w:tcPr>
            <w:tcW w:w="2281" w:type="dxa"/>
            <w:gridSpan w:val="2"/>
            <w:vMerge w:val="continue"/>
            <w:tcBorders>
              <w:top w:val="nil"/>
              <w:left w:val="nil"/>
              <w:bottom w:val="nil"/>
            </w:tcBorders>
            <w:vAlign w:val="top"/>
          </w:tcPr>
          <w:p w14:paraId="00B5CA89">
            <w:pPr>
              <w:rPr>
                <w:rFonts w:ascii="Arial"/>
                <w:sz w:val="21"/>
              </w:rPr>
            </w:pPr>
          </w:p>
        </w:tc>
        <w:tc>
          <w:tcPr>
            <w:tcW w:w="831" w:type="dxa"/>
            <w:tcBorders>
              <w:left w:val="nil"/>
            </w:tcBorders>
            <w:vAlign w:val="top"/>
          </w:tcPr>
          <w:p w14:paraId="39443D91">
            <w:pPr>
              <w:spacing w:line="195" w:lineRule="exact"/>
              <w:rPr>
                <w:rFonts w:ascii="Arial"/>
                <w:sz w:val="16"/>
              </w:rPr>
            </w:pPr>
          </w:p>
        </w:tc>
      </w:tr>
      <w:tr w14:paraId="75A7D23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0" w:hRule="atLeast"/>
        </w:trPr>
        <w:tc>
          <w:tcPr>
            <w:tcW w:w="2801" w:type="dxa"/>
            <w:vMerge w:val="continue"/>
            <w:tcBorders>
              <w:top w:val="nil"/>
              <w:bottom w:val="nil"/>
              <w:right w:val="nil"/>
            </w:tcBorders>
            <w:vAlign w:val="top"/>
          </w:tcPr>
          <w:p w14:paraId="25759479">
            <w:pPr>
              <w:rPr>
                <w:rFonts w:ascii="Arial"/>
                <w:sz w:val="21"/>
              </w:rPr>
            </w:pPr>
          </w:p>
        </w:tc>
        <w:tc>
          <w:tcPr>
            <w:tcW w:w="2281" w:type="dxa"/>
            <w:gridSpan w:val="2"/>
            <w:vMerge w:val="continue"/>
            <w:tcBorders>
              <w:top w:val="nil"/>
              <w:left w:val="nil"/>
              <w:bottom w:val="nil"/>
            </w:tcBorders>
            <w:vAlign w:val="top"/>
          </w:tcPr>
          <w:p w14:paraId="37FBBAE3">
            <w:pPr>
              <w:rPr>
                <w:rFonts w:ascii="Arial"/>
                <w:sz w:val="21"/>
              </w:rPr>
            </w:pPr>
          </w:p>
        </w:tc>
        <w:tc>
          <w:tcPr>
            <w:tcW w:w="831" w:type="dxa"/>
            <w:vAlign w:val="top"/>
          </w:tcPr>
          <w:p w14:paraId="45465288">
            <w:pPr>
              <w:pStyle w:val="8"/>
              <w:spacing w:before="64" w:line="221" w:lineRule="auto"/>
              <w:ind w:left="73"/>
              <w:rPr>
                <w:sz w:val="18"/>
                <w:szCs w:val="18"/>
              </w:rPr>
            </w:pPr>
            <w:r>
              <w:pict>
                <v:shape id="_x0000_s1117" o:spid="_x0000_s1117" style="position:absolute;left:0pt;margin-left:41.15pt;margin-top:0.35pt;height:15.1pt;width:0.6pt;mso-position-horizontal-relative:page;mso-position-vertical-relative:page;z-index:251727872;mso-width-relative:page;mso-height-relative:page;" filled="f" stroked="t" coordsize="12,302" path="m5,0l5,301e">
                  <v:fill on="f" focussize="0,0"/>
                  <v:stroke weight="0.57pt" color="#231916" miterlimit="22" joinstyle="miter"/>
                  <v:imagedata o:title=""/>
                  <o:lock v:ext="edit"/>
                </v:shape>
              </w:pict>
            </w:r>
            <w:r>
              <w:rPr>
                <w:color w:val="231916"/>
                <w:spacing w:val="2"/>
                <w:sz w:val="18"/>
                <w:szCs w:val="18"/>
              </w:rPr>
              <w:t>下一项</w:t>
            </w:r>
          </w:p>
        </w:tc>
      </w:tr>
      <w:tr w14:paraId="2C4E572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17" w:hRule="atLeast"/>
        </w:trPr>
        <w:tc>
          <w:tcPr>
            <w:tcW w:w="2801" w:type="dxa"/>
            <w:vMerge w:val="continue"/>
            <w:tcBorders>
              <w:top w:val="nil"/>
              <w:bottom w:val="nil"/>
              <w:right w:val="nil"/>
            </w:tcBorders>
            <w:vAlign w:val="top"/>
          </w:tcPr>
          <w:p w14:paraId="125EBF1E">
            <w:pPr>
              <w:rPr>
                <w:rFonts w:ascii="Arial"/>
                <w:sz w:val="21"/>
              </w:rPr>
            </w:pPr>
          </w:p>
        </w:tc>
        <w:tc>
          <w:tcPr>
            <w:tcW w:w="2281" w:type="dxa"/>
            <w:gridSpan w:val="2"/>
            <w:vMerge w:val="continue"/>
            <w:tcBorders>
              <w:top w:val="nil"/>
              <w:left w:val="nil"/>
              <w:bottom w:val="nil"/>
            </w:tcBorders>
            <w:vAlign w:val="top"/>
          </w:tcPr>
          <w:p w14:paraId="21D5C8D8">
            <w:pPr>
              <w:rPr>
                <w:rFonts w:ascii="Arial"/>
                <w:sz w:val="21"/>
              </w:rPr>
            </w:pPr>
          </w:p>
        </w:tc>
        <w:tc>
          <w:tcPr>
            <w:tcW w:w="831" w:type="dxa"/>
            <w:tcBorders>
              <w:left w:val="nil"/>
            </w:tcBorders>
            <w:vAlign w:val="top"/>
          </w:tcPr>
          <w:p w14:paraId="2EB099B0">
            <w:pPr>
              <w:spacing w:line="206" w:lineRule="exact"/>
              <w:rPr>
                <w:rFonts w:ascii="Arial"/>
                <w:sz w:val="18"/>
              </w:rPr>
            </w:pPr>
          </w:p>
        </w:tc>
      </w:tr>
      <w:tr w14:paraId="49C7990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0" w:hRule="atLeast"/>
        </w:trPr>
        <w:tc>
          <w:tcPr>
            <w:tcW w:w="2801" w:type="dxa"/>
            <w:vMerge w:val="continue"/>
            <w:tcBorders>
              <w:top w:val="nil"/>
              <w:bottom w:val="nil"/>
              <w:right w:val="nil"/>
            </w:tcBorders>
            <w:vAlign w:val="top"/>
          </w:tcPr>
          <w:p w14:paraId="1B6865F1">
            <w:pPr>
              <w:rPr>
                <w:rFonts w:ascii="Arial"/>
                <w:sz w:val="21"/>
              </w:rPr>
            </w:pPr>
          </w:p>
        </w:tc>
        <w:tc>
          <w:tcPr>
            <w:tcW w:w="2281" w:type="dxa"/>
            <w:gridSpan w:val="2"/>
            <w:vMerge w:val="continue"/>
            <w:tcBorders>
              <w:top w:val="nil"/>
              <w:left w:val="nil"/>
              <w:bottom w:val="nil"/>
            </w:tcBorders>
            <w:vAlign w:val="top"/>
          </w:tcPr>
          <w:p w14:paraId="2F62B617">
            <w:pPr>
              <w:rPr>
                <w:rFonts w:ascii="Arial"/>
                <w:sz w:val="21"/>
              </w:rPr>
            </w:pPr>
          </w:p>
        </w:tc>
        <w:tc>
          <w:tcPr>
            <w:tcW w:w="831" w:type="dxa"/>
            <w:vAlign w:val="top"/>
          </w:tcPr>
          <w:p w14:paraId="41EDDFE3">
            <w:pPr>
              <w:pStyle w:val="8"/>
              <w:spacing w:before="57" w:line="228" w:lineRule="auto"/>
              <w:ind w:left="28"/>
              <w:rPr>
                <w:sz w:val="18"/>
                <w:szCs w:val="18"/>
              </w:rPr>
            </w:pPr>
            <w:r>
              <w:pict>
                <v:shape id="_x0000_s1118" o:spid="_x0000_s1118" style="position:absolute;left:0pt;margin-left:41.1pt;margin-top:0.45pt;height:15.1pt;width:0.6pt;mso-position-horizontal-relative:page;mso-position-vertical-relative:page;z-index:251729920;mso-width-relative:page;mso-height-relative:page;" filled="f" stroked="t" coordsize="12,302" path="m5,0l5,301e">
                  <v:fill on="f" focussize="0,0"/>
                  <v:stroke weight="0.57pt" color="#231916" miterlimit="22" joinstyle="miter"/>
                  <v:imagedata o:title=""/>
                  <o:lock v:ext="edit"/>
                </v:shape>
              </w:pict>
            </w:r>
            <w:r>
              <w:rPr>
                <w:color w:val="231916"/>
                <w:spacing w:val="5"/>
                <w:sz w:val="18"/>
                <w:szCs w:val="18"/>
              </w:rPr>
              <w:t>存为文件</w:t>
            </w:r>
          </w:p>
        </w:tc>
      </w:tr>
      <w:tr w14:paraId="3FA0B6A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5" w:hRule="atLeast"/>
        </w:trPr>
        <w:tc>
          <w:tcPr>
            <w:tcW w:w="2801" w:type="dxa"/>
            <w:vMerge w:val="continue"/>
            <w:tcBorders>
              <w:top w:val="nil"/>
              <w:right w:val="nil"/>
            </w:tcBorders>
            <w:vAlign w:val="top"/>
          </w:tcPr>
          <w:p w14:paraId="230554B9">
            <w:pPr>
              <w:rPr>
                <w:rFonts w:ascii="Arial"/>
                <w:sz w:val="21"/>
              </w:rPr>
            </w:pPr>
          </w:p>
        </w:tc>
        <w:tc>
          <w:tcPr>
            <w:tcW w:w="2281" w:type="dxa"/>
            <w:gridSpan w:val="2"/>
            <w:vMerge w:val="continue"/>
            <w:tcBorders>
              <w:top w:val="nil"/>
              <w:left w:val="nil"/>
            </w:tcBorders>
            <w:vAlign w:val="top"/>
          </w:tcPr>
          <w:p w14:paraId="10D67796">
            <w:pPr>
              <w:rPr>
                <w:rFonts w:ascii="Arial"/>
                <w:sz w:val="21"/>
              </w:rPr>
            </w:pPr>
          </w:p>
        </w:tc>
        <w:tc>
          <w:tcPr>
            <w:tcW w:w="831" w:type="dxa"/>
            <w:tcBorders>
              <w:left w:val="nil"/>
            </w:tcBorders>
            <w:vAlign w:val="top"/>
          </w:tcPr>
          <w:p w14:paraId="54869BC6">
            <w:pPr>
              <w:rPr>
                <w:rFonts w:ascii="Arial"/>
                <w:sz w:val="21"/>
              </w:rPr>
            </w:pPr>
          </w:p>
        </w:tc>
      </w:tr>
    </w:tbl>
    <w:p w14:paraId="459F983B">
      <w:pPr>
        <w:pStyle w:val="2"/>
      </w:pPr>
    </w:p>
    <w:p w14:paraId="08564725">
      <w:pPr>
        <w:sectPr>
          <w:headerReference r:id="rId47" w:type="default"/>
          <w:footerReference r:id="rId48" w:type="default"/>
          <w:pgSz w:w="11906" w:h="16838"/>
          <w:pgMar w:top="1018" w:right="985" w:bottom="542" w:left="636" w:header="672" w:footer="302" w:gutter="0"/>
          <w:cols w:space="720" w:num="1"/>
        </w:sectPr>
      </w:pPr>
    </w:p>
    <w:p w14:paraId="31810F94">
      <w:pPr>
        <w:pStyle w:val="2"/>
        <w:spacing w:line="431" w:lineRule="auto"/>
      </w:pPr>
    </w:p>
    <w:p w14:paraId="24FB7D63">
      <w:pPr>
        <w:spacing w:before="65" w:line="230" w:lineRule="auto"/>
        <w:ind w:left="567"/>
        <w:outlineLvl w:val="0"/>
        <w:rPr>
          <w:rFonts w:ascii="楷体" w:hAnsi="楷体" w:eastAsia="楷体" w:cs="楷体"/>
          <w:sz w:val="20"/>
          <w:szCs w:val="20"/>
        </w:rPr>
      </w:pPr>
      <w:bookmarkStart w:id="51" w:name="bookmark91"/>
      <w:bookmarkEnd w:id="51"/>
      <w:r>
        <w:rPr>
          <w:rFonts w:ascii="楷体" w:hAnsi="楷体" w:eastAsia="楷体" w:cs="楷体"/>
          <w:b/>
          <w:bCs/>
          <w:spacing w:val="3"/>
          <w:sz w:val="20"/>
          <w:szCs w:val="20"/>
        </w:rPr>
        <w:t>注：用“</w:t>
      </w:r>
      <w:r>
        <w:rPr>
          <w:rFonts w:ascii="楷体" w:hAnsi="楷体" w:eastAsia="楷体" w:cs="楷体"/>
          <w:spacing w:val="-21"/>
          <w:sz w:val="20"/>
          <w:szCs w:val="20"/>
        </w:rPr>
        <w:t xml:space="preserve"> </w:t>
      </w:r>
      <w:r>
        <w:rPr>
          <w:rFonts w:ascii="楷体" w:hAnsi="楷体" w:eastAsia="楷体" w:cs="楷体"/>
          <w:position w:val="-1"/>
          <w:sz w:val="20"/>
          <w:szCs w:val="20"/>
        </w:rPr>
        <w:t>ENTER</w:t>
      </w:r>
      <w:r>
        <w:rPr>
          <w:rFonts w:ascii="楷体" w:hAnsi="楷体" w:eastAsia="楷体" w:cs="楷体"/>
          <w:spacing w:val="64"/>
          <w:position w:val="-1"/>
          <w:sz w:val="20"/>
          <w:szCs w:val="20"/>
        </w:rPr>
        <w:t xml:space="preserve"> </w:t>
      </w:r>
      <w:r>
        <w:rPr>
          <w:rFonts w:ascii="楷体" w:hAnsi="楷体" w:eastAsia="楷体" w:cs="楷体"/>
          <w:b/>
          <w:bCs/>
          <w:spacing w:val="3"/>
          <w:sz w:val="20"/>
          <w:szCs w:val="20"/>
        </w:rPr>
        <w:t>”键打开或关闭下限功能，下限范围</w:t>
      </w:r>
      <w:r>
        <w:rPr>
          <w:rFonts w:ascii="楷体" w:hAnsi="楷体" w:eastAsia="楷体" w:cs="楷体"/>
          <w:b/>
          <w:bCs/>
          <w:spacing w:val="6"/>
          <w:sz w:val="20"/>
          <w:szCs w:val="20"/>
        </w:rPr>
        <w:t>：（</w:t>
      </w:r>
      <w:r>
        <w:rPr>
          <w:rFonts w:ascii="楷体" w:hAnsi="楷体" w:eastAsia="楷体" w:cs="楷体"/>
          <w:spacing w:val="-40"/>
          <w:sz w:val="20"/>
          <w:szCs w:val="20"/>
        </w:rPr>
        <w:t xml:space="preserve"> </w:t>
      </w:r>
      <w:r>
        <w:rPr>
          <w:rFonts w:ascii="楷体" w:hAnsi="楷体" w:eastAsia="楷体" w:cs="楷体"/>
          <w:spacing w:val="3"/>
          <w:sz w:val="20"/>
          <w:szCs w:val="20"/>
        </w:rPr>
        <w:t>0.1-</w:t>
      </w:r>
      <w:r>
        <w:rPr>
          <w:rFonts w:ascii="楷体" w:hAnsi="楷体" w:eastAsia="楷体" w:cs="楷体"/>
          <w:spacing w:val="2"/>
          <w:sz w:val="20"/>
          <w:szCs w:val="20"/>
        </w:rPr>
        <w:t>99999.9</w:t>
      </w:r>
      <w:r>
        <w:rPr>
          <w:rFonts w:ascii="楷体" w:hAnsi="楷体" w:eastAsia="楷体" w:cs="楷体"/>
          <w:spacing w:val="-45"/>
          <w:sz w:val="20"/>
          <w:szCs w:val="20"/>
        </w:rPr>
        <w:t xml:space="preserve"> </w:t>
      </w:r>
      <w:r>
        <w:rPr>
          <w:rFonts w:ascii="楷体" w:hAnsi="楷体" w:eastAsia="楷体" w:cs="楷体"/>
          <w:b/>
          <w:bCs/>
          <w:spacing w:val="2"/>
          <w:sz w:val="20"/>
          <w:szCs w:val="20"/>
        </w:rPr>
        <w:t>）</w:t>
      </w:r>
      <w:r>
        <w:rPr>
          <w:rFonts w:ascii="楷体" w:hAnsi="楷体" w:eastAsia="楷体" w:cs="楷体"/>
          <w:spacing w:val="2"/>
          <w:sz w:val="20"/>
          <w:szCs w:val="20"/>
        </w:rPr>
        <w:t>M</w:t>
      </w:r>
      <w:r>
        <w:rPr>
          <w:rFonts w:ascii="楷体" w:hAnsi="楷体" w:eastAsia="楷体" w:cs="楷体"/>
          <w:color w:val="333333"/>
          <w:spacing w:val="2"/>
          <w:sz w:val="20"/>
          <w:szCs w:val="20"/>
        </w:rPr>
        <w:t>Ω</w:t>
      </w:r>
      <w:r>
        <w:rPr>
          <w:rFonts w:ascii="楷体" w:hAnsi="楷体" w:eastAsia="楷体" w:cs="楷体"/>
          <w:spacing w:val="2"/>
          <w:sz w:val="20"/>
          <w:szCs w:val="20"/>
        </w:rPr>
        <w:t>。</w:t>
      </w:r>
    </w:p>
    <w:p w14:paraId="651AE936">
      <w:pPr>
        <w:spacing w:before="149" w:line="369" w:lineRule="auto"/>
        <w:ind w:left="137" w:right="118" w:firstLine="420"/>
        <w:rPr>
          <w:rFonts w:ascii="楷体" w:hAnsi="楷体" w:eastAsia="楷体" w:cs="楷体"/>
          <w:sz w:val="20"/>
          <w:szCs w:val="20"/>
        </w:rPr>
      </w:pPr>
      <w:r>
        <w:rPr>
          <w:rFonts w:ascii="楷体" w:hAnsi="楷体" w:eastAsia="楷体" w:cs="楷体"/>
          <w:spacing w:val="9"/>
          <w:sz w:val="20"/>
          <w:szCs w:val="20"/>
        </w:rPr>
        <w:t>打开下限功能后通过轻按编码电位器操作下限设置功能，要改变电流下限值，只需输入数字键即可。比如</w:t>
      </w:r>
      <w:r>
        <w:rPr>
          <w:rFonts w:ascii="楷体" w:hAnsi="楷体" w:eastAsia="楷体" w:cs="楷体"/>
          <w:spacing w:val="1"/>
          <w:sz w:val="20"/>
          <w:szCs w:val="20"/>
        </w:rPr>
        <w:t>要输入</w:t>
      </w:r>
      <w:r>
        <w:rPr>
          <w:rFonts w:ascii="楷体" w:hAnsi="楷体" w:eastAsia="楷体" w:cs="楷体"/>
          <w:spacing w:val="-26"/>
          <w:sz w:val="20"/>
          <w:szCs w:val="20"/>
        </w:rPr>
        <w:t xml:space="preserve"> </w:t>
      </w:r>
      <w:r>
        <w:rPr>
          <w:rFonts w:ascii="楷体" w:hAnsi="楷体" w:eastAsia="楷体" w:cs="楷体"/>
          <w:spacing w:val="1"/>
          <w:sz w:val="20"/>
          <w:szCs w:val="20"/>
        </w:rPr>
        <w:t>1000M</w:t>
      </w:r>
      <w:r>
        <w:rPr>
          <w:rFonts w:ascii="楷体" w:hAnsi="楷体" w:eastAsia="楷体" w:cs="楷体"/>
          <w:color w:val="333333"/>
          <w:spacing w:val="1"/>
          <w:sz w:val="20"/>
          <w:szCs w:val="20"/>
        </w:rPr>
        <w:t>Ω</w:t>
      </w:r>
      <w:r>
        <w:rPr>
          <w:rFonts w:ascii="楷体" w:hAnsi="楷体" w:eastAsia="楷体" w:cs="楷体"/>
          <w:color w:val="333333"/>
          <w:spacing w:val="-31"/>
          <w:sz w:val="20"/>
          <w:szCs w:val="20"/>
        </w:rPr>
        <w:t xml:space="preserve"> </w:t>
      </w:r>
      <w:r>
        <w:rPr>
          <w:rFonts w:ascii="楷体" w:hAnsi="楷体" w:eastAsia="楷体" w:cs="楷体"/>
          <w:spacing w:val="1"/>
          <w:sz w:val="20"/>
          <w:szCs w:val="20"/>
        </w:rPr>
        <w:t>,按</w:t>
      </w:r>
      <w:r>
        <w:rPr>
          <w:rFonts w:ascii="楷体" w:hAnsi="楷体" w:eastAsia="楷体" w:cs="楷体"/>
          <w:spacing w:val="-73"/>
          <w:sz w:val="20"/>
          <w:szCs w:val="20"/>
        </w:rPr>
        <w:t xml:space="preserve"> </w:t>
      </w:r>
      <w:r>
        <w:rPr>
          <w:rFonts w:ascii="楷体" w:hAnsi="楷体" w:eastAsia="楷体" w:cs="楷体"/>
          <w:spacing w:val="1"/>
          <w:sz w:val="20"/>
          <w:szCs w:val="20"/>
        </w:rPr>
        <w:t>“</w:t>
      </w:r>
      <w:r>
        <w:rPr>
          <w:rFonts w:ascii="楷体" w:hAnsi="楷体" w:eastAsia="楷体" w:cs="楷体"/>
          <w:spacing w:val="1"/>
          <w:position w:val="-2"/>
          <w:sz w:val="20"/>
          <w:szCs w:val="20"/>
        </w:rPr>
        <w:t>1</w:t>
      </w:r>
      <w:r>
        <w:rPr>
          <w:rFonts w:ascii="楷体" w:hAnsi="楷体" w:eastAsia="楷体" w:cs="楷体"/>
          <w:spacing w:val="-66"/>
          <w:position w:val="-2"/>
          <w:sz w:val="20"/>
          <w:szCs w:val="20"/>
        </w:rPr>
        <w:t xml:space="preserve"> </w:t>
      </w:r>
      <w:r>
        <w:rPr>
          <w:rFonts w:ascii="楷体" w:hAnsi="楷体" w:eastAsia="楷体" w:cs="楷体"/>
          <w:spacing w:val="1"/>
          <w:sz w:val="20"/>
          <w:szCs w:val="20"/>
        </w:rPr>
        <w:t>”、“0”</w:t>
      </w:r>
      <w:r>
        <w:rPr>
          <w:rFonts w:ascii="楷体" w:hAnsi="楷体" w:eastAsia="楷体" w:cs="楷体"/>
          <w:spacing w:val="-77"/>
          <w:sz w:val="20"/>
          <w:szCs w:val="20"/>
        </w:rPr>
        <w:t xml:space="preserve"> </w:t>
      </w:r>
      <w:r>
        <w:rPr>
          <w:rFonts w:ascii="楷体" w:hAnsi="楷体" w:eastAsia="楷体" w:cs="楷体"/>
          <w:spacing w:val="1"/>
          <w:sz w:val="20"/>
          <w:szCs w:val="20"/>
        </w:rPr>
        <w:t>、“0</w:t>
      </w:r>
      <w:r>
        <w:rPr>
          <w:rFonts w:ascii="楷体" w:hAnsi="楷体" w:eastAsia="楷体" w:cs="楷体"/>
          <w:spacing w:val="-36"/>
          <w:sz w:val="20"/>
          <w:szCs w:val="20"/>
        </w:rPr>
        <w:t xml:space="preserve"> </w:t>
      </w:r>
      <w:r>
        <w:rPr>
          <w:rFonts w:ascii="楷体" w:hAnsi="楷体" w:eastAsia="楷体" w:cs="楷体"/>
          <w:spacing w:val="1"/>
          <w:sz w:val="20"/>
          <w:szCs w:val="20"/>
        </w:rPr>
        <w:t>”、“</w:t>
      </w:r>
      <w:r>
        <w:rPr>
          <w:rFonts w:ascii="楷体" w:hAnsi="楷体" w:eastAsia="楷体" w:cs="楷体"/>
          <w:spacing w:val="1"/>
          <w:position w:val="-1"/>
          <w:sz w:val="20"/>
          <w:szCs w:val="20"/>
        </w:rPr>
        <w:t>0</w:t>
      </w:r>
      <w:r>
        <w:rPr>
          <w:rFonts w:ascii="楷体" w:hAnsi="楷体" w:eastAsia="楷体" w:cs="楷体"/>
          <w:spacing w:val="1"/>
          <w:sz w:val="20"/>
          <w:szCs w:val="20"/>
        </w:rPr>
        <w:t>”和</w:t>
      </w:r>
      <w:r>
        <w:rPr>
          <w:rFonts w:ascii="楷体" w:hAnsi="楷体" w:eastAsia="楷体" w:cs="楷体"/>
          <w:sz w:val="20"/>
          <w:szCs w:val="20"/>
        </w:rPr>
        <w:t>“ ENTER</w:t>
      </w:r>
      <w:r>
        <w:rPr>
          <w:rFonts w:ascii="楷体" w:hAnsi="楷体" w:eastAsia="楷体" w:cs="楷体"/>
          <w:spacing w:val="-18"/>
          <w:sz w:val="20"/>
          <w:szCs w:val="20"/>
        </w:rPr>
        <w:t xml:space="preserve"> </w:t>
      </w:r>
      <w:r>
        <w:rPr>
          <w:rFonts w:ascii="楷体" w:hAnsi="楷体" w:eastAsia="楷体" w:cs="楷体"/>
          <w:sz w:val="20"/>
          <w:szCs w:val="20"/>
        </w:rPr>
        <w:t>”键即可。</w:t>
      </w:r>
    </w:p>
    <w:p w14:paraId="093BAFE3">
      <w:pPr>
        <w:spacing w:line="298" w:lineRule="exact"/>
        <w:ind w:left="558"/>
        <w:rPr>
          <w:rFonts w:ascii="楷体" w:hAnsi="楷体" w:eastAsia="楷体" w:cs="楷体"/>
          <w:sz w:val="20"/>
          <w:szCs w:val="20"/>
        </w:rPr>
      </w:pPr>
      <w:r>
        <w:rPr>
          <w:rFonts w:ascii="楷体" w:hAnsi="楷体" w:eastAsia="楷体" w:cs="楷体"/>
          <w:b/>
          <w:bCs/>
          <w:spacing w:val="5"/>
          <w:position w:val="2"/>
          <w:sz w:val="20"/>
          <w:szCs w:val="20"/>
        </w:rPr>
        <w:t>量程功能：</w:t>
      </w:r>
      <w:r>
        <w:rPr>
          <w:rFonts w:ascii="楷体" w:hAnsi="楷体" w:eastAsia="楷体" w:cs="楷体"/>
          <w:spacing w:val="-44"/>
          <w:position w:val="2"/>
          <w:sz w:val="20"/>
          <w:szCs w:val="20"/>
        </w:rPr>
        <w:t xml:space="preserve"> </w:t>
      </w:r>
      <w:r>
        <w:rPr>
          <w:rFonts w:ascii="楷体" w:hAnsi="楷体" w:eastAsia="楷体" w:cs="楷体"/>
          <w:spacing w:val="5"/>
          <w:position w:val="2"/>
          <w:sz w:val="20"/>
          <w:szCs w:val="20"/>
        </w:rPr>
        <w:t>按</w:t>
      </w:r>
      <w:r>
        <w:rPr>
          <w:rFonts w:ascii="楷体" w:hAnsi="楷体" w:eastAsia="楷体" w:cs="楷体"/>
          <w:spacing w:val="-51"/>
          <w:position w:val="2"/>
          <w:sz w:val="20"/>
          <w:szCs w:val="20"/>
        </w:rPr>
        <w:t xml:space="preserve"> </w:t>
      </w:r>
      <w:r>
        <w:rPr>
          <w:rFonts w:ascii="楷体" w:hAnsi="楷体" w:eastAsia="楷体" w:cs="楷体"/>
          <w:spacing w:val="5"/>
          <w:sz w:val="20"/>
          <w:szCs w:val="20"/>
        </w:rPr>
        <w:t>“↓”</w:t>
      </w:r>
      <w:r>
        <w:rPr>
          <w:rFonts w:ascii="楷体" w:hAnsi="楷体" w:eastAsia="楷体" w:cs="楷体"/>
          <w:spacing w:val="5"/>
          <w:position w:val="2"/>
          <w:sz w:val="20"/>
          <w:szCs w:val="20"/>
        </w:rPr>
        <w:t>键或编码拔盘把光标移动到量程功能项上，如下图所示：</w:t>
      </w:r>
    </w:p>
    <w:p w14:paraId="5904BA57">
      <w:pPr>
        <w:spacing w:line="91" w:lineRule="exact"/>
      </w:pPr>
    </w:p>
    <w:tbl>
      <w:tblPr>
        <w:tblStyle w:val="7"/>
        <w:tblW w:w="5948" w:type="dxa"/>
        <w:tblInd w:w="2020"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815"/>
        <w:gridCol w:w="77"/>
        <w:gridCol w:w="965"/>
        <w:gridCol w:w="957"/>
        <w:gridCol w:w="756"/>
        <w:gridCol w:w="1542"/>
        <w:gridCol w:w="836"/>
      </w:tblGrid>
      <w:tr w14:paraId="1F0CEE9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1" w:hRule="atLeast"/>
        </w:trPr>
        <w:tc>
          <w:tcPr>
            <w:tcW w:w="815" w:type="dxa"/>
            <w:vMerge w:val="restart"/>
            <w:tcBorders>
              <w:bottom w:val="nil"/>
            </w:tcBorders>
            <w:vAlign w:val="top"/>
          </w:tcPr>
          <w:p w14:paraId="55327AEB">
            <w:pPr>
              <w:pStyle w:val="8"/>
              <w:spacing w:before="171" w:line="242" w:lineRule="auto"/>
              <w:ind w:left="233"/>
              <w:rPr>
                <w:sz w:val="18"/>
                <w:szCs w:val="18"/>
              </w:rPr>
            </w:pPr>
            <w:r>
              <w:rPr>
                <w:color w:val="231916"/>
                <w:spacing w:val="1"/>
                <w:sz w:val="18"/>
                <w:szCs w:val="18"/>
              </w:rPr>
              <w:t>测量</w:t>
            </w:r>
          </w:p>
        </w:tc>
        <w:tc>
          <w:tcPr>
            <w:tcW w:w="1042" w:type="dxa"/>
            <w:gridSpan w:val="2"/>
            <w:vMerge w:val="restart"/>
            <w:tcBorders>
              <w:bottom w:val="nil"/>
            </w:tcBorders>
            <w:shd w:val="clear" w:color="auto" w:fill="DCDDDD"/>
            <w:vAlign w:val="top"/>
          </w:tcPr>
          <w:p w14:paraId="5FEE6B55">
            <w:pPr>
              <w:pStyle w:val="8"/>
              <w:spacing w:before="179" w:line="237" w:lineRule="auto"/>
              <w:ind w:left="170"/>
              <w:rPr>
                <w:sz w:val="18"/>
                <w:szCs w:val="18"/>
              </w:rPr>
            </w:pPr>
            <w:r>
              <w:rPr>
                <w:color w:val="F08300"/>
                <w:spacing w:val="6"/>
                <w:sz w:val="18"/>
                <w:szCs w:val="18"/>
              </w:rPr>
              <w:t>参数设置</w:t>
            </w:r>
          </w:p>
        </w:tc>
        <w:tc>
          <w:tcPr>
            <w:tcW w:w="957" w:type="dxa"/>
            <w:vMerge w:val="restart"/>
            <w:tcBorders>
              <w:bottom w:val="nil"/>
            </w:tcBorders>
            <w:vAlign w:val="top"/>
          </w:tcPr>
          <w:p w14:paraId="36EB3DE1">
            <w:pPr>
              <w:pStyle w:val="8"/>
              <w:spacing w:before="180" w:line="233" w:lineRule="auto"/>
              <w:ind w:left="133"/>
              <w:rPr>
                <w:sz w:val="18"/>
                <w:szCs w:val="18"/>
              </w:rPr>
            </w:pPr>
            <w:r>
              <w:rPr>
                <w:color w:val="231916"/>
                <w:sz w:val="18"/>
                <w:szCs w:val="18"/>
              </w:rPr>
              <w:t>系统设置</w:t>
            </w:r>
          </w:p>
        </w:tc>
        <w:tc>
          <w:tcPr>
            <w:tcW w:w="756" w:type="dxa"/>
            <w:vMerge w:val="restart"/>
            <w:tcBorders>
              <w:bottom w:val="nil"/>
            </w:tcBorders>
            <w:vAlign w:val="top"/>
          </w:tcPr>
          <w:p w14:paraId="349A4D4A">
            <w:pPr>
              <w:pStyle w:val="8"/>
              <w:spacing w:before="171" w:line="237" w:lineRule="auto"/>
              <w:ind w:left="173"/>
              <w:rPr>
                <w:sz w:val="18"/>
                <w:szCs w:val="18"/>
              </w:rPr>
            </w:pPr>
            <w:r>
              <w:rPr>
                <w:color w:val="231916"/>
                <w:spacing w:val="1"/>
                <w:sz w:val="18"/>
                <w:szCs w:val="18"/>
              </w:rPr>
              <w:t>文件</w:t>
            </w:r>
          </w:p>
        </w:tc>
        <w:tc>
          <w:tcPr>
            <w:tcW w:w="1542" w:type="dxa"/>
            <w:vMerge w:val="restart"/>
            <w:tcBorders>
              <w:bottom w:val="nil"/>
              <w:right w:val="nil"/>
            </w:tcBorders>
            <w:vAlign w:val="top"/>
          </w:tcPr>
          <w:p w14:paraId="0AC201DE">
            <w:pPr>
              <w:spacing w:before="71" w:line="344" w:lineRule="exact"/>
              <w:ind w:firstLine="603"/>
            </w:pPr>
            <w:r>
              <w:rPr>
                <w:rFonts w:hint="eastAsia" w:eastAsia="宋体"/>
                <w:lang w:eastAsia="zh-CN"/>
              </w:rPr>
              <w:drawing>
                <wp:anchor distT="0" distB="0" distL="114300" distR="114300" simplePos="0" relativeHeight="251842560" behindDoc="0" locked="0" layoutInCell="1" allowOverlap="1">
                  <wp:simplePos x="0" y="0"/>
                  <wp:positionH relativeFrom="column">
                    <wp:posOffset>174625</wp:posOffset>
                  </wp:positionH>
                  <wp:positionV relativeFrom="paragraph">
                    <wp:posOffset>32385</wp:posOffset>
                  </wp:positionV>
                  <wp:extent cx="681990" cy="210820"/>
                  <wp:effectExtent l="0" t="0" r="3810" b="17780"/>
                  <wp:wrapNone/>
                  <wp:docPr id="231" name="图片 231"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231" descr="333426d2e94a8072d0229beace5e7ce"/>
                          <pic:cNvPicPr>
                            <a:picLocks noChangeAspect="1"/>
                          </pic:cNvPicPr>
                        </pic:nvPicPr>
                        <pic:blipFill>
                          <a:blip r:embed="rId168"/>
                          <a:stretch>
                            <a:fillRect/>
                          </a:stretch>
                        </pic:blipFill>
                        <pic:spPr>
                          <a:xfrm>
                            <a:off x="0" y="0"/>
                            <a:ext cx="681990" cy="210820"/>
                          </a:xfrm>
                          <a:prstGeom prst="rect">
                            <a:avLst/>
                          </a:prstGeom>
                        </pic:spPr>
                      </pic:pic>
                    </a:graphicData>
                  </a:graphic>
                </wp:anchor>
              </w:drawing>
            </w:r>
          </w:p>
        </w:tc>
        <w:tc>
          <w:tcPr>
            <w:tcW w:w="836" w:type="dxa"/>
            <w:tcBorders>
              <w:left w:val="nil"/>
            </w:tcBorders>
            <w:vAlign w:val="top"/>
          </w:tcPr>
          <w:p w14:paraId="7899BEFC">
            <w:pPr>
              <w:spacing w:line="230" w:lineRule="exact"/>
              <w:rPr>
                <w:rFonts w:ascii="Arial"/>
                <w:sz w:val="20"/>
              </w:rPr>
            </w:pPr>
          </w:p>
        </w:tc>
      </w:tr>
      <w:tr w14:paraId="7F80EAD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2" w:hRule="atLeast"/>
        </w:trPr>
        <w:tc>
          <w:tcPr>
            <w:tcW w:w="815" w:type="dxa"/>
            <w:vMerge w:val="continue"/>
            <w:tcBorders>
              <w:top w:val="nil"/>
            </w:tcBorders>
            <w:vAlign w:val="top"/>
          </w:tcPr>
          <w:p w14:paraId="142667C4">
            <w:pPr>
              <w:rPr>
                <w:rFonts w:ascii="Arial"/>
                <w:sz w:val="21"/>
              </w:rPr>
            </w:pPr>
          </w:p>
        </w:tc>
        <w:tc>
          <w:tcPr>
            <w:tcW w:w="1042" w:type="dxa"/>
            <w:gridSpan w:val="2"/>
            <w:vMerge w:val="continue"/>
            <w:tcBorders>
              <w:top w:val="nil"/>
            </w:tcBorders>
            <w:vAlign w:val="top"/>
          </w:tcPr>
          <w:p w14:paraId="79AED77F">
            <w:pPr>
              <w:rPr>
                <w:rFonts w:ascii="Arial"/>
                <w:sz w:val="21"/>
              </w:rPr>
            </w:pPr>
          </w:p>
        </w:tc>
        <w:tc>
          <w:tcPr>
            <w:tcW w:w="957" w:type="dxa"/>
            <w:vMerge w:val="continue"/>
            <w:tcBorders>
              <w:top w:val="nil"/>
            </w:tcBorders>
            <w:vAlign w:val="top"/>
          </w:tcPr>
          <w:p w14:paraId="2FCC8CA1">
            <w:pPr>
              <w:rPr>
                <w:rFonts w:ascii="Arial"/>
                <w:sz w:val="21"/>
              </w:rPr>
            </w:pPr>
          </w:p>
        </w:tc>
        <w:tc>
          <w:tcPr>
            <w:tcW w:w="756" w:type="dxa"/>
            <w:vMerge w:val="continue"/>
            <w:tcBorders>
              <w:top w:val="nil"/>
            </w:tcBorders>
            <w:vAlign w:val="top"/>
          </w:tcPr>
          <w:p w14:paraId="412FD2AD">
            <w:pPr>
              <w:rPr>
                <w:rFonts w:ascii="Arial"/>
                <w:sz w:val="21"/>
              </w:rPr>
            </w:pPr>
          </w:p>
        </w:tc>
        <w:tc>
          <w:tcPr>
            <w:tcW w:w="1542" w:type="dxa"/>
            <w:vMerge w:val="continue"/>
            <w:tcBorders>
              <w:top w:val="nil"/>
              <w:bottom w:val="nil"/>
              <w:right w:val="nil"/>
            </w:tcBorders>
            <w:vAlign w:val="top"/>
          </w:tcPr>
          <w:p w14:paraId="0B1E0A3C">
            <w:pPr>
              <w:rPr>
                <w:rFonts w:ascii="Arial"/>
                <w:sz w:val="21"/>
              </w:rPr>
            </w:pPr>
          </w:p>
        </w:tc>
        <w:tc>
          <w:tcPr>
            <w:tcW w:w="836" w:type="dxa"/>
            <w:vMerge w:val="restart"/>
            <w:tcBorders>
              <w:bottom w:val="nil"/>
            </w:tcBorders>
            <w:vAlign w:val="top"/>
          </w:tcPr>
          <w:p w14:paraId="0B4ABE6C">
            <w:pPr>
              <w:pStyle w:val="8"/>
              <w:spacing w:before="62" w:line="225" w:lineRule="auto"/>
              <w:ind w:left="166"/>
              <w:rPr>
                <w:sz w:val="18"/>
                <w:szCs w:val="18"/>
              </w:rPr>
            </w:pPr>
            <w:r>
              <w:rPr>
                <w:color w:val="231916"/>
                <w:spacing w:val="2"/>
                <w:sz w:val="18"/>
                <w:szCs w:val="18"/>
              </w:rPr>
              <w:t>新建</w:t>
            </w:r>
          </w:p>
        </w:tc>
      </w:tr>
      <w:tr w14:paraId="11004A8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80" w:hRule="atLeast"/>
        </w:trPr>
        <w:tc>
          <w:tcPr>
            <w:tcW w:w="892" w:type="dxa"/>
            <w:gridSpan w:val="2"/>
            <w:vMerge w:val="restart"/>
            <w:tcBorders>
              <w:bottom w:val="nil"/>
              <w:right w:val="nil"/>
            </w:tcBorders>
            <w:vAlign w:val="top"/>
          </w:tcPr>
          <w:p w14:paraId="3C8621EF">
            <w:pPr>
              <w:pStyle w:val="8"/>
              <w:spacing w:before="55" w:line="232" w:lineRule="auto"/>
              <w:ind w:left="575" w:right="233" w:hanging="388"/>
              <w:rPr>
                <w:sz w:val="18"/>
                <w:szCs w:val="18"/>
              </w:rPr>
            </w:pPr>
            <w:r>
              <w:rPr>
                <w:color w:val="231916"/>
                <w:spacing w:val="2"/>
                <w:sz w:val="18"/>
                <w:szCs w:val="18"/>
              </w:rPr>
              <w:t>STEP</w:t>
            </w:r>
            <w:r>
              <w:rPr>
                <w:color w:val="231916"/>
                <w:spacing w:val="1"/>
                <w:sz w:val="18"/>
                <w:szCs w:val="18"/>
              </w:rPr>
              <w:t xml:space="preserve"> </w:t>
            </w:r>
            <w:r>
              <w:rPr>
                <w:color w:val="231916"/>
                <w:spacing w:val="-13"/>
                <w:sz w:val="18"/>
                <w:szCs w:val="18"/>
              </w:rPr>
              <w:t>1</w:t>
            </w:r>
          </w:p>
          <w:p w14:paraId="41AAB096">
            <w:pPr>
              <w:spacing w:line="277" w:lineRule="auto"/>
              <w:rPr>
                <w:rFonts w:ascii="Arial"/>
                <w:sz w:val="21"/>
              </w:rPr>
            </w:pPr>
          </w:p>
          <w:p w14:paraId="666E80DF">
            <w:pPr>
              <w:spacing w:line="277" w:lineRule="auto"/>
              <w:rPr>
                <w:rFonts w:ascii="Arial"/>
                <w:sz w:val="21"/>
              </w:rPr>
            </w:pPr>
          </w:p>
          <w:p w14:paraId="111EAEB1">
            <w:pPr>
              <w:spacing w:line="277" w:lineRule="auto"/>
              <w:rPr>
                <w:rFonts w:ascii="Arial"/>
                <w:sz w:val="21"/>
              </w:rPr>
            </w:pPr>
          </w:p>
          <w:p w14:paraId="3B1F31BE">
            <w:pPr>
              <w:spacing w:line="277" w:lineRule="auto"/>
              <w:rPr>
                <w:rFonts w:ascii="Arial"/>
                <w:sz w:val="21"/>
              </w:rPr>
            </w:pPr>
          </w:p>
          <w:p w14:paraId="20EE69E2">
            <w:pPr>
              <w:spacing w:line="278" w:lineRule="auto"/>
              <w:rPr>
                <w:rFonts w:ascii="Arial"/>
                <w:sz w:val="21"/>
              </w:rPr>
            </w:pPr>
          </w:p>
          <w:p w14:paraId="07AA29DE">
            <w:pPr>
              <w:spacing w:line="278" w:lineRule="auto"/>
              <w:rPr>
                <w:rFonts w:ascii="Arial"/>
                <w:sz w:val="21"/>
              </w:rPr>
            </w:pPr>
          </w:p>
          <w:p w14:paraId="34C1C391">
            <w:pPr>
              <w:pStyle w:val="8"/>
              <w:spacing w:before="49" w:line="207" w:lineRule="exact"/>
              <w:ind w:left="230"/>
              <w:rPr>
                <w:sz w:val="15"/>
                <w:szCs w:val="15"/>
              </w:rPr>
            </w:pPr>
            <w:r>
              <w:rPr>
                <w:color w:val="231916"/>
                <w:spacing w:val="2"/>
                <w:position w:val="1"/>
                <w:sz w:val="15"/>
                <w:szCs w:val="15"/>
              </w:rPr>
              <w:t>10:20:15</w:t>
            </w:r>
          </w:p>
        </w:tc>
        <w:tc>
          <w:tcPr>
            <w:tcW w:w="4220" w:type="dxa"/>
            <w:gridSpan w:val="4"/>
            <w:vMerge w:val="restart"/>
            <w:tcBorders>
              <w:left w:val="nil"/>
              <w:bottom w:val="nil"/>
            </w:tcBorders>
            <w:vAlign w:val="top"/>
          </w:tcPr>
          <w:p w14:paraId="76113655">
            <w:pPr>
              <w:pStyle w:val="8"/>
              <w:spacing w:before="21" w:line="188" w:lineRule="auto"/>
              <w:ind w:left="3321"/>
              <w:rPr>
                <w:sz w:val="15"/>
                <w:szCs w:val="15"/>
              </w:rPr>
            </w:pPr>
            <w:r>
              <w:rPr>
                <w:color w:val="231916"/>
                <w:spacing w:val="-1"/>
                <w:sz w:val="15"/>
                <w:szCs w:val="15"/>
              </w:rPr>
              <w:t>AC</w:t>
            </w:r>
            <w:r>
              <w:rPr>
                <w:color w:val="231916"/>
                <w:spacing w:val="26"/>
                <w:sz w:val="15"/>
                <w:szCs w:val="15"/>
              </w:rPr>
              <w:t xml:space="preserve"> </w:t>
            </w:r>
            <w:r>
              <w:rPr>
                <w:color w:val="231916"/>
                <w:spacing w:val="-1"/>
                <w:sz w:val="15"/>
                <w:szCs w:val="15"/>
              </w:rPr>
              <w:t>DC</w:t>
            </w:r>
            <w:r>
              <w:rPr>
                <w:color w:val="231916"/>
                <w:spacing w:val="-44"/>
                <w:sz w:val="15"/>
                <w:szCs w:val="15"/>
              </w:rPr>
              <w:t xml:space="preserve"> </w:t>
            </w:r>
            <w:r>
              <w:rPr>
                <w:color w:val="F08300"/>
                <w:spacing w:val="-1"/>
                <w:sz w:val="15"/>
                <w:szCs w:val="15"/>
              </w:rPr>
              <w:t>IR</w:t>
            </w:r>
          </w:p>
          <w:p w14:paraId="11838E5B">
            <w:pPr>
              <w:pStyle w:val="8"/>
              <w:spacing w:line="192" w:lineRule="auto"/>
              <w:ind w:left="1373"/>
              <w:rPr>
                <w:sz w:val="18"/>
                <w:szCs w:val="18"/>
              </w:rPr>
            </w:pPr>
            <w:r>
              <w:rPr>
                <w:color w:val="231916"/>
                <w:spacing w:val="-4"/>
                <w:sz w:val="18"/>
                <w:szCs w:val="18"/>
              </w:rPr>
              <w:t>模式</w:t>
            </w:r>
            <w:r>
              <w:rPr>
                <w:color w:val="231916"/>
                <w:spacing w:val="43"/>
                <w:sz w:val="18"/>
                <w:szCs w:val="18"/>
              </w:rPr>
              <w:t xml:space="preserve"> </w:t>
            </w:r>
            <w:r>
              <w:rPr>
                <w:color w:val="231916"/>
                <w:spacing w:val="-4"/>
                <w:sz w:val="18"/>
                <w:szCs w:val="18"/>
              </w:rPr>
              <w:t>IR</w:t>
            </w:r>
            <w:r>
              <w:rPr>
                <w:color w:val="231916"/>
                <w:spacing w:val="12"/>
                <w:sz w:val="18"/>
                <w:szCs w:val="18"/>
              </w:rPr>
              <w:t xml:space="preserve"> </w:t>
            </w:r>
            <w:r>
              <w:rPr>
                <w:sz w:val="18"/>
                <w:szCs w:val="18"/>
              </w:rPr>
              <w:drawing>
                <wp:inline distT="0" distB="0" distL="0" distR="0">
                  <wp:extent cx="72390" cy="71120"/>
                  <wp:effectExtent l="0" t="0" r="0" b="0"/>
                  <wp:docPr id="190" name="IM 190"/>
                  <wp:cNvGraphicFramePr/>
                  <a:graphic xmlns:a="http://schemas.openxmlformats.org/drawingml/2006/main">
                    <a:graphicData uri="http://schemas.openxmlformats.org/drawingml/2006/picture">
                      <pic:pic xmlns:pic="http://schemas.openxmlformats.org/drawingml/2006/picture">
                        <pic:nvPicPr>
                          <pic:cNvPr id="190" name="IM 190"/>
                          <pic:cNvPicPr/>
                        </pic:nvPicPr>
                        <pic:blipFill>
                          <a:blip r:embed="rId210"/>
                          <a:stretch>
                            <a:fillRect/>
                          </a:stretch>
                        </pic:blipFill>
                        <pic:spPr>
                          <a:xfrm>
                            <a:off x="0" y="0"/>
                            <a:ext cx="72842" cy="71216"/>
                          </a:xfrm>
                          <a:prstGeom prst="rect">
                            <a:avLst/>
                          </a:prstGeom>
                        </pic:spPr>
                      </pic:pic>
                    </a:graphicData>
                  </a:graphic>
                </wp:inline>
              </w:drawing>
            </w:r>
          </w:p>
        </w:tc>
        <w:tc>
          <w:tcPr>
            <w:tcW w:w="836" w:type="dxa"/>
            <w:vMerge w:val="continue"/>
            <w:tcBorders>
              <w:top w:val="nil"/>
            </w:tcBorders>
            <w:vAlign w:val="top"/>
          </w:tcPr>
          <w:p w14:paraId="19DE8D89">
            <w:pPr>
              <w:rPr>
                <w:rFonts w:ascii="Arial"/>
                <w:sz w:val="21"/>
              </w:rPr>
            </w:pPr>
          </w:p>
        </w:tc>
      </w:tr>
      <w:tr w14:paraId="46B99F7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6" w:hRule="atLeast"/>
        </w:trPr>
        <w:tc>
          <w:tcPr>
            <w:tcW w:w="892" w:type="dxa"/>
            <w:gridSpan w:val="2"/>
            <w:vMerge w:val="continue"/>
            <w:tcBorders>
              <w:top w:val="nil"/>
              <w:bottom w:val="nil"/>
              <w:right w:val="nil"/>
            </w:tcBorders>
            <w:vAlign w:val="top"/>
          </w:tcPr>
          <w:p w14:paraId="5A40623A">
            <w:pPr>
              <w:rPr>
                <w:rFonts w:ascii="Arial"/>
                <w:sz w:val="21"/>
              </w:rPr>
            </w:pPr>
          </w:p>
        </w:tc>
        <w:tc>
          <w:tcPr>
            <w:tcW w:w="4220" w:type="dxa"/>
            <w:gridSpan w:val="4"/>
            <w:vMerge w:val="continue"/>
            <w:tcBorders>
              <w:top w:val="nil"/>
              <w:left w:val="nil"/>
              <w:bottom w:val="nil"/>
            </w:tcBorders>
            <w:vAlign w:val="top"/>
          </w:tcPr>
          <w:p w14:paraId="2FF85E69">
            <w:pPr>
              <w:rPr>
                <w:rFonts w:ascii="Arial"/>
                <w:sz w:val="21"/>
              </w:rPr>
            </w:pPr>
          </w:p>
        </w:tc>
        <w:tc>
          <w:tcPr>
            <w:tcW w:w="836" w:type="dxa"/>
            <w:tcBorders>
              <w:left w:val="nil"/>
            </w:tcBorders>
            <w:vAlign w:val="top"/>
          </w:tcPr>
          <w:p w14:paraId="7A708102">
            <w:pPr>
              <w:spacing w:line="195" w:lineRule="exact"/>
              <w:rPr>
                <w:rFonts w:ascii="Arial"/>
                <w:sz w:val="17"/>
              </w:rPr>
            </w:pPr>
          </w:p>
        </w:tc>
      </w:tr>
      <w:tr w14:paraId="23E1AB6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66" w:hRule="atLeast"/>
        </w:trPr>
        <w:tc>
          <w:tcPr>
            <w:tcW w:w="892" w:type="dxa"/>
            <w:gridSpan w:val="2"/>
            <w:vMerge w:val="continue"/>
            <w:tcBorders>
              <w:top w:val="nil"/>
              <w:bottom w:val="nil"/>
              <w:right w:val="nil"/>
            </w:tcBorders>
            <w:vAlign w:val="top"/>
          </w:tcPr>
          <w:p w14:paraId="2E329075">
            <w:pPr>
              <w:rPr>
                <w:rFonts w:ascii="Arial"/>
                <w:sz w:val="21"/>
              </w:rPr>
            </w:pPr>
          </w:p>
        </w:tc>
        <w:tc>
          <w:tcPr>
            <w:tcW w:w="4220" w:type="dxa"/>
            <w:gridSpan w:val="4"/>
            <w:vMerge w:val="continue"/>
            <w:tcBorders>
              <w:top w:val="nil"/>
              <w:left w:val="nil"/>
              <w:bottom w:val="nil"/>
            </w:tcBorders>
            <w:vAlign w:val="top"/>
          </w:tcPr>
          <w:p w14:paraId="6ECA6F30">
            <w:pPr>
              <w:rPr>
                <w:rFonts w:ascii="Arial"/>
                <w:sz w:val="21"/>
              </w:rPr>
            </w:pPr>
          </w:p>
        </w:tc>
        <w:tc>
          <w:tcPr>
            <w:tcW w:w="836" w:type="dxa"/>
            <w:vMerge w:val="restart"/>
            <w:tcBorders>
              <w:bottom w:val="nil"/>
            </w:tcBorders>
            <w:vAlign w:val="top"/>
          </w:tcPr>
          <w:p w14:paraId="51F8FACD">
            <w:pPr>
              <w:pStyle w:val="8"/>
              <w:spacing w:before="75" w:line="212" w:lineRule="auto"/>
              <w:ind w:left="194"/>
              <w:rPr>
                <w:sz w:val="18"/>
                <w:szCs w:val="18"/>
              </w:rPr>
            </w:pPr>
            <w:r>
              <w:rPr>
                <w:color w:val="231916"/>
                <w:spacing w:val="1"/>
                <w:sz w:val="18"/>
                <w:szCs w:val="18"/>
              </w:rPr>
              <w:t>删除</w:t>
            </w:r>
          </w:p>
        </w:tc>
      </w:tr>
      <w:tr w14:paraId="2199DE9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26" w:hRule="atLeast"/>
        </w:trPr>
        <w:tc>
          <w:tcPr>
            <w:tcW w:w="892" w:type="dxa"/>
            <w:gridSpan w:val="2"/>
            <w:vMerge w:val="continue"/>
            <w:tcBorders>
              <w:top w:val="nil"/>
              <w:bottom w:val="nil"/>
              <w:right w:val="nil"/>
            </w:tcBorders>
            <w:vAlign w:val="top"/>
          </w:tcPr>
          <w:p w14:paraId="7E3B60AF">
            <w:pPr>
              <w:rPr>
                <w:rFonts w:ascii="Arial"/>
                <w:sz w:val="21"/>
              </w:rPr>
            </w:pPr>
          </w:p>
        </w:tc>
        <w:tc>
          <w:tcPr>
            <w:tcW w:w="1922" w:type="dxa"/>
            <w:gridSpan w:val="2"/>
            <w:vMerge w:val="restart"/>
            <w:tcBorders>
              <w:top w:val="nil"/>
              <w:left w:val="nil"/>
              <w:bottom w:val="nil"/>
              <w:right w:val="nil"/>
            </w:tcBorders>
            <w:vAlign w:val="top"/>
          </w:tcPr>
          <w:p w14:paraId="727A697A">
            <w:pPr>
              <w:pStyle w:val="8"/>
              <w:spacing w:before="192" w:line="242" w:lineRule="exact"/>
              <w:ind w:left="59"/>
              <w:rPr>
                <w:sz w:val="18"/>
                <w:szCs w:val="18"/>
              </w:rPr>
            </w:pPr>
            <w:r>
              <w:pict>
                <v:shape id="_x0000_s1119" o:spid="_x0000_s1119" style="position:absolute;left:0pt;margin-left:28.3pt;margin-top:66.7pt;height:11.3pt;width:29.55pt;mso-position-horizontal-relative:page;mso-position-vertical-relative:page;z-index:-251568128;mso-width-relative:page;mso-height-relative:page;" filled="f" stroked="t" coordsize="590,226" path="m5,5l584,5,584,220,5,220,5,5xe">
                  <v:fill on="f" focussize="0,0"/>
                  <v:stroke weight="0.57pt" color="#231916" miterlimit="22" joinstyle="miter"/>
                  <v:imagedata o:title=""/>
                  <o:lock v:ext="edit"/>
                </v:shape>
              </w:pict>
            </w:r>
            <w:r>
              <w:rPr>
                <w:color w:val="231916"/>
                <w:spacing w:val="4"/>
                <w:position w:val="1"/>
                <w:sz w:val="18"/>
                <w:szCs w:val="18"/>
              </w:rPr>
              <w:t>电压：2.000</w:t>
            </w:r>
            <w:r>
              <w:rPr>
                <w:color w:val="231916"/>
                <w:position w:val="1"/>
                <w:sz w:val="18"/>
                <w:szCs w:val="18"/>
              </w:rPr>
              <w:t>KV</w:t>
            </w:r>
          </w:p>
          <w:p w14:paraId="1166DF41">
            <w:pPr>
              <w:pStyle w:val="8"/>
              <w:spacing w:before="111" w:line="242" w:lineRule="auto"/>
              <w:ind w:left="32"/>
              <w:rPr>
                <w:rFonts w:ascii="等线" w:hAnsi="等线" w:eastAsia="等线" w:cs="等线"/>
                <w:sz w:val="18"/>
                <w:szCs w:val="18"/>
              </w:rPr>
            </w:pPr>
            <w:r>
              <w:rPr>
                <w:color w:val="231916"/>
                <w:spacing w:val="5"/>
                <w:sz w:val="18"/>
                <w:szCs w:val="18"/>
              </w:rPr>
              <w:t>上限：99999.9Μ</w:t>
            </w:r>
            <w:r>
              <w:rPr>
                <w:rFonts w:ascii="等线" w:hAnsi="等线" w:eastAsia="等线" w:cs="等线"/>
                <w:color w:val="231916"/>
                <w:spacing w:val="5"/>
                <w:sz w:val="18"/>
                <w:szCs w:val="18"/>
              </w:rPr>
              <w:t>Ω</w:t>
            </w:r>
          </w:p>
          <w:p w14:paraId="303CB0D3">
            <w:pPr>
              <w:pStyle w:val="8"/>
              <w:spacing w:before="89" w:line="241" w:lineRule="auto"/>
              <w:ind w:left="48"/>
              <w:rPr>
                <w:sz w:val="18"/>
                <w:szCs w:val="18"/>
              </w:rPr>
            </w:pPr>
            <w:r>
              <w:rPr>
                <w:color w:val="231916"/>
                <w:spacing w:val="4"/>
                <w:sz w:val="18"/>
                <w:szCs w:val="18"/>
              </w:rPr>
              <w:t>下限：10.0M</w:t>
            </w:r>
          </w:p>
          <w:p w14:paraId="1CFEEA51">
            <w:pPr>
              <w:pStyle w:val="8"/>
              <w:spacing w:before="229" w:line="239" w:lineRule="auto"/>
              <w:ind w:left="43"/>
              <w:rPr>
                <w:sz w:val="18"/>
                <w:szCs w:val="18"/>
              </w:rPr>
            </w:pPr>
            <w:r>
              <w:rPr>
                <w:color w:val="231916"/>
                <w:spacing w:val="12"/>
                <w:sz w:val="18"/>
                <w:szCs w:val="18"/>
              </w:rPr>
              <w:t>量程：</w:t>
            </w:r>
            <w:r>
              <w:rPr>
                <w:color w:val="231916"/>
                <w:sz w:val="18"/>
                <w:szCs w:val="18"/>
              </w:rPr>
              <w:t>AUTO</w:t>
            </w:r>
          </w:p>
        </w:tc>
        <w:tc>
          <w:tcPr>
            <w:tcW w:w="2298" w:type="dxa"/>
            <w:gridSpan w:val="2"/>
            <w:vMerge w:val="restart"/>
            <w:tcBorders>
              <w:top w:val="nil"/>
              <w:left w:val="nil"/>
              <w:bottom w:val="nil"/>
            </w:tcBorders>
            <w:vAlign w:val="top"/>
          </w:tcPr>
          <w:p w14:paraId="107A655A">
            <w:pPr>
              <w:pStyle w:val="8"/>
              <w:spacing w:before="191" w:line="237" w:lineRule="auto"/>
              <w:ind w:left="354"/>
              <w:rPr>
                <w:sz w:val="18"/>
                <w:szCs w:val="18"/>
              </w:rPr>
            </w:pPr>
            <w:r>
              <w:rPr>
                <w:color w:val="231916"/>
                <w:spacing w:val="4"/>
                <w:sz w:val="18"/>
                <w:szCs w:val="18"/>
              </w:rPr>
              <w:t>时间：000.5 S</w:t>
            </w:r>
          </w:p>
          <w:p w14:paraId="13C6224D">
            <w:pPr>
              <w:pStyle w:val="8"/>
              <w:spacing w:before="123" w:line="234" w:lineRule="auto"/>
              <w:ind w:left="345"/>
              <w:rPr>
                <w:sz w:val="18"/>
                <w:szCs w:val="18"/>
              </w:rPr>
            </w:pPr>
            <w:r>
              <w:rPr>
                <w:color w:val="231916"/>
                <w:spacing w:val="5"/>
                <w:sz w:val="18"/>
                <w:szCs w:val="18"/>
              </w:rPr>
              <w:t>上升：000.5 S</w:t>
            </w:r>
          </w:p>
          <w:p w14:paraId="282DACC8">
            <w:pPr>
              <w:pStyle w:val="8"/>
              <w:spacing w:before="150" w:line="235" w:lineRule="auto"/>
              <w:ind w:left="349"/>
              <w:rPr>
                <w:sz w:val="18"/>
                <w:szCs w:val="18"/>
              </w:rPr>
            </w:pPr>
            <w:r>
              <w:rPr>
                <w:color w:val="231916"/>
                <w:spacing w:val="4"/>
                <w:sz w:val="18"/>
                <w:szCs w:val="18"/>
              </w:rPr>
              <w:t>下降：000.5 S</w:t>
            </w:r>
          </w:p>
        </w:tc>
        <w:tc>
          <w:tcPr>
            <w:tcW w:w="836" w:type="dxa"/>
            <w:vMerge w:val="continue"/>
            <w:tcBorders>
              <w:top w:val="nil"/>
            </w:tcBorders>
            <w:vAlign w:val="top"/>
          </w:tcPr>
          <w:p w14:paraId="7A748905">
            <w:pPr>
              <w:rPr>
                <w:rFonts w:ascii="Arial"/>
                <w:sz w:val="21"/>
              </w:rPr>
            </w:pPr>
          </w:p>
        </w:tc>
      </w:tr>
      <w:tr w14:paraId="2643E9D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83" w:hRule="atLeast"/>
        </w:trPr>
        <w:tc>
          <w:tcPr>
            <w:tcW w:w="892" w:type="dxa"/>
            <w:gridSpan w:val="2"/>
            <w:vMerge w:val="continue"/>
            <w:tcBorders>
              <w:top w:val="nil"/>
              <w:bottom w:val="nil"/>
              <w:right w:val="nil"/>
            </w:tcBorders>
            <w:vAlign w:val="top"/>
          </w:tcPr>
          <w:p w14:paraId="1266F908">
            <w:pPr>
              <w:rPr>
                <w:rFonts w:ascii="Arial"/>
                <w:sz w:val="21"/>
              </w:rPr>
            </w:pPr>
          </w:p>
        </w:tc>
        <w:tc>
          <w:tcPr>
            <w:tcW w:w="1922" w:type="dxa"/>
            <w:gridSpan w:val="2"/>
            <w:vMerge w:val="continue"/>
            <w:tcBorders>
              <w:top w:val="nil"/>
              <w:left w:val="nil"/>
              <w:bottom w:val="nil"/>
              <w:right w:val="nil"/>
            </w:tcBorders>
            <w:vAlign w:val="top"/>
          </w:tcPr>
          <w:p w14:paraId="14DB0261">
            <w:pPr>
              <w:rPr>
                <w:rFonts w:ascii="Arial"/>
                <w:sz w:val="21"/>
              </w:rPr>
            </w:pPr>
          </w:p>
        </w:tc>
        <w:tc>
          <w:tcPr>
            <w:tcW w:w="2298" w:type="dxa"/>
            <w:gridSpan w:val="2"/>
            <w:vMerge w:val="continue"/>
            <w:tcBorders>
              <w:top w:val="nil"/>
              <w:left w:val="nil"/>
              <w:bottom w:val="nil"/>
            </w:tcBorders>
            <w:vAlign w:val="top"/>
          </w:tcPr>
          <w:p w14:paraId="208A290A">
            <w:pPr>
              <w:rPr>
                <w:rFonts w:ascii="Arial"/>
                <w:sz w:val="21"/>
              </w:rPr>
            </w:pPr>
          </w:p>
        </w:tc>
        <w:tc>
          <w:tcPr>
            <w:tcW w:w="836" w:type="dxa"/>
            <w:tcBorders>
              <w:left w:val="nil"/>
            </w:tcBorders>
            <w:vAlign w:val="top"/>
          </w:tcPr>
          <w:p w14:paraId="4C6813E9">
            <w:pPr>
              <w:spacing w:line="173" w:lineRule="exact"/>
              <w:rPr>
                <w:rFonts w:ascii="Arial"/>
                <w:sz w:val="15"/>
              </w:rPr>
            </w:pPr>
          </w:p>
        </w:tc>
      </w:tr>
      <w:tr w14:paraId="4E89E27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2" w:hRule="atLeast"/>
        </w:trPr>
        <w:tc>
          <w:tcPr>
            <w:tcW w:w="892" w:type="dxa"/>
            <w:gridSpan w:val="2"/>
            <w:vMerge w:val="continue"/>
            <w:tcBorders>
              <w:top w:val="nil"/>
              <w:bottom w:val="nil"/>
              <w:right w:val="nil"/>
            </w:tcBorders>
            <w:vAlign w:val="top"/>
          </w:tcPr>
          <w:p w14:paraId="24556B86">
            <w:pPr>
              <w:rPr>
                <w:rFonts w:ascii="Arial"/>
                <w:sz w:val="21"/>
              </w:rPr>
            </w:pPr>
          </w:p>
        </w:tc>
        <w:tc>
          <w:tcPr>
            <w:tcW w:w="1922" w:type="dxa"/>
            <w:gridSpan w:val="2"/>
            <w:vMerge w:val="continue"/>
            <w:tcBorders>
              <w:top w:val="nil"/>
              <w:left w:val="nil"/>
              <w:bottom w:val="nil"/>
              <w:right w:val="nil"/>
            </w:tcBorders>
            <w:vAlign w:val="top"/>
          </w:tcPr>
          <w:p w14:paraId="689D65F5">
            <w:pPr>
              <w:rPr>
                <w:rFonts w:ascii="Arial"/>
                <w:sz w:val="21"/>
              </w:rPr>
            </w:pPr>
          </w:p>
        </w:tc>
        <w:tc>
          <w:tcPr>
            <w:tcW w:w="2298" w:type="dxa"/>
            <w:gridSpan w:val="2"/>
            <w:vMerge w:val="continue"/>
            <w:tcBorders>
              <w:top w:val="nil"/>
              <w:left w:val="nil"/>
              <w:bottom w:val="nil"/>
            </w:tcBorders>
            <w:vAlign w:val="top"/>
          </w:tcPr>
          <w:p w14:paraId="541D629F">
            <w:pPr>
              <w:rPr>
                <w:rFonts w:ascii="Arial"/>
                <w:sz w:val="21"/>
              </w:rPr>
            </w:pPr>
          </w:p>
        </w:tc>
        <w:tc>
          <w:tcPr>
            <w:tcW w:w="836" w:type="dxa"/>
            <w:vAlign w:val="top"/>
          </w:tcPr>
          <w:p w14:paraId="7B9B1125">
            <w:pPr>
              <w:pStyle w:val="8"/>
              <w:spacing w:before="62" w:line="225" w:lineRule="auto"/>
              <w:ind w:left="69"/>
              <w:rPr>
                <w:sz w:val="18"/>
                <w:szCs w:val="18"/>
              </w:rPr>
            </w:pPr>
            <w:r>
              <w:rPr>
                <w:color w:val="231916"/>
                <w:spacing w:val="5"/>
                <w:sz w:val="18"/>
                <w:szCs w:val="18"/>
              </w:rPr>
              <w:t>上一项</w:t>
            </w:r>
          </w:p>
        </w:tc>
      </w:tr>
      <w:tr w14:paraId="50217A6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7" w:hRule="atLeast"/>
        </w:trPr>
        <w:tc>
          <w:tcPr>
            <w:tcW w:w="892" w:type="dxa"/>
            <w:gridSpan w:val="2"/>
            <w:vMerge w:val="continue"/>
            <w:tcBorders>
              <w:top w:val="nil"/>
              <w:bottom w:val="nil"/>
              <w:right w:val="nil"/>
            </w:tcBorders>
            <w:vAlign w:val="top"/>
          </w:tcPr>
          <w:p w14:paraId="13FD4E7A">
            <w:pPr>
              <w:rPr>
                <w:rFonts w:ascii="Arial"/>
                <w:sz w:val="21"/>
              </w:rPr>
            </w:pPr>
          </w:p>
        </w:tc>
        <w:tc>
          <w:tcPr>
            <w:tcW w:w="1922" w:type="dxa"/>
            <w:gridSpan w:val="2"/>
            <w:vMerge w:val="continue"/>
            <w:tcBorders>
              <w:top w:val="nil"/>
              <w:left w:val="nil"/>
              <w:bottom w:val="nil"/>
              <w:right w:val="nil"/>
            </w:tcBorders>
            <w:vAlign w:val="top"/>
          </w:tcPr>
          <w:p w14:paraId="5E126B60">
            <w:pPr>
              <w:rPr>
                <w:rFonts w:ascii="Arial"/>
                <w:sz w:val="21"/>
              </w:rPr>
            </w:pPr>
          </w:p>
        </w:tc>
        <w:tc>
          <w:tcPr>
            <w:tcW w:w="2298" w:type="dxa"/>
            <w:gridSpan w:val="2"/>
            <w:vMerge w:val="continue"/>
            <w:tcBorders>
              <w:top w:val="nil"/>
              <w:left w:val="nil"/>
              <w:bottom w:val="nil"/>
            </w:tcBorders>
            <w:vAlign w:val="top"/>
          </w:tcPr>
          <w:p w14:paraId="24E20E17">
            <w:pPr>
              <w:rPr>
                <w:rFonts w:ascii="Arial"/>
                <w:sz w:val="21"/>
              </w:rPr>
            </w:pPr>
          </w:p>
        </w:tc>
        <w:tc>
          <w:tcPr>
            <w:tcW w:w="836" w:type="dxa"/>
            <w:tcBorders>
              <w:left w:val="nil"/>
            </w:tcBorders>
            <w:vAlign w:val="top"/>
          </w:tcPr>
          <w:p w14:paraId="6A98CCC6">
            <w:pPr>
              <w:spacing w:line="196" w:lineRule="exact"/>
              <w:rPr>
                <w:rFonts w:ascii="Arial"/>
                <w:sz w:val="17"/>
              </w:rPr>
            </w:pPr>
          </w:p>
        </w:tc>
      </w:tr>
      <w:tr w14:paraId="7D528C7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2" w:hRule="atLeast"/>
        </w:trPr>
        <w:tc>
          <w:tcPr>
            <w:tcW w:w="892" w:type="dxa"/>
            <w:gridSpan w:val="2"/>
            <w:vMerge w:val="continue"/>
            <w:tcBorders>
              <w:top w:val="nil"/>
              <w:bottom w:val="nil"/>
              <w:right w:val="nil"/>
            </w:tcBorders>
            <w:vAlign w:val="top"/>
          </w:tcPr>
          <w:p w14:paraId="31900D33">
            <w:pPr>
              <w:rPr>
                <w:rFonts w:ascii="Arial"/>
                <w:sz w:val="21"/>
              </w:rPr>
            </w:pPr>
          </w:p>
        </w:tc>
        <w:tc>
          <w:tcPr>
            <w:tcW w:w="1922" w:type="dxa"/>
            <w:gridSpan w:val="2"/>
            <w:vMerge w:val="continue"/>
            <w:tcBorders>
              <w:top w:val="nil"/>
              <w:left w:val="nil"/>
              <w:bottom w:val="nil"/>
              <w:right w:val="nil"/>
            </w:tcBorders>
            <w:vAlign w:val="top"/>
          </w:tcPr>
          <w:p w14:paraId="455863BB">
            <w:pPr>
              <w:rPr>
                <w:rFonts w:ascii="Arial"/>
                <w:sz w:val="21"/>
              </w:rPr>
            </w:pPr>
          </w:p>
        </w:tc>
        <w:tc>
          <w:tcPr>
            <w:tcW w:w="2298" w:type="dxa"/>
            <w:gridSpan w:val="2"/>
            <w:vMerge w:val="continue"/>
            <w:tcBorders>
              <w:top w:val="nil"/>
              <w:left w:val="nil"/>
              <w:bottom w:val="nil"/>
            </w:tcBorders>
            <w:vAlign w:val="top"/>
          </w:tcPr>
          <w:p w14:paraId="16164666">
            <w:pPr>
              <w:rPr>
                <w:rFonts w:ascii="Arial"/>
                <w:sz w:val="21"/>
              </w:rPr>
            </w:pPr>
          </w:p>
        </w:tc>
        <w:tc>
          <w:tcPr>
            <w:tcW w:w="836" w:type="dxa"/>
            <w:vAlign w:val="top"/>
          </w:tcPr>
          <w:p w14:paraId="21981023">
            <w:pPr>
              <w:pStyle w:val="8"/>
              <w:spacing w:before="64" w:line="223" w:lineRule="auto"/>
              <w:ind w:left="73"/>
              <w:rPr>
                <w:sz w:val="18"/>
                <w:szCs w:val="18"/>
              </w:rPr>
            </w:pPr>
            <w:r>
              <w:rPr>
                <w:color w:val="231916"/>
                <w:spacing w:val="3"/>
                <w:sz w:val="18"/>
                <w:szCs w:val="18"/>
              </w:rPr>
              <w:t>下一项</w:t>
            </w:r>
          </w:p>
        </w:tc>
      </w:tr>
      <w:tr w14:paraId="4989DFA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18" w:hRule="atLeast"/>
        </w:trPr>
        <w:tc>
          <w:tcPr>
            <w:tcW w:w="892" w:type="dxa"/>
            <w:gridSpan w:val="2"/>
            <w:vMerge w:val="continue"/>
            <w:tcBorders>
              <w:top w:val="nil"/>
              <w:bottom w:val="nil"/>
              <w:right w:val="nil"/>
            </w:tcBorders>
            <w:vAlign w:val="top"/>
          </w:tcPr>
          <w:p w14:paraId="69869B8A">
            <w:pPr>
              <w:rPr>
                <w:rFonts w:ascii="Arial"/>
                <w:sz w:val="21"/>
              </w:rPr>
            </w:pPr>
          </w:p>
        </w:tc>
        <w:tc>
          <w:tcPr>
            <w:tcW w:w="1922" w:type="dxa"/>
            <w:gridSpan w:val="2"/>
            <w:vMerge w:val="continue"/>
            <w:tcBorders>
              <w:top w:val="nil"/>
              <w:left w:val="nil"/>
              <w:bottom w:val="nil"/>
              <w:right w:val="nil"/>
            </w:tcBorders>
            <w:vAlign w:val="top"/>
          </w:tcPr>
          <w:p w14:paraId="570A11F6">
            <w:pPr>
              <w:rPr>
                <w:rFonts w:ascii="Arial"/>
                <w:sz w:val="21"/>
              </w:rPr>
            </w:pPr>
          </w:p>
        </w:tc>
        <w:tc>
          <w:tcPr>
            <w:tcW w:w="2298" w:type="dxa"/>
            <w:gridSpan w:val="2"/>
            <w:vMerge w:val="continue"/>
            <w:tcBorders>
              <w:top w:val="nil"/>
              <w:left w:val="nil"/>
              <w:bottom w:val="nil"/>
            </w:tcBorders>
            <w:vAlign w:val="top"/>
          </w:tcPr>
          <w:p w14:paraId="0E8541F9">
            <w:pPr>
              <w:rPr>
                <w:rFonts w:ascii="Arial"/>
                <w:sz w:val="21"/>
              </w:rPr>
            </w:pPr>
          </w:p>
        </w:tc>
        <w:tc>
          <w:tcPr>
            <w:tcW w:w="836" w:type="dxa"/>
            <w:tcBorders>
              <w:left w:val="nil"/>
            </w:tcBorders>
            <w:vAlign w:val="top"/>
          </w:tcPr>
          <w:p w14:paraId="0A6BEF28">
            <w:pPr>
              <w:spacing w:line="208" w:lineRule="exact"/>
              <w:rPr>
                <w:rFonts w:ascii="Arial"/>
                <w:sz w:val="18"/>
              </w:rPr>
            </w:pPr>
          </w:p>
        </w:tc>
      </w:tr>
      <w:tr w14:paraId="78CBF26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2" w:hRule="atLeast"/>
        </w:trPr>
        <w:tc>
          <w:tcPr>
            <w:tcW w:w="892" w:type="dxa"/>
            <w:gridSpan w:val="2"/>
            <w:vMerge w:val="continue"/>
            <w:tcBorders>
              <w:top w:val="nil"/>
              <w:bottom w:val="nil"/>
              <w:right w:val="nil"/>
            </w:tcBorders>
            <w:vAlign w:val="top"/>
          </w:tcPr>
          <w:p w14:paraId="48DE6EC7">
            <w:pPr>
              <w:rPr>
                <w:rFonts w:ascii="Arial"/>
                <w:sz w:val="21"/>
              </w:rPr>
            </w:pPr>
          </w:p>
        </w:tc>
        <w:tc>
          <w:tcPr>
            <w:tcW w:w="1922" w:type="dxa"/>
            <w:gridSpan w:val="2"/>
            <w:vMerge w:val="continue"/>
            <w:tcBorders>
              <w:top w:val="nil"/>
              <w:left w:val="nil"/>
              <w:bottom w:val="nil"/>
              <w:right w:val="nil"/>
            </w:tcBorders>
            <w:vAlign w:val="top"/>
          </w:tcPr>
          <w:p w14:paraId="328AB9FA">
            <w:pPr>
              <w:rPr>
                <w:rFonts w:ascii="Arial"/>
                <w:sz w:val="21"/>
              </w:rPr>
            </w:pPr>
          </w:p>
        </w:tc>
        <w:tc>
          <w:tcPr>
            <w:tcW w:w="2298" w:type="dxa"/>
            <w:gridSpan w:val="2"/>
            <w:vMerge w:val="continue"/>
            <w:tcBorders>
              <w:top w:val="nil"/>
              <w:left w:val="nil"/>
              <w:bottom w:val="nil"/>
            </w:tcBorders>
            <w:vAlign w:val="top"/>
          </w:tcPr>
          <w:p w14:paraId="286B689B">
            <w:pPr>
              <w:rPr>
                <w:rFonts w:ascii="Arial"/>
                <w:sz w:val="21"/>
              </w:rPr>
            </w:pPr>
          </w:p>
        </w:tc>
        <w:tc>
          <w:tcPr>
            <w:tcW w:w="836" w:type="dxa"/>
            <w:vAlign w:val="top"/>
          </w:tcPr>
          <w:p w14:paraId="7BAF803F">
            <w:pPr>
              <w:pStyle w:val="8"/>
              <w:spacing w:before="57" w:line="230" w:lineRule="auto"/>
              <w:ind w:left="28"/>
              <w:rPr>
                <w:sz w:val="18"/>
                <w:szCs w:val="18"/>
              </w:rPr>
            </w:pPr>
            <w:r>
              <w:rPr>
                <w:color w:val="231916"/>
                <w:spacing w:val="6"/>
                <w:sz w:val="18"/>
                <w:szCs w:val="18"/>
              </w:rPr>
              <w:t>存为文件</w:t>
            </w:r>
          </w:p>
        </w:tc>
      </w:tr>
      <w:tr w14:paraId="008B9C5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6" w:hRule="atLeast"/>
        </w:trPr>
        <w:tc>
          <w:tcPr>
            <w:tcW w:w="892" w:type="dxa"/>
            <w:gridSpan w:val="2"/>
            <w:vMerge w:val="continue"/>
            <w:tcBorders>
              <w:top w:val="nil"/>
              <w:right w:val="nil"/>
            </w:tcBorders>
            <w:vAlign w:val="top"/>
          </w:tcPr>
          <w:p w14:paraId="088C9F1D">
            <w:pPr>
              <w:rPr>
                <w:rFonts w:ascii="Arial"/>
                <w:sz w:val="21"/>
              </w:rPr>
            </w:pPr>
          </w:p>
        </w:tc>
        <w:tc>
          <w:tcPr>
            <w:tcW w:w="1922" w:type="dxa"/>
            <w:gridSpan w:val="2"/>
            <w:vMerge w:val="continue"/>
            <w:tcBorders>
              <w:top w:val="nil"/>
              <w:left w:val="nil"/>
              <w:right w:val="nil"/>
            </w:tcBorders>
            <w:vAlign w:val="top"/>
          </w:tcPr>
          <w:p w14:paraId="52D0A7B4">
            <w:pPr>
              <w:rPr>
                <w:rFonts w:ascii="Arial"/>
                <w:sz w:val="21"/>
              </w:rPr>
            </w:pPr>
          </w:p>
        </w:tc>
        <w:tc>
          <w:tcPr>
            <w:tcW w:w="2298" w:type="dxa"/>
            <w:gridSpan w:val="2"/>
            <w:vMerge w:val="continue"/>
            <w:tcBorders>
              <w:top w:val="nil"/>
              <w:left w:val="nil"/>
            </w:tcBorders>
            <w:vAlign w:val="top"/>
          </w:tcPr>
          <w:p w14:paraId="56164DF3">
            <w:pPr>
              <w:rPr>
                <w:rFonts w:ascii="Arial"/>
                <w:sz w:val="21"/>
              </w:rPr>
            </w:pPr>
          </w:p>
        </w:tc>
        <w:tc>
          <w:tcPr>
            <w:tcW w:w="836" w:type="dxa"/>
            <w:tcBorders>
              <w:left w:val="nil"/>
            </w:tcBorders>
            <w:vAlign w:val="top"/>
          </w:tcPr>
          <w:p w14:paraId="5B7B13CB">
            <w:pPr>
              <w:rPr>
                <w:rFonts w:ascii="Arial"/>
                <w:sz w:val="21"/>
              </w:rPr>
            </w:pPr>
          </w:p>
        </w:tc>
      </w:tr>
    </w:tbl>
    <w:p w14:paraId="21299DBB">
      <w:pPr>
        <w:pStyle w:val="2"/>
        <w:spacing w:line="288" w:lineRule="auto"/>
      </w:pPr>
    </w:p>
    <w:p w14:paraId="75C1F044">
      <w:pPr>
        <w:spacing w:before="66" w:line="233" w:lineRule="auto"/>
        <w:ind w:left="136"/>
        <w:rPr>
          <w:rFonts w:ascii="楷体" w:hAnsi="楷体" w:eastAsia="楷体" w:cs="楷体"/>
          <w:sz w:val="20"/>
          <w:szCs w:val="20"/>
        </w:rPr>
      </w:pPr>
      <w:r>
        <w:rPr>
          <w:rFonts w:ascii="楷体" w:hAnsi="楷体" w:eastAsia="楷体" w:cs="楷体"/>
          <w:spacing w:val="-3"/>
          <w:sz w:val="20"/>
          <w:szCs w:val="20"/>
        </w:rPr>
        <w:t>量程分为：</w:t>
      </w:r>
      <w:r>
        <w:rPr>
          <w:rFonts w:ascii="楷体" w:hAnsi="楷体" w:eastAsia="楷体" w:cs="楷体"/>
          <w:spacing w:val="-49"/>
          <w:sz w:val="20"/>
          <w:szCs w:val="20"/>
        </w:rPr>
        <w:t xml:space="preserve"> </w:t>
      </w:r>
      <w:r>
        <w:rPr>
          <w:rFonts w:ascii="楷体" w:hAnsi="楷体" w:eastAsia="楷体" w:cs="楷体"/>
          <w:spacing w:val="-3"/>
          <w:sz w:val="20"/>
          <w:szCs w:val="20"/>
        </w:rPr>
        <w:t>AUTO</w:t>
      </w:r>
      <w:r>
        <w:rPr>
          <w:rFonts w:ascii="楷体" w:hAnsi="楷体" w:eastAsia="楷体" w:cs="楷体"/>
          <w:spacing w:val="84"/>
          <w:sz w:val="20"/>
          <w:szCs w:val="20"/>
        </w:rPr>
        <w:t xml:space="preserve"> </w:t>
      </w:r>
      <w:r>
        <w:rPr>
          <w:rFonts w:ascii="楷体" w:hAnsi="楷体" w:eastAsia="楷体" w:cs="楷体"/>
          <w:spacing w:val="-3"/>
          <w:sz w:val="20"/>
          <w:szCs w:val="20"/>
        </w:rPr>
        <w:t>、1M</w:t>
      </w:r>
      <w:r>
        <w:rPr>
          <w:rFonts w:ascii="楷体" w:hAnsi="楷体" w:eastAsia="楷体" w:cs="楷体"/>
          <w:color w:val="333333"/>
          <w:spacing w:val="-3"/>
          <w:sz w:val="20"/>
          <w:szCs w:val="20"/>
        </w:rPr>
        <w:t>Ω</w:t>
      </w:r>
      <w:r>
        <w:rPr>
          <w:rFonts w:ascii="楷体" w:hAnsi="楷体" w:eastAsia="楷体" w:cs="楷体"/>
          <w:color w:val="333333"/>
          <w:spacing w:val="-24"/>
          <w:sz w:val="20"/>
          <w:szCs w:val="20"/>
        </w:rPr>
        <w:t xml:space="preserve"> </w:t>
      </w:r>
      <w:r>
        <w:rPr>
          <w:rFonts w:ascii="楷体" w:hAnsi="楷体" w:eastAsia="楷体" w:cs="楷体"/>
          <w:color w:val="333333"/>
          <w:spacing w:val="-3"/>
          <w:sz w:val="20"/>
          <w:szCs w:val="20"/>
        </w:rPr>
        <w:t>、</w:t>
      </w:r>
      <w:r>
        <w:rPr>
          <w:rFonts w:ascii="楷体" w:hAnsi="楷体" w:eastAsia="楷体" w:cs="楷体"/>
          <w:spacing w:val="-3"/>
          <w:sz w:val="20"/>
          <w:szCs w:val="20"/>
        </w:rPr>
        <w:t>10M</w:t>
      </w:r>
      <w:r>
        <w:rPr>
          <w:rFonts w:ascii="楷体" w:hAnsi="楷体" w:eastAsia="楷体" w:cs="楷体"/>
          <w:color w:val="333333"/>
          <w:spacing w:val="-3"/>
          <w:sz w:val="20"/>
          <w:szCs w:val="20"/>
        </w:rPr>
        <w:t xml:space="preserve">Ω </w:t>
      </w:r>
      <w:r>
        <w:rPr>
          <w:rFonts w:ascii="楷体" w:hAnsi="楷体" w:eastAsia="楷体" w:cs="楷体"/>
          <w:color w:val="333333"/>
          <w:spacing w:val="-3"/>
          <w:position w:val="1"/>
          <w:sz w:val="20"/>
          <w:szCs w:val="20"/>
        </w:rPr>
        <w:t>、</w:t>
      </w:r>
      <w:r>
        <w:rPr>
          <w:rFonts w:ascii="楷体" w:hAnsi="楷体" w:eastAsia="楷体" w:cs="楷体"/>
          <w:spacing w:val="-3"/>
          <w:sz w:val="20"/>
          <w:szCs w:val="20"/>
        </w:rPr>
        <w:t>100M</w:t>
      </w:r>
      <w:r>
        <w:rPr>
          <w:rFonts w:ascii="楷体" w:hAnsi="楷体" w:eastAsia="楷体" w:cs="楷体"/>
          <w:color w:val="333333"/>
          <w:spacing w:val="-3"/>
          <w:sz w:val="20"/>
          <w:szCs w:val="20"/>
        </w:rPr>
        <w:t>Ω 、＞ 1G</w:t>
      </w:r>
      <w:r>
        <w:rPr>
          <w:rFonts w:ascii="楷体" w:hAnsi="楷体" w:eastAsia="楷体" w:cs="楷体"/>
          <w:color w:val="333333"/>
          <w:spacing w:val="-51"/>
          <w:sz w:val="20"/>
          <w:szCs w:val="20"/>
        </w:rPr>
        <w:t xml:space="preserve"> </w:t>
      </w:r>
      <w:r>
        <w:rPr>
          <w:rFonts w:ascii="楷体" w:hAnsi="楷体" w:eastAsia="楷体" w:cs="楷体"/>
          <w:color w:val="333333"/>
          <w:spacing w:val="-3"/>
          <w:sz w:val="20"/>
          <w:szCs w:val="20"/>
        </w:rPr>
        <w:t>Ω。</w:t>
      </w:r>
    </w:p>
    <w:p w14:paraId="66DAC400">
      <w:pPr>
        <w:spacing w:before="150" w:line="230" w:lineRule="auto"/>
        <w:ind w:left="564"/>
        <w:rPr>
          <w:rFonts w:ascii="楷体" w:hAnsi="楷体" w:eastAsia="楷体" w:cs="楷体"/>
          <w:sz w:val="20"/>
          <w:szCs w:val="20"/>
        </w:rPr>
      </w:pPr>
      <w:r>
        <w:rPr>
          <w:rFonts w:ascii="楷体" w:hAnsi="楷体" w:eastAsia="楷体" w:cs="楷体"/>
          <w:b/>
          <w:bCs/>
          <w:spacing w:val="6"/>
          <w:sz w:val="20"/>
          <w:szCs w:val="20"/>
        </w:rPr>
        <w:t>测试时间：</w:t>
      </w:r>
      <w:r>
        <w:rPr>
          <w:rFonts w:ascii="楷体" w:hAnsi="楷体" w:eastAsia="楷体" w:cs="楷体"/>
          <w:spacing w:val="-52"/>
          <w:sz w:val="20"/>
          <w:szCs w:val="20"/>
        </w:rPr>
        <w:t xml:space="preserve"> </w:t>
      </w:r>
      <w:r>
        <w:rPr>
          <w:rFonts w:ascii="楷体" w:hAnsi="楷体" w:eastAsia="楷体" w:cs="楷体"/>
          <w:spacing w:val="6"/>
          <w:sz w:val="20"/>
          <w:szCs w:val="20"/>
        </w:rPr>
        <w:t>按</w:t>
      </w:r>
      <w:r>
        <w:rPr>
          <w:rFonts w:ascii="楷体" w:hAnsi="楷体" w:eastAsia="楷体" w:cs="楷体"/>
          <w:spacing w:val="-72"/>
          <w:sz w:val="20"/>
          <w:szCs w:val="20"/>
        </w:rPr>
        <w:t xml:space="preserve"> </w:t>
      </w:r>
      <w:r>
        <w:rPr>
          <w:rFonts w:ascii="楷体" w:hAnsi="楷体" w:eastAsia="楷体" w:cs="楷体"/>
          <w:spacing w:val="6"/>
          <w:sz w:val="20"/>
          <w:szCs w:val="20"/>
        </w:rPr>
        <w:t>“↓”键或编码拔盘把光标移动到时</w:t>
      </w:r>
      <w:r>
        <w:rPr>
          <w:rFonts w:ascii="楷体" w:hAnsi="楷体" w:eastAsia="楷体" w:cs="楷体"/>
          <w:spacing w:val="5"/>
          <w:sz w:val="20"/>
          <w:szCs w:val="20"/>
        </w:rPr>
        <w:t>间功能项上，如下图所示：</w:t>
      </w:r>
    </w:p>
    <w:p w14:paraId="44C03964">
      <w:pPr>
        <w:spacing w:line="144" w:lineRule="exact"/>
      </w:pPr>
    </w:p>
    <w:tbl>
      <w:tblPr>
        <w:tblStyle w:val="7"/>
        <w:tblW w:w="5948" w:type="dxa"/>
        <w:tblInd w:w="2020"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815"/>
        <w:gridCol w:w="77"/>
        <w:gridCol w:w="965"/>
        <w:gridCol w:w="957"/>
        <w:gridCol w:w="756"/>
        <w:gridCol w:w="1542"/>
        <w:gridCol w:w="836"/>
      </w:tblGrid>
      <w:tr w14:paraId="73793B4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1" w:hRule="atLeast"/>
        </w:trPr>
        <w:tc>
          <w:tcPr>
            <w:tcW w:w="815" w:type="dxa"/>
            <w:vMerge w:val="restart"/>
            <w:tcBorders>
              <w:bottom w:val="nil"/>
            </w:tcBorders>
            <w:vAlign w:val="top"/>
          </w:tcPr>
          <w:p w14:paraId="465F241C">
            <w:pPr>
              <w:pStyle w:val="8"/>
              <w:spacing w:before="171" w:line="242" w:lineRule="auto"/>
              <w:ind w:left="233"/>
              <w:rPr>
                <w:sz w:val="18"/>
                <w:szCs w:val="18"/>
              </w:rPr>
            </w:pPr>
            <w:r>
              <w:rPr>
                <w:color w:val="231916"/>
                <w:spacing w:val="1"/>
                <w:sz w:val="18"/>
                <w:szCs w:val="18"/>
              </w:rPr>
              <w:t>测量</w:t>
            </w:r>
          </w:p>
        </w:tc>
        <w:tc>
          <w:tcPr>
            <w:tcW w:w="1042" w:type="dxa"/>
            <w:gridSpan w:val="2"/>
            <w:vMerge w:val="restart"/>
            <w:tcBorders>
              <w:bottom w:val="nil"/>
            </w:tcBorders>
            <w:shd w:val="clear" w:color="auto" w:fill="DCDDDD"/>
            <w:vAlign w:val="top"/>
          </w:tcPr>
          <w:p w14:paraId="5B06B79D">
            <w:pPr>
              <w:pStyle w:val="8"/>
              <w:spacing w:before="179" w:line="237" w:lineRule="auto"/>
              <w:ind w:left="170"/>
              <w:rPr>
                <w:sz w:val="18"/>
                <w:szCs w:val="18"/>
              </w:rPr>
            </w:pPr>
            <w:r>
              <w:rPr>
                <w:color w:val="F08300"/>
                <w:spacing w:val="6"/>
                <w:sz w:val="18"/>
                <w:szCs w:val="18"/>
              </w:rPr>
              <w:t>参数设置</w:t>
            </w:r>
          </w:p>
        </w:tc>
        <w:tc>
          <w:tcPr>
            <w:tcW w:w="957" w:type="dxa"/>
            <w:vMerge w:val="restart"/>
            <w:tcBorders>
              <w:bottom w:val="nil"/>
            </w:tcBorders>
            <w:vAlign w:val="top"/>
          </w:tcPr>
          <w:p w14:paraId="4E15CA5B">
            <w:pPr>
              <w:pStyle w:val="8"/>
              <w:spacing w:before="180" w:line="233" w:lineRule="auto"/>
              <w:ind w:left="133"/>
              <w:rPr>
                <w:sz w:val="18"/>
                <w:szCs w:val="18"/>
              </w:rPr>
            </w:pPr>
            <w:r>
              <w:rPr>
                <w:color w:val="231916"/>
                <w:sz w:val="18"/>
                <w:szCs w:val="18"/>
              </w:rPr>
              <w:t>系统设置</w:t>
            </w:r>
          </w:p>
        </w:tc>
        <w:tc>
          <w:tcPr>
            <w:tcW w:w="756" w:type="dxa"/>
            <w:vMerge w:val="restart"/>
            <w:tcBorders>
              <w:bottom w:val="nil"/>
            </w:tcBorders>
            <w:vAlign w:val="top"/>
          </w:tcPr>
          <w:p w14:paraId="216F4F92">
            <w:pPr>
              <w:pStyle w:val="8"/>
              <w:spacing w:before="171" w:line="237" w:lineRule="auto"/>
              <w:ind w:left="173"/>
              <w:rPr>
                <w:sz w:val="18"/>
                <w:szCs w:val="18"/>
              </w:rPr>
            </w:pPr>
            <w:r>
              <w:rPr>
                <w:color w:val="231916"/>
                <w:spacing w:val="1"/>
                <w:sz w:val="18"/>
                <w:szCs w:val="18"/>
              </w:rPr>
              <w:t>文件</w:t>
            </w:r>
          </w:p>
        </w:tc>
        <w:tc>
          <w:tcPr>
            <w:tcW w:w="1542" w:type="dxa"/>
            <w:vMerge w:val="restart"/>
            <w:tcBorders>
              <w:bottom w:val="nil"/>
              <w:right w:val="nil"/>
            </w:tcBorders>
            <w:vAlign w:val="top"/>
          </w:tcPr>
          <w:p w14:paraId="68299610">
            <w:pPr>
              <w:spacing w:before="71" w:line="344" w:lineRule="exact"/>
              <w:ind w:firstLine="603"/>
            </w:pPr>
            <w:r>
              <w:rPr>
                <w:rFonts w:hint="eastAsia" w:eastAsia="宋体"/>
                <w:lang w:eastAsia="zh-CN"/>
              </w:rPr>
              <w:drawing>
                <wp:anchor distT="0" distB="0" distL="114300" distR="114300" simplePos="0" relativeHeight="251843584" behindDoc="0" locked="0" layoutInCell="1" allowOverlap="1">
                  <wp:simplePos x="0" y="0"/>
                  <wp:positionH relativeFrom="column">
                    <wp:posOffset>173355</wp:posOffset>
                  </wp:positionH>
                  <wp:positionV relativeFrom="paragraph">
                    <wp:posOffset>33655</wp:posOffset>
                  </wp:positionV>
                  <wp:extent cx="681990" cy="210820"/>
                  <wp:effectExtent l="0" t="0" r="3810" b="17780"/>
                  <wp:wrapNone/>
                  <wp:docPr id="233" name="图片 233"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descr="333426d2e94a8072d0229beace5e7ce"/>
                          <pic:cNvPicPr>
                            <a:picLocks noChangeAspect="1"/>
                          </pic:cNvPicPr>
                        </pic:nvPicPr>
                        <pic:blipFill>
                          <a:blip r:embed="rId168"/>
                          <a:stretch>
                            <a:fillRect/>
                          </a:stretch>
                        </pic:blipFill>
                        <pic:spPr>
                          <a:xfrm>
                            <a:off x="0" y="0"/>
                            <a:ext cx="681990" cy="210820"/>
                          </a:xfrm>
                          <a:prstGeom prst="rect">
                            <a:avLst/>
                          </a:prstGeom>
                        </pic:spPr>
                      </pic:pic>
                    </a:graphicData>
                  </a:graphic>
                </wp:anchor>
              </w:drawing>
            </w:r>
          </w:p>
        </w:tc>
        <w:tc>
          <w:tcPr>
            <w:tcW w:w="836" w:type="dxa"/>
            <w:tcBorders>
              <w:left w:val="nil"/>
            </w:tcBorders>
            <w:vAlign w:val="top"/>
          </w:tcPr>
          <w:p w14:paraId="709AE5D8">
            <w:pPr>
              <w:spacing w:line="230" w:lineRule="exact"/>
              <w:rPr>
                <w:rFonts w:ascii="Arial"/>
                <w:sz w:val="20"/>
              </w:rPr>
            </w:pPr>
          </w:p>
        </w:tc>
      </w:tr>
      <w:tr w14:paraId="54D5AF8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2" w:hRule="atLeast"/>
        </w:trPr>
        <w:tc>
          <w:tcPr>
            <w:tcW w:w="815" w:type="dxa"/>
            <w:vMerge w:val="continue"/>
            <w:tcBorders>
              <w:top w:val="nil"/>
            </w:tcBorders>
            <w:vAlign w:val="top"/>
          </w:tcPr>
          <w:p w14:paraId="3E3E823D">
            <w:pPr>
              <w:rPr>
                <w:rFonts w:ascii="Arial"/>
                <w:sz w:val="21"/>
              </w:rPr>
            </w:pPr>
          </w:p>
        </w:tc>
        <w:tc>
          <w:tcPr>
            <w:tcW w:w="1042" w:type="dxa"/>
            <w:gridSpan w:val="2"/>
            <w:vMerge w:val="continue"/>
            <w:tcBorders>
              <w:top w:val="nil"/>
            </w:tcBorders>
            <w:vAlign w:val="top"/>
          </w:tcPr>
          <w:p w14:paraId="32D49977">
            <w:pPr>
              <w:rPr>
                <w:rFonts w:ascii="Arial"/>
                <w:sz w:val="21"/>
              </w:rPr>
            </w:pPr>
          </w:p>
        </w:tc>
        <w:tc>
          <w:tcPr>
            <w:tcW w:w="957" w:type="dxa"/>
            <w:vMerge w:val="continue"/>
            <w:tcBorders>
              <w:top w:val="nil"/>
            </w:tcBorders>
            <w:vAlign w:val="top"/>
          </w:tcPr>
          <w:p w14:paraId="58A054E0">
            <w:pPr>
              <w:rPr>
                <w:rFonts w:ascii="Arial"/>
                <w:sz w:val="21"/>
              </w:rPr>
            </w:pPr>
          </w:p>
        </w:tc>
        <w:tc>
          <w:tcPr>
            <w:tcW w:w="756" w:type="dxa"/>
            <w:vMerge w:val="continue"/>
            <w:tcBorders>
              <w:top w:val="nil"/>
            </w:tcBorders>
            <w:vAlign w:val="top"/>
          </w:tcPr>
          <w:p w14:paraId="6F72C9F9">
            <w:pPr>
              <w:rPr>
                <w:rFonts w:ascii="Arial"/>
                <w:sz w:val="21"/>
              </w:rPr>
            </w:pPr>
          </w:p>
        </w:tc>
        <w:tc>
          <w:tcPr>
            <w:tcW w:w="1542" w:type="dxa"/>
            <w:vMerge w:val="continue"/>
            <w:tcBorders>
              <w:top w:val="nil"/>
              <w:bottom w:val="nil"/>
              <w:right w:val="nil"/>
            </w:tcBorders>
            <w:vAlign w:val="top"/>
          </w:tcPr>
          <w:p w14:paraId="69822BF9">
            <w:pPr>
              <w:rPr>
                <w:rFonts w:ascii="Arial"/>
                <w:sz w:val="21"/>
              </w:rPr>
            </w:pPr>
          </w:p>
        </w:tc>
        <w:tc>
          <w:tcPr>
            <w:tcW w:w="836" w:type="dxa"/>
            <w:vMerge w:val="restart"/>
            <w:tcBorders>
              <w:bottom w:val="nil"/>
            </w:tcBorders>
            <w:vAlign w:val="top"/>
          </w:tcPr>
          <w:p w14:paraId="474D30EE">
            <w:pPr>
              <w:pStyle w:val="8"/>
              <w:spacing w:before="62" w:line="225" w:lineRule="auto"/>
              <w:ind w:left="166"/>
              <w:rPr>
                <w:sz w:val="18"/>
                <w:szCs w:val="18"/>
              </w:rPr>
            </w:pPr>
            <w:r>
              <w:rPr>
                <w:color w:val="231916"/>
                <w:spacing w:val="2"/>
                <w:sz w:val="18"/>
                <w:szCs w:val="18"/>
              </w:rPr>
              <w:t>新建</w:t>
            </w:r>
          </w:p>
        </w:tc>
      </w:tr>
      <w:tr w14:paraId="64C0190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80" w:hRule="atLeast"/>
        </w:trPr>
        <w:tc>
          <w:tcPr>
            <w:tcW w:w="892" w:type="dxa"/>
            <w:gridSpan w:val="2"/>
            <w:vMerge w:val="restart"/>
            <w:tcBorders>
              <w:bottom w:val="nil"/>
              <w:right w:val="nil"/>
            </w:tcBorders>
            <w:vAlign w:val="top"/>
          </w:tcPr>
          <w:p w14:paraId="4F69BAC6">
            <w:pPr>
              <w:pStyle w:val="8"/>
              <w:spacing w:before="55" w:line="232" w:lineRule="auto"/>
              <w:ind w:left="575" w:right="233" w:hanging="388"/>
              <w:rPr>
                <w:sz w:val="18"/>
                <w:szCs w:val="18"/>
              </w:rPr>
            </w:pPr>
            <w:r>
              <w:rPr>
                <w:color w:val="231916"/>
                <w:spacing w:val="2"/>
                <w:sz w:val="18"/>
                <w:szCs w:val="18"/>
              </w:rPr>
              <w:t>STEP</w:t>
            </w:r>
            <w:r>
              <w:rPr>
                <w:color w:val="231916"/>
                <w:spacing w:val="1"/>
                <w:sz w:val="18"/>
                <w:szCs w:val="18"/>
              </w:rPr>
              <w:t xml:space="preserve"> </w:t>
            </w:r>
            <w:r>
              <w:rPr>
                <w:color w:val="231916"/>
                <w:spacing w:val="-13"/>
                <w:sz w:val="18"/>
                <w:szCs w:val="18"/>
              </w:rPr>
              <w:t>1</w:t>
            </w:r>
          </w:p>
          <w:p w14:paraId="3381EF02">
            <w:pPr>
              <w:spacing w:line="277" w:lineRule="auto"/>
              <w:rPr>
                <w:rFonts w:ascii="Arial"/>
                <w:sz w:val="21"/>
              </w:rPr>
            </w:pPr>
          </w:p>
          <w:p w14:paraId="753E101E">
            <w:pPr>
              <w:spacing w:line="277" w:lineRule="auto"/>
              <w:rPr>
                <w:rFonts w:ascii="Arial"/>
                <w:sz w:val="21"/>
              </w:rPr>
            </w:pPr>
          </w:p>
          <w:p w14:paraId="5B1689FF">
            <w:pPr>
              <w:spacing w:line="277" w:lineRule="auto"/>
              <w:rPr>
                <w:rFonts w:ascii="Arial"/>
                <w:sz w:val="21"/>
              </w:rPr>
            </w:pPr>
          </w:p>
          <w:p w14:paraId="43173CB0">
            <w:pPr>
              <w:spacing w:line="277" w:lineRule="auto"/>
              <w:rPr>
                <w:rFonts w:ascii="Arial"/>
                <w:sz w:val="21"/>
              </w:rPr>
            </w:pPr>
          </w:p>
          <w:p w14:paraId="2199470B">
            <w:pPr>
              <w:spacing w:line="278" w:lineRule="auto"/>
              <w:rPr>
                <w:rFonts w:ascii="Arial"/>
                <w:sz w:val="21"/>
              </w:rPr>
            </w:pPr>
          </w:p>
          <w:p w14:paraId="7BB35EFC">
            <w:pPr>
              <w:spacing w:line="278" w:lineRule="auto"/>
              <w:rPr>
                <w:rFonts w:ascii="Arial"/>
                <w:sz w:val="21"/>
              </w:rPr>
            </w:pPr>
          </w:p>
          <w:p w14:paraId="63DAB6C8">
            <w:pPr>
              <w:pStyle w:val="8"/>
              <w:spacing w:before="49" w:line="207" w:lineRule="exact"/>
              <w:ind w:left="230"/>
              <w:rPr>
                <w:sz w:val="15"/>
                <w:szCs w:val="15"/>
              </w:rPr>
            </w:pPr>
            <w:r>
              <w:rPr>
                <w:color w:val="231916"/>
                <w:spacing w:val="2"/>
                <w:position w:val="1"/>
                <w:sz w:val="15"/>
                <w:szCs w:val="15"/>
              </w:rPr>
              <w:t>10:20:15</w:t>
            </w:r>
          </w:p>
        </w:tc>
        <w:tc>
          <w:tcPr>
            <w:tcW w:w="4220" w:type="dxa"/>
            <w:gridSpan w:val="4"/>
            <w:vMerge w:val="restart"/>
            <w:tcBorders>
              <w:left w:val="nil"/>
              <w:bottom w:val="nil"/>
            </w:tcBorders>
            <w:vAlign w:val="top"/>
          </w:tcPr>
          <w:p w14:paraId="3E985FF3">
            <w:pPr>
              <w:pStyle w:val="8"/>
              <w:spacing w:before="21" w:line="188" w:lineRule="auto"/>
              <w:ind w:left="3321"/>
              <w:rPr>
                <w:sz w:val="15"/>
                <w:szCs w:val="15"/>
              </w:rPr>
            </w:pPr>
            <w:r>
              <w:rPr>
                <w:color w:val="231916"/>
                <w:spacing w:val="-1"/>
                <w:sz w:val="15"/>
                <w:szCs w:val="15"/>
              </w:rPr>
              <w:t>AC</w:t>
            </w:r>
            <w:r>
              <w:rPr>
                <w:color w:val="231916"/>
                <w:spacing w:val="26"/>
                <w:sz w:val="15"/>
                <w:szCs w:val="15"/>
              </w:rPr>
              <w:t xml:space="preserve"> </w:t>
            </w:r>
            <w:r>
              <w:rPr>
                <w:color w:val="231916"/>
                <w:spacing w:val="-1"/>
                <w:sz w:val="15"/>
                <w:szCs w:val="15"/>
              </w:rPr>
              <w:t>DC</w:t>
            </w:r>
            <w:r>
              <w:rPr>
                <w:color w:val="231916"/>
                <w:spacing w:val="-44"/>
                <w:sz w:val="15"/>
                <w:szCs w:val="15"/>
              </w:rPr>
              <w:t xml:space="preserve"> </w:t>
            </w:r>
            <w:r>
              <w:rPr>
                <w:color w:val="F08300"/>
                <w:spacing w:val="-1"/>
                <w:sz w:val="15"/>
                <w:szCs w:val="15"/>
              </w:rPr>
              <w:t>IR</w:t>
            </w:r>
          </w:p>
          <w:p w14:paraId="1EAD8A08">
            <w:pPr>
              <w:pStyle w:val="8"/>
              <w:spacing w:line="192" w:lineRule="auto"/>
              <w:ind w:left="1373"/>
              <w:rPr>
                <w:sz w:val="18"/>
                <w:szCs w:val="18"/>
              </w:rPr>
            </w:pPr>
            <w:r>
              <w:rPr>
                <w:color w:val="231916"/>
                <w:spacing w:val="-4"/>
                <w:sz w:val="18"/>
                <w:szCs w:val="18"/>
              </w:rPr>
              <w:t>模式</w:t>
            </w:r>
            <w:r>
              <w:rPr>
                <w:color w:val="231916"/>
                <w:spacing w:val="43"/>
                <w:sz w:val="18"/>
                <w:szCs w:val="18"/>
              </w:rPr>
              <w:t xml:space="preserve"> </w:t>
            </w:r>
            <w:r>
              <w:rPr>
                <w:color w:val="231916"/>
                <w:spacing w:val="-4"/>
                <w:sz w:val="18"/>
                <w:szCs w:val="18"/>
              </w:rPr>
              <w:t>IR</w:t>
            </w:r>
            <w:r>
              <w:rPr>
                <w:color w:val="231916"/>
                <w:spacing w:val="12"/>
                <w:sz w:val="18"/>
                <w:szCs w:val="18"/>
              </w:rPr>
              <w:t xml:space="preserve"> </w:t>
            </w:r>
            <w:r>
              <w:rPr>
                <w:sz w:val="18"/>
                <w:szCs w:val="18"/>
              </w:rPr>
              <w:drawing>
                <wp:inline distT="0" distB="0" distL="0" distR="0">
                  <wp:extent cx="72390" cy="71120"/>
                  <wp:effectExtent l="0" t="0" r="0" b="0"/>
                  <wp:docPr id="194" name="IM 194"/>
                  <wp:cNvGraphicFramePr/>
                  <a:graphic xmlns:a="http://schemas.openxmlformats.org/drawingml/2006/main">
                    <a:graphicData uri="http://schemas.openxmlformats.org/drawingml/2006/picture">
                      <pic:pic xmlns:pic="http://schemas.openxmlformats.org/drawingml/2006/picture">
                        <pic:nvPicPr>
                          <pic:cNvPr id="194" name="IM 194"/>
                          <pic:cNvPicPr/>
                        </pic:nvPicPr>
                        <pic:blipFill>
                          <a:blip r:embed="rId211"/>
                          <a:stretch>
                            <a:fillRect/>
                          </a:stretch>
                        </pic:blipFill>
                        <pic:spPr>
                          <a:xfrm>
                            <a:off x="0" y="0"/>
                            <a:ext cx="72842" cy="71224"/>
                          </a:xfrm>
                          <a:prstGeom prst="rect">
                            <a:avLst/>
                          </a:prstGeom>
                        </pic:spPr>
                      </pic:pic>
                    </a:graphicData>
                  </a:graphic>
                </wp:inline>
              </w:drawing>
            </w:r>
          </w:p>
        </w:tc>
        <w:tc>
          <w:tcPr>
            <w:tcW w:w="836" w:type="dxa"/>
            <w:vMerge w:val="continue"/>
            <w:tcBorders>
              <w:top w:val="nil"/>
            </w:tcBorders>
            <w:vAlign w:val="top"/>
          </w:tcPr>
          <w:p w14:paraId="54D3A386">
            <w:pPr>
              <w:rPr>
                <w:rFonts w:ascii="Arial"/>
                <w:sz w:val="21"/>
              </w:rPr>
            </w:pPr>
          </w:p>
        </w:tc>
      </w:tr>
      <w:tr w14:paraId="5AE4CE6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6" w:hRule="atLeast"/>
        </w:trPr>
        <w:tc>
          <w:tcPr>
            <w:tcW w:w="892" w:type="dxa"/>
            <w:gridSpan w:val="2"/>
            <w:vMerge w:val="continue"/>
            <w:tcBorders>
              <w:top w:val="nil"/>
              <w:bottom w:val="nil"/>
              <w:right w:val="nil"/>
            </w:tcBorders>
            <w:vAlign w:val="top"/>
          </w:tcPr>
          <w:p w14:paraId="14EBF6CA">
            <w:pPr>
              <w:rPr>
                <w:rFonts w:ascii="Arial"/>
                <w:sz w:val="21"/>
              </w:rPr>
            </w:pPr>
          </w:p>
        </w:tc>
        <w:tc>
          <w:tcPr>
            <w:tcW w:w="4220" w:type="dxa"/>
            <w:gridSpan w:val="4"/>
            <w:vMerge w:val="continue"/>
            <w:tcBorders>
              <w:top w:val="nil"/>
              <w:left w:val="nil"/>
              <w:bottom w:val="nil"/>
            </w:tcBorders>
            <w:vAlign w:val="top"/>
          </w:tcPr>
          <w:p w14:paraId="12ED3FA9">
            <w:pPr>
              <w:rPr>
                <w:rFonts w:ascii="Arial"/>
                <w:sz w:val="21"/>
              </w:rPr>
            </w:pPr>
          </w:p>
        </w:tc>
        <w:tc>
          <w:tcPr>
            <w:tcW w:w="836" w:type="dxa"/>
            <w:tcBorders>
              <w:left w:val="nil"/>
            </w:tcBorders>
            <w:vAlign w:val="top"/>
          </w:tcPr>
          <w:p w14:paraId="408B1E13">
            <w:pPr>
              <w:spacing w:line="195" w:lineRule="exact"/>
              <w:rPr>
                <w:rFonts w:ascii="Arial"/>
                <w:sz w:val="17"/>
              </w:rPr>
            </w:pPr>
          </w:p>
        </w:tc>
      </w:tr>
      <w:tr w14:paraId="26E2796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66" w:hRule="atLeast"/>
        </w:trPr>
        <w:tc>
          <w:tcPr>
            <w:tcW w:w="892" w:type="dxa"/>
            <w:gridSpan w:val="2"/>
            <w:vMerge w:val="continue"/>
            <w:tcBorders>
              <w:top w:val="nil"/>
              <w:bottom w:val="nil"/>
              <w:right w:val="nil"/>
            </w:tcBorders>
            <w:vAlign w:val="top"/>
          </w:tcPr>
          <w:p w14:paraId="2EB17962">
            <w:pPr>
              <w:rPr>
                <w:rFonts w:ascii="Arial"/>
                <w:sz w:val="21"/>
              </w:rPr>
            </w:pPr>
          </w:p>
        </w:tc>
        <w:tc>
          <w:tcPr>
            <w:tcW w:w="4220" w:type="dxa"/>
            <w:gridSpan w:val="4"/>
            <w:vMerge w:val="continue"/>
            <w:tcBorders>
              <w:top w:val="nil"/>
              <w:left w:val="nil"/>
              <w:bottom w:val="nil"/>
            </w:tcBorders>
            <w:vAlign w:val="top"/>
          </w:tcPr>
          <w:p w14:paraId="11CFEE0E">
            <w:pPr>
              <w:rPr>
                <w:rFonts w:ascii="Arial"/>
                <w:sz w:val="21"/>
              </w:rPr>
            </w:pPr>
          </w:p>
        </w:tc>
        <w:tc>
          <w:tcPr>
            <w:tcW w:w="836" w:type="dxa"/>
            <w:vMerge w:val="restart"/>
            <w:tcBorders>
              <w:bottom w:val="nil"/>
            </w:tcBorders>
            <w:vAlign w:val="top"/>
          </w:tcPr>
          <w:p w14:paraId="0B2912C3">
            <w:pPr>
              <w:pStyle w:val="8"/>
              <w:spacing w:before="75" w:line="212" w:lineRule="auto"/>
              <w:ind w:left="194"/>
              <w:rPr>
                <w:sz w:val="18"/>
                <w:szCs w:val="18"/>
              </w:rPr>
            </w:pPr>
            <w:r>
              <w:rPr>
                <w:color w:val="231916"/>
                <w:spacing w:val="1"/>
                <w:sz w:val="18"/>
                <w:szCs w:val="18"/>
              </w:rPr>
              <w:t>删除</w:t>
            </w:r>
          </w:p>
        </w:tc>
      </w:tr>
      <w:tr w14:paraId="73C9981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26" w:hRule="atLeast"/>
        </w:trPr>
        <w:tc>
          <w:tcPr>
            <w:tcW w:w="892" w:type="dxa"/>
            <w:gridSpan w:val="2"/>
            <w:vMerge w:val="continue"/>
            <w:tcBorders>
              <w:top w:val="nil"/>
              <w:bottom w:val="nil"/>
              <w:right w:val="nil"/>
            </w:tcBorders>
            <w:vAlign w:val="top"/>
          </w:tcPr>
          <w:p w14:paraId="74628151">
            <w:pPr>
              <w:rPr>
                <w:rFonts w:ascii="Arial"/>
                <w:sz w:val="21"/>
              </w:rPr>
            </w:pPr>
          </w:p>
        </w:tc>
        <w:tc>
          <w:tcPr>
            <w:tcW w:w="1922" w:type="dxa"/>
            <w:gridSpan w:val="2"/>
            <w:vMerge w:val="restart"/>
            <w:tcBorders>
              <w:top w:val="nil"/>
              <w:left w:val="nil"/>
              <w:bottom w:val="nil"/>
              <w:right w:val="nil"/>
            </w:tcBorders>
            <w:vAlign w:val="top"/>
          </w:tcPr>
          <w:p w14:paraId="69D8BAB3">
            <w:pPr>
              <w:pStyle w:val="8"/>
              <w:spacing w:before="192" w:line="242" w:lineRule="exact"/>
              <w:ind w:left="59"/>
              <w:rPr>
                <w:sz w:val="18"/>
                <w:szCs w:val="18"/>
              </w:rPr>
            </w:pPr>
            <w:r>
              <w:rPr>
                <w:color w:val="231916"/>
                <w:spacing w:val="4"/>
                <w:position w:val="1"/>
                <w:sz w:val="18"/>
                <w:szCs w:val="18"/>
              </w:rPr>
              <w:t>电压：2.000</w:t>
            </w:r>
            <w:r>
              <w:rPr>
                <w:color w:val="231916"/>
                <w:position w:val="1"/>
                <w:sz w:val="18"/>
                <w:szCs w:val="18"/>
              </w:rPr>
              <w:t>KV</w:t>
            </w:r>
          </w:p>
          <w:p w14:paraId="05859D0C">
            <w:pPr>
              <w:pStyle w:val="8"/>
              <w:spacing w:before="111" w:line="242" w:lineRule="auto"/>
              <w:ind w:left="32"/>
              <w:rPr>
                <w:rFonts w:ascii="等线" w:hAnsi="等线" w:eastAsia="等线" w:cs="等线"/>
                <w:sz w:val="18"/>
                <w:szCs w:val="18"/>
              </w:rPr>
            </w:pPr>
            <w:r>
              <w:rPr>
                <w:color w:val="231916"/>
                <w:spacing w:val="5"/>
                <w:sz w:val="18"/>
                <w:szCs w:val="18"/>
              </w:rPr>
              <w:t>上限：99999.9Μ</w:t>
            </w:r>
            <w:r>
              <w:rPr>
                <w:rFonts w:ascii="等线" w:hAnsi="等线" w:eastAsia="等线" w:cs="等线"/>
                <w:color w:val="231916"/>
                <w:spacing w:val="5"/>
                <w:sz w:val="18"/>
                <w:szCs w:val="18"/>
              </w:rPr>
              <w:t>Ω</w:t>
            </w:r>
          </w:p>
          <w:p w14:paraId="6E5525F4">
            <w:pPr>
              <w:pStyle w:val="8"/>
              <w:spacing w:before="89" w:line="241" w:lineRule="auto"/>
              <w:ind w:left="48"/>
              <w:rPr>
                <w:sz w:val="18"/>
                <w:szCs w:val="18"/>
              </w:rPr>
            </w:pPr>
            <w:r>
              <w:rPr>
                <w:color w:val="231916"/>
                <w:spacing w:val="4"/>
                <w:sz w:val="18"/>
                <w:szCs w:val="18"/>
              </w:rPr>
              <w:t>下限：10.0M</w:t>
            </w:r>
          </w:p>
          <w:p w14:paraId="3161D7A0">
            <w:pPr>
              <w:pStyle w:val="8"/>
              <w:spacing w:before="229" w:line="239" w:lineRule="auto"/>
              <w:ind w:left="43"/>
              <w:rPr>
                <w:sz w:val="18"/>
                <w:szCs w:val="18"/>
              </w:rPr>
            </w:pPr>
            <w:r>
              <w:rPr>
                <w:color w:val="231916"/>
                <w:spacing w:val="12"/>
                <w:sz w:val="18"/>
                <w:szCs w:val="18"/>
              </w:rPr>
              <w:t>量程：</w:t>
            </w:r>
            <w:r>
              <w:rPr>
                <w:color w:val="231916"/>
                <w:sz w:val="18"/>
                <w:szCs w:val="18"/>
              </w:rPr>
              <w:t>AUTO</w:t>
            </w:r>
          </w:p>
        </w:tc>
        <w:tc>
          <w:tcPr>
            <w:tcW w:w="2298" w:type="dxa"/>
            <w:gridSpan w:val="2"/>
            <w:vMerge w:val="restart"/>
            <w:tcBorders>
              <w:top w:val="nil"/>
              <w:left w:val="nil"/>
              <w:bottom w:val="nil"/>
            </w:tcBorders>
            <w:vAlign w:val="top"/>
          </w:tcPr>
          <w:p w14:paraId="5DDF0B9D">
            <w:pPr>
              <w:pStyle w:val="8"/>
              <w:spacing w:before="191" w:line="237" w:lineRule="auto"/>
              <w:ind w:left="354"/>
              <w:rPr>
                <w:sz w:val="18"/>
                <w:szCs w:val="18"/>
              </w:rPr>
            </w:pPr>
            <w:r>
              <w:pict>
                <v:shape id="_x0000_s1120" o:spid="_x0000_s1120" style="position:absolute;left:0pt;margin-left:40.85pt;margin-top:8.75pt;height:11.3pt;width:42.3pt;mso-position-horizontal-relative:page;mso-position-vertical-relative:page;z-index:-251569152;mso-width-relative:page;mso-height-relative:page;" filled="f" stroked="t" coordsize="845,226" path="m5,5l839,5,839,220,5,220,5,5xe">
                  <v:fill on="f" focussize="0,0"/>
                  <v:stroke weight="0.57pt" color="#231916" miterlimit="22" joinstyle="miter"/>
                  <v:imagedata o:title=""/>
                  <o:lock v:ext="edit"/>
                </v:shape>
              </w:pict>
            </w:r>
            <w:r>
              <w:rPr>
                <w:color w:val="231916"/>
                <w:spacing w:val="4"/>
                <w:sz w:val="18"/>
                <w:szCs w:val="18"/>
              </w:rPr>
              <w:t>时间：000.5 S</w:t>
            </w:r>
          </w:p>
          <w:p w14:paraId="1B2DC34D">
            <w:pPr>
              <w:pStyle w:val="8"/>
              <w:spacing w:before="123" w:line="234" w:lineRule="auto"/>
              <w:ind w:left="345"/>
              <w:rPr>
                <w:sz w:val="18"/>
                <w:szCs w:val="18"/>
              </w:rPr>
            </w:pPr>
            <w:r>
              <w:rPr>
                <w:color w:val="231916"/>
                <w:spacing w:val="5"/>
                <w:sz w:val="18"/>
                <w:szCs w:val="18"/>
              </w:rPr>
              <w:t>上升：000.5 S</w:t>
            </w:r>
          </w:p>
          <w:p w14:paraId="46B9D067">
            <w:pPr>
              <w:pStyle w:val="8"/>
              <w:spacing w:before="150" w:line="235" w:lineRule="auto"/>
              <w:ind w:left="349"/>
              <w:rPr>
                <w:sz w:val="18"/>
                <w:szCs w:val="18"/>
              </w:rPr>
            </w:pPr>
            <w:r>
              <w:rPr>
                <w:color w:val="231916"/>
                <w:spacing w:val="4"/>
                <w:sz w:val="18"/>
                <w:szCs w:val="18"/>
              </w:rPr>
              <w:t>下降：000.5 S</w:t>
            </w:r>
          </w:p>
        </w:tc>
        <w:tc>
          <w:tcPr>
            <w:tcW w:w="836" w:type="dxa"/>
            <w:vMerge w:val="continue"/>
            <w:tcBorders>
              <w:top w:val="nil"/>
            </w:tcBorders>
            <w:vAlign w:val="top"/>
          </w:tcPr>
          <w:p w14:paraId="048A89A4">
            <w:pPr>
              <w:rPr>
                <w:rFonts w:ascii="Arial"/>
                <w:sz w:val="21"/>
              </w:rPr>
            </w:pPr>
          </w:p>
        </w:tc>
      </w:tr>
      <w:tr w14:paraId="52A966B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83" w:hRule="atLeast"/>
        </w:trPr>
        <w:tc>
          <w:tcPr>
            <w:tcW w:w="892" w:type="dxa"/>
            <w:gridSpan w:val="2"/>
            <w:vMerge w:val="continue"/>
            <w:tcBorders>
              <w:top w:val="nil"/>
              <w:bottom w:val="nil"/>
              <w:right w:val="nil"/>
            </w:tcBorders>
            <w:vAlign w:val="top"/>
          </w:tcPr>
          <w:p w14:paraId="3B1C07CE">
            <w:pPr>
              <w:rPr>
                <w:rFonts w:ascii="Arial"/>
                <w:sz w:val="21"/>
              </w:rPr>
            </w:pPr>
          </w:p>
        </w:tc>
        <w:tc>
          <w:tcPr>
            <w:tcW w:w="1922" w:type="dxa"/>
            <w:gridSpan w:val="2"/>
            <w:vMerge w:val="continue"/>
            <w:tcBorders>
              <w:top w:val="nil"/>
              <w:left w:val="nil"/>
              <w:bottom w:val="nil"/>
              <w:right w:val="nil"/>
            </w:tcBorders>
            <w:vAlign w:val="top"/>
          </w:tcPr>
          <w:p w14:paraId="737B8FB0">
            <w:pPr>
              <w:rPr>
                <w:rFonts w:ascii="Arial"/>
                <w:sz w:val="21"/>
              </w:rPr>
            </w:pPr>
          </w:p>
        </w:tc>
        <w:tc>
          <w:tcPr>
            <w:tcW w:w="2298" w:type="dxa"/>
            <w:gridSpan w:val="2"/>
            <w:vMerge w:val="continue"/>
            <w:tcBorders>
              <w:top w:val="nil"/>
              <w:left w:val="nil"/>
              <w:bottom w:val="nil"/>
            </w:tcBorders>
            <w:vAlign w:val="top"/>
          </w:tcPr>
          <w:p w14:paraId="34338949">
            <w:pPr>
              <w:rPr>
                <w:rFonts w:ascii="Arial"/>
                <w:sz w:val="21"/>
              </w:rPr>
            </w:pPr>
          </w:p>
        </w:tc>
        <w:tc>
          <w:tcPr>
            <w:tcW w:w="836" w:type="dxa"/>
            <w:tcBorders>
              <w:left w:val="nil"/>
            </w:tcBorders>
            <w:vAlign w:val="top"/>
          </w:tcPr>
          <w:p w14:paraId="65574560">
            <w:pPr>
              <w:spacing w:line="172" w:lineRule="exact"/>
              <w:rPr>
                <w:rFonts w:ascii="Arial"/>
                <w:sz w:val="15"/>
              </w:rPr>
            </w:pPr>
          </w:p>
        </w:tc>
      </w:tr>
      <w:tr w14:paraId="6DB8DCE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2" w:hRule="atLeast"/>
        </w:trPr>
        <w:tc>
          <w:tcPr>
            <w:tcW w:w="892" w:type="dxa"/>
            <w:gridSpan w:val="2"/>
            <w:vMerge w:val="continue"/>
            <w:tcBorders>
              <w:top w:val="nil"/>
              <w:bottom w:val="nil"/>
              <w:right w:val="nil"/>
            </w:tcBorders>
            <w:vAlign w:val="top"/>
          </w:tcPr>
          <w:p w14:paraId="578A1D73">
            <w:pPr>
              <w:rPr>
                <w:rFonts w:ascii="Arial"/>
                <w:sz w:val="21"/>
              </w:rPr>
            </w:pPr>
          </w:p>
        </w:tc>
        <w:tc>
          <w:tcPr>
            <w:tcW w:w="1922" w:type="dxa"/>
            <w:gridSpan w:val="2"/>
            <w:vMerge w:val="continue"/>
            <w:tcBorders>
              <w:top w:val="nil"/>
              <w:left w:val="nil"/>
              <w:bottom w:val="nil"/>
              <w:right w:val="nil"/>
            </w:tcBorders>
            <w:vAlign w:val="top"/>
          </w:tcPr>
          <w:p w14:paraId="38FE6667">
            <w:pPr>
              <w:rPr>
                <w:rFonts w:ascii="Arial"/>
                <w:sz w:val="21"/>
              </w:rPr>
            </w:pPr>
          </w:p>
        </w:tc>
        <w:tc>
          <w:tcPr>
            <w:tcW w:w="2298" w:type="dxa"/>
            <w:gridSpan w:val="2"/>
            <w:vMerge w:val="continue"/>
            <w:tcBorders>
              <w:top w:val="nil"/>
              <w:left w:val="nil"/>
              <w:bottom w:val="nil"/>
            </w:tcBorders>
            <w:vAlign w:val="top"/>
          </w:tcPr>
          <w:p w14:paraId="304F8E62">
            <w:pPr>
              <w:rPr>
                <w:rFonts w:ascii="Arial"/>
                <w:sz w:val="21"/>
              </w:rPr>
            </w:pPr>
          </w:p>
        </w:tc>
        <w:tc>
          <w:tcPr>
            <w:tcW w:w="836" w:type="dxa"/>
            <w:vAlign w:val="top"/>
          </w:tcPr>
          <w:p w14:paraId="734897FC">
            <w:pPr>
              <w:pStyle w:val="8"/>
              <w:spacing w:before="62" w:line="225" w:lineRule="auto"/>
              <w:ind w:left="69"/>
              <w:rPr>
                <w:sz w:val="18"/>
                <w:szCs w:val="18"/>
              </w:rPr>
            </w:pPr>
            <w:r>
              <w:rPr>
                <w:color w:val="231916"/>
                <w:spacing w:val="5"/>
                <w:sz w:val="18"/>
                <w:szCs w:val="18"/>
              </w:rPr>
              <w:t>上一项</w:t>
            </w:r>
          </w:p>
        </w:tc>
      </w:tr>
      <w:tr w14:paraId="1E5A2AC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7" w:hRule="atLeast"/>
        </w:trPr>
        <w:tc>
          <w:tcPr>
            <w:tcW w:w="892" w:type="dxa"/>
            <w:gridSpan w:val="2"/>
            <w:vMerge w:val="continue"/>
            <w:tcBorders>
              <w:top w:val="nil"/>
              <w:bottom w:val="nil"/>
              <w:right w:val="nil"/>
            </w:tcBorders>
            <w:vAlign w:val="top"/>
          </w:tcPr>
          <w:p w14:paraId="6819D02F">
            <w:pPr>
              <w:rPr>
                <w:rFonts w:ascii="Arial"/>
                <w:sz w:val="21"/>
              </w:rPr>
            </w:pPr>
          </w:p>
        </w:tc>
        <w:tc>
          <w:tcPr>
            <w:tcW w:w="1922" w:type="dxa"/>
            <w:gridSpan w:val="2"/>
            <w:vMerge w:val="continue"/>
            <w:tcBorders>
              <w:top w:val="nil"/>
              <w:left w:val="nil"/>
              <w:bottom w:val="nil"/>
              <w:right w:val="nil"/>
            </w:tcBorders>
            <w:vAlign w:val="top"/>
          </w:tcPr>
          <w:p w14:paraId="7C8C155D">
            <w:pPr>
              <w:rPr>
                <w:rFonts w:ascii="Arial"/>
                <w:sz w:val="21"/>
              </w:rPr>
            </w:pPr>
          </w:p>
        </w:tc>
        <w:tc>
          <w:tcPr>
            <w:tcW w:w="2298" w:type="dxa"/>
            <w:gridSpan w:val="2"/>
            <w:vMerge w:val="continue"/>
            <w:tcBorders>
              <w:top w:val="nil"/>
              <w:left w:val="nil"/>
              <w:bottom w:val="nil"/>
            </w:tcBorders>
            <w:vAlign w:val="top"/>
          </w:tcPr>
          <w:p w14:paraId="6EC4E801">
            <w:pPr>
              <w:rPr>
                <w:rFonts w:ascii="Arial"/>
                <w:sz w:val="21"/>
              </w:rPr>
            </w:pPr>
          </w:p>
        </w:tc>
        <w:tc>
          <w:tcPr>
            <w:tcW w:w="836" w:type="dxa"/>
            <w:tcBorders>
              <w:left w:val="nil"/>
            </w:tcBorders>
            <w:vAlign w:val="top"/>
          </w:tcPr>
          <w:p w14:paraId="3F60C71F">
            <w:pPr>
              <w:spacing w:line="197" w:lineRule="exact"/>
              <w:rPr>
                <w:rFonts w:ascii="Arial"/>
                <w:sz w:val="17"/>
              </w:rPr>
            </w:pPr>
          </w:p>
        </w:tc>
      </w:tr>
      <w:tr w14:paraId="5727088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2" w:hRule="atLeast"/>
        </w:trPr>
        <w:tc>
          <w:tcPr>
            <w:tcW w:w="892" w:type="dxa"/>
            <w:gridSpan w:val="2"/>
            <w:vMerge w:val="continue"/>
            <w:tcBorders>
              <w:top w:val="nil"/>
              <w:bottom w:val="nil"/>
              <w:right w:val="nil"/>
            </w:tcBorders>
            <w:vAlign w:val="top"/>
          </w:tcPr>
          <w:p w14:paraId="5819CE6F">
            <w:pPr>
              <w:rPr>
                <w:rFonts w:ascii="Arial"/>
                <w:sz w:val="21"/>
              </w:rPr>
            </w:pPr>
          </w:p>
        </w:tc>
        <w:tc>
          <w:tcPr>
            <w:tcW w:w="1922" w:type="dxa"/>
            <w:gridSpan w:val="2"/>
            <w:vMerge w:val="continue"/>
            <w:tcBorders>
              <w:top w:val="nil"/>
              <w:left w:val="nil"/>
              <w:bottom w:val="nil"/>
              <w:right w:val="nil"/>
            </w:tcBorders>
            <w:vAlign w:val="top"/>
          </w:tcPr>
          <w:p w14:paraId="53D7B300">
            <w:pPr>
              <w:rPr>
                <w:rFonts w:ascii="Arial"/>
                <w:sz w:val="21"/>
              </w:rPr>
            </w:pPr>
          </w:p>
        </w:tc>
        <w:tc>
          <w:tcPr>
            <w:tcW w:w="2298" w:type="dxa"/>
            <w:gridSpan w:val="2"/>
            <w:vMerge w:val="continue"/>
            <w:tcBorders>
              <w:top w:val="nil"/>
              <w:left w:val="nil"/>
              <w:bottom w:val="nil"/>
            </w:tcBorders>
            <w:vAlign w:val="top"/>
          </w:tcPr>
          <w:p w14:paraId="2EBCD4F7">
            <w:pPr>
              <w:rPr>
                <w:rFonts w:ascii="Arial"/>
                <w:sz w:val="21"/>
              </w:rPr>
            </w:pPr>
          </w:p>
        </w:tc>
        <w:tc>
          <w:tcPr>
            <w:tcW w:w="836" w:type="dxa"/>
            <w:vAlign w:val="top"/>
          </w:tcPr>
          <w:p w14:paraId="146EB45C">
            <w:pPr>
              <w:pStyle w:val="8"/>
              <w:spacing w:before="64" w:line="223" w:lineRule="auto"/>
              <w:ind w:left="73"/>
              <w:rPr>
                <w:sz w:val="18"/>
                <w:szCs w:val="18"/>
              </w:rPr>
            </w:pPr>
            <w:r>
              <w:rPr>
                <w:color w:val="231916"/>
                <w:spacing w:val="3"/>
                <w:sz w:val="18"/>
                <w:szCs w:val="18"/>
              </w:rPr>
              <w:t>下一项</w:t>
            </w:r>
          </w:p>
        </w:tc>
      </w:tr>
      <w:tr w14:paraId="1A953F9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18" w:hRule="atLeast"/>
        </w:trPr>
        <w:tc>
          <w:tcPr>
            <w:tcW w:w="892" w:type="dxa"/>
            <w:gridSpan w:val="2"/>
            <w:vMerge w:val="continue"/>
            <w:tcBorders>
              <w:top w:val="nil"/>
              <w:bottom w:val="nil"/>
              <w:right w:val="nil"/>
            </w:tcBorders>
            <w:vAlign w:val="top"/>
          </w:tcPr>
          <w:p w14:paraId="139E3F10">
            <w:pPr>
              <w:rPr>
                <w:rFonts w:ascii="Arial"/>
                <w:sz w:val="21"/>
              </w:rPr>
            </w:pPr>
          </w:p>
        </w:tc>
        <w:tc>
          <w:tcPr>
            <w:tcW w:w="1922" w:type="dxa"/>
            <w:gridSpan w:val="2"/>
            <w:vMerge w:val="continue"/>
            <w:tcBorders>
              <w:top w:val="nil"/>
              <w:left w:val="nil"/>
              <w:bottom w:val="nil"/>
              <w:right w:val="nil"/>
            </w:tcBorders>
            <w:vAlign w:val="top"/>
          </w:tcPr>
          <w:p w14:paraId="72920195">
            <w:pPr>
              <w:rPr>
                <w:rFonts w:ascii="Arial"/>
                <w:sz w:val="21"/>
              </w:rPr>
            </w:pPr>
          </w:p>
        </w:tc>
        <w:tc>
          <w:tcPr>
            <w:tcW w:w="2298" w:type="dxa"/>
            <w:gridSpan w:val="2"/>
            <w:vMerge w:val="continue"/>
            <w:tcBorders>
              <w:top w:val="nil"/>
              <w:left w:val="nil"/>
              <w:bottom w:val="nil"/>
            </w:tcBorders>
            <w:vAlign w:val="top"/>
          </w:tcPr>
          <w:p w14:paraId="1F8FD238">
            <w:pPr>
              <w:rPr>
                <w:rFonts w:ascii="Arial"/>
                <w:sz w:val="21"/>
              </w:rPr>
            </w:pPr>
          </w:p>
        </w:tc>
        <w:tc>
          <w:tcPr>
            <w:tcW w:w="836" w:type="dxa"/>
            <w:tcBorders>
              <w:left w:val="nil"/>
            </w:tcBorders>
            <w:vAlign w:val="top"/>
          </w:tcPr>
          <w:p w14:paraId="28C46304">
            <w:pPr>
              <w:spacing w:line="207" w:lineRule="exact"/>
              <w:rPr>
                <w:rFonts w:ascii="Arial"/>
                <w:sz w:val="18"/>
              </w:rPr>
            </w:pPr>
          </w:p>
        </w:tc>
      </w:tr>
      <w:tr w14:paraId="07381E3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2" w:hRule="atLeast"/>
        </w:trPr>
        <w:tc>
          <w:tcPr>
            <w:tcW w:w="892" w:type="dxa"/>
            <w:gridSpan w:val="2"/>
            <w:vMerge w:val="continue"/>
            <w:tcBorders>
              <w:top w:val="nil"/>
              <w:bottom w:val="nil"/>
              <w:right w:val="nil"/>
            </w:tcBorders>
            <w:vAlign w:val="top"/>
          </w:tcPr>
          <w:p w14:paraId="1C38A44B">
            <w:pPr>
              <w:rPr>
                <w:rFonts w:ascii="Arial"/>
                <w:sz w:val="21"/>
              </w:rPr>
            </w:pPr>
          </w:p>
        </w:tc>
        <w:tc>
          <w:tcPr>
            <w:tcW w:w="1922" w:type="dxa"/>
            <w:gridSpan w:val="2"/>
            <w:vMerge w:val="continue"/>
            <w:tcBorders>
              <w:top w:val="nil"/>
              <w:left w:val="nil"/>
              <w:bottom w:val="nil"/>
              <w:right w:val="nil"/>
            </w:tcBorders>
            <w:vAlign w:val="top"/>
          </w:tcPr>
          <w:p w14:paraId="59764379">
            <w:pPr>
              <w:rPr>
                <w:rFonts w:ascii="Arial"/>
                <w:sz w:val="21"/>
              </w:rPr>
            </w:pPr>
          </w:p>
        </w:tc>
        <w:tc>
          <w:tcPr>
            <w:tcW w:w="2298" w:type="dxa"/>
            <w:gridSpan w:val="2"/>
            <w:vMerge w:val="continue"/>
            <w:tcBorders>
              <w:top w:val="nil"/>
              <w:left w:val="nil"/>
              <w:bottom w:val="nil"/>
            </w:tcBorders>
            <w:vAlign w:val="top"/>
          </w:tcPr>
          <w:p w14:paraId="1F252414">
            <w:pPr>
              <w:rPr>
                <w:rFonts w:ascii="Arial"/>
                <w:sz w:val="21"/>
              </w:rPr>
            </w:pPr>
          </w:p>
        </w:tc>
        <w:tc>
          <w:tcPr>
            <w:tcW w:w="836" w:type="dxa"/>
            <w:vAlign w:val="top"/>
          </w:tcPr>
          <w:p w14:paraId="1173ADF5">
            <w:pPr>
              <w:pStyle w:val="8"/>
              <w:spacing w:before="57" w:line="230" w:lineRule="auto"/>
              <w:ind w:left="28"/>
              <w:rPr>
                <w:sz w:val="18"/>
                <w:szCs w:val="18"/>
              </w:rPr>
            </w:pPr>
            <w:r>
              <w:rPr>
                <w:color w:val="231916"/>
                <w:spacing w:val="6"/>
                <w:sz w:val="18"/>
                <w:szCs w:val="18"/>
              </w:rPr>
              <w:t>存为文件</w:t>
            </w:r>
          </w:p>
        </w:tc>
      </w:tr>
      <w:tr w14:paraId="166E711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6" w:hRule="atLeast"/>
        </w:trPr>
        <w:tc>
          <w:tcPr>
            <w:tcW w:w="892" w:type="dxa"/>
            <w:gridSpan w:val="2"/>
            <w:vMerge w:val="continue"/>
            <w:tcBorders>
              <w:top w:val="nil"/>
              <w:right w:val="nil"/>
            </w:tcBorders>
            <w:vAlign w:val="top"/>
          </w:tcPr>
          <w:p w14:paraId="736063D6">
            <w:pPr>
              <w:rPr>
                <w:rFonts w:ascii="Arial"/>
                <w:sz w:val="21"/>
              </w:rPr>
            </w:pPr>
          </w:p>
        </w:tc>
        <w:tc>
          <w:tcPr>
            <w:tcW w:w="1922" w:type="dxa"/>
            <w:gridSpan w:val="2"/>
            <w:vMerge w:val="continue"/>
            <w:tcBorders>
              <w:top w:val="nil"/>
              <w:left w:val="nil"/>
              <w:right w:val="nil"/>
            </w:tcBorders>
            <w:vAlign w:val="top"/>
          </w:tcPr>
          <w:p w14:paraId="5704185B">
            <w:pPr>
              <w:rPr>
                <w:rFonts w:ascii="Arial"/>
                <w:sz w:val="21"/>
              </w:rPr>
            </w:pPr>
          </w:p>
        </w:tc>
        <w:tc>
          <w:tcPr>
            <w:tcW w:w="2298" w:type="dxa"/>
            <w:gridSpan w:val="2"/>
            <w:vMerge w:val="continue"/>
            <w:tcBorders>
              <w:top w:val="nil"/>
              <w:left w:val="nil"/>
            </w:tcBorders>
            <w:vAlign w:val="top"/>
          </w:tcPr>
          <w:p w14:paraId="3F3B6638">
            <w:pPr>
              <w:rPr>
                <w:rFonts w:ascii="Arial"/>
                <w:sz w:val="21"/>
              </w:rPr>
            </w:pPr>
          </w:p>
        </w:tc>
        <w:tc>
          <w:tcPr>
            <w:tcW w:w="836" w:type="dxa"/>
            <w:tcBorders>
              <w:left w:val="nil"/>
            </w:tcBorders>
            <w:vAlign w:val="top"/>
          </w:tcPr>
          <w:p w14:paraId="7C6BD19F">
            <w:pPr>
              <w:rPr>
                <w:rFonts w:ascii="Arial"/>
                <w:sz w:val="21"/>
              </w:rPr>
            </w:pPr>
          </w:p>
        </w:tc>
      </w:tr>
    </w:tbl>
    <w:p w14:paraId="06F15B95">
      <w:pPr>
        <w:pStyle w:val="2"/>
        <w:spacing w:line="286" w:lineRule="auto"/>
      </w:pPr>
    </w:p>
    <w:p w14:paraId="03CCEE0B">
      <w:pPr>
        <w:spacing w:before="65" w:line="375" w:lineRule="auto"/>
        <w:ind w:left="150" w:firstLine="404"/>
        <w:rPr>
          <w:rFonts w:ascii="楷体" w:hAnsi="楷体" w:eastAsia="楷体" w:cs="楷体"/>
          <w:sz w:val="20"/>
          <w:szCs w:val="20"/>
        </w:rPr>
      </w:pPr>
      <w:r>
        <w:rPr>
          <w:rFonts w:ascii="楷体" w:hAnsi="楷体" w:eastAsia="楷体" w:cs="楷体"/>
          <w:spacing w:val="8"/>
          <w:sz w:val="20"/>
          <w:szCs w:val="20"/>
        </w:rPr>
        <w:t>在此界面，轻按编码电位器可对时间进行编辑，范围为（</w:t>
      </w:r>
      <w:r>
        <w:rPr>
          <w:rFonts w:ascii="楷体" w:hAnsi="楷体" w:eastAsia="楷体" w:cs="楷体"/>
          <w:spacing w:val="55"/>
          <w:sz w:val="20"/>
          <w:szCs w:val="20"/>
        </w:rPr>
        <w:t xml:space="preserve"> </w:t>
      </w:r>
      <w:r>
        <w:rPr>
          <w:rFonts w:ascii="楷体" w:hAnsi="楷体" w:eastAsia="楷体" w:cs="楷体"/>
          <w:spacing w:val="8"/>
          <w:sz w:val="20"/>
          <w:szCs w:val="20"/>
        </w:rPr>
        <w:t>0.1-999.9）S。要改变时间</w:t>
      </w:r>
      <w:r>
        <w:rPr>
          <w:rFonts w:ascii="楷体" w:hAnsi="楷体" w:eastAsia="楷体" w:cs="楷体"/>
          <w:spacing w:val="7"/>
          <w:sz w:val="20"/>
          <w:szCs w:val="20"/>
        </w:rPr>
        <w:t>值，只需输入数字键</w:t>
      </w:r>
      <w:r>
        <w:rPr>
          <w:rFonts w:ascii="楷体" w:hAnsi="楷体" w:eastAsia="楷体" w:cs="楷体"/>
          <w:spacing w:val="-2"/>
          <w:sz w:val="20"/>
          <w:szCs w:val="20"/>
        </w:rPr>
        <w:t>即可。比如要输入</w:t>
      </w:r>
      <w:r>
        <w:rPr>
          <w:rFonts w:ascii="楷体" w:hAnsi="楷体" w:eastAsia="楷体" w:cs="楷体"/>
          <w:spacing w:val="-4"/>
          <w:sz w:val="20"/>
          <w:szCs w:val="20"/>
        </w:rPr>
        <w:t xml:space="preserve"> </w:t>
      </w:r>
      <w:r>
        <w:rPr>
          <w:rFonts w:ascii="楷体" w:hAnsi="楷体" w:eastAsia="楷体" w:cs="楷体"/>
          <w:spacing w:val="-2"/>
          <w:sz w:val="20"/>
          <w:szCs w:val="20"/>
        </w:rPr>
        <w:t>101.2</w:t>
      </w:r>
      <w:r>
        <w:rPr>
          <w:rFonts w:ascii="楷体" w:hAnsi="楷体" w:eastAsia="楷体" w:cs="楷体"/>
          <w:spacing w:val="25"/>
          <w:sz w:val="20"/>
          <w:szCs w:val="20"/>
        </w:rPr>
        <w:t xml:space="preserve"> </w:t>
      </w:r>
      <w:r>
        <w:rPr>
          <w:rFonts w:ascii="楷体" w:hAnsi="楷体" w:eastAsia="楷体" w:cs="楷体"/>
          <w:spacing w:val="-2"/>
          <w:sz w:val="20"/>
          <w:szCs w:val="20"/>
        </w:rPr>
        <w:t>，按“</w:t>
      </w:r>
      <w:r>
        <w:rPr>
          <w:rFonts w:ascii="楷体" w:hAnsi="楷体" w:eastAsia="楷体" w:cs="楷体"/>
          <w:spacing w:val="-2"/>
          <w:position w:val="-1"/>
          <w:sz w:val="20"/>
          <w:szCs w:val="20"/>
        </w:rPr>
        <w:t>1</w:t>
      </w:r>
      <w:r>
        <w:rPr>
          <w:rFonts w:ascii="楷体" w:hAnsi="楷体" w:eastAsia="楷体" w:cs="楷体"/>
          <w:spacing w:val="-58"/>
          <w:position w:val="-1"/>
          <w:sz w:val="20"/>
          <w:szCs w:val="20"/>
        </w:rPr>
        <w:t xml:space="preserve"> </w:t>
      </w:r>
      <w:r>
        <w:rPr>
          <w:rFonts w:ascii="楷体" w:hAnsi="楷体" w:eastAsia="楷体" w:cs="楷体"/>
          <w:spacing w:val="-2"/>
          <w:sz w:val="20"/>
          <w:szCs w:val="20"/>
        </w:rPr>
        <w:t>”、“0</w:t>
      </w:r>
      <w:r>
        <w:rPr>
          <w:rFonts w:ascii="楷体" w:hAnsi="楷体" w:eastAsia="楷体" w:cs="楷体"/>
          <w:spacing w:val="-74"/>
          <w:sz w:val="20"/>
          <w:szCs w:val="20"/>
        </w:rPr>
        <w:t xml:space="preserve"> </w:t>
      </w:r>
      <w:r>
        <w:rPr>
          <w:rFonts w:ascii="楷体" w:hAnsi="楷体" w:eastAsia="楷体" w:cs="楷体"/>
          <w:spacing w:val="-2"/>
          <w:sz w:val="20"/>
          <w:szCs w:val="20"/>
        </w:rPr>
        <w:t>”、“1</w:t>
      </w:r>
      <w:r>
        <w:rPr>
          <w:rFonts w:ascii="楷体" w:hAnsi="楷体" w:eastAsia="楷体" w:cs="楷体"/>
          <w:spacing w:val="-65"/>
          <w:sz w:val="20"/>
          <w:szCs w:val="20"/>
        </w:rPr>
        <w:t xml:space="preserve"> </w:t>
      </w:r>
      <w:r>
        <w:rPr>
          <w:rFonts w:ascii="楷体" w:hAnsi="楷体" w:eastAsia="楷体" w:cs="楷体"/>
          <w:spacing w:val="-2"/>
          <w:sz w:val="20"/>
          <w:szCs w:val="20"/>
        </w:rPr>
        <w:t>”、“</w:t>
      </w:r>
      <w:r>
        <w:rPr>
          <w:rFonts w:ascii="楷体" w:hAnsi="楷体" w:eastAsia="楷体" w:cs="楷体"/>
          <w:spacing w:val="-2"/>
          <w:position w:val="-1"/>
          <w:sz w:val="20"/>
          <w:szCs w:val="20"/>
        </w:rPr>
        <w:t>2</w:t>
      </w:r>
      <w:r>
        <w:rPr>
          <w:rFonts w:ascii="楷体" w:hAnsi="楷体" w:eastAsia="楷体" w:cs="楷体"/>
          <w:spacing w:val="-74"/>
          <w:position w:val="-1"/>
          <w:sz w:val="20"/>
          <w:szCs w:val="20"/>
        </w:rPr>
        <w:t xml:space="preserve"> </w:t>
      </w:r>
      <w:r>
        <w:rPr>
          <w:rFonts w:ascii="楷体" w:hAnsi="楷体" w:eastAsia="楷体" w:cs="楷体"/>
          <w:spacing w:val="-2"/>
          <w:sz w:val="20"/>
          <w:szCs w:val="20"/>
        </w:rPr>
        <w:t>”和“ ENTER ”键即可。</w:t>
      </w:r>
    </w:p>
    <w:p w14:paraId="1240648B">
      <w:pPr>
        <w:spacing w:line="310" w:lineRule="exact"/>
        <w:ind w:left="560"/>
        <w:rPr>
          <w:rFonts w:ascii="楷体" w:hAnsi="楷体" w:eastAsia="楷体" w:cs="楷体"/>
          <w:sz w:val="20"/>
          <w:szCs w:val="20"/>
        </w:rPr>
      </w:pPr>
      <w:r>
        <w:rPr>
          <w:rFonts w:ascii="楷体" w:hAnsi="楷体" w:eastAsia="楷体" w:cs="楷体"/>
          <w:b/>
          <w:bCs/>
          <w:spacing w:val="6"/>
          <w:position w:val="3"/>
          <w:sz w:val="20"/>
          <w:szCs w:val="20"/>
        </w:rPr>
        <w:t>上升时间：</w:t>
      </w:r>
      <w:r>
        <w:rPr>
          <w:rFonts w:ascii="楷体" w:hAnsi="楷体" w:eastAsia="楷体" w:cs="楷体"/>
          <w:spacing w:val="-48"/>
          <w:position w:val="3"/>
          <w:sz w:val="20"/>
          <w:szCs w:val="20"/>
        </w:rPr>
        <w:t xml:space="preserve"> </w:t>
      </w:r>
      <w:r>
        <w:rPr>
          <w:rFonts w:ascii="楷体" w:hAnsi="楷体" w:eastAsia="楷体" w:cs="楷体"/>
          <w:spacing w:val="6"/>
          <w:position w:val="3"/>
          <w:sz w:val="20"/>
          <w:szCs w:val="20"/>
        </w:rPr>
        <w:t>按</w:t>
      </w:r>
      <w:r>
        <w:rPr>
          <w:rFonts w:ascii="楷体" w:hAnsi="楷体" w:eastAsia="楷体" w:cs="楷体"/>
          <w:spacing w:val="-59"/>
          <w:position w:val="3"/>
          <w:sz w:val="20"/>
          <w:szCs w:val="20"/>
        </w:rPr>
        <w:t xml:space="preserve"> </w:t>
      </w:r>
      <w:r>
        <w:rPr>
          <w:rFonts w:ascii="楷体" w:hAnsi="楷体" w:eastAsia="楷体" w:cs="楷体"/>
          <w:spacing w:val="6"/>
          <w:sz w:val="20"/>
          <w:szCs w:val="20"/>
        </w:rPr>
        <w:t>“↓”</w:t>
      </w:r>
      <w:r>
        <w:rPr>
          <w:rFonts w:ascii="楷体" w:hAnsi="楷体" w:eastAsia="楷体" w:cs="楷体"/>
          <w:spacing w:val="6"/>
          <w:position w:val="3"/>
          <w:sz w:val="20"/>
          <w:szCs w:val="20"/>
        </w:rPr>
        <w:t>键或编码拔盘把光标移</w:t>
      </w:r>
      <w:r>
        <w:rPr>
          <w:rFonts w:ascii="楷体" w:hAnsi="楷体" w:eastAsia="楷体" w:cs="楷体"/>
          <w:spacing w:val="5"/>
          <w:position w:val="3"/>
          <w:sz w:val="20"/>
          <w:szCs w:val="20"/>
        </w:rPr>
        <w:t>动到上升时间功能项上，如下图所示：</w:t>
      </w:r>
    </w:p>
    <w:p w14:paraId="2FBFF501">
      <w:pPr>
        <w:spacing w:before="157"/>
      </w:pPr>
    </w:p>
    <w:tbl>
      <w:tblPr>
        <w:tblStyle w:val="7"/>
        <w:tblW w:w="5948" w:type="dxa"/>
        <w:tblInd w:w="2020"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815"/>
        <w:gridCol w:w="77"/>
        <w:gridCol w:w="965"/>
        <w:gridCol w:w="957"/>
        <w:gridCol w:w="756"/>
        <w:gridCol w:w="1542"/>
        <w:gridCol w:w="836"/>
      </w:tblGrid>
      <w:tr w14:paraId="457275B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1" w:hRule="atLeast"/>
        </w:trPr>
        <w:tc>
          <w:tcPr>
            <w:tcW w:w="815" w:type="dxa"/>
            <w:vMerge w:val="restart"/>
            <w:tcBorders>
              <w:bottom w:val="nil"/>
            </w:tcBorders>
            <w:vAlign w:val="top"/>
          </w:tcPr>
          <w:p w14:paraId="7C2BDDAB">
            <w:pPr>
              <w:pStyle w:val="8"/>
              <w:spacing w:before="171" w:line="242" w:lineRule="auto"/>
              <w:ind w:left="233"/>
              <w:rPr>
                <w:sz w:val="18"/>
                <w:szCs w:val="18"/>
              </w:rPr>
            </w:pPr>
            <w:r>
              <w:rPr>
                <w:color w:val="231916"/>
                <w:spacing w:val="1"/>
                <w:sz w:val="18"/>
                <w:szCs w:val="18"/>
              </w:rPr>
              <w:t>测量</w:t>
            </w:r>
          </w:p>
        </w:tc>
        <w:tc>
          <w:tcPr>
            <w:tcW w:w="1042" w:type="dxa"/>
            <w:gridSpan w:val="2"/>
            <w:vMerge w:val="restart"/>
            <w:tcBorders>
              <w:bottom w:val="nil"/>
            </w:tcBorders>
            <w:shd w:val="clear" w:color="auto" w:fill="DDDEDE"/>
            <w:vAlign w:val="top"/>
          </w:tcPr>
          <w:p w14:paraId="43F6D7B8">
            <w:pPr>
              <w:pStyle w:val="8"/>
              <w:spacing w:before="179" w:line="237" w:lineRule="auto"/>
              <w:ind w:left="170"/>
              <w:rPr>
                <w:sz w:val="18"/>
                <w:szCs w:val="18"/>
              </w:rPr>
            </w:pPr>
            <w:r>
              <w:rPr>
                <w:color w:val="F08300"/>
                <w:spacing w:val="6"/>
                <w:sz w:val="18"/>
                <w:szCs w:val="18"/>
              </w:rPr>
              <w:t>参数设置</w:t>
            </w:r>
          </w:p>
        </w:tc>
        <w:tc>
          <w:tcPr>
            <w:tcW w:w="957" w:type="dxa"/>
            <w:vMerge w:val="restart"/>
            <w:tcBorders>
              <w:bottom w:val="nil"/>
            </w:tcBorders>
            <w:vAlign w:val="top"/>
          </w:tcPr>
          <w:p w14:paraId="02108FCB">
            <w:pPr>
              <w:pStyle w:val="8"/>
              <w:spacing w:before="180" w:line="233" w:lineRule="auto"/>
              <w:ind w:left="133"/>
              <w:rPr>
                <w:sz w:val="18"/>
                <w:szCs w:val="18"/>
              </w:rPr>
            </w:pPr>
            <w:r>
              <w:rPr>
                <w:color w:val="231916"/>
                <w:sz w:val="18"/>
                <w:szCs w:val="18"/>
              </w:rPr>
              <w:t>系统设置</w:t>
            </w:r>
          </w:p>
        </w:tc>
        <w:tc>
          <w:tcPr>
            <w:tcW w:w="756" w:type="dxa"/>
            <w:vMerge w:val="restart"/>
            <w:tcBorders>
              <w:bottom w:val="nil"/>
            </w:tcBorders>
            <w:vAlign w:val="top"/>
          </w:tcPr>
          <w:p w14:paraId="2E5CF704">
            <w:pPr>
              <w:pStyle w:val="8"/>
              <w:spacing w:before="171" w:line="237" w:lineRule="auto"/>
              <w:ind w:left="173"/>
              <w:rPr>
                <w:sz w:val="18"/>
                <w:szCs w:val="18"/>
              </w:rPr>
            </w:pPr>
            <w:r>
              <w:rPr>
                <w:color w:val="231916"/>
                <w:spacing w:val="1"/>
                <w:sz w:val="18"/>
                <w:szCs w:val="18"/>
              </w:rPr>
              <w:t>文件</w:t>
            </w:r>
          </w:p>
        </w:tc>
        <w:tc>
          <w:tcPr>
            <w:tcW w:w="1542" w:type="dxa"/>
            <w:vMerge w:val="restart"/>
            <w:tcBorders>
              <w:bottom w:val="nil"/>
              <w:right w:val="nil"/>
            </w:tcBorders>
            <w:vAlign w:val="top"/>
          </w:tcPr>
          <w:p w14:paraId="1A8AEC1F">
            <w:pPr>
              <w:spacing w:before="71" w:line="344" w:lineRule="exact"/>
              <w:ind w:firstLine="603"/>
            </w:pPr>
            <w:r>
              <w:rPr>
                <w:rFonts w:hint="eastAsia" w:eastAsia="宋体"/>
                <w:lang w:eastAsia="zh-CN"/>
              </w:rPr>
              <w:drawing>
                <wp:anchor distT="0" distB="0" distL="114300" distR="114300" simplePos="0" relativeHeight="251844608" behindDoc="0" locked="0" layoutInCell="1" allowOverlap="1">
                  <wp:simplePos x="0" y="0"/>
                  <wp:positionH relativeFrom="column">
                    <wp:posOffset>194945</wp:posOffset>
                  </wp:positionH>
                  <wp:positionV relativeFrom="paragraph">
                    <wp:posOffset>26035</wp:posOffset>
                  </wp:positionV>
                  <wp:extent cx="681990" cy="210820"/>
                  <wp:effectExtent l="0" t="0" r="3810" b="17780"/>
                  <wp:wrapNone/>
                  <wp:docPr id="235" name="图片 235"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235" descr="333426d2e94a8072d0229beace5e7ce"/>
                          <pic:cNvPicPr>
                            <a:picLocks noChangeAspect="1"/>
                          </pic:cNvPicPr>
                        </pic:nvPicPr>
                        <pic:blipFill>
                          <a:blip r:embed="rId168"/>
                          <a:stretch>
                            <a:fillRect/>
                          </a:stretch>
                        </pic:blipFill>
                        <pic:spPr>
                          <a:xfrm>
                            <a:off x="0" y="0"/>
                            <a:ext cx="681990" cy="210820"/>
                          </a:xfrm>
                          <a:prstGeom prst="rect">
                            <a:avLst/>
                          </a:prstGeom>
                        </pic:spPr>
                      </pic:pic>
                    </a:graphicData>
                  </a:graphic>
                </wp:anchor>
              </w:drawing>
            </w:r>
          </w:p>
        </w:tc>
        <w:tc>
          <w:tcPr>
            <w:tcW w:w="836" w:type="dxa"/>
            <w:tcBorders>
              <w:left w:val="nil"/>
            </w:tcBorders>
            <w:vAlign w:val="top"/>
          </w:tcPr>
          <w:p w14:paraId="17AE1399">
            <w:pPr>
              <w:spacing w:line="231" w:lineRule="exact"/>
              <w:rPr>
                <w:rFonts w:ascii="Arial"/>
                <w:sz w:val="20"/>
              </w:rPr>
            </w:pPr>
          </w:p>
        </w:tc>
      </w:tr>
      <w:tr w14:paraId="0557B09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2" w:hRule="atLeast"/>
        </w:trPr>
        <w:tc>
          <w:tcPr>
            <w:tcW w:w="815" w:type="dxa"/>
            <w:vMerge w:val="continue"/>
            <w:tcBorders>
              <w:top w:val="nil"/>
            </w:tcBorders>
            <w:vAlign w:val="top"/>
          </w:tcPr>
          <w:p w14:paraId="2AE03E36">
            <w:pPr>
              <w:rPr>
                <w:rFonts w:ascii="Arial"/>
                <w:sz w:val="21"/>
              </w:rPr>
            </w:pPr>
          </w:p>
        </w:tc>
        <w:tc>
          <w:tcPr>
            <w:tcW w:w="1042" w:type="dxa"/>
            <w:gridSpan w:val="2"/>
            <w:vMerge w:val="continue"/>
            <w:tcBorders>
              <w:top w:val="nil"/>
            </w:tcBorders>
            <w:vAlign w:val="top"/>
          </w:tcPr>
          <w:p w14:paraId="27976B09">
            <w:pPr>
              <w:rPr>
                <w:rFonts w:ascii="Arial"/>
                <w:sz w:val="21"/>
              </w:rPr>
            </w:pPr>
          </w:p>
        </w:tc>
        <w:tc>
          <w:tcPr>
            <w:tcW w:w="957" w:type="dxa"/>
            <w:vMerge w:val="continue"/>
            <w:tcBorders>
              <w:top w:val="nil"/>
            </w:tcBorders>
            <w:vAlign w:val="top"/>
          </w:tcPr>
          <w:p w14:paraId="081F3FE5">
            <w:pPr>
              <w:rPr>
                <w:rFonts w:ascii="Arial"/>
                <w:sz w:val="21"/>
              </w:rPr>
            </w:pPr>
          </w:p>
        </w:tc>
        <w:tc>
          <w:tcPr>
            <w:tcW w:w="756" w:type="dxa"/>
            <w:vMerge w:val="continue"/>
            <w:tcBorders>
              <w:top w:val="nil"/>
            </w:tcBorders>
            <w:vAlign w:val="top"/>
          </w:tcPr>
          <w:p w14:paraId="198B6A11">
            <w:pPr>
              <w:rPr>
                <w:rFonts w:ascii="Arial"/>
                <w:sz w:val="21"/>
              </w:rPr>
            </w:pPr>
          </w:p>
        </w:tc>
        <w:tc>
          <w:tcPr>
            <w:tcW w:w="1542" w:type="dxa"/>
            <w:vMerge w:val="continue"/>
            <w:tcBorders>
              <w:top w:val="nil"/>
              <w:bottom w:val="nil"/>
              <w:right w:val="nil"/>
            </w:tcBorders>
            <w:vAlign w:val="top"/>
          </w:tcPr>
          <w:p w14:paraId="4088C8E2">
            <w:pPr>
              <w:rPr>
                <w:rFonts w:ascii="Arial"/>
                <w:sz w:val="21"/>
              </w:rPr>
            </w:pPr>
          </w:p>
        </w:tc>
        <w:tc>
          <w:tcPr>
            <w:tcW w:w="836" w:type="dxa"/>
            <w:vMerge w:val="restart"/>
            <w:tcBorders>
              <w:bottom w:val="nil"/>
            </w:tcBorders>
            <w:vAlign w:val="top"/>
          </w:tcPr>
          <w:p w14:paraId="58EDCB3E">
            <w:pPr>
              <w:pStyle w:val="8"/>
              <w:spacing w:before="62" w:line="225" w:lineRule="auto"/>
              <w:ind w:left="166"/>
              <w:rPr>
                <w:sz w:val="18"/>
                <w:szCs w:val="18"/>
              </w:rPr>
            </w:pPr>
            <w:r>
              <w:rPr>
                <w:color w:val="231916"/>
                <w:spacing w:val="2"/>
                <w:sz w:val="18"/>
                <w:szCs w:val="18"/>
              </w:rPr>
              <w:t>新建</w:t>
            </w:r>
          </w:p>
        </w:tc>
      </w:tr>
      <w:tr w14:paraId="6507616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80" w:hRule="atLeast"/>
        </w:trPr>
        <w:tc>
          <w:tcPr>
            <w:tcW w:w="892" w:type="dxa"/>
            <w:gridSpan w:val="2"/>
            <w:vMerge w:val="restart"/>
            <w:tcBorders>
              <w:bottom w:val="nil"/>
              <w:right w:val="nil"/>
            </w:tcBorders>
            <w:vAlign w:val="top"/>
          </w:tcPr>
          <w:p w14:paraId="66FD74E6">
            <w:pPr>
              <w:pStyle w:val="8"/>
              <w:spacing w:before="55" w:line="232" w:lineRule="auto"/>
              <w:ind w:left="575" w:right="233" w:hanging="388"/>
              <w:rPr>
                <w:sz w:val="18"/>
                <w:szCs w:val="18"/>
              </w:rPr>
            </w:pPr>
            <w:r>
              <w:rPr>
                <w:color w:val="231916"/>
                <w:spacing w:val="2"/>
                <w:sz w:val="18"/>
                <w:szCs w:val="18"/>
              </w:rPr>
              <w:t>STEP</w:t>
            </w:r>
            <w:r>
              <w:rPr>
                <w:color w:val="231916"/>
                <w:spacing w:val="1"/>
                <w:sz w:val="18"/>
                <w:szCs w:val="18"/>
              </w:rPr>
              <w:t xml:space="preserve"> </w:t>
            </w:r>
            <w:r>
              <w:rPr>
                <w:color w:val="231916"/>
                <w:spacing w:val="-13"/>
                <w:sz w:val="18"/>
                <w:szCs w:val="18"/>
              </w:rPr>
              <w:t>1</w:t>
            </w:r>
          </w:p>
          <w:p w14:paraId="3B949608">
            <w:pPr>
              <w:spacing w:line="277" w:lineRule="auto"/>
              <w:rPr>
                <w:rFonts w:ascii="Arial"/>
                <w:sz w:val="21"/>
              </w:rPr>
            </w:pPr>
          </w:p>
          <w:p w14:paraId="053E6F50">
            <w:pPr>
              <w:spacing w:line="277" w:lineRule="auto"/>
              <w:rPr>
                <w:rFonts w:ascii="Arial"/>
                <w:sz w:val="21"/>
              </w:rPr>
            </w:pPr>
          </w:p>
          <w:p w14:paraId="14840F59">
            <w:pPr>
              <w:spacing w:line="277" w:lineRule="auto"/>
              <w:rPr>
                <w:rFonts w:ascii="Arial"/>
                <w:sz w:val="21"/>
              </w:rPr>
            </w:pPr>
          </w:p>
          <w:p w14:paraId="26E7057B">
            <w:pPr>
              <w:spacing w:line="277" w:lineRule="auto"/>
              <w:rPr>
                <w:rFonts w:ascii="Arial"/>
                <w:sz w:val="21"/>
              </w:rPr>
            </w:pPr>
          </w:p>
          <w:p w14:paraId="78A00758">
            <w:pPr>
              <w:spacing w:line="278" w:lineRule="auto"/>
              <w:rPr>
                <w:rFonts w:ascii="Arial"/>
                <w:sz w:val="21"/>
              </w:rPr>
            </w:pPr>
          </w:p>
          <w:p w14:paraId="0FB88F50">
            <w:pPr>
              <w:spacing w:line="278" w:lineRule="auto"/>
              <w:rPr>
                <w:rFonts w:ascii="Arial"/>
                <w:sz w:val="21"/>
              </w:rPr>
            </w:pPr>
          </w:p>
          <w:p w14:paraId="0E16A1CF">
            <w:pPr>
              <w:pStyle w:val="8"/>
              <w:spacing w:before="49" w:line="207" w:lineRule="exact"/>
              <w:ind w:left="230"/>
              <w:rPr>
                <w:sz w:val="15"/>
                <w:szCs w:val="15"/>
              </w:rPr>
            </w:pPr>
            <w:r>
              <w:rPr>
                <w:color w:val="231916"/>
                <w:spacing w:val="2"/>
                <w:position w:val="1"/>
                <w:sz w:val="15"/>
                <w:szCs w:val="15"/>
              </w:rPr>
              <w:t>10:20:15</w:t>
            </w:r>
          </w:p>
        </w:tc>
        <w:tc>
          <w:tcPr>
            <w:tcW w:w="4220" w:type="dxa"/>
            <w:gridSpan w:val="4"/>
            <w:vMerge w:val="restart"/>
            <w:tcBorders>
              <w:left w:val="nil"/>
              <w:bottom w:val="nil"/>
            </w:tcBorders>
            <w:vAlign w:val="top"/>
          </w:tcPr>
          <w:p w14:paraId="6FE29150">
            <w:pPr>
              <w:pStyle w:val="8"/>
              <w:spacing w:before="21" w:line="188" w:lineRule="auto"/>
              <w:ind w:left="3321"/>
              <w:rPr>
                <w:sz w:val="15"/>
                <w:szCs w:val="15"/>
              </w:rPr>
            </w:pPr>
            <w:r>
              <w:rPr>
                <w:color w:val="231916"/>
                <w:spacing w:val="-1"/>
                <w:sz w:val="15"/>
                <w:szCs w:val="15"/>
              </w:rPr>
              <w:t>AC</w:t>
            </w:r>
            <w:r>
              <w:rPr>
                <w:color w:val="231916"/>
                <w:spacing w:val="26"/>
                <w:sz w:val="15"/>
                <w:szCs w:val="15"/>
              </w:rPr>
              <w:t xml:space="preserve"> </w:t>
            </w:r>
            <w:r>
              <w:rPr>
                <w:color w:val="231916"/>
                <w:spacing w:val="-1"/>
                <w:sz w:val="15"/>
                <w:szCs w:val="15"/>
              </w:rPr>
              <w:t>DC</w:t>
            </w:r>
            <w:r>
              <w:rPr>
                <w:color w:val="231916"/>
                <w:spacing w:val="-44"/>
                <w:sz w:val="15"/>
                <w:szCs w:val="15"/>
              </w:rPr>
              <w:t xml:space="preserve"> </w:t>
            </w:r>
            <w:r>
              <w:rPr>
                <w:color w:val="F08300"/>
                <w:spacing w:val="-1"/>
                <w:sz w:val="15"/>
                <w:szCs w:val="15"/>
              </w:rPr>
              <w:t>IR</w:t>
            </w:r>
          </w:p>
          <w:p w14:paraId="064D249C">
            <w:pPr>
              <w:pStyle w:val="8"/>
              <w:spacing w:line="192" w:lineRule="auto"/>
              <w:ind w:left="1373"/>
              <w:rPr>
                <w:sz w:val="18"/>
                <w:szCs w:val="18"/>
              </w:rPr>
            </w:pPr>
            <w:r>
              <w:rPr>
                <w:color w:val="231916"/>
                <w:spacing w:val="-4"/>
                <w:sz w:val="18"/>
                <w:szCs w:val="18"/>
              </w:rPr>
              <w:t>模式</w:t>
            </w:r>
            <w:r>
              <w:rPr>
                <w:color w:val="231916"/>
                <w:spacing w:val="43"/>
                <w:sz w:val="18"/>
                <w:szCs w:val="18"/>
              </w:rPr>
              <w:t xml:space="preserve"> </w:t>
            </w:r>
            <w:r>
              <w:rPr>
                <w:color w:val="231916"/>
                <w:spacing w:val="-4"/>
                <w:sz w:val="18"/>
                <w:szCs w:val="18"/>
              </w:rPr>
              <w:t>IR</w:t>
            </w:r>
            <w:r>
              <w:rPr>
                <w:color w:val="231916"/>
                <w:spacing w:val="12"/>
                <w:sz w:val="18"/>
                <w:szCs w:val="18"/>
              </w:rPr>
              <w:t xml:space="preserve"> </w:t>
            </w:r>
            <w:r>
              <w:rPr>
                <w:sz w:val="18"/>
                <w:szCs w:val="18"/>
              </w:rPr>
              <w:drawing>
                <wp:inline distT="0" distB="0" distL="0" distR="0">
                  <wp:extent cx="72390" cy="71120"/>
                  <wp:effectExtent l="0" t="0" r="0" b="0"/>
                  <wp:docPr id="198" name="IM 198"/>
                  <wp:cNvGraphicFramePr/>
                  <a:graphic xmlns:a="http://schemas.openxmlformats.org/drawingml/2006/main">
                    <a:graphicData uri="http://schemas.openxmlformats.org/drawingml/2006/picture">
                      <pic:pic xmlns:pic="http://schemas.openxmlformats.org/drawingml/2006/picture">
                        <pic:nvPicPr>
                          <pic:cNvPr id="198" name="IM 198"/>
                          <pic:cNvPicPr/>
                        </pic:nvPicPr>
                        <pic:blipFill>
                          <a:blip r:embed="rId212"/>
                          <a:stretch>
                            <a:fillRect/>
                          </a:stretch>
                        </pic:blipFill>
                        <pic:spPr>
                          <a:xfrm>
                            <a:off x="0" y="0"/>
                            <a:ext cx="72842" cy="71228"/>
                          </a:xfrm>
                          <a:prstGeom prst="rect">
                            <a:avLst/>
                          </a:prstGeom>
                        </pic:spPr>
                      </pic:pic>
                    </a:graphicData>
                  </a:graphic>
                </wp:inline>
              </w:drawing>
            </w:r>
          </w:p>
        </w:tc>
        <w:tc>
          <w:tcPr>
            <w:tcW w:w="836" w:type="dxa"/>
            <w:vMerge w:val="continue"/>
            <w:tcBorders>
              <w:top w:val="nil"/>
            </w:tcBorders>
            <w:vAlign w:val="top"/>
          </w:tcPr>
          <w:p w14:paraId="4D5E8814">
            <w:pPr>
              <w:rPr>
                <w:rFonts w:ascii="Arial"/>
                <w:sz w:val="21"/>
              </w:rPr>
            </w:pPr>
          </w:p>
        </w:tc>
      </w:tr>
      <w:tr w14:paraId="0205EB1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6" w:hRule="atLeast"/>
        </w:trPr>
        <w:tc>
          <w:tcPr>
            <w:tcW w:w="892" w:type="dxa"/>
            <w:gridSpan w:val="2"/>
            <w:vMerge w:val="continue"/>
            <w:tcBorders>
              <w:top w:val="nil"/>
              <w:bottom w:val="nil"/>
              <w:right w:val="nil"/>
            </w:tcBorders>
            <w:vAlign w:val="top"/>
          </w:tcPr>
          <w:p w14:paraId="612557AF">
            <w:pPr>
              <w:rPr>
                <w:rFonts w:ascii="Arial"/>
                <w:sz w:val="21"/>
              </w:rPr>
            </w:pPr>
          </w:p>
        </w:tc>
        <w:tc>
          <w:tcPr>
            <w:tcW w:w="4220" w:type="dxa"/>
            <w:gridSpan w:val="4"/>
            <w:vMerge w:val="continue"/>
            <w:tcBorders>
              <w:top w:val="nil"/>
              <w:left w:val="nil"/>
              <w:bottom w:val="nil"/>
            </w:tcBorders>
            <w:vAlign w:val="top"/>
          </w:tcPr>
          <w:p w14:paraId="09D38A55">
            <w:pPr>
              <w:rPr>
                <w:rFonts w:ascii="Arial"/>
                <w:sz w:val="21"/>
              </w:rPr>
            </w:pPr>
          </w:p>
        </w:tc>
        <w:tc>
          <w:tcPr>
            <w:tcW w:w="836" w:type="dxa"/>
            <w:tcBorders>
              <w:left w:val="nil"/>
            </w:tcBorders>
            <w:vAlign w:val="top"/>
          </w:tcPr>
          <w:p w14:paraId="1428FC54">
            <w:pPr>
              <w:spacing w:line="196" w:lineRule="exact"/>
              <w:rPr>
                <w:rFonts w:ascii="Arial"/>
                <w:sz w:val="17"/>
              </w:rPr>
            </w:pPr>
          </w:p>
        </w:tc>
      </w:tr>
      <w:tr w14:paraId="561EEFD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66" w:hRule="atLeast"/>
        </w:trPr>
        <w:tc>
          <w:tcPr>
            <w:tcW w:w="892" w:type="dxa"/>
            <w:gridSpan w:val="2"/>
            <w:vMerge w:val="continue"/>
            <w:tcBorders>
              <w:top w:val="nil"/>
              <w:bottom w:val="nil"/>
              <w:right w:val="nil"/>
            </w:tcBorders>
            <w:vAlign w:val="top"/>
          </w:tcPr>
          <w:p w14:paraId="19277A0F">
            <w:pPr>
              <w:rPr>
                <w:rFonts w:ascii="Arial"/>
                <w:sz w:val="21"/>
              </w:rPr>
            </w:pPr>
          </w:p>
        </w:tc>
        <w:tc>
          <w:tcPr>
            <w:tcW w:w="4220" w:type="dxa"/>
            <w:gridSpan w:val="4"/>
            <w:vMerge w:val="continue"/>
            <w:tcBorders>
              <w:top w:val="nil"/>
              <w:left w:val="nil"/>
              <w:bottom w:val="nil"/>
            </w:tcBorders>
            <w:vAlign w:val="top"/>
          </w:tcPr>
          <w:p w14:paraId="4B068BD6">
            <w:pPr>
              <w:rPr>
                <w:rFonts w:ascii="Arial"/>
                <w:sz w:val="21"/>
              </w:rPr>
            </w:pPr>
          </w:p>
        </w:tc>
        <w:tc>
          <w:tcPr>
            <w:tcW w:w="836" w:type="dxa"/>
            <w:vMerge w:val="restart"/>
            <w:tcBorders>
              <w:bottom w:val="nil"/>
            </w:tcBorders>
            <w:vAlign w:val="top"/>
          </w:tcPr>
          <w:p w14:paraId="337B1B9C">
            <w:pPr>
              <w:pStyle w:val="8"/>
              <w:spacing w:before="75" w:line="212" w:lineRule="auto"/>
              <w:ind w:left="194"/>
              <w:rPr>
                <w:sz w:val="18"/>
                <w:szCs w:val="18"/>
              </w:rPr>
            </w:pPr>
            <w:r>
              <w:rPr>
                <w:color w:val="231916"/>
                <w:spacing w:val="1"/>
                <w:sz w:val="18"/>
                <w:szCs w:val="18"/>
              </w:rPr>
              <w:t>删除</w:t>
            </w:r>
          </w:p>
        </w:tc>
      </w:tr>
      <w:tr w14:paraId="4211134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26" w:hRule="atLeast"/>
        </w:trPr>
        <w:tc>
          <w:tcPr>
            <w:tcW w:w="892" w:type="dxa"/>
            <w:gridSpan w:val="2"/>
            <w:vMerge w:val="continue"/>
            <w:tcBorders>
              <w:top w:val="nil"/>
              <w:bottom w:val="nil"/>
              <w:right w:val="nil"/>
            </w:tcBorders>
            <w:vAlign w:val="top"/>
          </w:tcPr>
          <w:p w14:paraId="7032F979">
            <w:pPr>
              <w:rPr>
                <w:rFonts w:ascii="Arial"/>
                <w:sz w:val="21"/>
              </w:rPr>
            </w:pPr>
          </w:p>
        </w:tc>
        <w:tc>
          <w:tcPr>
            <w:tcW w:w="1922" w:type="dxa"/>
            <w:gridSpan w:val="2"/>
            <w:vMerge w:val="restart"/>
            <w:tcBorders>
              <w:top w:val="nil"/>
              <w:left w:val="nil"/>
              <w:bottom w:val="nil"/>
              <w:right w:val="nil"/>
            </w:tcBorders>
            <w:vAlign w:val="top"/>
          </w:tcPr>
          <w:p w14:paraId="15A220E2">
            <w:pPr>
              <w:pStyle w:val="8"/>
              <w:spacing w:before="192" w:line="242" w:lineRule="exact"/>
              <w:ind w:left="59"/>
              <w:rPr>
                <w:sz w:val="18"/>
                <w:szCs w:val="18"/>
              </w:rPr>
            </w:pPr>
            <w:r>
              <w:rPr>
                <w:color w:val="231916"/>
                <w:spacing w:val="4"/>
                <w:position w:val="1"/>
                <w:sz w:val="18"/>
                <w:szCs w:val="18"/>
              </w:rPr>
              <w:t>电压：2.000</w:t>
            </w:r>
            <w:r>
              <w:rPr>
                <w:color w:val="231916"/>
                <w:position w:val="1"/>
                <w:sz w:val="18"/>
                <w:szCs w:val="18"/>
              </w:rPr>
              <w:t>KV</w:t>
            </w:r>
          </w:p>
          <w:p w14:paraId="301B6BF2">
            <w:pPr>
              <w:pStyle w:val="8"/>
              <w:spacing w:before="111" w:line="242" w:lineRule="auto"/>
              <w:ind w:left="32"/>
              <w:rPr>
                <w:rFonts w:ascii="等线" w:hAnsi="等线" w:eastAsia="等线" w:cs="等线"/>
                <w:sz w:val="18"/>
                <w:szCs w:val="18"/>
              </w:rPr>
            </w:pPr>
            <w:r>
              <w:rPr>
                <w:color w:val="231916"/>
                <w:spacing w:val="5"/>
                <w:sz w:val="18"/>
                <w:szCs w:val="18"/>
              </w:rPr>
              <w:t>上限：99999.9Μ</w:t>
            </w:r>
            <w:r>
              <w:rPr>
                <w:rFonts w:ascii="等线" w:hAnsi="等线" w:eastAsia="等线" w:cs="等线"/>
                <w:color w:val="231916"/>
                <w:spacing w:val="5"/>
                <w:sz w:val="18"/>
                <w:szCs w:val="18"/>
              </w:rPr>
              <w:t>Ω</w:t>
            </w:r>
          </w:p>
          <w:p w14:paraId="658F874B">
            <w:pPr>
              <w:pStyle w:val="8"/>
              <w:spacing w:before="89" w:line="241" w:lineRule="auto"/>
              <w:ind w:left="48"/>
              <w:rPr>
                <w:sz w:val="18"/>
                <w:szCs w:val="18"/>
              </w:rPr>
            </w:pPr>
            <w:r>
              <w:rPr>
                <w:color w:val="231916"/>
                <w:spacing w:val="4"/>
                <w:sz w:val="18"/>
                <w:szCs w:val="18"/>
              </w:rPr>
              <w:t>下限：10.0M</w:t>
            </w:r>
          </w:p>
          <w:p w14:paraId="704A68B0">
            <w:pPr>
              <w:pStyle w:val="8"/>
              <w:spacing w:before="229" w:line="239" w:lineRule="auto"/>
              <w:ind w:left="43"/>
              <w:rPr>
                <w:sz w:val="18"/>
                <w:szCs w:val="18"/>
              </w:rPr>
            </w:pPr>
            <w:r>
              <w:rPr>
                <w:color w:val="231916"/>
                <w:spacing w:val="12"/>
                <w:sz w:val="18"/>
                <w:szCs w:val="18"/>
              </w:rPr>
              <w:t>量程：</w:t>
            </w:r>
            <w:r>
              <w:rPr>
                <w:color w:val="231916"/>
                <w:sz w:val="18"/>
                <w:szCs w:val="18"/>
              </w:rPr>
              <w:t>AUTO</w:t>
            </w:r>
          </w:p>
        </w:tc>
        <w:tc>
          <w:tcPr>
            <w:tcW w:w="2298" w:type="dxa"/>
            <w:gridSpan w:val="2"/>
            <w:vMerge w:val="restart"/>
            <w:tcBorders>
              <w:top w:val="nil"/>
              <w:left w:val="nil"/>
              <w:bottom w:val="nil"/>
            </w:tcBorders>
            <w:vAlign w:val="top"/>
          </w:tcPr>
          <w:p w14:paraId="12C1B94C">
            <w:pPr>
              <w:pStyle w:val="8"/>
              <w:spacing w:before="191" w:line="237" w:lineRule="auto"/>
              <w:ind w:left="354"/>
              <w:rPr>
                <w:sz w:val="18"/>
                <w:szCs w:val="18"/>
              </w:rPr>
            </w:pPr>
            <w:r>
              <w:rPr>
                <w:color w:val="231916"/>
                <w:spacing w:val="4"/>
                <w:sz w:val="18"/>
                <w:szCs w:val="18"/>
              </w:rPr>
              <w:t>时间：000.5 S</w:t>
            </w:r>
          </w:p>
          <w:p w14:paraId="2F1EF2B9">
            <w:pPr>
              <w:pStyle w:val="8"/>
              <w:spacing w:before="123" w:line="234" w:lineRule="auto"/>
              <w:ind w:left="345"/>
              <w:rPr>
                <w:sz w:val="18"/>
                <w:szCs w:val="18"/>
              </w:rPr>
            </w:pPr>
            <w:r>
              <w:pict>
                <v:shape id="_x0000_s1121" o:spid="_x0000_s1121" style="position:absolute;left:0pt;margin-left:42.3pt;margin-top:5.65pt;height:11.3pt;width:38.45pt;z-index:251749376;mso-width-relative:page;mso-height-relative:page;" filled="f" stroked="t" coordsize="769,226" path="m5,5l762,5,762,220,5,220,5,5xe">
                  <v:fill on="f" focussize="0,0"/>
                  <v:stroke weight="0.57pt" color="#231916" miterlimit="22" joinstyle="miter"/>
                  <v:imagedata o:title=""/>
                  <o:lock v:ext="edit"/>
                </v:shape>
              </w:pict>
            </w:r>
            <w:r>
              <w:rPr>
                <w:color w:val="231916"/>
                <w:spacing w:val="5"/>
                <w:sz w:val="18"/>
                <w:szCs w:val="18"/>
              </w:rPr>
              <w:t>上升：000.5 S</w:t>
            </w:r>
          </w:p>
          <w:p w14:paraId="475F1E6A">
            <w:pPr>
              <w:pStyle w:val="8"/>
              <w:spacing w:before="150" w:line="235" w:lineRule="auto"/>
              <w:ind w:left="349"/>
              <w:rPr>
                <w:sz w:val="18"/>
                <w:szCs w:val="18"/>
              </w:rPr>
            </w:pPr>
            <w:r>
              <w:rPr>
                <w:color w:val="231916"/>
                <w:spacing w:val="4"/>
                <w:sz w:val="18"/>
                <w:szCs w:val="18"/>
              </w:rPr>
              <w:t>下降：000.5 S</w:t>
            </w:r>
          </w:p>
        </w:tc>
        <w:tc>
          <w:tcPr>
            <w:tcW w:w="836" w:type="dxa"/>
            <w:vMerge w:val="continue"/>
            <w:tcBorders>
              <w:top w:val="nil"/>
            </w:tcBorders>
            <w:vAlign w:val="top"/>
          </w:tcPr>
          <w:p w14:paraId="58BB0A14">
            <w:pPr>
              <w:rPr>
                <w:rFonts w:ascii="Arial"/>
                <w:sz w:val="21"/>
              </w:rPr>
            </w:pPr>
          </w:p>
        </w:tc>
      </w:tr>
      <w:tr w14:paraId="13C1718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83" w:hRule="atLeast"/>
        </w:trPr>
        <w:tc>
          <w:tcPr>
            <w:tcW w:w="892" w:type="dxa"/>
            <w:gridSpan w:val="2"/>
            <w:vMerge w:val="continue"/>
            <w:tcBorders>
              <w:top w:val="nil"/>
              <w:bottom w:val="nil"/>
              <w:right w:val="nil"/>
            </w:tcBorders>
            <w:vAlign w:val="top"/>
          </w:tcPr>
          <w:p w14:paraId="670952EF">
            <w:pPr>
              <w:rPr>
                <w:rFonts w:ascii="Arial"/>
                <w:sz w:val="21"/>
              </w:rPr>
            </w:pPr>
          </w:p>
        </w:tc>
        <w:tc>
          <w:tcPr>
            <w:tcW w:w="1922" w:type="dxa"/>
            <w:gridSpan w:val="2"/>
            <w:vMerge w:val="continue"/>
            <w:tcBorders>
              <w:top w:val="nil"/>
              <w:left w:val="nil"/>
              <w:bottom w:val="nil"/>
              <w:right w:val="nil"/>
            </w:tcBorders>
            <w:vAlign w:val="top"/>
          </w:tcPr>
          <w:p w14:paraId="75356629">
            <w:pPr>
              <w:rPr>
                <w:rFonts w:ascii="Arial"/>
                <w:sz w:val="21"/>
              </w:rPr>
            </w:pPr>
          </w:p>
        </w:tc>
        <w:tc>
          <w:tcPr>
            <w:tcW w:w="2298" w:type="dxa"/>
            <w:gridSpan w:val="2"/>
            <w:vMerge w:val="continue"/>
            <w:tcBorders>
              <w:top w:val="nil"/>
              <w:left w:val="nil"/>
              <w:bottom w:val="nil"/>
            </w:tcBorders>
            <w:vAlign w:val="top"/>
          </w:tcPr>
          <w:p w14:paraId="3FC8B7AA">
            <w:pPr>
              <w:rPr>
                <w:rFonts w:ascii="Arial"/>
                <w:sz w:val="21"/>
              </w:rPr>
            </w:pPr>
          </w:p>
        </w:tc>
        <w:tc>
          <w:tcPr>
            <w:tcW w:w="836" w:type="dxa"/>
            <w:tcBorders>
              <w:left w:val="nil"/>
            </w:tcBorders>
            <w:vAlign w:val="top"/>
          </w:tcPr>
          <w:p w14:paraId="34B110AE">
            <w:pPr>
              <w:spacing w:line="172" w:lineRule="exact"/>
              <w:rPr>
                <w:rFonts w:ascii="Arial"/>
                <w:sz w:val="15"/>
              </w:rPr>
            </w:pPr>
          </w:p>
        </w:tc>
      </w:tr>
      <w:tr w14:paraId="3E40912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2" w:hRule="atLeast"/>
        </w:trPr>
        <w:tc>
          <w:tcPr>
            <w:tcW w:w="892" w:type="dxa"/>
            <w:gridSpan w:val="2"/>
            <w:vMerge w:val="continue"/>
            <w:tcBorders>
              <w:top w:val="nil"/>
              <w:bottom w:val="nil"/>
              <w:right w:val="nil"/>
            </w:tcBorders>
            <w:vAlign w:val="top"/>
          </w:tcPr>
          <w:p w14:paraId="48435CE4">
            <w:pPr>
              <w:rPr>
                <w:rFonts w:ascii="Arial"/>
                <w:sz w:val="21"/>
              </w:rPr>
            </w:pPr>
          </w:p>
        </w:tc>
        <w:tc>
          <w:tcPr>
            <w:tcW w:w="1922" w:type="dxa"/>
            <w:gridSpan w:val="2"/>
            <w:vMerge w:val="continue"/>
            <w:tcBorders>
              <w:top w:val="nil"/>
              <w:left w:val="nil"/>
              <w:bottom w:val="nil"/>
              <w:right w:val="nil"/>
            </w:tcBorders>
            <w:vAlign w:val="top"/>
          </w:tcPr>
          <w:p w14:paraId="355AE67D">
            <w:pPr>
              <w:rPr>
                <w:rFonts w:ascii="Arial"/>
                <w:sz w:val="21"/>
              </w:rPr>
            </w:pPr>
          </w:p>
        </w:tc>
        <w:tc>
          <w:tcPr>
            <w:tcW w:w="2298" w:type="dxa"/>
            <w:gridSpan w:val="2"/>
            <w:vMerge w:val="continue"/>
            <w:tcBorders>
              <w:top w:val="nil"/>
              <w:left w:val="nil"/>
              <w:bottom w:val="nil"/>
            </w:tcBorders>
            <w:vAlign w:val="top"/>
          </w:tcPr>
          <w:p w14:paraId="41FBB43C">
            <w:pPr>
              <w:rPr>
                <w:rFonts w:ascii="Arial"/>
                <w:sz w:val="21"/>
              </w:rPr>
            </w:pPr>
          </w:p>
        </w:tc>
        <w:tc>
          <w:tcPr>
            <w:tcW w:w="836" w:type="dxa"/>
            <w:vAlign w:val="top"/>
          </w:tcPr>
          <w:p w14:paraId="0EBFFAE7">
            <w:pPr>
              <w:pStyle w:val="8"/>
              <w:spacing w:before="62" w:line="225" w:lineRule="auto"/>
              <w:ind w:left="69"/>
              <w:rPr>
                <w:sz w:val="18"/>
                <w:szCs w:val="18"/>
              </w:rPr>
            </w:pPr>
            <w:r>
              <w:rPr>
                <w:color w:val="231916"/>
                <w:spacing w:val="5"/>
                <w:sz w:val="18"/>
                <w:szCs w:val="18"/>
              </w:rPr>
              <w:t>上一项</w:t>
            </w:r>
          </w:p>
        </w:tc>
      </w:tr>
      <w:tr w14:paraId="4A61F52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7" w:hRule="atLeast"/>
        </w:trPr>
        <w:tc>
          <w:tcPr>
            <w:tcW w:w="892" w:type="dxa"/>
            <w:gridSpan w:val="2"/>
            <w:vMerge w:val="continue"/>
            <w:tcBorders>
              <w:top w:val="nil"/>
              <w:bottom w:val="nil"/>
              <w:right w:val="nil"/>
            </w:tcBorders>
            <w:vAlign w:val="top"/>
          </w:tcPr>
          <w:p w14:paraId="0DD57018">
            <w:pPr>
              <w:rPr>
                <w:rFonts w:ascii="Arial"/>
                <w:sz w:val="21"/>
              </w:rPr>
            </w:pPr>
          </w:p>
        </w:tc>
        <w:tc>
          <w:tcPr>
            <w:tcW w:w="1922" w:type="dxa"/>
            <w:gridSpan w:val="2"/>
            <w:vMerge w:val="continue"/>
            <w:tcBorders>
              <w:top w:val="nil"/>
              <w:left w:val="nil"/>
              <w:bottom w:val="nil"/>
              <w:right w:val="nil"/>
            </w:tcBorders>
            <w:vAlign w:val="top"/>
          </w:tcPr>
          <w:p w14:paraId="26F83190">
            <w:pPr>
              <w:rPr>
                <w:rFonts w:ascii="Arial"/>
                <w:sz w:val="21"/>
              </w:rPr>
            </w:pPr>
          </w:p>
        </w:tc>
        <w:tc>
          <w:tcPr>
            <w:tcW w:w="2298" w:type="dxa"/>
            <w:gridSpan w:val="2"/>
            <w:vMerge w:val="continue"/>
            <w:tcBorders>
              <w:top w:val="nil"/>
              <w:left w:val="nil"/>
              <w:bottom w:val="nil"/>
            </w:tcBorders>
            <w:vAlign w:val="top"/>
          </w:tcPr>
          <w:p w14:paraId="77A0B874">
            <w:pPr>
              <w:rPr>
                <w:rFonts w:ascii="Arial"/>
                <w:sz w:val="21"/>
              </w:rPr>
            </w:pPr>
          </w:p>
        </w:tc>
        <w:tc>
          <w:tcPr>
            <w:tcW w:w="836" w:type="dxa"/>
            <w:tcBorders>
              <w:left w:val="nil"/>
            </w:tcBorders>
            <w:vAlign w:val="top"/>
          </w:tcPr>
          <w:p w14:paraId="7432DD18">
            <w:pPr>
              <w:spacing w:line="197" w:lineRule="exact"/>
              <w:rPr>
                <w:rFonts w:ascii="Arial"/>
                <w:sz w:val="17"/>
              </w:rPr>
            </w:pPr>
          </w:p>
        </w:tc>
      </w:tr>
      <w:tr w14:paraId="0DC34A3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2" w:hRule="atLeast"/>
        </w:trPr>
        <w:tc>
          <w:tcPr>
            <w:tcW w:w="892" w:type="dxa"/>
            <w:gridSpan w:val="2"/>
            <w:vMerge w:val="continue"/>
            <w:tcBorders>
              <w:top w:val="nil"/>
              <w:bottom w:val="nil"/>
              <w:right w:val="nil"/>
            </w:tcBorders>
            <w:vAlign w:val="top"/>
          </w:tcPr>
          <w:p w14:paraId="28E449C1">
            <w:pPr>
              <w:rPr>
                <w:rFonts w:ascii="Arial"/>
                <w:sz w:val="21"/>
              </w:rPr>
            </w:pPr>
          </w:p>
        </w:tc>
        <w:tc>
          <w:tcPr>
            <w:tcW w:w="1922" w:type="dxa"/>
            <w:gridSpan w:val="2"/>
            <w:vMerge w:val="continue"/>
            <w:tcBorders>
              <w:top w:val="nil"/>
              <w:left w:val="nil"/>
              <w:bottom w:val="nil"/>
              <w:right w:val="nil"/>
            </w:tcBorders>
            <w:vAlign w:val="top"/>
          </w:tcPr>
          <w:p w14:paraId="7A38686D">
            <w:pPr>
              <w:rPr>
                <w:rFonts w:ascii="Arial"/>
                <w:sz w:val="21"/>
              </w:rPr>
            </w:pPr>
          </w:p>
        </w:tc>
        <w:tc>
          <w:tcPr>
            <w:tcW w:w="2298" w:type="dxa"/>
            <w:gridSpan w:val="2"/>
            <w:vMerge w:val="continue"/>
            <w:tcBorders>
              <w:top w:val="nil"/>
              <w:left w:val="nil"/>
              <w:bottom w:val="nil"/>
            </w:tcBorders>
            <w:vAlign w:val="top"/>
          </w:tcPr>
          <w:p w14:paraId="6655A562">
            <w:pPr>
              <w:rPr>
                <w:rFonts w:ascii="Arial"/>
                <w:sz w:val="21"/>
              </w:rPr>
            </w:pPr>
          </w:p>
        </w:tc>
        <w:tc>
          <w:tcPr>
            <w:tcW w:w="836" w:type="dxa"/>
            <w:vAlign w:val="top"/>
          </w:tcPr>
          <w:p w14:paraId="3CEE3107">
            <w:pPr>
              <w:pStyle w:val="8"/>
              <w:spacing w:before="64" w:line="223" w:lineRule="auto"/>
              <w:ind w:left="73"/>
              <w:rPr>
                <w:sz w:val="18"/>
                <w:szCs w:val="18"/>
              </w:rPr>
            </w:pPr>
            <w:r>
              <w:rPr>
                <w:color w:val="231916"/>
                <w:spacing w:val="3"/>
                <w:sz w:val="18"/>
                <w:szCs w:val="18"/>
              </w:rPr>
              <w:t>下一项</w:t>
            </w:r>
          </w:p>
        </w:tc>
      </w:tr>
      <w:tr w14:paraId="1009DC0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18" w:hRule="atLeast"/>
        </w:trPr>
        <w:tc>
          <w:tcPr>
            <w:tcW w:w="892" w:type="dxa"/>
            <w:gridSpan w:val="2"/>
            <w:vMerge w:val="continue"/>
            <w:tcBorders>
              <w:top w:val="nil"/>
              <w:bottom w:val="nil"/>
              <w:right w:val="nil"/>
            </w:tcBorders>
            <w:vAlign w:val="top"/>
          </w:tcPr>
          <w:p w14:paraId="6268ACB0">
            <w:pPr>
              <w:rPr>
                <w:rFonts w:ascii="Arial"/>
                <w:sz w:val="21"/>
              </w:rPr>
            </w:pPr>
          </w:p>
        </w:tc>
        <w:tc>
          <w:tcPr>
            <w:tcW w:w="1922" w:type="dxa"/>
            <w:gridSpan w:val="2"/>
            <w:vMerge w:val="continue"/>
            <w:tcBorders>
              <w:top w:val="nil"/>
              <w:left w:val="nil"/>
              <w:bottom w:val="nil"/>
              <w:right w:val="nil"/>
            </w:tcBorders>
            <w:vAlign w:val="top"/>
          </w:tcPr>
          <w:p w14:paraId="4E4D9A52">
            <w:pPr>
              <w:rPr>
                <w:rFonts w:ascii="Arial"/>
                <w:sz w:val="21"/>
              </w:rPr>
            </w:pPr>
          </w:p>
        </w:tc>
        <w:tc>
          <w:tcPr>
            <w:tcW w:w="2298" w:type="dxa"/>
            <w:gridSpan w:val="2"/>
            <w:vMerge w:val="continue"/>
            <w:tcBorders>
              <w:top w:val="nil"/>
              <w:left w:val="nil"/>
              <w:bottom w:val="nil"/>
            </w:tcBorders>
            <w:vAlign w:val="top"/>
          </w:tcPr>
          <w:p w14:paraId="0B459B3D">
            <w:pPr>
              <w:rPr>
                <w:rFonts w:ascii="Arial"/>
                <w:sz w:val="21"/>
              </w:rPr>
            </w:pPr>
          </w:p>
        </w:tc>
        <w:tc>
          <w:tcPr>
            <w:tcW w:w="836" w:type="dxa"/>
            <w:tcBorders>
              <w:left w:val="nil"/>
            </w:tcBorders>
            <w:vAlign w:val="top"/>
          </w:tcPr>
          <w:p w14:paraId="5292437F">
            <w:pPr>
              <w:spacing w:line="208" w:lineRule="exact"/>
              <w:rPr>
                <w:rFonts w:ascii="Arial"/>
                <w:sz w:val="18"/>
              </w:rPr>
            </w:pPr>
          </w:p>
        </w:tc>
      </w:tr>
      <w:tr w14:paraId="169AF60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2" w:hRule="atLeast"/>
        </w:trPr>
        <w:tc>
          <w:tcPr>
            <w:tcW w:w="892" w:type="dxa"/>
            <w:gridSpan w:val="2"/>
            <w:vMerge w:val="continue"/>
            <w:tcBorders>
              <w:top w:val="nil"/>
              <w:bottom w:val="nil"/>
              <w:right w:val="nil"/>
            </w:tcBorders>
            <w:vAlign w:val="top"/>
          </w:tcPr>
          <w:p w14:paraId="2A3AC359">
            <w:pPr>
              <w:rPr>
                <w:rFonts w:ascii="Arial"/>
                <w:sz w:val="21"/>
              </w:rPr>
            </w:pPr>
          </w:p>
        </w:tc>
        <w:tc>
          <w:tcPr>
            <w:tcW w:w="1922" w:type="dxa"/>
            <w:gridSpan w:val="2"/>
            <w:vMerge w:val="continue"/>
            <w:tcBorders>
              <w:top w:val="nil"/>
              <w:left w:val="nil"/>
              <w:bottom w:val="nil"/>
              <w:right w:val="nil"/>
            </w:tcBorders>
            <w:vAlign w:val="top"/>
          </w:tcPr>
          <w:p w14:paraId="61007F1D">
            <w:pPr>
              <w:rPr>
                <w:rFonts w:ascii="Arial"/>
                <w:sz w:val="21"/>
              </w:rPr>
            </w:pPr>
          </w:p>
        </w:tc>
        <w:tc>
          <w:tcPr>
            <w:tcW w:w="2298" w:type="dxa"/>
            <w:gridSpan w:val="2"/>
            <w:vMerge w:val="continue"/>
            <w:tcBorders>
              <w:top w:val="nil"/>
              <w:left w:val="nil"/>
              <w:bottom w:val="nil"/>
            </w:tcBorders>
            <w:vAlign w:val="top"/>
          </w:tcPr>
          <w:p w14:paraId="2A19555B">
            <w:pPr>
              <w:rPr>
                <w:rFonts w:ascii="Arial"/>
                <w:sz w:val="21"/>
              </w:rPr>
            </w:pPr>
          </w:p>
        </w:tc>
        <w:tc>
          <w:tcPr>
            <w:tcW w:w="836" w:type="dxa"/>
            <w:vAlign w:val="top"/>
          </w:tcPr>
          <w:p w14:paraId="041300F8">
            <w:pPr>
              <w:pStyle w:val="8"/>
              <w:spacing w:before="57" w:line="230" w:lineRule="auto"/>
              <w:ind w:left="28"/>
              <w:rPr>
                <w:sz w:val="18"/>
                <w:szCs w:val="18"/>
              </w:rPr>
            </w:pPr>
            <w:r>
              <w:rPr>
                <w:color w:val="231916"/>
                <w:spacing w:val="6"/>
                <w:sz w:val="18"/>
                <w:szCs w:val="18"/>
              </w:rPr>
              <w:t>存为文件</w:t>
            </w:r>
          </w:p>
        </w:tc>
      </w:tr>
      <w:tr w14:paraId="3D9FF96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6" w:hRule="atLeast"/>
        </w:trPr>
        <w:tc>
          <w:tcPr>
            <w:tcW w:w="892" w:type="dxa"/>
            <w:gridSpan w:val="2"/>
            <w:vMerge w:val="continue"/>
            <w:tcBorders>
              <w:top w:val="nil"/>
              <w:right w:val="nil"/>
            </w:tcBorders>
            <w:vAlign w:val="top"/>
          </w:tcPr>
          <w:p w14:paraId="1C7B2CD6">
            <w:pPr>
              <w:rPr>
                <w:rFonts w:ascii="Arial"/>
                <w:sz w:val="21"/>
              </w:rPr>
            </w:pPr>
          </w:p>
        </w:tc>
        <w:tc>
          <w:tcPr>
            <w:tcW w:w="1922" w:type="dxa"/>
            <w:gridSpan w:val="2"/>
            <w:vMerge w:val="continue"/>
            <w:tcBorders>
              <w:top w:val="nil"/>
              <w:left w:val="nil"/>
              <w:right w:val="nil"/>
            </w:tcBorders>
            <w:vAlign w:val="top"/>
          </w:tcPr>
          <w:p w14:paraId="1FE8B8CD">
            <w:pPr>
              <w:rPr>
                <w:rFonts w:ascii="Arial"/>
                <w:sz w:val="21"/>
              </w:rPr>
            </w:pPr>
          </w:p>
        </w:tc>
        <w:tc>
          <w:tcPr>
            <w:tcW w:w="2298" w:type="dxa"/>
            <w:gridSpan w:val="2"/>
            <w:vMerge w:val="continue"/>
            <w:tcBorders>
              <w:top w:val="nil"/>
              <w:left w:val="nil"/>
            </w:tcBorders>
            <w:vAlign w:val="top"/>
          </w:tcPr>
          <w:p w14:paraId="46F5B116">
            <w:pPr>
              <w:rPr>
                <w:rFonts w:ascii="Arial"/>
                <w:sz w:val="21"/>
              </w:rPr>
            </w:pPr>
          </w:p>
        </w:tc>
        <w:tc>
          <w:tcPr>
            <w:tcW w:w="836" w:type="dxa"/>
            <w:tcBorders>
              <w:left w:val="nil"/>
            </w:tcBorders>
            <w:vAlign w:val="top"/>
          </w:tcPr>
          <w:p w14:paraId="61BA3EB4">
            <w:pPr>
              <w:rPr>
                <w:rFonts w:ascii="Arial"/>
                <w:sz w:val="21"/>
              </w:rPr>
            </w:pPr>
          </w:p>
        </w:tc>
      </w:tr>
    </w:tbl>
    <w:p w14:paraId="30F476B5">
      <w:pPr>
        <w:pStyle w:val="2"/>
      </w:pPr>
    </w:p>
    <w:p w14:paraId="74D9EEFB">
      <w:pPr>
        <w:sectPr>
          <w:headerReference r:id="rId49" w:type="default"/>
          <w:footerReference r:id="rId50" w:type="default"/>
          <w:pgSz w:w="11906" w:h="16838"/>
          <w:pgMar w:top="1018" w:right="731" w:bottom="539" w:left="863" w:header="672" w:footer="296" w:gutter="0"/>
          <w:cols w:space="720" w:num="1"/>
        </w:sectPr>
      </w:pPr>
    </w:p>
    <w:p w14:paraId="623B9B8C">
      <w:pPr>
        <w:spacing w:before="302" w:line="222" w:lineRule="auto"/>
        <w:jc w:val="right"/>
        <w:outlineLvl w:val="0"/>
        <w:rPr>
          <w:rFonts w:ascii="楷体" w:hAnsi="楷体" w:eastAsia="楷体" w:cs="楷体"/>
          <w:sz w:val="21"/>
          <w:szCs w:val="21"/>
        </w:rPr>
      </w:pPr>
      <w:bookmarkStart w:id="52" w:name="bookmark92"/>
      <w:bookmarkEnd w:id="52"/>
      <w:r>
        <w:rPr>
          <w:rFonts w:ascii="楷体" w:hAnsi="楷体" w:eastAsia="楷体" w:cs="楷体"/>
          <w:spacing w:val="2"/>
          <w:sz w:val="21"/>
          <w:szCs w:val="21"/>
        </w:rPr>
        <w:t>在此界面，轻按编码电位器可对时间进行编辑，范围为（</w:t>
      </w:r>
      <w:r>
        <w:rPr>
          <w:rFonts w:ascii="楷体" w:hAnsi="楷体" w:eastAsia="楷体" w:cs="楷体"/>
          <w:spacing w:val="50"/>
          <w:sz w:val="21"/>
          <w:szCs w:val="21"/>
        </w:rPr>
        <w:t xml:space="preserve"> </w:t>
      </w:r>
      <w:r>
        <w:rPr>
          <w:rFonts w:ascii="楷体" w:hAnsi="楷体" w:eastAsia="楷体" w:cs="楷体"/>
          <w:spacing w:val="2"/>
          <w:sz w:val="21"/>
          <w:szCs w:val="21"/>
        </w:rPr>
        <w:t>0.</w:t>
      </w:r>
      <w:r>
        <w:rPr>
          <w:rFonts w:ascii="楷体" w:hAnsi="楷体" w:eastAsia="楷体" w:cs="楷体"/>
          <w:spacing w:val="1"/>
          <w:sz w:val="21"/>
          <w:szCs w:val="21"/>
        </w:rPr>
        <w:t>1-999.9）S。要改变时间值，只需输入数字键</w:t>
      </w:r>
    </w:p>
    <w:p w14:paraId="0645DE8B">
      <w:pPr>
        <w:spacing w:before="161" w:line="297" w:lineRule="exact"/>
        <w:ind w:left="268"/>
        <w:rPr>
          <w:rFonts w:ascii="楷体" w:hAnsi="楷体" w:eastAsia="楷体" w:cs="楷体"/>
          <w:sz w:val="21"/>
          <w:szCs w:val="21"/>
        </w:rPr>
      </w:pPr>
      <w:r>
        <w:rPr>
          <w:rFonts w:ascii="楷体" w:hAnsi="楷体" w:eastAsia="楷体" w:cs="楷体"/>
          <w:spacing w:val="-8"/>
          <w:position w:val="2"/>
          <w:sz w:val="21"/>
          <w:szCs w:val="21"/>
        </w:rPr>
        <w:t>即可。比如要输入</w:t>
      </w:r>
      <w:r>
        <w:rPr>
          <w:rFonts w:ascii="楷体" w:hAnsi="楷体" w:eastAsia="楷体" w:cs="楷体"/>
          <w:spacing w:val="-21"/>
          <w:position w:val="2"/>
          <w:sz w:val="21"/>
          <w:szCs w:val="21"/>
        </w:rPr>
        <w:t xml:space="preserve"> </w:t>
      </w:r>
      <w:r>
        <w:rPr>
          <w:rFonts w:ascii="楷体" w:hAnsi="楷体" w:eastAsia="楷体" w:cs="楷体"/>
          <w:spacing w:val="-8"/>
          <w:position w:val="2"/>
          <w:sz w:val="21"/>
          <w:szCs w:val="21"/>
        </w:rPr>
        <w:t>101.2 ，按</w:t>
      </w:r>
      <w:r>
        <w:rPr>
          <w:rFonts w:ascii="楷体" w:hAnsi="楷体" w:eastAsia="楷体" w:cs="楷体"/>
          <w:spacing w:val="-55"/>
          <w:position w:val="2"/>
          <w:sz w:val="21"/>
          <w:szCs w:val="21"/>
        </w:rPr>
        <w:t xml:space="preserve"> </w:t>
      </w:r>
      <w:r>
        <w:rPr>
          <w:rFonts w:ascii="楷体" w:hAnsi="楷体" w:eastAsia="楷体" w:cs="楷体"/>
          <w:spacing w:val="-8"/>
          <w:position w:val="2"/>
          <w:sz w:val="21"/>
          <w:szCs w:val="21"/>
        </w:rPr>
        <w:t>“</w:t>
      </w:r>
      <w:r>
        <w:rPr>
          <w:rFonts w:ascii="楷体" w:hAnsi="楷体" w:eastAsia="楷体" w:cs="楷体"/>
          <w:spacing w:val="-8"/>
          <w:sz w:val="21"/>
          <w:szCs w:val="21"/>
        </w:rPr>
        <w:t>1</w:t>
      </w:r>
      <w:r>
        <w:rPr>
          <w:rFonts w:ascii="楷体" w:hAnsi="楷体" w:eastAsia="楷体" w:cs="楷体"/>
          <w:spacing w:val="-71"/>
          <w:sz w:val="21"/>
          <w:szCs w:val="21"/>
        </w:rPr>
        <w:t xml:space="preserve"> </w:t>
      </w:r>
      <w:r>
        <w:rPr>
          <w:rFonts w:ascii="楷体" w:hAnsi="楷体" w:eastAsia="楷体" w:cs="楷体"/>
          <w:spacing w:val="-8"/>
          <w:position w:val="2"/>
          <w:sz w:val="21"/>
          <w:szCs w:val="21"/>
        </w:rPr>
        <w:t>”、“0</w:t>
      </w:r>
      <w:r>
        <w:rPr>
          <w:rFonts w:ascii="楷体" w:hAnsi="楷体" w:eastAsia="楷体" w:cs="楷体"/>
          <w:spacing w:val="-69"/>
          <w:position w:val="2"/>
          <w:sz w:val="21"/>
          <w:szCs w:val="21"/>
        </w:rPr>
        <w:t xml:space="preserve"> </w:t>
      </w:r>
      <w:r>
        <w:rPr>
          <w:rFonts w:ascii="楷体" w:hAnsi="楷体" w:eastAsia="楷体" w:cs="楷体"/>
          <w:spacing w:val="-8"/>
          <w:position w:val="2"/>
          <w:sz w:val="21"/>
          <w:szCs w:val="21"/>
        </w:rPr>
        <w:t>”、“</w:t>
      </w:r>
      <w:r>
        <w:rPr>
          <w:rFonts w:ascii="楷体" w:hAnsi="楷体" w:eastAsia="楷体" w:cs="楷体"/>
          <w:spacing w:val="-8"/>
          <w:position w:val="1"/>
          <w:sz w:val="21"/>
          <w:szCs w:val="21"/>
        </w:rPr>
        <w:t>1</w:t>
      </w:r>
      <w:r>
        <w:rPr>
          <w:rFonts w:ascii="楷体" w:hAnsi="楷体" w:eastAsia="楷体" w:cs="楷体"/>
          <w:spacing w:val="-73"/>
          <w:position w:val="1"/>
          <w:sz w:val="21"/>
          <w:szCs w:val="21"/>
        </w:rPr>
        <w:t xml:space="preserve"> </w:t>
      </w:r>
      <w:r>
        <w:rPr>
          <w:rFonts w:ascii="楷体" w:hAnsi="楷体" w:eastAsia="楷体" w:cs="楷体"/>
          <w:spacing w:val="-8"/>
          <w:position w:val="2"/>
          <w:sz w:val="21"/>
          <w:szCs w:val="21"/>
        </w:rPr>
        <w:t>”、“</w:t>
      </w:r>
      <w:r>
        <w:rPr>
          <w:rFonts w:ascii="楷体" w:hAnsi="楷体" w:eastAsia="楷体" w:cs="楷体"/>
          <w:spacing w:val="-8"/>
          <w:position w:val="1"/>
          <w:sz w:val="21"/>
          <w:szCs w:val="21"/>
        </w:rPr>
        <w:t>2</w:t>
      </w:r>
      <w:r>
        <w:rPr>
          <w:rFonts w:ascii="楷体" w:hAnsi="楷体" w:eastAsia="楷体" w:cs="楷体"/>
          <w:spacing w:val="-70"/>
          <w:position w:val="1"/>
          <w:sz w:val="21"/>
          <w:szCs w:val="21"/>
        </w:rPr>
        <w:t xml:space="preserve"> </w:t>
      </w:r>
      <w:r>
        <w:rPr>
          <w:rFonts w:ascii="楷体" w:hAnsi="楷体" w:eastAsia="楷体" w:cs="楷体"/>
          <w:spacing w:val="-8"/>
          <w:position w:val="2"/>
          <w:sz w:val="21"/>
          <w:szCs w:val="21"/>
        </w:rPr>
        <w:t>”和“ ENTER</w:t>
      </w:r>
      <w:r>
        <w:rPr>
          <w:rFonts w:ascii="楷体" w:hAnsi="楷体" w:eastAsia="楷体" w:cs="楷体"/>
          <w:spacing w:val="-27"/>
          <w:position w:val="2"/>
          <w:sz w:val="21"/>
          <w:szCs w:val="21"/>
        </w:rPr>
        <w:t xml:space="preserve"> </w:t>
      </w:r>
      <w:r>
        <w:rPr>
          <w:rFonts w:ascii="楷体" w:hAnsi="楷体" w:eastAsia="楷体" w:cs="楷体"/>
          <w:spacing w:val="-8"/>
          <w:position w:val="2"/>
          <w:sz w:val="21"/>
          <w:szCs w:val="21"/>
        </w:rPr>
        <w:t>”键即可。</w:t>
      </w:r>
    </w:p>
    <w:p w14:paraId="77855F14">
      <w:pPr>
        <w:spacing w:before="164" w:line="304" w:lineRule="exact"/>
        <w:ind w:left="688"/>
        <w:rPr>
          <w:rFonts w:ascii="楷体" w:hAnsi="楷体" w:eastAsia="楷体" w:cs="楷体"/>
          <w:sz w:val="21"/>
          <w:szCs w:val="21"/>
        </w:rPr>
      </w:pPr>
      <w:r>
        <w:rPr>
          <w:rFonts w:ascii="楷体" w:hAnsi="楷体" w:eastAsia="楷体" w:cs="楷体"/>
          <w:b/>
          <w:bCs/>
          <w:spacing w:val="-1"/>
          <w:position w:val="2"/>
          <w:sz w:val="21"/>
          <w:szCs w:val="21"/>
        </w:rPr>
        <w:t>下降时间：</w:t>
      </w:r>
      <w:r>
        <w:rPr>
          <w:rFonts w:ascii="楷体" w:hAnsi="楷体" w:eastAsia="楷体" w:cs="楷体"/>
          <w:spacing w:val="-1"/>
          <w:position w:val="2"/>
          <w:sz w:val="21"/>
          <w:szCs w:val="21"/>
        </w:rPr>
        <w:t>按</w:t>
      </w:r>
      <w:r>
        <w:rPr>
          <w:rFonts w:ascii="楷体" w:hAnsi="楷体" w:eastAsia="楷体" w:cs="楷体"/>
          <w:spacing w:val="-52"/>
          <w:position w:val="2"/>
          <w:sz w:val="21"/>
          <w:szCs w:val="21"/>
        </w:rPr>
        <w:t xml:space="preserve"> </w:t>
      </w:r>
      <w:r>
        <w:rPr>
          <w:rFonts w:ascii="楷体" w:hAnsi="楷体" w:eastAsia="楷体" w:cs="楷体"/>
          <w:spacing w:val="-1"/>
          <w:sz w:val="21"/>
          <w:szCs w:val="21"/>
        </w:rPr>
        <w:t>“↓”</w:t>
      </w:r>
      <w:r>
        <w:rPr>
          <w:rFonts w:ascii="楷体" w:hAnsi="楷体" w:eastAsia="楷体" w:cs="楷体"/>
          <w:spacing w:val="-1"/>
          <w:position w:val="2"/>
          <w:sz w:val="21"/>
          <w:szCs w:val="21"/>
        </w:rPr>
        <w:t>键或编码拔盘把光标移动到下降时间功能项上，如下图所示：</w:t>
      </w:r>
    </w:p>
    <w:p w14:paraId="6FCB1AF3">
      <w:pPr>
        <w:spacing w:before="26"/>
      </w:pPr>
    </w:p>
    <w:tbl>
      <w:tblPr>
        <w:tblStyle w:val="7"/>
        <w:tblW w:w="6017" w:type="dxa"/>
        <w:tblInd w:w="2159"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825"/>
        <w:gridCol w:w="1054"/>
        <w:gridCol w:w="968"/>
        <w:gridCol w:w="764"/>
        <w:gridCol w:w="1560"/>
        <w:gridCol w:w="846"/>
      </w:tblGrid>
      <w:tr w14:paraId="118D07D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4" w:hRule="atLeast"/>
        </w:trPr>
        <w:tc>
          <w:tcPr>
            <w:tcW w:w="825" w:type="dxa"/>
            <w:vMerge w:val="restart"/>
            <w:tcBorders>
              <w:bottom w:val="nil"/>
            </w:tcBorders>
            <w:vAlign w:val="top"/>
          </w:tcPr>
          <w:p w14:paraId="23C4EEE4">
            <w:pPr>
              <w:pStyle w:val="8"/>
              <w:spacing w:before="173" w:line="234" w:lineRule="auto"/>
              <w:ind w:left="235"/>
              <w:rPr>
                <w:sz w:val="19"/>
                <w:szCs w:val="19"/>
              </w:rPr>
            </w:pPr>
            <w:r>
              <w:rPr>
                <w:color w:val="231916"/>
                <w:spacing w:val="-4"/>
                <w:sz w:val="19"/>
                <w:szCs w:val="19"/>
              </w:rPr>
              <w:t>测量</w:t>
            </w:r>
          </w:p>
        </w:tc>
        <w:tc>
          <w:tcPr>
            <w:tcW w:w="1054" w:type="dxa"/>
            <w:vMerge w:val="restart"/>
            <w:tcBorders>
              <w:bottom w:val="nil"/>
            </w:tcBorders>
            <w:shd w:val="clear" w:color="auto" w:fill="DCDDDD"/>
            <w:vAlign w:val="top"/>
          </w:tcPr>
          <w:p w14:paraId="0A4D5689">
            <w:pPr>
              <w:pStyle w:val="8"/>
              <w:spacing w:before="182" w:line="228" w:lineRule="auto"/>
              <w:ind w:left="171"/>
              <w:rPr>
                <w:sz w:val="19"/>
                <w:szCs w:val="19"/>
              </w:rPr>
            </w:pPr>
            <w:r>
              <w:rPr>
                <w:color w:val="F08300"/>
                <w:spacing w:val="-2"/>
                <w:sz w:val="19"/>
                <w:szCs w:val="19"/>
              </w:rPr>
              <w:t>参数设置</w:t>
            </w:r>
          </w:p>
        </w:tc>
        <w:tc>
          <w:tcPr>
            <w:tcW w:w="968" w:type="dxa"/>
            <w:vMerge w:val="restart"/>
            <w:tcBorders>
              <w:bottom w:val="nil"/>
            </w:tcBorders>
            <w:vAlign w:val="top"/>
          </w:tcPr>
          <w:p w14:paraId="50C36466">
            <w:pPr>
              <w:pStyle w:val="8"/>
              <w:spacing w:before="182" w:line="224" w:lineRule="auto"/>
              <w:ind w:left="134"/>
              <w:rPr>
                <w:sz w:val="19"/>
                <w:szCs w:val="19"/>
              </w:rPr>
            </w:pPr>
            <w:r>
              <w:rPr>
                <w:color w:val="231916"/>
                <w:spacing w:val="-6"/>
                <w:sz w:val="19"/>
                <w:szCs w:val="19"/>
              </w:rPr>
              <w:t>系统设置</w:t>
            </w:r>
          </w:p>
        </w:tc>
        <w:tc>
          <w:tcPr>
            <w:tcW w:w="764" w:type="dxa"/>
            <w:vMerge w:val="restart"/>
            <w:tcBorders>
              <w:bottom w:val="nil"/>
            </w:tcBorders>
            <w:vAlign w:val="top"/>
          </w:tcPr>
          <w:p w14:paraId="5C5E2576">
            <w:pPr>
              <w:pStyle w:val="8"/>
              <w:spacing w:before="173" w:line="229" w:lineRule="auto"/>
              <w:ind w:left="175"/>
              <w:rPr>
                <w:sz w:val="19"/>
                <w:szCs w:val="19"/>
              </w:rPr>
            </w:pPr>
            <w:r>
              <w:rPr>
                <w:color w:val="231916"/>
                <w:spacing w:val="-4"/>
                <w:sz w:val="19"/>
                <w:szCs w:val="19"/>
              </w:rPr>
              <w:t>文件</w:t>
            </w:r>
          </w:p>
        </w:tc>
        <w:tc>
          <w:tcPr>
            <w:tcW w:w="1560" w:type="dxa"/>
            <w:vMerge w:val="restart"/>
            <w:tcBorders>
              <w:bottom w:val="nil"/>
              <w:right w:val="nil"/>
            </w:tcBorders>
            <w:vAlign w:val="top"/>
          </w:tcPr>
          <w:p w14:paraId="63796AC4">
            <w:pPr>
              <w:spacing w:before="71" w:line="348" w:lineRule="exact"/>
              <w:ind w:firstLine="610"/>
            </w:pPr>
            <w:r>
              <w:rPr>
                <w:rFonts w:hint="eastAsia" w:eastAsia="宋体"/>
                <w:lang w:eastAsia="zh-CN"/>
              </w:rPr>
              <w:drawing>
                <wp:anchor distT="0" distB="0" distL="114300" distR="114300" simplePos="0" relativeHeight="251845632" behindDoc="0" locked="0" layoutInCell="1" allowOverlap="1">
                  <wp:simplePos x="0" y="0"/>
                  <wp:positionH relativeFrom="column">
                    <wp:posOffset>167640</wp:posOffset>
                  </wp:positionH>
                  <wp:positionV relativeFrom="paragraph">
                    <wp:posOffset>43180</wp:posOffset>
                  </wp:positionV>
                  <wp:extent cx="681990" cy="210820"/>
                  <wp:effectExtent l="0" t="0" r="3810" b="17780"/>
                  <wp:wrapNone/>
                  <wp:docPr id="237" name="图片 237"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37" descr="333426d2e94a8072d0229beace5e7ce"/>
                          <pic:cNvPicPr>
                            <a:picLocks noChangeAspect="1"/>
                          </pic:cNvPicPr>
                        </pic:nvPicPr>
                        <pic:blipFill>
                          <a:blip r:embed="rId168"/>
                          <a:stretch>
                            <a:fillRect/>
                          </a:stretch>
                        </pic:blipFill>
                        <pic:spPr>
                          <a:xfrm>
                            <a:off x="0" y="0"/>
                            <a:ext cx="681990" cy="210820"/>
                          </a:xfrm>
                          <a:prstGeom prst="rect">
                            <a:avLst/>
                          </a:prstGeom>
                        </pic:spPr>
                      </pic:pic>
                    </a:graphicData>
                  </a:graphic>
                </wp:anchor>
              </w:drawing>
            </w:r>
          </w:p>
        </w:tc>
        <w:tc>
          <w:tcPr>
            <w:tcW w:w="846" w:type="dxa"/>
            <w:tcBorders>
              <w:left w:val="nil"/>
            </w:tcBorders>
            <w:vAlign w:val="top"/>
          </w:tcPr>
          <w:p w14:paraId="7C3548BF">
            <w:pPr>
              <w:spacing w:line="234" w:lineRule="exact"/>
              <w:rPr>
                <w:rFonts w:ascii="Arial"/>
                <w:sz w:val="20"/>
              </w:rPr>
            </w:pPr>
          </w:p>
        </w:tc>
      </w:tr>
      <w:tr w14:paraId="78BFA0B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4" w:hRule="atLeast"/>
        </w:trPr>
        <w:tc>
          <w:tcPr>
            <w:tcW w:w="825" w:type="dxa"/>
            <w:vMerge w:val="continue"/>
            <w:tcBorders>
              <w:top w:val="nil"/>
            </w:tcBorders>
            <w:vAlign w:val="top"/>
          </w:tcPr>
          <w:p w14:paraId="1B91FE9F">
            <w:pPr>
              <w:rPr>
                <w:rFonts w:ascii="Arial"/>
                <w:sz w:val="21"/>
              </w:rPr>
            </w:pPr>
          </w:p>
        </w:tc>
        <w:tc>
          <w:tcPr>
            <w:tcW w:w="1054" w:type="dxa"/>
            <w:vMerge w:val="continue"/>
            <w:tcBorders>
              <w:top w:val="nil"/>
            </w:tcBorders>
            <w:vAlign w:val="top"/>
          </w:tcPr>
          <w:p w14:paraId="4118A698">
            <w:pPr>
              <w:rPr>
                <w:rFonts w:ascii="Arial"/>
                <w:sz w:val="21"/>
              </w:rPr>
            </w:pPr>
          </w:p>
        </w:tc>
        <w:tc>
          <w:tcPr>
            <w:tcW w:w="968" w:type="dxa"/>
            <w:vMerge w:val="continue"/>
            <w:tcBorders>
              <w:top w:val="nil"/>
            </w:tcBorders>
            <w:vAlign w:val="top"/>
          </w:tcPr>
          <w:p w14:paraId="29F385EE">
            <w:pPr>
              <w:rPr>
                <w:rFonts w:ascii="Arial"/>
                <w:sz w:val="21"/>
              </w:rPr>
            </w:pPr>
          </w:p>
        </w:tc>
        <w:tc>
          <w:tcPr>
            <w:tcW w:w="764" w:type="dxa"/>
            <w:vMerge w:val="continue"/>
            <w:tcBorders>
              <w:top w:val="nil"/>
            </w:tcBorders>
            <w:vAlign w:val="top"/>
          </w:tcPr>
          <w:p w14:paraId="373A30ED">
            <w:pPr>
              <w:rPr>
                <w:rFonts w:ascii="Arial"/>
                <w:sz w:val="21"/>
              </w:rPr>
            </w:pPr>
          </w:p>
        </w:tc>
        <w:tc>
          <w:tcPr>
            <w:tcW w:w="1560" w:type="dxa"/>
            <w:vMerge w:val="continue"/>
            <w:tcBorders>
              <w:top w:val="nil"/>
              <w:bottom w:val="nil"/>
              <w:right w:val="nil"/>
            </w:tcBorders>
            <w:vAlign w:val="top"/>
          </w:tcPr>
          <w:p w14:paraId="411DC64A">
            <w:pPr>
              <w:rPr>
                <w:rFonts w:ascii="Arial"/>
                <w:sz w:val="21"/>
              </w:rPr>
            </w:pPr>
          </w:p>
        </w:tc>
        <w:tc>
          <w:tcPr>
            <w:tcW w:w="846" w:type="dxa"/>
            <w:vMerge w:val="restart"/>
            <w:tcBorders>
              <w:bottom w:val="nil"/>
            </w:tcBorders>
            <w:vAlign w:val="top"/>
          </w:tcPr>
          <w:p w14:paraId="46E455B1">
            <w:pPr>
              <w:pStyle w:val="8"/>
              <w:spacing w:before="62" w:line="216" w:lineRule="auto"/>
              <w:ind w:left="168"/>
              <w:rPr>
                <w:sz w:val="19"/>
                <w:szCs w:val="19"/>
              </w:rPr>
            </w:pPr>
            <w:r>
              <w:rPr>
                <w:color w:val="231916"/>
                <w:spacing w:val="-3"/>
                <w:sz w:val="19"/>
                <w:szCs w:val="19"/>
              </w:rPr>
              <w:t>新建</w:t>
            </w:r>
          </w:p>
        </w:tc>
      </w:tr>
      <w:tr w14:paraId="5F9E61E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81" w:hRule="atLeast"/>
        </w:trPr>
        <w:tc>
          <w:tcPr>
            <w:tcW w:w="825" w:type="dxa"/>
            <w:vMerge w:val="restart"/>
            <w:tcBorders>
              <w:bottom w:val="nil"/>
              <w:right w:val="nil"/>
            </w:tcBorders>
            <w:vAlign w:val="top"/>
          </w:tcPr>
          <w:p w14:paraId="2EBBA513">
            <w:pPr>
              <w:pStyle w:val="8"/>
              <w:spacing w:before="55" w:line="224" w:lineRule="auto"/>
              <w:ind w:left="582" w:right="158" w:hanging="393"/>
              <w:rPr>
                <w:sz w:val="19"/>
                <w:szCs w:val="19"/>
              </w:rPr>
            </w:pPr>
            <w:r>
              <w:rPr>
                <w:color w:val="231916"/>
                <w:spacing w:val="-2"/>
                <w:sz w:val="19"/>
                <w:szCs w:val="19"/>
              </w:rPr>
              <w:t>STEP</w:t>
            </w:r>
            <w:r>
              <w:rPr>
                <w:color w:val="231916"/>
                <w:spacing w:val="1"/>
                <w:sz w:val="19"/>
                <w:szCs w:val="19"/>
              </w:rPr>
              <w:t xml:space="preserve"> </w:t>
            </w:r>
            <w:r>
              <w:rPr>
                <w:color w:val="231916"/>
                <w:spacing w:val="-17"/>
                <w:sz w:val="19"/>
                <w:szCs w:val="19"/>
              </w:rPr>
              <w:t>1</w:t>
            </w:r>
          </w:p>
        </w:tc>
        <w:tc>
          <w:tcPr>
            <w:tcW w:w="4346" w:type="dxa"/>
            <w:gridSpan w:val="4"/>
            <w:vMerge w:val="restart"/>
            <w:tcBorders>
              <w:left w:val="nil"/>
              <w:bottom w:val="nil"/>
            </w:tcBorders>
            <w:vAlign w:val="top"/>
          </w:tcPr>
          <w:p w14:paraId="18922297">
            <w:pPr>
              <w:pStyle w:val="8"/>
              <w:spacing w:before="21" w:line="190" w:lineRule="auto"/>
              <w:ind w:left="3436"/>
              <w:rPr>
                <w:sz w:val="11"/>
                <w:szCs w:val="11"/>
              </w:rPr>
            </w:pPr>
            <w:r>
              <w:rPr>
                <w:color w:val="231916"/>
                <w:spacing w:val="-1"/>
                <w:sz w:val="15"/>
                <w:szCs w:val="15"/>
              </w:rPr>
              <w:t>AC</w:t>
            </w:r>
            <w:r>
              <w:rPr>
                <w:color w:val="231916"/>
                <w:spacing w:val="26"/>
                <w:sz w:val="15"/>
                <w:szCs w:val="15"/>
              </w:rPr>
              <w:t xml:space="preserve"> </w:t>
            </w:r>
            <w:r>
              <w:rPr>
                <w:color w:val="231916"/>
                <w:spacing w:val="-1"/>
                <w:sz w:val="13"/>
                <w:szCs w:val="13"/>
              </w:rPr>
              <w:t>DC</w:t>
            </w:r>
            <w:r>
              <w:rPr>
                <w:color w:val="231916"/>
                <w:spacing w:val="51"/>
                <w:sz w:val="13"/>
                <w:szCs w:val="13"/>
              </w:rPr>
              <w:t xml:space="preserve"> </w:t>
            </w:r>
            <w:r>
              <w:rPr>
                <w:color w:val="F08300"/>
                <w:spacing w:val="-1"/>
                <w:sz w:val="11"/>
                <w:szCs w:val="11"/>
              </w:rPr>
              <w:t>IR</w:t>
            </w:r>
          </w:p>
          <w:p w14:paraId="1D737A1F">
            <w:pPr>
              <w:pStyle w:val="8"/>
              <w:spacing w:line="185" w:lineRule="auto"/>
              <w:ind w:left="1466"/>
              <w:rPr>
                <w:sz w:val="19"/>
                <w:szCs w:val="19"/>
              </w:rPr>
            </w:pPr>
            <w:r>
              <w:rPr>
                <w:color w:val="231916"/>
                <w:spacing w:val="-10"/>
                <w:sz w:val="19"/>
                <w:szCs w:val="19"/>
              </w:rPr>
              <w:t>模式</w:t>
            </w:r>
            <w:r>
              <w:rPr>
                <w:color w:val="231916"/>
                <w:spacing w:val="40"/>
                <w:sz w:val="19"/>
                <w:szCs w:val="19"/>
              </w:rPr>
              <w:t xml:space="preserve"> </w:t>
            </w:r>
            <w:r>
              <w:rPr>
                <w:color w:val="231916"/>
                <w:spacing w:val="-10"/>
                <w:sz w:val="19"/>
                <w:szCs w:val="19"/>
              </w:rPr>
              <w:t>IR</w:t>
            </w:r>
            <w:r>
              <w:rPr>
                <w:color w:val="231916"/>
                <w:spacing w:val="8"/>
                <w:sz w:val="19"/>
                <w:szCs w:val="19"/>
              </w:rPr>
              <w:t xml:space="preserve"> </w:t>
            </w:r>
            <w:r>
              <w:rPr>
                <w:sz w:val="19"/>
                <w:szCs w:val="19"/>
              </w:rPr>
              <w:drawing>
                <wp:inline distT="0" distB="0" distL="0" distR="0">
                  <wp:extent cx="73025" cy="71755"/>
                  <wp:effectExtent l="0" t="0" r="0" b="0"/>
                  <wp:docPr id="202" name="IM 202"/>
                  <wp:cNvGraphicFramePr/>
                  <a:graphic xmlns:a="http://schemas.openxmlformats.org/drawingml/2006/main">
                    <a:graphicData uri="http://schemas.openxmlformats.org/drawingml/2006/picture">
                      <pic:pic xmlns:pic="http://schemas.openxmlformats.org/drawingml/2006/picture">
                        <pic:nvPicPr>
                          <pic:cNvPr id="202" name="IM 202"/>
                          <pic:cNvPicPr/>
                        </pic:nvPicPr>
                        <pic:blipFill>
                          <a:blip r:embed="rId213"/>
                          <a:stretch>
                            <a:fillRect/>
                          </a:stretch>
                        </pic:blipFill>
                        <pic:spPr>
                          <a:xfrm>
                            <a:off x="0" y="0"/>
                            <a:ext cx="73597" cy="72122"/>
                          </a:xfrm>
                          <a:prstGeom prst="rect">
                            <a:avLst/>
                          </a:prstGeom>
                        </pic:spPr>
                      </pic:pic>
                    </a:graphicData>
                  </a:graphic>
                </wp:inline>
              </w:drawing>
            </w:r>
          </w:p>
        </w:tc>
        <w:tc>
          <w:tcPr>
            <w:tcW w:w="846" w:type="dxa"/>
            <w:vMerge w:val="continue"/>
            <w:tcBorders>
              <w:top w:val="nil"/>
            </w:tcBorders>
            <w:vAlign w:val="top"/>
          </w:tcPr>
          <w:p w14:paraId="2AD361A7">
            <w:pPr>
              <w:rPr>
                <w:rFonts w:ascii="Arial"/>
                <w:sz w:val="21"/>
              </w:rPr>
            </w:pPr>
          </w:p>
        </w:tc>
      </w:tr>
      <w:tr w14:paraId="47DA2E8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9" w:hRule="atLeast"/>
        </w:trPr>
        <w:tc>
          <w:tcPr>
            <w:tcW w:w="825" w:type="dxa"/>
            <w:vMerge w:val="continue"/>
            <w:tcBorders>
              <w:top w:val="nil"/>
              <w:bottom w:val="nil"/>
              <w:right w:val="nil"/>
            </w:tcBorders>
            <w:vAlign w:val="top"/>
          </w:tcPr>
          <w:p w14:paraId="5F8E8686">
            <w:pPr>
              <w:rPr>
                <w:rFonts w:ascii="Arial"/>
                <w:sz w:val="21"/>
              </w:rPr>
            </w:pPr>
          </w:p>
        </w:tc>
        <w:tc>
          <w:tcPr>
            <w:tcW w:w="4346" w:type="dxa"/>
            <w:gridSpan w:val="4"/>
            <w:vMerge w:val="continue"/>
            <w:tcBorders>
              <w:top w:val="nil"/>
              <w:left w:val="nil"/>
              <w:bottom w:val="nil"/>
            </w:tcBorders>
            <w:vAlign w:val="top"/>
          </w:tcPr>
          <w:p w14:paraId="5B02E437">
            <w:pPr>
              <w:rPr>
                <w:rFonts w:ascii="Arial"/>
                <w:sz w:val="21"/>
              </w:rPr>
            </w:pPr>
          </w:p>
        </w:tc>
        <w:tc>
          <w:tcPr>
            <w:tcW w:w="846" w:type="dxa"/>
            <w:tcBorders>
              <w:left w:val="nil"/>
            </w:tcBorders>
            <w:vAlign w:val="top"/>
          </w:tcPr>
          <w:p w14:paraId="478A2616">
            <w:pPr>
              <w:spacing w:line="199" w:lineRule="exact"/>
              <w:rPr>
                <w:rFonts w:ascii="Arial"/>
                <w:sz w:val="17"/>
              </w:rPr>
            </w:pPr>
          </w:p>
        </w:tc>
      </w:tr>
      <w:tr w14:paraId="64C456C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67" w:hRule="atLeast"/>
        </w:trPr>
        <w:tc>
          <w:tcPr>
            <w:tcW w:w="825" w:type="dxa"/>
            <w:vMerge w:val="continue"/>
            <w:tcBorders>
              <w:top w:val="nil"/>
              <w:bottom w:val="nil"/>
              <w:right w:val="nil"/>
            </w:tcBorders>
            <w:vAlign w:val="top"/>
          </w:tcPr>
          <w:p w14:paraId="276FAD5D">
            <w:pPr>
              <w:rPr>
                <w:rFonts w:ascii="Arial"/>
                <w:sz w:val="21"/>
              </w:rPr>
            </w:pPr>
          </w:p>
        </w:tc>
        <w:tc>
          <w:tcPr>
            <w:tcW w:w="4346" w:type="dxa"/>
            <w:gridSpan w:val="4"/>
            <w:vMerge w:val="continue"/>
            <w:tcBorders>
              <w:top w:val="nil"/>
              <w:left w:val="nil"/>
              <w:bottom w:val="nil"/>
            </w:tcBorders>
            <w:vAlign w:val="top"/>
          </w:tcPr>
          <w:p w14:paraId="30D98D15">
            <w:pPr>
              <w:rPr>
                <w:rFonts w:ascii="Arial"/>
                <w:sz w:val="21"/>
              </w:rPr>
            </w:pPr>
          </w:p>
        </w:tc>
        <w:tc>
          <w:tcPr>
            <w:tcW w:w="846" w:type="dxa"/>
            <w:vMerge w:val="restart"/>
            <w:tcBorders>
              <w:bottom w:val="nil"/>
            </w:tcBorders>
            <w:vAlign w:val="top"/>
          </w:tcPr>
          <w:p w14:paraId="26C639C9">
            <w:pPr>
              <w:pStyle w:val="8"/>
              <w:spacing w:before="76" w:line="203" w:lineRule="auto"/>
              <w:ind w:left="197"/>
              <w:rPr>
                <w:sz w:val="19"/>
                <w:szCs w:val="19"/>
              </w:rPr>
            </w:pPr>
            <w:r>
              <w:rPr>
                <w:color w:val="231916"/>
                <w:spacing w:val="-4"/>
                <w:sz w:val="19"/>
                <w:szCs w:val="19"/>
              </w:rPr>
              <w:t>删除</w:t>
            </w:r>
          </w:p>
        </w:tc>
      </w:tr>
      <w:tr w14:paraId="31568A8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28" w:hRule="atLeast"/>
        </w:trPr>
        <w:tc>
          <w:tcPr>
            <w:tcW w:w="825" w:type="dxa"/>
            <w:vMerge w:val="continue"/>
            <w:tcBorders>
              <w:top w:val="nil"/>
              <w:bottom w:val="nil"/>
              <w:right w:val="nil"/>
            </w:tcBorders>
            <w:vAlign w:val="top"/>
          </w:tcPr>
          <w:p w14:paraId="78DB2A74">
            <w:pPr>
              <w:rPr>
                <w:rFonts w:ascii="Arial"/>
                <w:sz w:val="21"/>
              </w:rPr>
            </w:pPr>
          </w:p>
        </w:tc>
        <w:tc>
          <w:tcPr>
            <w:tcW w:w="2022" w:type="dxa"/>
            <w:gridSpan w:val="2"/>
            <w:vMerge w:val="restart"/>
            <w:tcBorders>
              <w:top w:val="nil"/>
              <w:left w:val="nil"/>
              <w:bottom w:val="nil"/>
              <w:right w:val="nil"/>
            </w:tcBorders>
            <w:vAlign w:val="top"/>
          </w:tcPr>
          <w:p w14:paraId="198045AF">
            <w:pPr>
              <w:pStyle w:val="8"/>
              <w:spacing w:before="194"/>
              <w:ind w:left="137"/>
              <w:rPr>
                <w:sz w:val="19"/>
                <w:szCs w:val="19"/>
              </w:rPr>
            </w:pPr>
            <w:r>
              <w:rPr>
                <w:color w:val="231916"/>
                <w:spacing w:val="-2"/>
                <w:sz w:val="19"/>
                <w:szCs w:val="19"/>
              </w:rPr>
              <w:t>电压：2.000KV</w:t>
            </w:r>
          </w:p>
          <w:p w14:paraId="0336D783">
            <w:pPr>
              <w:pStyle w:val="8"/>
              <w:spacing w:before="111" w:line="233" w:lineRule="auto"/>
              <w:ind w:left="110"/>
              <w:rPr>
                <w:rFonts w:ascii="等线" w:hAnsi="等线" w:eastAsia="等线" w:cs="等线"/>
                <w:sz w:val="19"/>
                <w:szCs w:val="19"/>
              </w:rPr>
            </w:pPr>
            <w:r>
              <w:rPr>
                <w:color w:val="231916"/>
                <w:spacing w:val="-1"/>
                <w:sz w:val="19"/>
                <w:szCs w:val="19"/>
              </w:rPr>
              <w:t>上限：99999.9Μ</w:t>
            </w:r>
            <w:r>
              <w:rPr>
                <w:rFonts w:ascii="等线" w:hAnsi="等线" w:eastAsia="等线" w:cs="等线"/>
                <w:color w:val="231916"/>
                <w:spacing w:val="-1"/>
                <w:sz w:val="19"/>
                <w:szCs w:val="19"/>
              </w:rPr>
              <w:t>Ω</w:t>
            </w:r>
          </w:p>
          <w:p w14:paraId="27384C8E">
            <w:pPr>
              <w:pStyle w:val="8"/>
              <w:spacing w:before="88" w:line="232" w:lineRule="auto"/>
              <w:ind w:left="126"/>
              <w:rPr>
                <w:sz w:val="19"/>
                <w:szCs w:val="19"/>
              </w:rPr>
            </w:pPr>
            <w:r>
              <w:rPr>
                <w:color w:val="231916"/>
                <w:spacing w:val="-2"/>
                <w:sz w:val="19"/>
                <w:szCs w:val="19"/>
              </w:rPr>
              <w:t>下限：10.0M</w:t>
            </w:r>
          </w:p>
          <w:p w14:paraId="50787250">
            <w:pPr>
              <w:pStyle w:val="8"/>
              <w:spacing w:before="230" w:line="231" w:lineRule="auto"/>
              <w:ind w:left="121"/>
              <w:rPr>
                <w:sz w:val="19"/>
                <w:szCs w:val="19"/>
              </w:rPr>
            </w:pPr>
            <w:r>
              <w:rPr>
                <w:color w:val="231916"/>
                <w:spacing w:val="-1"/>
                <w:sz w:val="19"/>
                <w:szCs w:val="19"/>
              </w:rPr>
              <w:t>量程：AUTO</w:t>
            </w:r>
          </w:p>
        </w:tc>
        <w:tc>
          <w:tcPr>
            <w:tcW w:w="2324" w:type="dxa"/>
            <w:gridSpan w:val="2"/>
            <w:vMerge w:val="restart"/>
            <w:tcBorders>
              <w:top w:val="nil"/>
              <w:left w:val="nil"/>
              <w:bottom w:val="nil"/>
            </w:tcBorders>
            <w:vAlign w:val="top"/>
          </w:tcPr>
          <w:p w14:paraId="35F6FBD2">
            <w:pPr>
              <w:pStyle w:val="8"/>
              <w:spacing w:before="194" w:line="228" w:lineRule="auto"/>
              <w:ind w:left="357"/>
              <w:rPr>
                <w:sz w:val="19"/>
                <w:szCs w:val="19"/>
              </w:rPr>
            </w:pPr>
            <w:r>
              <w:rPr>
                <w:color w:val="231916"/>
                <w:spacing w:val="-1"/>
                <w:sz w:val="19"/>
                <w:szCs w:val="19"/>
              </w:rPr>
              <w:t>时间：000.5 S</w:t>
            </w:r>
          </w:p>
          <w:p w14:paraId="6DA3FFEB">
            <w:pPr>
              <w:pStyle w:val="8"/>
              <w:spacing w:before="124" w:line="225" w:lineRule="auto"/>
              <w:ind w:left="348"/>
              <w:rPr>
                <w:sz w:val="19"/>
                <w:szCs w:val="19"/>
              </w:rPr>
            </w:pPr>
            <w:r>
              <w:rPr>
                <w:color w:val="231916"/>
                <w:sz w:val="19"/>
                <w:szCs w:val="19"/>
              </w:rPr>
              <w:t>上升：000.5 S</w:t>
            </w:r>
          </w:p>
          <w:p w14:paraId="6D3AB3AA">
            <w:pPr>
              <w:pStyle w:val="8"/>
              <w:spacing w:before="150" w:line="227" w:lineRule="auto"/>
              <w:ind w:left="352"/>
              <w:rPr>
                <w:sz w:val="19"/>
                <w:szCs w:val="19"/>
              </w:rPr>
            </w:pPr>
            <w:r>
              <w:pict>
                <v:shape id="_x0000_s1122" o:spid="_x0000_s1122" style="position:absolute;left:0pt;margin-left:42.7pt;margin-top:6.5pt;height:11.45pt;width:39.1pt;z-index:251750400;mso-width-relative:page;mso-height-relative:page;" filled="f" stroked="t" coordsize="781,228" path="m5,5l776,5,776,222,5,222,5,5xe">
                  <v:fill on="f" focussize="0,0"/>
                  <v:stroke weight="0.57pt" color="#231916" miterlimit="22" joinstyle="miter"/>
                  <v:imagedata o:title=""/>
                  <o:lock v:ext="edit"/>
                </v:shape>
              </w:pict>
            </w:r>
            <w:r>
              <w:rPr>
                <w:color w:val="231916"/>
                <w:spacing w:val="-1"/>
                <w:sz w:val="19"/>
                <w:szCs w:val="19"/>
              </w:rPr>
              <w:t>下降：000.5 S</w:t>
            </w:r>
          </w:p>
        </w:tc>
        <w:tc>
          <w:tcPr>
            <w:tcW w:w="846" w:type="dxa"/>
            <w:vMerge w:val="continue"/>
            <w:tcBorders>
              <w:top w:val="nil"/>
            </w:tcBorders>
            <w:vAlign w:val="top"/>
          </w:tcPr>
          <w:p w14:paraId="6AE241BD">
            <w:pPr>
              <w:rPr>
                <w:rFonts w:ascii="Arial"/>
                <w:sz w:val="21"/>
              </w:rPr>
            </w:pPr>
          </w:p>
        </w:tc>
      </w:tr>
      <w:tr w14:paraId="0C3D45E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85" w:hRule="atLeast"/>
        </w:trPr>
        <w:tc>
          <w:tcPr>
            <w:tcW w:w="825" w:type="dxa"/>
            <w:vMerge w:val="continue"/>
            <w:tcBorders>
              <w:top w:val="nil"/>
              <w:bottom w:val="nil"/>
              <w:right w:val="nil"/>
            </w:tcBorders>
            <w:vAlign w:val="top"/>
          </w:tcPr>
          <w:p w14:paraId="0C2C29A2">
            <w:pPr>
              <w:rPr>
                <w:rFonts w:ascii="Arial"/>
                <w:sz w:val="21"/>
              </w:rPr>
            </w:pPr>
          </w:p>
        </w:tc>
        <w:tc>
          <w:tcPr>
            <w:tcW w:w="2022" w:type="dxa"/>
            <w:gridSpan w:val="2"/>
            <w:vMerge w:val="continue"/>
            <w:tcBorders>
              <w:top w:val="nil"/>
              <w:left w:val="nil"/>
              <w:bottom w:val="nil"/>
              <w:right w:val="nil"/>
            </w:tcBorders>
            <w:vAlign w:val="top"/>
          </w:tcPr>
          <w:p w14:paraId="6F9DC88A">
            <w:pPr>
              <w:rPr>
                <w:rFonts w:ascii="Arial"/>
                <w:sz w:val="21"/>
              </w:rPr>
            </w:pPr>
          </w:p>
        </w:tc>
        <w:tc>
          <w:tcPr>
            <w:tcW w:w="2324" w:type="dxa"/>
            <w:gridSpan w:val="2"/>
            <w:vMerge w:val="continue"/>
            <w:tcBorders>
              <w:top w:val="nil"/>
              <w:left w:val="nil"/>
              <w:bottom w:val="nil"/>
            </w:tcBorders>
            <w:vAlign w:val="top"/>
          </w:tcPr>
          <w:p w14:paraId="654A2942">
            <w:pPr>
              <w:rPr>
                <w:rFonts w:ascii="Arial"/>
                <w:sz w:val="21"/>
              </w:rPr>
            </w:pPr>
          </w:p>
        </w:tc>
        <w:tc>
          <w:tcPr>
            <w:tcW w:w="846" w:type="dxa"/>
            <w:tcBorders>
              <w:left w:val="nil"/>
            </w:tcBorders>
            <w:vAlign w:val="top"/>
          </w:tcPr>
          <w:p w14:paraId="39F90CB0">
            <w:pPr>
              <w:spacing w:line="175" w:lineRule="exact"/>
              <w:rPr>
                <w:rFonts w:ascii="Arial"/>
                <w:sz w:val="15"/>
              </w:rPr>
            </w:pPr>
          </w:p>
        </w:tc>
      </w:tr>
      <w:tr w14:paraId="7421534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6" w:hRule="atLeast"/>
        </w:trPr>
        <w:tc>
          <w:tcPr>
            <w:tcW w:w="825" w:type="dxa"/>
            <w:vMerge w:val="continue"/>
            <w:tcBorders>
              <w:top w:val="nil"/>
              <w:bottom w:val="nil"/>
              <w:right w:val="nil"/>
            </w:tcBorders>
            <w:vAlign w:val="top"/>
          </w:tcPr>
          <w:p w14:paraId="4EC033BE">
            <w:pPr>
              <w:rPr>
                <w:rFonts w:ascii="Arial"/>
                <w:sz w:val="21"/>
              </w:rPr>
            </w:pPr>
          </w:p>
        </w:tc>
        <w:tc>
          <w:tcPr>
            <w:tcW w:w="2022" w:type="dxa"/>
            <w:gridSpan w:val="2"/>
            <w:vMerge w:val="continue"/>
            <w:tcBorders>
              <w:top w:val="nil"/>
              <w:left w:val="nil"/>
              <w:bottom w:val="nil"/>
              <w:right w:val="nil"/>
            </w:tcBorders>
            <w:vAlign w:val="top"/>
          </w:tcPr>
          <w:p w14:paraId="17C79F8D">
            <w:pPr>
              <w:rPr>
                <w:rFonts w:ascii="Arial"/>
                <w:sz w:val="21"/>
              </w:rPr>
            </w:pPr>
          </w:p>
        </w:tc>
        <w:tc>
          <w:tcPr>
            <w:tcW w:w="2324" w:type="dxa"/>
            <w:gridSpan w:val="2"/>
            <w:vMerge w:val="continue"/>
            <w:tcBorders>
              <w:top w:val="nil"/>
              <w:left w:val="nil"/>
              <w:bottom w:val="nil"/>
            </w:tcBorders>
            <w:vAlign w:val="top"/>
          </w:tcPr>
          <w:p w14:paraId="4CADE0E7">
            <w:pPr>
              <w:rPr>
                <w:rFonts w:ascii="Arial"/>
                <w:sz w:val="21"/>
              </w:rPr>
            </w:pPr>
          </w:p>
        </w:tc>
        <w:tc>
          <w:tcPr>
            <w:tcW w:w="846" w:type="dxa"/>
            <w:vAlign w:val="top"/>
          </w:tcPr>
          <w:p w14:paraId="6107E3D9">
            <w:pPr>
              <w:pStyle w:val="8"/>
              <w:spacing w:before="64" w:line="215" w:lineRule="auto"/>
              <w:ind w:left="70"/>
              <w:rPr>
                <w:sz w:val="19"/>
                <w:szCs w:val="19"/>
              </w:rPr>
            </w:pPr>
            <w:r>
              <w:rPr>
                <w:color w:val="231916"/>
                <w:spacing w:val="-3"/>
                <w:sz w:val="19"/>
                <w:szCs w:val="19"/>
              </w:rPr>
              <w:t>上一项</w:t>
            </w:r>
          </w:p>
        </w:tc>
      </w:tr>
      <w:tr w14:paraId="51ADA4B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9" w:hRule="atLeast"/>
        </w:trPr>
        <w:tc>
          <w:tcPr>
            <w:tcW w:w="825" w:type="dxa"/>
            <w:vMerge w:val="continue"/>
            <w:tcBorders>
              <w:top w:val="nil"/>
              <w:bottom w:val="nil"/>
              <w:right w:val="nil"/>
            </w:tcBorders>
            <w:vAlign w:val="top"/>
          </w:tcPr>
          <w:p w14:paraId="3B8BA383">
            <w:pPr>
              <w:rPr>
                <w:rFonts w:ascii="Arial"/>
                <w:sz w:val="21"/>
              </w:rPr>
            </w:pPr>
          </w:p>
        </w:tc>
        <w:tc>
          <w:tcPr>
            <w:tcW w:w="2022" w:type="dxa"/>
            <w:gridSpan w:val="2"/>
            <w:vMerge w:val="continue"/>
            <w:tcBorders>
              <w:top w:val="nil"/>
              <w:left w:val="nil"/>
              <w:bottom w:val="nil"/>
              <w:right w:val="nil"/>
            </w:tcBorders>
            <w:vAlign w:val="top"/>
          </w:tcPr>
          <w:p w14:paraId="23640570">
            <w:pPr>
              <w:rPr>
                <w:rFonts w:ascii="Arial"/>
                <w:sz w:val="21"/>
              </w:rPr>
            </w:pPr>
          </w:p>
        </w:tc>
        <w:tc>
          <w:tcPr>
            <w:tcW w:w="2324" w:type="dxa"/>
            <w:gridSpan w:val="2"/>
            <w:vMerge w:val="continue"/>
            <w:tcBorders>
              <w:top w:val="nil"/>
              <w:left w:val="nil"/>
              <w:bottom w:val="nil"/>
            </w:tcBorders>
            <w:vAlign w:val="top"/>
          </w:tcPr>
          <w:p w14:paraId="09F9587F">
            <w:pPr>
              <w:rPr>
                <w:rFonts w:ascii="Arial"/>
                <w:sz w:val="21"/>
              </w:rPr>
            </w:pPr>
          </w:p>
        </w:tc>
        <w:tc>
          <w:tcPr>
            <w:tcW w:w="846" w:type="dxa"/>
            <w:tcBorders>
              <w:left w:val="nil"/>
            </w:tcBorders>
            <w:vAlign w:val="top"/>
          </w:tcPr>
          <w:p w14:paraId="35A46F2D">
            <w:pPr>
              <w:spacing w:line="199" w:lineRule="exact"/>
              <w:rPr>
                <w:rFonts w:ascii="Arial"/>
                <w:sz w:val="17"/>
              </w:rPr>
            </w:pPr>
          </w:p>
        </w:tc>
      </w:tr>
      <w:tr w14:paraId="3D27568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6" w:hRule="atLeast"/>
        </w:trPr>
        <w:tc>
          <w:tcPr>
            <w:tcW w:w="825" w:type="dxa"/>
            <w:vMerge w:val="continue"/>
            <w:tcBorders>
              <w:top w:val="nil"/>
              <w:bottom w:val="nil"/>
              <w:right w:val="nil"/>
            </w:tcBorders>
            <w:vAlign w:val="top"/>
          </w:tcPr>
          <w:p w14:paraId="5E9B617A">
            <w:pPr>
              <w:rPr>
                <w:rFonts w:ascii="Arial"/>
                <w:sz w:val="21"/>
              </w:rPr>
            </w:pPr>
          </w:p>
        </w:tc>
        <w:tc>
          <w:tcPr>
            <w:tcW w:w="2022" w:type="dxa"/>
            <w:gridSpan w:val="2"/>
            <w:vMerge w:val="continue"/>
            <w:tcBorders>
              <w:top w:val="nil"/>
              <w:left w:val="nil"/>
              <w:bottom w:val="nil"/>
              <w:right w:val="nil"/>
            </w:tcBorders>
            <w:vAlign w:val="top"/>
          </w:tcPr>
          <w:p w14:paraId="4F135C9C">
            <w:pPr>
              <w:rPr>
                <w:rFonts w:ascii="Arial"/>
                <w:sz w:val="21"/>
              </w:rPr>
            </w:pPr>
          </w:p>
        </w:tc>
        <w:tc>
          <w:tcPr>
            <w:tcW w:w="2324" w:type="dxa"/>
            <w:gridSpan w:val="2"/>
            <w:vMerge w:val="continue"/>
            <w:tcBorders>
              <w:top w:val="nil"/>
              <w:left w:val="nil"/>
              <w:bottom w:val="nil"/>
            </w:tcBorders>
            <w:vAlign w:val="top"/>
          </w:tcPr>
          <w:p w14:paraId="23924F9A">
            <w:pPr>
              <w:rPr>
                <w:rFonts w:ascii="Arial"/>
                <w:sz w:val="21"/>
              </w:rPr>
            </w:pPr>
          </w:p>
        </w:tc>
        <w:tc>
          <w:tcPr>
            <w:tcW w:w="846" w:type="dxa"/>
            <w:vAlign w:val="top"/>
          </w:tcPr>
          <w:p w14:paraId="1025647F">
            <w:pPr>
              <w:pStyle w:val="8"/>
              <w:spacing w:before="65" w:line="214" w:lineRule="auto"/>
              <w:ind w:left="74"/>
              <w:rPr>
                <w:sz w:val="19"/>
                <w:szCs w:val="19"/>
              </w:rPr>
            </w:pPr>
            <w:r>
              <w:rPr>
                <w:color w:val="231916"/>
                <w:spacing w:val="-4"/>
                <w:sz w:val="19"/>
                <w:szCs w:val="19"/>
              </w:rPr>
              <w:t>下一项</w:t>
            </w:r>
          </w:p>
        </w:tc>
      </w:tr>
      <w:tr w14:paraId="31D7DF0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21" w:hRule="atLeast"/>
        </w:trPr>
        <w:tc>
          <w:tcPr>
            <w:tcW w:w="825" w:type="dxa"/>
            <w:vMerge w:val="continue"/>
            <w:tcBorders>
              <w:top w:val="nil"/>
              <w:bottom w:val="nil"/>
              <w:right w:val="nil"/>
            </w:tcBorders>
            <w:vAlign w:val="top"/>
          </w:tcPr>
          <w:p w14:paraId="5EC97D5C">
            <w:pPr>
              <w:rPr>
                <w:rFonts w:ascii="Arial"/>
                <w:sz w:val="21"/>
              </w:rPr>
            </w:pPr>
          </w:p>
        </w:tc>
        <w:tc>
          <w:tcPr>
            <w:tcW w:w="2022" w:type="dxa"/>
            <w:gridSpan w:val="2"/>
            <w:vMerge w:val="continue"/>
            <w:tcBorders>
              <w:top w:val="nil"/>
              <w:left w:val="nil"/>
              <w:bottom w:val="nil"/>
              <w:right w:val="nil"/>
            </w:tcBorders>
            <w:vAlign w:val="top"/>
          </w:tcPr>
          <w:p w14:paraId="192F0BEE">
            <w:pPr>
              <w:rPr>
                <w:rFonts w:ascii="Arial"/>
                <w:sz w:val="21"/>
              </w:rPr>
            </w:pPr>
          </w:p>
        </w:tc>
        <w:tc>
          <w:tcPr>
            <w:tcW w:w="2324" w:type="dxa"/>
            <w:gridSpan w:val="2"/>
            <w:vMerge w:val="continue"/>
            <w:tcBorders>
              <w:top w:val="nil"/>
              <w:left w:val="nil"/>
              <w:bottom w:val="nil"/>
            </w:tcBorders>
            <w:vAlign w:val="top"/>
          </w:tcPr>
          <w:p w14:paraId="20F1D56A">
            <w:pPr>
              <w:rPr>
                <w:rFonts w:ascii="Arial"/>
                <w:sz w:val="21"/>
              </w:rPr>
            </w:pPr>
          </w:p>
        </w:tc>
        <w:tc>
          <w:tcPr>
            <w:tcW w:w="846" w:type="dxa"/>
            <w:tcBorders>
              <w:left w:val="nil"/>
            </w:tcBorders>
            <w:vAlign w:val="top"/>
          </w:tcPr>
          <w:p w14:paraId="755C0589">
            <w:pPr>
              <w:spacing w:line="210" w:lineRule="exact"/>
              <w:rPr>
                <w:rFonts w:ascii="Arial"/>
                <w:sz w:val="18"/>
              </w:rPr>
            </w:pPr>
          </w:p>
        </w:tc>
      </w:tr>
      <w:tr w14:paraId="225A204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5" w:hRule="atLeast"/>
        </w:trPr>
        <w:tc>
          <w:tcPr>
            <w:tcW w:w="825" w:type="dxa"/>
            <w:vMerge w:val="continue"/>
            <w:tcBorders>
              <w:top w:val="nil"/>
              <w:bottom w:val="nil"/>
              <w:right w:val="nil"/>
            </w:tcBorders>
            <w:vAlign w:val="top"/>
          </w:tcPr>
          <w:p w14:paraId="6D855321">
            <w:pPr>
              <w:rPr>
                <w:rFonts w:ascii="Arial"/>
                <w:sz w:val="21"/>
              </w:rPr>
            </w:pPr>
          </w:p>
        </w:tc>
        <w:tc>
          <w:tcPr>
            <w:tcW w:w="2022" w:type="dxa"/>
            <w:gridSpan w:val="2"/>
            <w:vMerge w:val="continue"/>
            <w:tcBorders>
              <w:top w:val="nil"/>
              <w:left w:val="nil"/>
              <w:bottom w:val="nil"/>
              <w:right w:val="nil"/>
            </w:tcBorders>
            <w:vAlign w:val="top"/>
          </w:tcPr>
          <w:p w14:paraId="529B0C7E">
            <w:pPr>
              <w:rPr>
                <w:rFonts w:ascii="Arial"/>
                <w:sz w:val="21"/>
              </w:rPr>
            </w:pPr>
          </w:p>
        </w:tc>
        <w:tc>
          <w:tcPr>
            <w:tcW w:w="2324" w:type="dxa"/>
            <w:gridSpan w:val="2"/>
            <w:vMerge w:val="continue"/>
            <w:tcBorders>
              <w:top w:val="nil"/>
              <w:left w:val="nil"/>
              <w:bottom w:val="nil"/>
            </w:tcBorders>
            <w:vAlign w:val="top"/>
          </w:tcPr>
          <w:p w14:paraId="21CF7282">
            <w:pPr>
              <w:rPr>
                <w:rFonts w:ascii="Arial"/>
                <w:sz w:val="21"/>
              </w:rPr>
            </w:pPr>
          </w:p>
        </w:tc>
        <w:tc>
          <w:tcPr>
            <w:tcW w:w="846" w:type="dxa"/>
            <w:vAlign w:val="top"/>
          </w:tcPr>
          <w:p w14:paraId="7E4D114D">
            <w:pPr>
              <w:pStyle w:val="8"/>
              <w:spacing w:before="57" w:line="221" w:lineRule="auto"/>
              <w:ind w:left="28"/>
              <w:rPr>
                <w:sz w:val="19"/>
                <w:szCs w:val="19"/>
              </w:rPr>
            </w:pPr>
            <w:r>
              <w:rPr>
                <w:color w:val="231916"/>
                <w:spacing w:val="-2"/>
                <w:sz w:val="19"/>
                <w:szCs w:val="19"/>
              </w:rPr>
              <w:t>存为文件</w:t>
            </w:r>
          </w:p>
        </w:tc>
      </w:tr>
      <w:tr w14:paraId="22050D8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00" w:hRule="atLeast"/>
        </w:trPr>
        <w:tc>
          <w:tcPr>
            <w:tcW w:w="5171" w:type="dxa"/>
            <w:gridSpan w:val="5"/>
            <w:tcBorders>
              <w:top w:val="nil"/>
            </w:tcBorders>
            <w:vAlign w:val="top"/>
          </w:tcPr>
          <w:p w14:paraId="65451A70">
            <w:pPr>
              <w:pStyle w:val="8"/>
              <w:spacing w:before="80" w:line="210" w:lineRule="exact"/>
              <w:ind w:left="233"/>
              <w:rPr>
                <w:sz w:val="15"/>
                <w:szCs w:val="15"/>
              </w:rPr>
            </w:pPr>
            <w:r>
              <w:rPr>
                <w:color w:val="231916"/>
                <w:spacing w:val="2"/>
                <w:position w:val="1"/>
                <w:sz w:val="15"/>
                <w:szCs w:val="15"/>
              </w:rPr>
              <w:t>10:20:15</w:t>
            </w:r>
          </w:p>
        </w:tc>
        <w:tc>
          <w:tcPr>
            <w:tcW w:w="846" w:type="dxa"/>
            <w:tcBorders>
              <w:left w:val="nil"/>
            </w:tcBorders>
            <w:vAlign w:val="top"/>
          </w:tcPr>
          <w:p w14:paraId="21EDC0F6">
            <w:pPr>
              <w:rPr>
                <w:rFonts w:ascii="Arial"/>
                <w:sz w:val="21"/>
              </w:rPr>
            </w:pPr>
          </w:p>
        </w:tc>
      </w:tr>
    </w:tbl>
    <w:p w14:paraId="0BC18C68">
      <w:pPr>
        <w:pStyle w:val="2"/>
        <w:spacing w:line="429" w:lineRule="auto"/>
      </w:pPr>
    </w:p>
    <w:p w14:paraId="611BBA82">
      <w:pPr>
        <w:spacing w:before="68" w:line="376" w:lineRule="auto"/>
        <w:ind w:left="268" w:right="70" w:firstLine="409"/>
        <w:rPr>
          <w:rFonts w:ascii="楷体" w:hAnsi="楷体" w:eastAsia="楷体" w:cs="楷体"/>
          <w:sz w:val="21"/>
          <w:szCs w:val="21"/>
        </w:rPr>
      </w:pPr>
      <w:r>
        <w:rPr>
          <w:rFonts w:ascii="楷体" w:hAnsi="楷体" w:eastAsia="楷体" w:cs="楷体"/>
          <w:spacing w:val="-1"/>
          <w:sz w:val="21"/>
          <w:szCs w:val="21"/>
        </w:rPr>
        <w:t>在此界面，轻按编码电位器可对时间进行编辑，范围为（</w:t>
      </w:r>
      <w:r>
        <w:rPr>
          <w:rFonts w:ascii="楷体" w:hAnsi="楷体" w:eastAsia="楷体" w:cs="楷体"/>
          <w:spacing w:val="51"/>
          <w:sz w:val="21"/>
          <w:szCs w:val="21"/>
        </w:rPr>
        <w:t xml:space="preserve"> </w:t>
      </w:r>
      <w:r>
        <w:rPr>
          <w:rFonts w:ascii="楷体" w:hAnsi="楷体" w:eastAsia="楷体" w:cs="楷体"/>
          <w:spacing w:val="-1"/>
          <w:sz w:val="21"/>
          <w:szCs w:val="21"/>
        </w:rPr>
        <w:t>0.1-999.9）S</w:t>
      </w:r>
      <w:r>
        <w:rPr>
          <w:rFonts w:ascii="楷体" w:hAnsi="楷体" w:eastAsia="楷体" w:cs="楷体"/>
          <w:spacing w:val="-47"/>
          <w:sz w:val="21"/>
          <w:szCs w:val="21"/>
        </w:rPr>
        <w:t xml:space="preserve"> </w:t>
      </w:r>
      <w:r>
        <w:rPr>
          <w:rFonts w:ascii="楷体" w:hAnsi="楷体" w:eastAsia="楷体" w:cs="楷体"/>
          <w:spacing w:val="-1"/>
          <w:sz w:val="21"/>
          <w:szCs w:val="21"/>
        </w:rPr>
        <w:t>。要改变时间值，只需输入数字键</w:t>
      </w:r>
      <w:r>
        <w:rPr>
          <w:rFonts w:ascii="楷体" w:hAnsi="楷体" w:eastAsia="楷体" w:cs="楷体"/>
          <w:spacing w:val="-3"/>
          <w:sz w:val="21"/>
          <w:szCs w:val="21"/>
        </w:rPr>
        <w:t>即可。比如要输入101.2，按“1</w:t>
      </w:r>
      <w:r>
        <w:rPr>
          <w:rFonts w:ascii="楷体" w:hAnsi="楷体" w:eastAsia="楷体" w:cs="楷体"/>
          <w:spacing w:val="-58"/>
          <w:sz w:val="21"/>
          <w:szCs w:val="21"/>
        </w:rPr>
        <w:t xml:space="preserve"> </w:t>
      </w:r>
      <w:r>
        <w:rPr>
          <w:rFonts w:ascii="楷体" w:hAnsi="楷体" w:eastAsia="楷体" w:cs="楷体"/>
          <w:spacing w:val="-3"/>
          <w:sz w:val="21"/>
          <w:szCs w:val="21"/>
        </w:rPr>
        <w:t>”、“</w:t>
      </w:r>
      <w:r>
        <w:rPr>
          <w:rFonts w:ascii="楷体" w:hAnsi="楷体" w:eastAsia="楷体" w:cs="楷体"/>
          <w:spacing w:val="-3"/>
          <w:position w:val="-2"/>
          <w:sz w:val="21"/>
          <w:szCs w:val="21"/>
        </w:rPr>
        <w:t>0</w:t>
      </w:r>
      <w:r>
        <w:rPr>
          <w:rFonts w:ascii="楷体" w:hAnsi="楷体" w:eastAsia="楷体" w:cs="楷体"/>
          <w:spacing w:val="-79"/>
          <w:position w:val="-2"/>
          <w:sz w:val="21"/>
          <w:szCs w:val="21"/>
        </w:rPr>
        <w:t xml:space="preserve"> </w:t>
      </w:r>
      <w:r>
        <w:rPr>
          <w:rFonts w:ascii="楷体" w:hAnsi="楷体" w:eastAsia="楷体" w:cs="楷体"/>
          <w:spacing w:val="-3"/>
          <w:sz w:val="21"/>
          <w:szCs w:val="21"/>
        </w:rPr>
        <w:t>”、“1</w:t>
      </w:r>
      <w:r>
        <w:rPr>
          <w:rFonts w:ascii="楷体" w:hAnsi="楷体" w:eastAsia="楷体" w:cs="楷体"/>
          <w:spacing w:val="-73"/>
          <w:sz w:val="21"/>
          <w:szCs w:val="21"/>
        </w:rPr>
        <w:t xml:space="preserve"> </w:t>
      </w:r>
      <w:r>
        <w:rPr>
          <w:rFonts w:ascii="楷体" w:hAnsi="楷体" w:eastAsia="楷体" w:cs="楷体"/>
          <w:spacing w:val="-3"/>
          <w:sz w:val="21"/>
          <w:szCs w:val="21"/>
        </w:rPr>
        <w:t>”、“2</w:t>
      </w:r>
      <w:r>
        <w:rPr>
          <w:rFonts w:ascii="楷体" w:hAnsi="楷体" w:eastAsia="楷体" w:cs="楷体"/>
          <w:spacing w:val="-81"/>
          <w:sz w:val="21"/>
          <w:szCs w:val="21"/>
        </w:rPr>
        <w:t xml:space="preserve"> </w:t>
      </w:r>
      <w:r>
        <w:rPr>
          <w:rFonts w:ascii="楷体" w:hAnsi="楷体" w:eastAsia="楷体" w:cs="楷体"/>
          <w:spacing w:val="-3"/>
          <w:sz w:val="21"/>
          <w:szCs w:val="21"/>
        </w:rPr>
        <w:t>”和“ ENTER ”键即可。</w:t>
      </w:r>
    </w:p>
    <w:p w14:paraId="2E775B7A">
      <w:pPr>
        <w:pStyle w:val="2"/>
        <w:spacing w:line="257" w:lineRule="auto"/>
      </w:pPr>
    </w:p>
    <w:p w14:paraId="5BAC67E4">
      <w:pPr>
        <w:spacing w:before="68" w:line="356" w:lineRule="auto"/>
        <w:ind w:left="268" w:right="93" w:firstLine="415"/>
        <w:rPr>
          <w:rFonts w:ascii="楷体" w:hAnsi="楷体" w:eastAsia="楷体" w:cs="楷体"/>
          <w:sz w:val="21"/>
          <w:szCs w:val="21"/>
        </w:rPr>
      </w:pPr>
      <w:r>
        <w:rPr>
          <w:rFonts w:ascii="楷体" w:hAnsi="楷体" w:eastAsia="楷体" w:cs="楷体"/>
          <w:b/>
          <w:bCs/>
          <w:spacing w:val="1"/>
          <w:sz w:val="21"/>
          <w:szCs w:val="21"/>
        </w:rPr>
        <w:t>新建步骤：</w:t>
      </w:r>
      <w:r>
        <w:rPr>
          <w:rFonts w:ascii="楷体" w:hAnsi="楷体" w:eastAsia="楷体" w:cs="楷体"/>
          <w:spacing w:val="1"/>
          <w:sz w:val="21"/>
          <w:szCs w:val="21"/>
        </w:rPr>
        <w:t>在测试界面按面板上的</w:t>
      </w:r>
      <w:r>
        <w:rPr>
          <w:rFonts w:ascii="楷体" w:hAnsi="楷体" w:eastAsia="楷体" w:cs="楷体"/>
          <w:spacing w:val="-68"/>
          <w:sz w:val="21"/>
          <w:szCs w:val="21"/>
        </w:rPr>
        <w:t xml:space="preserve"> </w:t>
      </w:r>
      <w:r>
        <w:rPr>
          <w:rFonts w:ascii="楷体" w:hAnsi="楷体" w:eastAsia="楷体" w:cs="楷体"/>
          <w:spacing w:val="1"/>
          <w:sz w:val="21"/>
          <w:szCs w:val="21"/>
        </w:rPr>
        <w:t>“</w:t>
      </w:r>
      <w:r>
        <w:rPr>
          <w:rFonts w:ascii="楷体" w:hAnsi="楷体" w:eastAsia="楷体" w:cs="楷体"/>
          <w:spacing w:val="1"/>
          <w:position w:val="-1"/>
          <w:sz w:val="21"/>
          <w:szCs w:val="21"/>
        </w:rPr>
        <w:t>F1</w:t>
      </w:r>
      <w:r>
        <w:rPr>
          <w:rFonts w:ascii="楷体" w:hAnsi="楷体" w:eastAsia="楷体" w:cs="楷体"/>
          <w:spacing w:val="-58"/>
          <w:position w:val="-1"/>
          <w:sz w:val="21"/>
          <w:szCs w:val="21"/>
        </w:rPr>
        <w:t xml:space="preserve"> </w:t>
      </w:r>
      <w:r>
        <w:rPr>
          <w:rFonts w:ascii="楷体" w:hAnsi="楷体" w:eastAsia="楷体" w:cs="楷体"/>
          <w:spacing w:val="1"/>
          <w:sz w:val="21"/>
          <w:szCs w:val="21"/>
        </w:rPr>
        <w:t>”键“新建</w:t>
      </w:r>
      <w:r>
        <w:rPr>
          <w:rFonts w:ascii="楷体" w:hAnsi="楷体" w:eastAsia="楷体" w:cs="楷体"/>
          <w:spacing w:val="-72"/>
          <w:sz w:val="21"/>
          <w:szCs w:val="21"/>
        </w:rPr>
        <w:t xml:space="preserve"> </w:t>
      </w:r>
      <w:r>
        <w:rPr>
          <w:rFonts w:ascii="楷体" w:hAnsi="楷体" w:eastAsia="楷体" w:cs="楷体"/>
          <w:spacing w:val="1"/>
          <w:sz w:val="21"/>
          <w:szCs w:val="21"/>
        </w:rPr>
        <w:t>”，可对测试步骤进行新建，总共可建步骤 2</w:t>
      </w:r>
      <w:r>
        <w:rPr>
          <w:rFonts w:ascii="楷体" w:hAnsi="楷体" w:eastAsia="楷体" w:cs="楷体"/>
          <w:sz w:val="21"/>
          <w:szCs w:val="21"/>
        </w:rPr>
        <w:t>0</w:t>
      </w:r>
      <w:r>
        <w:rPr>
          <w:rFonts w:ascii="楷体" w:hAnsi="楷体" w:eastAsia="楷体" w:cs="楷体"/>
          <w:spacing w:val="-40"/>
          <w:sz w:val="21"/>
          <w:szCs w:val="21"/>
        </w:rPr>
        <w:t xml:space="preserve"> </w:t>
      </w:r>
      <w:r>
        <w:rPr>
          <w:rFonts w:ascii="楷体" w:hAnsi="楷体" w:eastAsia="楷体" w:cs="楷体"/>
          <w:sz w:val="21"/>
          <w:szCs w:val="21"/>
        </w:rPr>
        <w:t>个测试步骤。在当前步骤的后面建立一个新的测试步骤，此新的测试步骤采用默认的测试模式</w:t>
      </w:r>
      <w:r>
        <w:rPr>
          <w:rFonts w:ascii="楷体" w:hAnsi="楷体" w:eastAsia="楷体" w:cs="楷体"/>
          <w:spacing w:val="-23"/>
          <w:sz w:val="21"/>
          <w:szCs w:val="21"/>
        </w:rPr>
        <w:t xml:space="preserve"> </w:t>
      </w:r>
      <w:r>
        <w:rPr>
          <w:rFonts w:ascii="楷体" w:hAnsi="楷体" w:eastAsia="楷体" w:cs="楷体"/>
          <w:sz w:val="21"/>
          <w:szCs w:val="21"/>
        </w:rPr>
        <w:t>-</w:t>
      </w:r>
      <w:r>
        <w:rPr>
          <w:rFonts w:ascii="楷体" w:hAnsi="楷体" w:eastAsia="楷体" w:cs="楷体"/>
          <w:spacing w:val="-31"/>
          <w:sz w:val="21"/>
          <w:szCs w:val="21"/>
        </w:rPr>
        <w:t xml:space="preserve"> </w:t>
      </w:r>
      <w:r>
        <w:rPr>
          <w:rFonts w:ascii="楷体" w:hAnsi="楷体" w:eastAsia="楷体" w:cs="楷体"/>
          <w:sz w:val="21"/>
          <w:szCs w:val="21"/>
        </w:rPr>
        <w:t>交流电压。</w:t>
      </w:r>
    </w:p>
    <w:p w14:paraId="6D3A6794">
      <w:pPr>
        <w:spacing w:before="8" w:line="349" w:lineRule="auto"/>
        <w:ind w:left="254" w:right="127" w:firstLine="432"/>
        <w:rPr>
          <w:rFonts w:ascii="楷体" w:hAnsi="楷体" w:eastAsia="楷体" w:cs="楷体"/>
          <w:sz w:val="21"/>
          <w:szCs w:val="21"/>
        </w:rPr>
      </w:pPr>
      <w:r>
        <w:rPr>
          <w:rFonts w:ascii="楷体" w:hAnsi="楷体" w:eastAsia="楷体" w:cs="楷体"/>
          <w:b/>
          <w:bCs/>
          <w:sz w:val="21"/>
          <w:szCs w:val="21"/>
        </w:rPr>
        <w:t>删除步骤：</w:t>
      </w:r>
      <w:r>
        <w:rPr>
          <w:rFonts w:ascii="楷体" w:hAnsi="楷体" w:eastAsia="楷体" w:cs="楷体"/>
          <w:sz w:val="21"/>
          <w:szCs w:val="21"/>
        </w:rPr>
        <w:t>在测试界面按面板上的“F2</w:t>
      </w:r>
      <w:r>
        <w:rPr>
          <w:rFonts w:ascii="楷体" w:hAnsi="楷体" w:eastAsia="楷体" w:cs="楷体"/>
          <w:spacing w:val="-59"/>
          <w:sz w:val="21"/>
          <w:szCs w:val="21"/>
        </w:rPr>
        <w:t xml:space="preserve"> </w:t>
      </w:r>
      <w:r>
        <w:rPr>
          <w:rFonts w:ascii="楷体" w:hAnsi="楷体" w:eastAsia="楷体" w:cs="楷体"/>
          <w:sz w:val="21"/>
          <w:szCs w:val="21"/>
        </w:rPr>
        <w:t>”键“</w:t>
      </w:r>
      <w:r>
        <w:rPr>
          <w:rFonts w:ascii="楷体" w:hAnsi="楷体" w:eastAsia="楷体" w:cs="楷体"/>
          <w:spacing w:val="-66"/>
          <w:sz w:val="21"/>
          <w:szCs w:val="21"/>
        </w:rPr>
        <w:t xml:space="preserve"> </w:t>
      </w:r>
      <w:r>
        <w:rPr>
          <w:rFonts w:ascii="楷体" w:hAnsi="楷体" w:eastAsia="楷体" w:cs="楷体"/>
          <w:position w:val="-1"/>
          <w:sz w:val="21"/>
          <w:szCs w:val="21"/>
        </w:rPr>
        <w:t>删除</w:t>
      </w:r>
      <w:r>
        <w:rPr>
          <w:rFonts w:ascii="楷体" w:hAnsi="楷体" w:eastAsia="楷体" w:cs="楷体"/>
          <w:sz w:val="21"/>
          <w:szCs w:val="21"/>
        </w:rPr>
        <w:t>”，可对测试步骤进行删除，测试仪删除当前的步骤，</w:t>
      </w:r>
      <w:r>
        <w:rPr>
          <w:rFonts w:ascii="楷体" w:hAnsi="楷体" w:eastAsia="楷体" w:cs="楷体"/>
          <w:spacing w:val="-1"/>
          <w:sz w:val="21"/>
          <w:szCs w:val="21"/>
        </w:rPr>
        <w:t>后面的步骤移至当前步骤下。</w:t>
      </w:r>
    </w:p>
    <w:p w14:paraId="499025AA">
      <w:pPr>
        <w:spacing w:before="20" w:line="359" w:lineRule="auto"/>
        <w:ind w:left="251" w:right="86" w:firstLine="431"/>
        <w:jc w:val="both"/>
        <w:rPr>
          <w:rFonts w:ascii="楷体" w:hAnsi="楷体" w:eastAsia="楷体" w:cs="楷体"/>
          <w:sz w:val="21"/>
          <w:szCs w:val="21"/>
        </w:rPr>
      </w:pPr>
      <w:r>
        <w:rPr>
          <w:rFonts w:ascii="楷体" w:hAnsi="楷体" w:eastAsia="楷体" w:cs="楷体"/>
          <w:b/>
          <w:bCs/>
          <w:spacing w:val="1"/>
          <w:sz w:val="21"/>
          <w:szCs w:val="21"/>
        </w:rPr>
        <w:t>上一页</w:t>
      </w:r>
      <w:r>
        <w:rPr>
          <w:rFonts w:ascii="楷体" w:hAnsi="楷体" w:eastAsia="楷体" w:cs="楷体"/>
          <w:b/>
          <w:bCs/>
          <w:spacing w:val="-9"/>
          <w:sz w:val="21"/>
          <w:szCs w:val="21"/>
        </w:rPr>
        <w:t>：（</w:t>
      </w:r>
      <w:r>
        <w:rPr>
          <w:rFonts w:ascii="楷体" w:hAnsi="楷体" w:eastAsia="楷体" w:cs="楷体"/>
          <w:b/>
          <w:bCs/>
          <w:spacing w:val="1"/>
          <w:sz w:val="21"/>
          <w:szCs w:val="21"/>
        </w:rPr>
        <w:t>步骤前移）</w:t>
      </w:r>
      <w:r>
        <w:rPr>
          <w:rFonts w:ascii="楷体" w:hAnsi="楷体" w:eastAsia="楷体" w:cs="楷体"/>
          <w:spacing w:val="1"/>
          <w:sz w:val="21"/>
          <w:szCs w:val="21"/>
        </w:rPr>
        <w:t>在测试界面按面板上的“</w:t>
      </w:r>
      <w:r>
        <w:rPr>
          <w:rFonts w:ascii="楷体" w:hAnsi="楷体" w:eastAsia="楷体" w:cs="楷体"/>
          <w:spacing w:val="1"/>
          <w:position w:val="-2"/>
          <w:sz w:val="21"/>
          <w:szCs w:val="21"/>
        </w:rPr>
        <w:t>F3</w:t>
      </w:r>
      <w:r>
        <w:rPr>
          <w:rFonts w:ascii="楷体" w:hAnsi="楷体" w:eastAsia="楷体" w:cs="楷体"/>
          <w:spacing w:val="-60"/>
          <w:position w:val="-2"/>
          <w:sz w:val="21"/>
          <w:szCs w:val="21"/>
        </w:rPr>
        <w:t xml:space="preserve"> </w:t>
      </w:r>
      <w:r>
        <w:rPr>
          <w:rFonts w:ascii="楷体" w:hAnsi="楷体" w:eastAsia="楷体" w:cs="楷体"/>
          <w:spacing w:val="1"/>
          <w:sz w:val="21"/>
          <w:szCs w:val="21"/>
        </w:rPr>
        <w:t>”键“上一页</w:t>
      </w:r>
      <w:r>
        <w:rPr>
          <w:rFonts w:ascii="楷体" w:hAnsi="楷体" w:eastAsia="楷体" w:cs="楷体"/>
          <w:spacing w:val="-58"/>
          <w:sz w:val="21"/>
          <w:szCs w:val="21"/>
        </w:rPr>
        <w:t xml:space="preserve"> </w:t>
      </w:r>
      <w:r>
        <w:rPr>
          <w:rFonts w:ascii="楷体" w:hAnsi="楷体" w:eastAsia="楷体" w:cs="楷体"/>
          <w:spacing w:val="1"/>
          <w:sz w:val="21"/>
          <w:szCs w:val="21"/>
        </w:rPr>
        <w:t>”，可对当前步骤进行前移，即当前测试</w:t>
      </w:r>
      <w:r>
        <w:rPr>
          <w:rFonts w:ascii="楷体" w:hAnsi="楷体" w:eastAsia="楷体" w:cs="楷体"/>
          <w:spacing w:val="2"/>
          <w:sz w:val="21"/>
          <w:szCs w:val="21"/>
        </w:rPr>
        <w:t>步骤与前一测试步骤内容互换，可方便的实现测试步骤排序功能，但是在当前步骤是第一测试步</w:t>
      </w:r>
      <w:r>
        <w:rPr>
          <w:rFonts w:ascii="楷体" w:hAnsi="楷体" w:eastAsia="楷体" w:cs="楷体"/>
          <w:spacing w:val="1"/>
          <w:sz w:val="21"/>
          <w:szCs w:val="21"/>
        </w:rPr>
        <w:t>骤时，前移操</w:t>
      </w:r>
      <w:r>
        <w:rPr>
          <w:rFonts w:ascii="楷体" w:hAnsi="楷体" w:eastAsia="楷体" w:cs="楷体"/>
          <w:spacing w:val="-6"/>
          <w:sz w:val="21"/>
          <w:szCs w:val="21"/>
        </w:rPr>
        <w:t>作无效。</w:t>
      </w:r>
    </w:p>
    <w:p w14:paraId="0D83D7B8">
      <w:pPr>
        <w:spacing w:before="4" w:line="361" w:lineRule="auto"/>
        <w:ind w:left="251" w:right="86" w:firstLine="436"/>
        <w:jc w:val="both"/>
        <w:rPr>
          <w:rFonts w:ascii="楷体" w:hAnsi="楷体" w:eastAsia="楷体" w:cs="楷体"/>
          <w:sz w:val="21"/>
          <w:szCs w:val="21"/>
        </w:rPr>
      </w:pPr>
      <w:r>
        <w:rPr>
          <w:rFonts w:ascii="楷体" w:hAnsi="楷体" w:eastAsia="楷体" w:cs="楷体"/>
          <w:b/>
          <w:bCs/>
          <w:spacing w:val="1"/>
          <w:sz w:val="21"/>
          <w:szCs w:val="21"/>
        </w:rPr>
        <w:t>下一页</w:t>
      </w:r>
      <w:r>
        <w:rPr>
          <w:rFonts w:ascii="楷体" w:hAnsi="楷体" w:eastAsia="楷体" w:cs="楷体"/>
          <w:b/>
          <w:bCs/>
          <w:spacing w:val="-9"/>
          <w:sz w:val="21"/>
          <w:szCs w:val="21"/>
        </w:rPr>
        <w:t>：（</w:t>
      </w:r>
      <w:r>
        <w:rPr>
          <w:rFonts w:ascii="楷体" w:hAnsi="楷体" w:eastAsia="楷体" w:cs="楷体"/>
          <w:b/>
          <w:bCs/>
          <w:spacing w:val="1"/>
          <w:sz w:val="21"/>
          <w:szCs w:val="21"/>
        </w:rPr>
        <w:t>步骤后移）</w:t>
      </w:r>
      <w:r>
        <w:rPr>
          <w:rFonts w:ascii="楷体" w:hAnsi="楷体" w:eastAsia="楷体" w:cs="楷体"/>
          <w:spacing w:val="1"/>
          <w:sz w:val="21"/>
          <w:szCs w:val="21"/>
        </w:rPr>
        <w:t>在测试界面按面板上的“</w:t>
      </w:r>
      <w:r>
        <w:rPr>
          <w:rFonts w:ascii="楷体" w:hAnsi="楷体" w:eastAsia="楷体" w:cs="楷体"/>
          <w:spacing w:val="1"/>
          <w:position w:val="-1"/>
          <w:sz w:val="21"/>
          <w:szCs w:val="21"/>
        </w:rPr>
        <w:t>F4</w:t>
      </w:r>
      <w:r>
        <w:rPr>
          <w:rFonts w:ascii="楷体" w:hAnsi="楷体" w:eastAsia="楷体" w:cs="楷体"/>
          <w:spacing w:val="-55"/>
          <w:position w:val="-1"/>
          <w:sz w:val="21"/>
          <w:szCs w:val="21"/>
        </w:rPr>
        <w:t xml:space="preserve"> </w:t>
      </w:r>
      <w:r>
        <w:rPr>
          <w:rFonts w:ascii="楷体" w:hAnsi="楷体" w:eastAsia="楷体" w:cs="楷体"/>
          <w:spacing w:val="1"/>
          <w:sz w:val="21"/>
          <w:szCs w:val="21"/>
        </w:rPr>
        <w:t>”键“下一页</w:t>
      </w:r>
      <w:r>
        <w:rPr>
          <w:rFonts w:ascii="楷体" w:hAnsi="楷体" w:eastAsia="楷体" w:cs="楷体"/>
          <w:spacing w:val="-58"/>
          <w:sz w:val="21"/>
          <w:szCs w:val="21"/>
        </w:rPr>
        <w:t xml:space="preserve"> </w:t>
      </w:r>
      <w:r>
        <w:rPr>
          <w:rFonts w:ascii="楷体" w:hAnsi="楷体" w:eastAsia="楷体" w:cs="楷体"/>
          <w:spacing w:val="1"/>
          <w:sz w:val="21"/>
          <w:szCs w:val="21"/>
        </w:rPr>
        <w:t>”，可对当前步骤</w:t>
      </w:r>
      <w:r>
        <w:rPr>
          <w:rFonts w:ascii="楷体" w:hAnsi="楷体" w:eastAsia="楷体" w:cs="楷体"/>
          <w:sz w:val="21"/>
          <w:szCs w:val="21"/>
        </w:rPr>
        <w:t>进行后移，即当前测试</w:t>
      </w:r>
      <w:r>
        <w:rPr>
          <w:rFonts w:ascii="楷体" w:hAnsi="楷体" w:eastAsia="楷体" w:cs="楷体"/>
          <w:spacing w:val="2"/>
          <w:sz w:val="21"/>
          <w:szCs w:val="21"/>
        </w:rPr>
        <w:t>步骤与后一测试步骤内容互换，可方便的实现测试步骤排序功能，但是在当前步骤是最后测试步</w:t>
      </w:r>
      <w:r>
        <w:rPr>
          <w:rFonts w:ascii="楷体" w:hAnsi="楷体" w:eastAsia="楷体" w:cs="楷体"/>
          <w:spacing w:val="1"/>
          <w:sz w:val="21"/>
          <w:szCs w:val="21"/>
        </w:rPr>
        <w:t>骤时，后移操</w:t>
      </w:r>
      <w:r>
        <w:rPr>
          <w:rFonts w:ascii="楷体" w:hAnsi="楷体" w:eastAsia="楷体" w:cs="楷体"/>
          <w:spacing w:val="-6"/>
          <w:sz w:val="21"/>
          <w:szCs w:val="21"/>
        </w:rPr>
        <w:t>作无效。</w:t>
      </w:r>
    </w:p>
    <w:p w14:paraId="1C286562">
      <w:pPr>
        <w:spacing w:before="1" w:line="230" w:lineRule="auto"/>
        <w:ind w:left="683"/>
        <w:rPr>
          <w:rFonts w:ascii="楷体" w:hAnsi="楷体" w:eastAsia="楷体" w:cs="楷体"/>
          <w:sz w:val="21"/>
          <w:szCs w:val="21"/>
        </w:rPr>
      </w:pPr>
      <w:r>
        <w:rPr>
          <w:rFonts w:ascii="楷体" w:hAnsi="楷体" w:eastAsia="楷体" w:cs="楷体"/>
          <w:b/>
          <w:bCs/>
          <w:sz w:val="21"/>
          <w:szCs w:val="21"/>
        </w:rPr>
        <w:t>存为文件</w:t>
      </w:r>
      <w:r>
        <w:rPr>
          <w:rFonts w:ascii="楷体" w:hAnsi="楷体" w:eastAsia="楷体" w:cs="楷体"/>
          <w:spacing w:val="-62"/>
          <w:sz w:val="21"/>
          <w:szCs w:val="21"/>
        </w:rPr>
        <w:t xml:space="preserve"> </w:t>
      </w:r>
      <w:r>
        <w:rPr>
          <w:rFonts w:ascii="楷体" w:hAnsi="楷体" w:eastAsia="楷体" w:cs="楷体"/>
          <w:b/>
          <w:bCs/>
          <w:sz w:val="21"/>
          <w:szCs w:val="21"/>
        </w:rPr>
        <w:t>：</w:t>
      </w:r>
      <w:r>
        <w:rPr>
          <w:rFonts w:ascii="楷体" w:hAnsi="楷体" w:eastAsia="楷体" w:cs="楷体"/>
          <w:sz w:val="21"/>
          <w:szCs w:val="21"/>
        </w:rPr>
        <w:t>在测试界面按面板上的“</w:t>
      </w:r>
      <w:r>
        <w:rPr>
          <w:rFonts w:ascii="楷体" w:hAnsi="楷体" w:eastAsia="楷体" w:cs="楷体"/>
          <w:spacing w:val="-67"/>
          <w:sz w:val="21"/>
          <w:szCs w:val="21"/>
        </w:rPr>
        <w:t xml:space="preserve"> </w:t>
      </w:r>
      <w:r>
        <w:rPr>
          <w:rFonts w:ascii="楷体" w:hAnsi="楷体" w:eastAsia="楷体" w:cs="楷体"/>
          <w:position w:val="-2"/>
          <w:sz w:val="21"/>
          <w:szCs w:val="21"/>
        </w:rPr>
        <w:t>F5</w:t>
      </w:r>
      <w:r>
        <w:rPr>
          <w:rFonts w:ascii="楷体" w:hAnsi="楷体" w:eastAsia="楷体" w:cs="楷体"/>
          <w:sz w:val="21"/>
          <w:szCs w:val="21"/>
        </w:rPr>
        <w:t>”键“存为文件</w:t>
      </w:r>
      <w:r>
        <w:rPr>
          <w:rFonts w:ascii="楷体" w:hAnsi="楷体" w:eastAsia="楷体" w:cs="楷体"/>
          <w:spacing w:val="-38"/>
          <w:sz w:val="21"/>
          <w:szCs w:val="21"/>
        </w:rPr>
        <w:t xml:space="preserve"> </w:t>
      </w:r>
      <w:r>
        <w:rPr>
          <w:rFonts w:ascii="楷体" w:hAnsi="楷体" w:eastAsia="楷体" w:cs="楷体"/>
          <w:sz w:val="21"/>
          <w:szCs w:val="21"/>
        </w:rPr>
        <w:t>”，可</w:t>
      </w:r>
      <w:r>
        <w:rPr>
          <w:rFonts w:ascii="楷体" w:hAnsi="楷体" w:eastAsia="楷体" w:cs="楷体"/>
          <w:spacing w:val="-1"/>
          <w:sz w:val="21"/>
          <w:szCs w:val="21"/>
        </w:rPr>
        <w:t>对当前测试步骤进行存储，以文件的形式保</w:t>
      </w:r>
    </w:p>
    <w:p w14:paraId="5C9AB402">
      <w:pPr>
        <w:spacing w:before="133" w:line="222" w:lineRule="auto"/>
        <w:ind w:left="257"/>
        <w:rPr>
          <w:rFonts w:ascii="楷体" w:hAnsi="楷体" w:eastAsia="楷体" w:cs="楷体"/>
          <w:sz w:val="21"/>
          <w:szCs w:val="21"/>
        </w:rPr>
      </w:pPr>
      <w:r>
        <w:rPr>
          <w:rFonts w:ascii="楷体" w:hAnsi="楷体" w:eastAsia="楷体" w:cs="楷体"/>
          <w:sz w:val="21"/>
          <w:szCs w:val="21"/>
        </w:rPr>
        <w:t>存，方便调取使用。按下存为文件，弹出存储界面，如下图示：</w:t>
      </w:r>
    </w:p>
    <w:p w14:paraId="02C6F19A">
      <w:pPr>
        <w:spacing w:before="150" w:line="2855" w:lineRule="exact"/>
        <w:ind w:firstLine="3010"/>
      </w:pPr>
      <w:r>
        <w:rPr>
          <w:position w:val="-57"/>
        </w:rPr>
        <w:drawing>
          <wp:inline distT="0" distB="0" distL="0" distR="0">
            <wp:extent cx="2625725" cy="1812290"/>
            <wp:effectExtent l="0" t="0" r="0" b="0"/>
            <wp:docPr id="204" name="IM 204"/>
            <wp:cNvGraphicFramePr/>
            <a:graphic xmlns:a="http://schemas.openxmlformats.org/drawingml/2006/main">
              <a:graphicData uri="http://schemas.openxmlformats.org/drawingml/2006/picture">
                <pic:pic xmlns:pic="http://schemas.openxmlformats.org/drawingml/2006/picture">
                  <pic:nvPicPr>
                    <pic:cNvPr id="204" name="IM 204"/>
                    <pic:cNvPicPr/>
                  </pic:nvPicPr>
                  <pic:blipFill>
                    <a:blip r:embed="rId214"/>
                    <a:stretch>
                      <a:fillRect/>
                    </a:stretch>
                  </pic:blipFill>
                  <pic:spPr>
                    <a:xfrm>
                      <a:off x="0" y="0"/>
                      <a:ext cx="2625850" cy="1812425"/>
                    </a:xfrm>
                    <a:prstGeom prst="rect">
                      <a:avLst/>
                    </a:prstGeom>
                  </pic:spPr>
                </pic:pic>
              </a:graphicData>
            </a:graphic>
          </wp:inline>
        </w:drawing>
      </w:r>
    </w:p>
    <w:p w14:paraId="34DCBDE7">
      <w:pPr>
        <w:spacing w:line="2855" w:lineRule="exact"/>
        <w:sectPr>
          <w:headerReference r:id="rId51" w:type="default"/>
          <w:footerReference r:id="rId52" w:type="default"/>
          <w:pgSz w:w="11906" w:h="16838"/>
          <w:pgMar w:top="904" w:right="696" w:bottom="535" w:left="637" w:header="559" w:footer="296" w:gutter="0"/>
          <w:cols w:space="720" w:num="1"/>
        </w:sectPr>
      </w:pPr>
    </w:p>
    <w:p w14:paraId="42712365">
      <w:pPr>
        <w:pStyle w:val="2"/>
        <w:spacing w:line="302" w:lineRule="auto"/>
      </w:pPr>
    </w:p>
    <w:p w14:paraId="45033AD8">
      <w:pPr>
        <w:pStyle w:val="2"/>
        <w:spacing w:line="302" w:lineRule="auto"/>
      </w:pPr>
    </w:p>
    <w:p w14:paraId="69AEC13A">
      <w:pPr>
        <w:spacing w:before="65" w:line="229" w:lineRule="auto"/>
        <w:ind w:left="424"/>
        <w:outlineLvl w:val="0"/>
        <w:rPr>
          <w:rFonts w:ascii="楷体" w:hAnsi="楷体" w:eastAsia="楷体" w:cs="楷体"/>
          <w:sz w:val="20"/>
          <w:szCs w:val="20"/>
        </w:rPr>
      </w:pPr>
      <w:r>
        <w:rPr>
          <w:rFonts w:ascii="楷体" w:hAnsi="楷体" w:eastAsia="楷体" w:cs="楷体"/>
          <w:spacing w:val="6"/>
          <w:sz w:val="20"/>
          <w:szCs w:val="20"/>
        </w:rPr>
        <w:t>进入上图界面后，按下面板上的数字键，屏幕显示如下：</w:t>
      </w:r>
    </w:p>
    <w:p w14:paraId="3488E714">
      <w:pPr>
        <w:spacing w:before="191" w:line="2703" w:lineRule="exact"/>
        <w:ind w:firstLine="2652"/>
      </w:pPr>
      <w:r>
        <w:rPr>
          <w:position w:val="-54"/>
        </w:rPr>
        <w:drawing>
          <wp:inline distT="0" distB="0" distL="0" distR="0">
            <wp:extent cx="2486025" cy="1715770"/>
            <wp:effectExtent l="0" t="0" r="0" b="0"/>
            <wp:docPr id="206" name="IM 206"/>
            <wp:cNvGraphicFramePr/>
            <a:graphic xmlns:a="http://schemas.openxmlformats.org/drawingml/2006/main">
              <a:graphicData uri="http://schemas.openxmlformats.org/drawingml/2006/picture">
                <pic:pic xmlns:pic="http://schemas.openxmlformats.org/drawingml/2006/picture">
                  <pic:nvPicPr>
                    <pic:cNvPr id="206" name="IM 206"/>
                    <pic:cNvPicPr/>
                  </pic:nvPicPr>
                  <pic:blipFill>
                    <a:blip r:embed="rId215"/>
                    <a:stretch>
                      <a:fillRect/>
                    </a:stretch>
                  </pic:blipFill>
                  <pic:spPr>
                    <a:xfrm>
                      <a:off x="0" y="0"/>
                      <a:ext cx="2486043" cy="1716191"/>
                    </a:xfrm>
                    <a:prstGeom prst="rect">
                      <a:avLst/>
                    </a:prstGeom>
                  </pic:spPr>
                </pic:pic>
              </a:graphicData>
            </a:graphic>
          </wp:inline>
        </w:drawing>
      </w:r>
    </w:p>
    <w:p w14:paraId="34AEA052">
      <w:pPr>
        <w:pStyle w:val="2"/>
        <w:spacing w:line="451" w:lineRule="auto"/>
      </w:pPr>
    </w:p>
    <w:p w14:paraId="0B7A03A0">
      <w:pPr>
        <w:spacing w:before="65" w:line="219" w:lineRule="auto"/>
        <w:ind w:left="422"/>
        <w:rPr>
          <w:rFonts w:ascii="楷体" w:hAnsi="楷体" w:eastAsia="楷体" w:cs="楷体"/>
          <w:sz w:val="20"/>
          <w:szCs w:val="20"/>
        </w:rPr>
      </w:pPr>
      <w:r>
        <w:rPr>
          <w:rFonts w:ascii="楷体" w:hAnsi="楷体" w:eastAsia="楷体" w:cs="楷体"/>
          <w:spacing w:val="6"/>
          <w:sz w:val="20"/>
          <w:szCs w:val="20"/>
        </w:rPr>
        <w:t>键入屏幕上的相关字符，按下“</w:t>
      </w:r>
      <w:r>
        <w:rPr>
          <w:rFonts w:ascii="楷体" w:hAnsi="楷体" w:eastAsia="楷体" w:cs="楷体"/>
          <w:spacing w:val="-53"/>
          <w:sz w:val="20"/>
          <w:szCs w:val="20"/>
        </w:rPr>
        <w:t xml:space="preserve"> </w:t>
      </w:r>
      <w:r>
        <w:rPr>
          <w:rFonts w:ascii="楷体" w:hAnsi="楷体" w:eastAsia="楷体" w:cs="楷体"/>
          <w:position w:val="1"/>
          <w:sz w:val="20"/>
          <w:szCs w:val="20"/>
        </w:rPr>
        <w:t>ENTER</w:t>
      </w:r>
      <w:r>
        <w:rPr>
          <w:rFonts w:ascii="楷体" w:hAnsi="楷体" w:eastAsia="楷体" w:cs="楷体"/>
          <w:spacing w:val="-24"/>
          <w:position w:val="1"/>
          <w:sz w:val="20"/>
          <w:szCs w:val="20"/>
        </w:rPr>
        <w:t xml:space="preserve"> </w:t>
      </w:r>
      <w:r>
        <w:rPr>
          <w:rFonts w:ascii="楷体" w:hAnsi="楷体" w:eastAsia="楷体" w:cs="楷体"/>
          <w:spacing w:val="6"/>
          <w:sz w:val="20"/>
          <w:szCs w:val="20"/>
        </w:rPr>
        <w:t>”键，文件保存在测</w:t>
      </w:r>
      <w:r>
        <w:rPr>
          <w:rFonts w:ascii="楷体" w:hAnsi="楷体" w:eastAsia="楷体" w:cs="楷体"/>
          <w:spacing w:val="5"/>
          <w:sz w:val="20"/>
          <w:szCs w:val="20"/>
        </w:rPr>
        <w:t>试仪存储器内部。</w:t>
      </w:r>
    </w:p>
    <w:p w14:paraId="51F76E8E">
      <w:pPr>
        <w:pStyle w:val="2"/>
        <w:spacing w:line="448" w:lineRule="auto"/>
      </w:pPr>
    </w:p>
    <w:p w14:paraId="50233DED">
      <w:pPr>
        <w:spacing w:before="75" w:line="231" w:lineRule="auto"/>
        <w:outlineLvl w:val="1"/>
        <w:rPr>
          <w:rFonts w:ascii="楷体" w:hAnsi="楷体" w:eastAsia="楷体" w:cs="楷体"/>
          <w:sz w:val="23"/>
          <w:szCs w:val="23"/>
        </w:rPr>
      </w:pPr>
      <w:bookmarkStart w:id="53" w:name="bookmark39"/>
      <w:bookmarkEnd w:id="53"/>
      <w:r>
        <w:rPr>
          <w:rFonts w:ascii="楷体" w:hAnsi="楷体" w:eastAsia="楷体" w:cs="楷体"/>
          <w:spacing w:val="-1"/>
          <w:sz w:val="23"/>
          <w:szCs w:val="23"/>
        </w:rPr>
        <w:t xml:space="preserve">4.5 </w:t>
      </w:r>
      <w:r>
        <w:rPr>
          <w:rFonts w:ascii="楷体" w:hAnsi="楷体" w:eastAsia="楷体" w:cs="楷体"/>
          <w:b/>
          <w:bCs/>
          <w:spacing w:val="-1"/>
          <w:sz w:val="23"/>
          <w:szCs w:val="23"/>
        </w:rPr>
        <w:t>系统设置模式</w:t>
      </w:r>
    </w:p>
    <w:p w14:paraId="0616475A">
      <w:pPr>
        <w:spacing w:before="175" w:line="231" w:lineRule="auto"/>
        <w:outlineLvl w:val="1"/>
        <w:rPr>
          <w:rFonts w:ascii="楷体" w:hAnsi="楷体" w:eastAsia="楷体" w:cs="楷体"/>
          <w:sz w:val="20"/>
          <w:szCs w:val="20"/>
        </w:rPr>
      </w:pPr>
      <w:bookmarkStart w:id="54" w:name="bookmark40"/>
      <w:bookmarkEnd w:id="54"/>
      <w:r>
        <w:rPr>
          <w:rFonts w:ascii="楷体" w:hAnsi="楷体" w:eastAsia="楷体" w:cs="楷体"/>
          <w:spacing w:val="2"/>
          <w:sz w:val="20"/>
          <w:szCs w:val="20"/>
        </w:rPr>
        <w:t>4.5.1</w:t>
      </w:r>
      <w:r>
        <w:rPr>
          <w:rFonts w:ascii="楷体" w:hAnsi="楷体" w:eastAsia="楷体" w:cs="楷体"/>
          <w:spacing w:val="50"/>
          <w:sz w:val="20"/>
          <w:szCs w:val="20"/>
        </w:rPr>
        <w:t xml:space="preserve"> </w:t>
      </w:r>
      <w:r>
        <w:rPr>
          <w:rFonts w:ascii="楷体" w:hAnsi="楷体" w:eastAsia="楷体" w:cs="楷体"/>
          <w:b/>
          <w:bCs/>
          <w:spacing w:val="2"/>
          <w:sz w:val="20"/>
          <w:szCs w:val="20"/>
        </w:rPr>
        <w:t>系统设置参数说明</w:t>
      </w:r>
    </w:p>
    <w:p w14:paraId="253D4327">
      <w:pPr>
        <w:spacing w:line="205" w:lineRule="exact"/>
      </w:pPr>
    </w:p>
    <w:tbl>
      <w:tblPr>
        <w:tblStyle w:val="7"/>
        <w:tblW w:w="6615" w:type="dxa"/>
        <w:tblInd w:w="1803"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906"/>
        <w:gridCol w:w="1159"/>
        <w:gridCol w:w="605"/>
        <w:gridCol w:w="449"/>
        <w:gridCol w:w="841"/>
        <w:gridCol w:w="1725"/>
        <w:gridCol w:w="930"/>
      </w:tblGrid>
      <w:tr w14:paraId="57730E8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69" w:hRule="atLeast"/>
        </w:trPr>
        <w:tc>
          <w:tcPr>
            <w:tcW w:w="906" w:type="dxa"/>
            <w:vMerge w:val="restart"/>
            <w:tcBorders>
              <w:bottom w:val="nil"/>
            </w:tcBorders>
            <w:vAlign w:val="top"/>
          </w:tcPr>
          <w:p w14:paraId="66FFFBA5">
            <w:pPr>
              <w:pStyle w:val="8"/>
              <w:spacing w:before="190" w:line="233" w:lineRule="auto"/>
              <w:ind w:left="259"/>
              <w:rPr>
                <w:sz w:val="21"/>
                <w:szCs w:val="21"/>
              </w:rPr>
            </w:pPr>
            <w:r>
              <w:rPr>
                <w:color w:val="231916"/>
                <w:spacing w:val="-5"/>
                <w:sz w:val="21"/>
                <w:szCs w:val="21"/>
              </w:rPr>
              <w:t>测量</w:t>
            </w:r>
          </w:p>
        </w:tc>
        <w:tc>
          <w:tcPr>
            <w:tcW w:w="1159" w:type="dxa"/>
            <w:vMerge w:val="restart"/>
            <w:tcBorders>
              <w:bottom w:val="nil"/>
            </w:tcBorders>
            <w:vAlign w:val="top"/>
          </w:tcPr>
          <w:p w14:paraId="0397E771">
            <w:pPr>
              <w:pStyle w:val="8"/>
              <w:spacing w:before="200" w:line="227" w:lineRule="auto"/>
              <w:ind w:left="190"/>
              <w:rPr>
                <w:sz w:val="21"/>
                <w:szCs w:val="21"/>
              </w:rPr>
            </w:pPr>
            <w:r>
              <w:rPr>
                <w:color w:val="231916"/>
                <w:spacing w:val="-2"/>
                <w:sz w:val="21"/>
                <w:szCs w:val="21"/>
              </w:rPr>
              <w:t>参数设置</w:t>
            </w:r>
          </w:p>
        </w:tc>
        <w:tc>
          <w:tcPr>
            <w:tcW w:w="1054" w:type="dxa"/>
            <w:gridSpan w:val="2"/>
            <w:vMerge w:val="restart"/>
            <w:tcBorders>
              <w:bottom w:val="nil"/>
            </w:tcBorders>
            <w:shd w:val="clear" w:color="auto" w:fill="DCDDDD"/>
            <w:vAlign w:val="top"/>
          </w:tcPr>
          <w:p w14:paraId="54BAF591">
            <w:pPr>
              <w:pStyle w:val="8"/>
              <w:spacing w:before="201" w:line="223" w:lineRule="auto"/>
              <w:ind w:left="149"/>
              <w:rPr>
                <w:sz w:val="21"/>
                <w:szCs w:val="21"/>
              </w:rPr>
            </w:pPr>
            <w:r>
              <w:rPr>
                <w:color w:val="F08300"/>
                <w:spacing w:val="-7"/>
                <w:sz w:val="21"/>
                <w:szCs w:val="21"/>
              </w:rPr>
              <w:t>系统设置</w:t>
            </w:r>
          </w:p>
        </w:tc>
        <w:tc>
          <w:tcPr>
            <w:tcW w:w="841" w:type="dxa"/>
            <w:vMerge w:val="restart"/>
            <w:tcBorders>
              <w:bottom w:val="nil"/>
            </w:tcBorders>
            <w:vAlign w:val="top"/>
          </w:tcPr>
          <w:p w14:paraId="42F88645">
            <w:pPr>
              <w:pStyle w:val="8"/>
              <w:spacing w:before="190" w:line="228" w:lineRule="auto"/>
              <w:ind w:left="204"/>
              <w:rPr>
                <w:sz w:val="21"/>
                <w:szCs w:val="21"/>
              </w:rPr>
            </w:pPr>
            <w:r>
              <w:rPr>
                <w:color w:val="231916"/>
                <w:spacing w:val="-4"/>
                <w:sz w:val="21"/>
                <w:szCs w:val="21"/>
              </w:rPr>
              <w:t>文件</w:t>
            </w:r>
          </w:p>
        </w:tc>
        <w:tc>
          <w:tcPr>
            <w:tcW w:w="1725" w:type="dxa"/>
            <w:vMerge w:val="restart"/>
            <w:tcBorders>
              <w:bottom w:val="nil"/>
              <w:right w:val="nil"/>
            </w:tcBorders>
            <w:vAlign w:val="top"/>
          </w:tcPr>
          <w:p w14:paraId="436F36E0">
            <w:pPr>
              <w:spacing w:before="79" w:line="383" w:lineRule="exact"/>
              <w:ind w:firstLine="682"/>
            </w:pPr>
            <w:r>
              <w:rPr>
                <w:rFonts w:hint="eastAsia" w:eastAsia="宋体"/>
                <w:lang w:eastAsia="zh-CN"/>
              </w:rPr>
              <w:drawing>
                <wp:anchor distT="0" distB="0" distL="114300" distR="114300" simplePos="0" relativeHeight="251846656" behindDoc="0" locked="0" layoutInCell="1" allowOverlap="1">
                  <wp:simplePos x="0" y="0"/>
                  <wp:positionH relativeFrom="column">
                    <wp:posOffset>224155</wp:posOffset>
                  </wp:positionH>
                  <wp:positionV relativeFrom="paragraph">
                    <wp:posOffset>54610</wp:posOffset>
                  </wp:positionV>
                  <wp:extent cx="681990" cy="210820"/>
                  <wp:effectExtent l="0" t="0" r="3810" b="17780"/>
                  <wp:wrapNone/>
                  <wp:docPr id="239" name="图片 239"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descr="333426d2e94a8072d0229beace5e7ce"/>
                          <pic:cNvPicPr>
                            <a:picLocks noChangeAspect="1"/>
                          </pic:cNvPicPr>
                        </pic:nvPicPr>
                        <pic:blipFill>
                          <a:blip r:embed="rId168"/>
                          <a:stretch>
                            <a:fillRect/>
                          </a:stretch>
                        </pic:blipFill>
                        <pic:spPr>
                          <a:xfrm>
                            <a:off x="0" y="0"/>
                            <a:ext cx="681990" cy="210820"/>
                          </a:xfrm>
                          <a:prstGeom prst="rect">
                            <a:avLst/>
                          </a:prstGeom>
                        </pic:spPr>
                      </pic:pic>
                    </a:graphicData>
                  </a:graphic>
                </wp:anchor>
              </w:drawing>
            </w:r>
          </w:p>
        </w:tc>
        <w:tc>
          <w:tcPr>
            <w:tcW w:w="930" w:type="dxa"/>
            <w:tcBorders>
              <w:left w:val="nil"/>
            </w:tcBorders>
            <w:vAlign w:val="top"/>
          </w:tcPr>
          <w:p w14:paraId="2CA928BD">
            <w:pPr>
              <w:rPr>
                <w:rFonts w:ascii="Arial"/>
                <w:sz w:val="21"/>
              </w:rPr>
            </w:pPr>
          </w:p>
        </w:tc>
      </w:tr>
      <w:tr w14:paraId="134E8C0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25" w:hRule="atLeast"/>
        </w:trPr>
        <w:tc>
          <w:tcPr>
            <w:tcW w:w="906" w:type="dxa"/>
            <w:vMerge w:val="continue"/>
            <w:tcBorders>
              <w:top w:val="nil"/>
            </w:tcBorders>
            <w:vAlign w:val="top"/>
          </w:tcPr>
          <w:p w14:paraId="6DC4EF1D">
            <w:pPr>
              <w:rPr>
                <w:rFonts w:ascii="Arial"/>
                <w:sz w:val="21"/>
              </w:rPr>
            </w:pPr>
          </w:p>
        </w:tc>
        <w:tc>
          <w:tcPr>
            <w:tcW w:w="1159" w:type="dxa"/>
            <w:vMerge w:val="continue"/>
            <w:tcBorders>
              <w:top w:val="nil"/>
            </w:tcBorders>
            <w:vAlign w:val="top"/>
          </w:tcPr>
          <w:p w14:paraId="73A361F6">
            <w:pPr>
              <w:rPr>
                <w:rFonts w:ascii="Arial"/>
                <w:sz w:val="21"/>
              </w:rPr>
            </w:pPr>
          </w:p>
        </w:tc>
        <w:tc>
          <w:tcPr>
            <w:tcW w:w="1054" w:type="dxa"/>
            <w:gridSpan w:val="2"/>
            <w:vMerge w:val="continue"/>
            <w:tcBorders>
              <w:top w:val="nil"/>
            </w:tcBorders>
            <w:vAlign w:val="top"/>
          </w:tcPr>
          <w:p w14:paraId="7535C45C">
            <w:pPr>
              <w:rPr>
                <w:rFonts w:ascii="Arial"/>
                <w:sz w:val="21"/>
              </w:rPr>
            </w:pPr>
          </w:p>
        </w:tc>
        <w:tc>
          <w:tcPr>
            <w:tcW w:w="841" w:type="dxa"/>
            <w:vMerge w:val="continue"/>
            <w:tcBorders>
              <w:top w:val="nil"/>
            </w:tcBorders>
            <w:vAlign w:val="top"/>
          </w:tcPr>
          <w:p w14:paraId="3BA43EFB">
            <w:pPr>
              <w:rPr>
                <w:rFonts w:ascii="Arial"/>
                <w:sz w:val="21"/>
              </w:rPr>
            </w:pPr>
          </w:p>
        </w:tc>
        <w:tc>
          <w:tcPr>
            <w:tcW w:w="1725" w:type="dxa"/>
            <w:vMerge w:val="continue"/>
            <w:tcBorders>
              <w:top w:val="nil"/>
              <w:bottom w:val="nil"/>
              <w:right w:val="nil"/>
            </w:tcBorders>
            <w:vAlign w:val="top"/>
          </w:tcPr>
          <w:p w14:paraId="6FA52ED2">
            <w:pPr>
              <w:rPr>
                <w:rFonts w:ascii="Arial"/>
                <w:sz w:val="21"/>
              </w:rPr>
            </w:pPr>
          </w:p>
        </w:tc>
        <w:tc>
          <w:tcPr>
            <w:tcW w:w="930" w:type="dxa"/>
            <w:vMerge w:val="restart"/>
            <w:tcBorders>
              <w:bottom w:val="nil"/>
            </w:tcBorders>
            <w:vAlign w:val="top"/>
          </w:tcPr>
          <w:p w14:paraId="68E1A5DF">
            <w:pPr>
              <w:rPr>
                <w:rFonts w:ascii="Arial"/>
                <w:sz w:val="21"/>
              </w:rPr>
            </w:pPr>
          </w:p>
        </w:tc>
      </w:tr>
      <w:tr w14:paraId="4F94541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90" w:hRule="atLeast"/>
        </w:trPr>
        <w:tc>
          <w:tcPr>
            <w:tcW w:w="2670" w:type="dxa"/>
            <w:gridSpan w:val="3"/>
            <w:vMerge w:val="restart"/>
            <w:tcBorders>
              <w:bottom w:val="nil"/>
              <w:right w:val="nil"/>
            </w:tcBorders>
            <w:vAlign w:val="top"/>
          </w:tcPr>
          <w:p w14:paraId="47E8CBC0">
            <w:pPr>
              <w:pStyle w:val="8"/>
              <w:spacing w:before="105" w:line="231" w:lineRule="auto"/>
              <w:ind w:left="156"/>
              <w:rPr>
                <w:sz w:val="21"/>
                <w:szCs w:val="21"/>
              </w:rPr>
            </w:pPr>
            <w:r>
              <w:rPr>
                <w:color w:val="231916"/>
                <w:spacing w:val="-2"/>
                <w:sz w:val="21"/>
                <w:szCs w:val="21"/>
              </w:rPr>
              <w:t>失败模式：STOP</w:t>
            </w:r>
            <w:r>
              <w:rPr>
                <w:color w:val="231916"/>
                <w:spacing w:val="22"/>
                <w:sz w:val="21"/>
                <w:szCs w:val="21"/>
              </w:rPr>
              <w:t xml:space="preserve">  </w:t>
            </w:r>
            <w:r>
              <w:rPr>
                <w:position w:val="1"/>
                <w:sz w:val="21"/>
                <w:szCs w:val="21"/>
              </w:rPr>
              <w:drawing>
                <wp:inline distT="0" distB="0" distL="0" distR="0">
                  <wp:extent cx="80010" cy="81915"/>
                  <wp:effectExtent l="0" t="0" r="0" b="0"/>
                  <wp:docPr id="210" name="IM 210"/>
                  <wp:cNvGraphicFramePr/>
                  <a:graphic xmlns:a="http://schemas.openxmlformats.org/drawingml/2006/main">
                    <a:graphicData uri="http://schemas.openxmlformats.org/drawingml/2006/picture">
                      <pic:pic xmlns:pic="http://schemas.openxmlformats.org/drawingml/2006/picture">
                        <pic:nvPicPr>
                          <pic:cNvPr id="210" name="IM 210"/>
                          <pic:cNvPicPr/>
                        </pic:nvPicPr>
                        <pic:blipFill>
                          <a:blip r:embed="rId216"/>
                          <a:stretch>
                            <a:fillRect/>
                          </a:stretch>
                        </pic:blipFill>
                        <pic:spPr>
                          <a:xfrm>
                            <a:off x="0" y="0"/>
                            <a:ext cx="80203" cy="82277"/>
                          </a:xfrm>
                          <a:prstGeom prst="rect">
                            <a:avLst/>
                          </a:prstGeom>
                        </pic:spPr>
                      </pic:pic>
                    </a:graphicData>
                  </a:graphic>
                </wp:inline>
              </w:drawing>
            </w:r>
          </w:p>
          <w:p w14:paraId="01E7EF62">
            <w:pPr>
              <w:pStyle w:val="8"/>
              <w:spacing w:before="48" w:line="226" w:lineRule="auto"/>
              <w:ind w:left="136"/>
              <w:rPr>
                <w:sz w:val="21"/>
                <w:szCs w:val="21"/>
              </w:rPr>
            </w:pPr>
            <w:r>
              <w:rPr>
                <w:color w:val="231916"/>
                <w:spacing w:val="-2"/>
                <w:sz w:val="21"/>
                <w:szCs w:val="21"/>
              </w:rPr>
              <w:t>合格声：ON</w:t>
            </w:r>
            <w:r>
              <w:rPr>
                <w:color w:val="231916"/>
                <w:spacing w:val="51"/>
                <w:sz w:val="21"/>
                <w:szCs w:val="21"/>
              </w:rPr>
              <w:t xml:space="preserve"> </w:t>
            </w:r>
            <w:r>
              <w:rPr>
                <w:position w:val="1"/>
                <w:sz w:val="21"/>
                <w:szCs w:val="21"/>
              </w:rPr>
              <w:drawing>
                <wp:inline distT="0" distB="0" distL="0" distR="0">
                  <wp:extent cx="80010" cy="81915"/>
                  <wp:effectExtent l="0" t="0" r="0" b="0"/>
                  <wp:docPr id="212" name="IM 212"/>
                  <wp:cNvGraphicFramePr/>
                  <a:graphic xmlns:a="http://schemas.openxmlformats.org/drawingml/2006/main">
                    <a:graphicData uri="http://schemas.openxmlformats.org/drawingml/2006/picture">
                      <pic:pic xmlns:pic="http://schemas.openxmlformats.org/drawingml/2006/picture">
                        <pic:nvPicPr>
                          <pic:cNvPr id="212" name="IM 212"/>
                          <pic:cNvPicPr/>
                        </pic:nvPicPr>
                        <pic:blipFill>
                          <a:blip r:embed="rId217"/>
                          <a:stretch>
                            <a:fillRect/>
                          </a:stretch>
                        </pic:blipFill>
                        <pic:spPr>
                          <a:xfrm>
                            <a:off x="0" y="0"/>
                            <a:ext cx="80207" cy="82284"/>
                          </a:xfrm>
                          <a:prstGeom prst="rect">
                            <a:avLst/>
                          </a:prstGeom>
                        </pic:spPr>
                      </pic:pic>
                    </a:graphicData>
                  </a:graphic>
                </wp:inline>
              </w:drawing>
            </w:r>
          </w:p>
          <w:p w14:paraId="1A7169AD">
            <w:pPr>
              <w:pStyle w:val="8"/>
              <w:spacing w:before="49" w:line="226" w:lineRule="auto"/>
              <w:ind w:left="147"/>
              <w:rPr>
                <w:sz w:val="21"/>
                <w:szCs w:val="21"/>
              </w:rPr>
            </w:pPr>
            <w:r>
              <w:rPr>
                <w:color w:val="231916"/>
                <w:spacing w:val="-1"/>
                <w:sz w:val="21"/>
                <w:szCs w:val="21"/>
              </w:rPr>
              <w:t>按键声：ON</w:t>
            </w:r>
            <w:r>
              <w:rPr>
                <w:color w:val="231916"/>
                <w:spacing w:val="34"/>
                <w:sz w:val="21"/>
                <w:szCs w:val="21"/>
              </w:rPr>
              <w:t xml:space="preserve"> </w:t>
            </w:r>
            <w:r>
              <w:rPr>
                <w:position w:val="2"/>
                <w:sz w:val="21"/>
                <w:szCs w:val="21"/>
              </w:rPr>
              <w:drawing>
                <wp:inline distT="0" distB="0" distL="0" distR="0">
                  <wp:extent cx="80010" cy="81915"/>
                  <wp:effectExtent l="0" t="0" r="0" b="0"/>
                  <wp:docPr id="214" name="IM 214"/>
                  <wp:cNvGraphicFramePr/>
                  <a:graphic xmlns:a="http://schemas.openxmlformats.org/drawingml/2006/main">
                    <a:graphicData uri="http://schemas.openxmlformats.org/drawingml/2006/picture">
                      <pic:pic xmlns:pic="http://schemas.openxmlformats.org/drawingml/2006/picture">
                        <pic:nvPicPr>
                          <pic:cNvPr id="214" name="IM 214"/>
                          <pic:cNvPicPr/>
                        </pic:nvPicPr>
                        <pic:blipFill>
                          <a:blip r:embed="rId218"/>
                          <a:stretch>
                            <a:fillRect/>
                          </a:stretch>
                        </pic:blipFill>
                        <pic:spPr>
                          <a:xfrm>
                            <a:off x="0" y="0"/>
                            <a:ext cx="80207" cy="82272"/>
                          </a:xfrm>
                          <a:prstGeom prst="rect">
                            <a:avLst/>
                          </a:prstGeom>
                        </pic:spPr>
                      </pic:pic>
                    </a:graphicData>
                  </a:graphic>
                </wp:inline>
              </w:drawing>
            </w:r>
          </w:p>
          <w:p w14:paraId="51E43524">
            <w:pPr>
              <w:pStyle w:val="8"/>
              <w:spacing w:before="47" w:line="223" w:lineRule="auto"/>
              <w:ind w:left="157"/>
              <w:rPr>
                <w:sz w:val="21"/>
                <w:szCs w:val="21"/>
              </w:rPr>
            </w:pPr>
            <w:r>
              <w:rPr>
                <w:color w:val="231916"/>
                <w:spacing w:val="-4"/>
                <w:sz w:val="21"/>
                <w:szCs w:val="21"/>
              </w:rPr>
              <w:t>屏幕亮度：</w:t>
            </w:r>
            <w:r>
              <w:rPr>
                <w:position w:val="2"/>
                <w:sz w:val="21"/>
                <w:szCs w:val="21"/>
              </w:rPr>
              <w:drawing>
                <wp:inline distT="0" distB="0" distL="0" distR="0">
                  <wp:extent cx="455930" cy="91440"/>
                  <wp:effectExtent l="0" t="0" r="0" b="0"/>
                  <wp:docPr id="216" name="IM 216"/>
                  <wp:cNvGraphicFramePr/>
                  <a:graphic xmlns:a="http://schemas.openxmlformats.org/drawingml/2006/main">
                    <a:graphicData uri="http://schemas.openxmlformats.org/drawingml/2006/picture">
                      <pic:pic xmlns:pic="http://schemas.openxmlformats.org/drawingml/2006/picture">
                        <pic:nvPicPr>
                          <pic:cNvPr id="216" name="IM 216"/>
                          <pic:cNvPicPr/>
                        </pic:nvPicPr>
                        <pic:blipFill>
                          <a:blip r:embed="rId219"/>
                          <a:stretch>
                            <a:fillRect/>
                          </a:stretch>
                        </pic:blipFill>
                        <pic:spPr>
                          <a:xfrm>
                            <a:off x="0" y="0"/>
                            <a:ext cx="456432" cy="92015"/>
                          </a:xfrm>
                          <a:prstGeom prst="rect">
                            <a:avLst/>
                          </a:prstGeom>
                        </pic:spPr>
                      </pic:pic>
                    </a:graphicData>
                  </a:graphic>
                </wp:inline>
              </w:drawing>
            </w:r>
          </w:p>
          <w:p w14:paraId="3B91C8DB">
            <w:pPr>
              <w:pStyle w:val="8"/>
              <w:spacing w:before="41" w:line="234" w:lineRule="auto"/>
              <w:ind w:left="149"/>
              <w:rPr>
                <w:sz w:val="21"/>
                <w:szCs w:val="21"/>
              </w:rPr>
            </w:pPr>
            <w:r>
              <w:rPr>
                <w:color w:val="231916"/>
                <w:spacing w:val="-1"/>
                <w:sz w:val="21"/>
                <w:szCs w:val="21"/>
              </w:rPr>
              <w:t>语言设置：Chinese</w:t>
            </w:r>
            <w:r>
              <w:rPr>
                <w:color w:val="231916"/>
                <w:spacing w:val="16"/>
                <w:sz w:val="21"/>
                <w:szCs w:val="21"/>
              </w:rPr>
              <w:t xml:space="preserve">  </w:t>
            </w:r>
            <w:r>
              <w:rPr>
                <w:sz w:val="21"/>
                <w:szCs w:val="21"/>
              </w:rPr>
              <w:drawing>
                <wp:inline distT="0" distB="0" distL="0" distR="0">
                  <wp:extent cx="80010" cy="81915"/>
                  <wp:effectExtent l="0" t="0" r="0" b="0"/>
                  <wp:docPr id="218" name="IM 218"/>
                  <wp:cNvGraphicFramePr/>
                  <a:graphic xmlns:a="http://schemas.openxmlformats.org/drawingml/2006/main">
                    <a:graphicData uri="http://schemas.openxmlformats.org/drawingml/2006/picture">
                      <pic:pic xmlns:pic="http://schemas.openxmlformats.org/drawingml/2006/picture">
                        <pic:nvPicPr>
                          <pic:cNvPr id="218" name="IM 218"/>
                          <pic:cNvPicPr/>
                        </pic:nvPicPr>
                        <pic:blipFill>
                          <a:blip r:embed="rId220"/>
                          <a:stretch>
                            <a:fillRect/>
                          </a:stretch>
                        </pic:blipFill>
                        <pic:spPr>
                          <a:xfrm>
                            <a:off x="0" y="0"/>
                            <a:ext cx="80204" cy="82274"/>
                          </a:xfrm>
                          <a:prstGeom prst="rect">
                            <a:avLst/>
                          </a:prstGeom>
                        </pic:spPr>
                      </pic:pic>
                    </a:graphicData>
                  </a:graphic>
                </wp:inline>
              </w:drawing>
            </w:r>
          </w:p>
          <w:p w14:paraId="06BDB9FE">
            <w:pPr>
              <w:pStyle w:val="8"/>
              <w:spacing w:before="25" w:line="256" w:lineRule="auto"/>
              <w:ind w:left="178" w:right="675" w:hanging="20"/>
              <w:rPr>
                <w:sz w:val="21"/>
                <w:szCs w:val="21"/>
              </w:rPr>
            </w:pPr>
            <w:r>
              <w:rPr>
                <w:color w:val="231916"/>
                <w:spacing w:val="-2"/>
                <w:sz w:val="21"/>
                <w:szCs w:val="21"/>
              </w:rPr>
              <w:t>波特率：115200</w:t>
            </w:r>
            <w:r>
              <w:rPr>
                <w:color w:val="231916"/>
                <w:spacing w:val="22"/>
                <w:sz w:val="21"/>
                <w:szCs w:val="21"/>
              </w:rPr>
              <w:t xml:space="preserve">  </w:t>
            </w:r>
            <w:r>
              <w:rPr>
                <w:sz w:val="21"/>
                <w:szCs w:val="21"/>
              </w:rPr>
              <w:drawing>
                <wp:inline distT="0" distB="0" distL="0" distR="0">
                  <wp:extent cx="80010" cy="81915"/>
                  <wp:effectExtent l="0" t="0" r="0" b="0"/>
                  <wp:docPr id="220" name="IM 220"/>
                  <wp:cNvGraphicFramePr/>
                  <a:graphic xmlns:a="http://schemas.openxmlformats.org/drawingml/2006/main">
                    <a:graphicData uri="http://schemas.openxmlformats.org/drawingml/2006/picture">
                      <pic:pic xmlns:pic="http://schemas.openxmlformats.org/drawingml/2006/picture">
                        <pic:nvPicPr>
                          <pic:cNvPr id="220" name="IM 220"/>
                          <pic:cNvPicPr/>
                        </pic:nvPicPr>
                        <pic:blipFill>
                          <a:blip r:embed="rId221"/>
                          <a:stretch>
                            <a:fillRect/>
                          </a:stretch>
                        </pic:blipFill>
                        <pic:spPr>
                          <a:xfrm>
                            <a:off x="0" y="0"/>
                            <a:ext cx="80203" cy="82281"/>
                          </a:xfrm>
                          <a:prstGeom prst="rect">
                            <a:avLst/>
                          </a:prstGeom>
                        </pic:spPr>
                      </pic:pic>
                    </a:graphicData>
                  </a:graphic>
                </wp:inline>
              </w:drawing>
            </w:r>
            <w:r>
              <w:rPr>
                <w:color w:val="231916"/>
                <w:sz w:val="21"/>
                <w:szCs w:val="21"/>
              </w:rPr>
              <w:t xml:space="preserve"> </w:t>
            </w:r>
            <w:r>
              <w:rPr>
                <w:color w:val="231916"/>
                <w:spacing w:val="-7"/>
                <w:sz w:val="21"/>
                <w:szCs w:val="21"/>
              </w:rPr>
              <w:t>系统日期</w:t>
            </w:r>
          </w:p>
          <w:p w14:paraId="3CE46027">
            <w:pPr>
              <w:pStyle w:val="8"/>
              <w:spacing w:before="287" w:line="231" w:lineRule="exact"/>
              <w:ind w:left="256"/>
              <w:rPr>
                <w:sz w:val="17"/>
                <w:szCs w:val="17"/>
              </w:rPr>
            </w:pPr>
            <w:r>
              <w:rPr>
                <w:color w:val="231916"/>
                <w:position w:val="1"/>
                <w:sz w:val="17"/>
                <w:szCs w:val="17"/>
              </w:rPr>
              <w:t>10:20:15</w:t>
            </w:r>
          </w:p>
        </w:tc>
        <w:tc>
          <w:tcPr>
            <w:tcW w:w="3015" w:type="dxa"/>
            <w:gridSpan w:val="3"/>
            <w:vMerge w:val="restart"/>
            <w:tcBorders>
              <w:left w:val="nil"/>
              <w:bottom w:val="nil"/>
            </w:tcBorders>
            <w:vAlign w:val="top"/>
          </w:tcPr>
          <w:p w14:paraId="4AF8281E">
            <w:pPr>
              <w:pStyle w:val="8"/>
              <w:spacing w:before="104" w:line="234" w:lineRule="auto"/>
              <w:ind w:left="381"/>
              <w:rPr>
                <w:sz w:val="21"/>
                <w:szCs w:val="21"/>
              </w:rPr>
            </w:pPr>
            <w:r>
              <w:rPr>
                <w:color w:val="231916"/>
                <w:spacing w:val="-2"/>
                <w:sz w:val="21"/>
                <w:szCs w:val="21"/>
              </w:rPr>
              <w:t>触电保护：OFF</w:t>
            </w:r>
            <w:r>
              <w:rPr>
                <w:color w:val="231916"/>
                <w:spacing w:val="14"/>
                <w:sz w:val="21"/>
                <w:szCs w:val="21"/>
              </w:rPr>
              <w:t xml:space="preserve">   </w:t>
            </w:r>
            <w:r>
              <w:rPr>
                <w:position w:val="1"/>
                <w:sz w:val="21"/>
                <w:szCs w:val="21"/>
              </w:rPr>
              <w:drawing>
                <wp:inline distT="0" distB="0" distL="0" distR="0">
                  <wp:extent cx="80010" cy="81915"/>
                  <wp:effectExtent l="0" t="0" r="0" b="0"/>
                  <wp:docPr id="222" name="IM 222"/>
                  <wp:cNvGraphicFramePr/>
                  <a:graphic xmlns:a="http://schemas.openxmlformats.org/drawingml/2006/main">
                    <a:graphicData uri="http://schemas.openxmlformats.org/drawingml/2006/picture">
                      <pic:pic xmlns:pic="http://schemas.openxmlformats.org/drawingml/2006/picture">
                        <pic:nvPicPr>
                          <pic:cNvPr id="222" name="IM 222"/>
                          <pic:cNvPicPr/>
                        </pic:nvPicPr>
                        <pic:blipFill>
                          <a:blip r:embed="rId222"/>
                          <a:stretch>
                            <a:fillRect/>
                          </a:stretch>
                        </pic:blipFill>
                        <pic:spPr>
                          <a:xfrm>
                            <a:off x="0" y="0"/>
                            <a:ext cx="80203" cy="82277"/>
                          </a:xfrm>
                          <a:prstGeom prst="rect">
                            <a:avLst/>
                          </a:prstGeom>
                        </pic:spPr>
                      </pic:pic>
                    </a:graphicData>
                  </a:graphic>
                </wp:inline>
              </w:drawing>
            </w:r>
          </w:p>
          <w:p w14:paraId="4892C7D4">
            <w:pPr>
              <w:pStyle w:val="8"/>
              <w:spacing w:before="45" w:line="226" w:lineRule="auto"/>
              <w:ind w:left="368"/>
              <w:rPr>
                <w:sz w:val="21"/>
                <w:szCs w:val="21"/>
              </w:rPr>
            </w:pPr>
            <w:r>
              <w:rPr>
                <w:color w:val="231916"/>
                <w:spacing w:val="-3"/>
                <w:sz w:val="21"/>
                <w:szCs w:val="21"/>
              </w:rPr>
              <w:t>失败声：ON</w:t>
            </w:r>
            <w:r>
              <w:rPr>
                <w:color w:val="231916"/>
                <w:spacing w:val="50"/>
                <w:sz w:val="21"/>
                <w:szCs w:val="21"/>
              </w:rPr>
              <w:t xml:space="preserve"> </w:t>
            </w:r>
            <w:r>
              <w:rPr>
                <w:position w:val="1"/>
                <w:sz w:val="21"/>
                <w:szCs w:val="21"/>
              </w:rPr>
              <w:drawing>
                <wp:inline distT="0" distB="0" distL="0" distR="0">
                  <wp:extent cx="80010" cy="81915"/>
                  <wp:effectExtent l="0" t="0" r="0" b="0"/>
                  <wp:docPr id="224" name="IM 224"/>
                  <wp:cNvGraphicFramePr/>
                  <a:graphic xmlns:a="http://schemas.openxmlformats.org/drawingml/2006/main">
                    <a:graphicData uri="http://schemas.openxmlformats.org/drawingml/2006/picture">
                      <pic:pic xmlns:pic="http://schemas.openxmlformats.org/drawingml/2006/picture">
                        <pic:nvPicPr>
                          <pic:cNvPr id="224" name="IM 224"/>
                          <pic:cNvPicPr/>
                        </pic:nvPicPr>
                        <pic:blipFill>
                          <a:blip r:embed="rId223"/>
                          <a:stretch>
                            <a:fillRect/>
                          </a:stretch>
                        </pic:blipFill>
                        <pic:spPr>
                          <a:xfrm>
                            <a:off x="0" y="0"/>
                            <a:ext cx="80207" cy="82284"/>
                          </a:xfrm>
                          <a:prstGeom prst="rect">
                            <a:avLst/>
                          </a:prstGeom>
                        </pic:spPr>
                      </pic:pic>
                    </a:graphicData>
                  </a:graphic>
                </wp:inline>
              </w:drawing>
            </w:r>
          </w:p>
          <w:p w14:paraId="58EA3927">
            <w:pPr>
              <w:pStyle w:val="8"/>
              <w:spacing w:before="49" w:line="231" w:lineRule="auto"/>
              <w:ind w:left="370"/>
              <w:rPr>
                <w:sz w:val="21"/>
                <w:szCs w:val="21"/>
              </w:rPr>
            </w:pPr>
            <w:r>
              <w:rPr>
                <w:color w:val="231916"/>
                <w:spacing w:val="-1"/>
                <w:sz w:val="21"/>
                <w:szCs w:val="21"/>
              </w:rPr>
              <w:t>短路保护：HIGH</w:t>
            </w:r>
            <w:r>
              <w:rPr>
                <w:color w:val="231916"/>
                <w:spacing w:val="109"/>
                <w:sz w:val="21"/>
                <w:szCs w:val="21"/>
              </w:rPr>
              <w:t xml:space="preserve"> </w:t>
            </w:r>
            <w:r>
              <w:rPr>
                <w:position w:val="2"/>
                <w:sz w:val="21"/>
                <w:szCs w:val="21"/>
              </w:rPr>
              <w:drawing>
                <wp:inline distT="0" distB="0" distL="0" distR="0">
                  <wp:extent cx="80010" cy="81915"/>
                  <wp:effectExtent l="0" t="0" r="0" b="0"/>
                  <wp:docPr id="226" name="IM 226"/>
                  <wp:cNvGraphicFramePr/>
                  <a:graphic xmlns:a="http://schemas.openxmlformats.org/drawingml/2006/main">
                    <a:graphicData uri="http://schemas.openxmlformats.org/drawingml/2006/picture">
                      <pic:pic xmlns:pic="http://schemas.openxmlformats.org/drawingml/2006/picture">
                        <pic:nvPicPr>
                          <pic:cNvPr id="226" name="IM 226"/>
                          <pic:cNvPicPr/>
                        </pic:nvPicPr>
                        <pic:blipFill>
                          <a:blip r:embed="rId224"/>
                          <a:stretch>
                            <a:fillRect/>
                          </a:stretch>
                        </pic:blipFill>
                        <pic:spPr>
                          <a:xfrm>
                            <a:off x="0" y="0"/>
                            <a:ext cx="80202" cy="82272"/>
                          </a:xfrm>
                          <a:prstGeom prst="rect">
                            <a:avLst/>
                          </a:prstGeom>
                        </pic:spPr>
                      </pic:pic>
                    </a:graphicData>
                  </a:graphic>
                </wp:inline>
              </w:drawing>
            </w:r>
          </w:p>
          <w:p w14:paraId="3964D7BE">
            <w:pPr>
              <w:pStyle w:val="8"/>
              <w:spacing w:before="41" w:line="234" w:lineRule="auto"/>
              <w:ind w:left="374"/>
              <w:rPr>
                <w:sz w:val="21"/>
                <w:szCs w:val="21"/>
              </w:rPr>
            </w:pPr>
            <w:r>
              <w:rPr>
                <w:color w:val="231916"/>
                <w:spacing w:val="-2"/>
                <w:sz w:val="21"/>
                <w:szCs w:val="21"/>
              </w:rPr>
              <w:t>按键亮度：</w:t>
            </w:r>
            <w:r>
              <w:rPr>
                <w:position w:val="2"/>
                <w:sz w:val="21"/>
                <w:szCs w:val="21"/>
              </w:rPr>
              <w:drawing>
                <wp:inline distT="0" distB="0" distL="0" distR="0">
                  <wp:extent cx="455930" cy="91440"/>
                  <wp:effectExtent l="0" t="0" r="0" b="0"/>
                  <wp:docPr id="228" name="IM 228"/>
                  <wp:cNvGraphicFramePr/>
                  <a:graphic xmlns:a="http://schemas.openxmlformats.org/drawingml/2006/main">
                    <a:graphicData uri="http://schemas.openxmlformats.org/drawingml/2006/picture">
                      <pic:pic xmlns:pic="http://schemas.openxmlformats.org/drawingml/2006/picture">
                        <pic:nvPicPr>
                          <pic:cNvPr id="228" name="IM 228"/>
                          <pic:cNvPicPr/>
                        </pic:nvPicPr>
                        <pic:blipFill>
                          <a:blip r:embed="rId225"/>
                          <a:stretch>
                            <a:fillRect/>
                          </a:stretch>
                        </pic:blipFill>
                        <pic:spPr>
                          <a:xfrm>
                            <a:off x="0" y="0"/>
                            <a:ext cx="456436" cy="92015"/>
                          </a:xfrm>
                          <a:prstGeom prst="rect">
                            <a:avLst/>
                          </a:prstGeom>
                        </pic:spPr>
                      </pic:pic>
                    </a:graphicData>
                  </a:graphic>
                </wp:inline>
              </w:drawing>
            </w:r>
          </w:p>
          <w:p w14:paraId="5004D1F8">
            <w:pPr>
              <w:pStyle w:val="8"/>
              <w:spacing w:before="28" w:line="256" w:lineRule="auto"/>
              <w:ind w:left="403" w:right="709" w:hanging="18"/>
              <w:rPr>
                <w:sz w:val="21"/>
                <w:szCs w:val="21"/>
              </w:rPr>
            </w:pPr>
            <w:r>
              <w:rPr>
                <w:color w:val="231916"/>
                <w:spacing w:val="-2"/>
                <w:sz w:val="21"/>
                <w:szCs w:val="21"/>
              </w:rPr>
              <w:t>总线模式：RS485</w:t>
            </w:r>
            <w:r>
              <w:rPr>
                <w:color w:val="231916"/>
                <w:spacing w:val="11"/>
                <w:sz w:val="21"/>
                <w:szCs w:val="21"/>
              </w:rPr>
              <w:t xml:space="preserve">  </w:t>
            </w:r>
            <w:r>
              <w:rPr>
                <w:sz w:val="21"/>
                <w:szCs w:val="21"/>
              </w:rPr>
              <w:drawing>
                <wp:inline distT="0" distB="0" distL="0" distR="0">
                  <wp:extent cx="80010" cy="81915"/>
                  <wp:effectExtent l="0" t="0" r="0" b="0"/>
                  <wp:docPr id="230" name="IM 230"/>
                  <wp:cNvGraphicFramePr/>
                  <a:graphic xmlns:a="http://schemas.openxmlformats.org/drawingml/2006/main">
                    <a:graphicData uri="http://schemas.openxmlformats.org/drawingml/2006/picture">
                      <pic:pic xmlns:pic="http://schemas.openxmlformats.org/drawingml/2006/picture">
                        <pic:nvPicPr>
                          <pic:cNvPr id="230" name="IM 230"/>
                          <pic:cNvPicPr/>
                        </pic:nvPicPr>
                        <pic:blipFill>
                          <a:blip r:embed="rId226"/>
                          <a:stretch>
                            <a:fillRect/>
                          </a:stretch>
                        </pic:blipFill>
                        <pic:spPr>
                          <a:xfrm>
                            <a:off x="0" y="0"/>
                            <a:ext cx="80211" cy="82274"/>
                          </a:xfrm>
                          <a:prstGeom prst="rect">
                            <a:avLst/>
                          </a:prstGeom>
                        </pic:spPr>
                      </pic:pic>
                    </a:graphicData>
                  </a:graphic>
                </wp:inline>
              </w:drawing>
            </w:r>
            <w:r>
              <w:rPr>
                <w:color w:val="231916"/>
                <w:sz w:val="21"/>
                <w:szCs w:val="21"/>
              </w:rPr>
              <w:t xml:space="preserve"> </w:t>
            </w:r>
            <w:r>
              <w:rPr>
                <w:color w:val="231916"/>
                <w:spacing w:val="-7"/>
                <w:sz w:val="21"/>
                <w:szCs w:val="21"/>
              </w:rPr>
              <w:t>系统时间</w:t>
            </w:r>
          </w:p>
          <w:p w14:paraId="3D19B7E8">
            <w:pPr>
              <w:pStyle w:val="8"/>
              <w:spacing w:before="2" w:line="232" w:lineRule="auto"/>
              <w:ind w:left="381"/>
              <w:rPr>
                <w:sz w:val="21"/>
                <w:szCs w:val="21"/>
              </w:rPr>
            </w:pPr>
            <w:r>
              <w:rPr>
                <w:color w:val="231916"/>
                <w:spacing w:val="-3"/>
                <w:sz w:val="21"/>
                <w:szCs w:val="21"/>
              </w:rPr>
              <w:t>恢复默认</w:t>
            </w:r>
          </w:p>
        </w:tc>
        <w:tc>
          <w:tcPr>
            <w:tcW w:w="930" w:type="dxa"/>
            <w:vMerge w:val="continue"/>
            <w:tcBorders>
              <w:top w:val="nil"/>
            </w:tcBorders>
            <w:vAlign w:val="top"/>
          </w:tcPr>
          <w:p w14:paraId="29256607">
            <w:pPr>
              <w:rPr>
                <w:rFonts w:ascii="Arial"/>
                <w:sz w:val="21"/>
              </w:rPr>
            </w:pPr>
          </w:p>
        </w:tc>
      </w:tr>
      <w:tr w14:paraId="3BABCE9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31" w:hRule="atLeast"/>
        </w:trPr>
        <w:tc>
          <w:tcPr>
            <w:tcW w:w="2670" w:type="dxa"/>
            <w:gridSpan w:val="3"/>
            <w:vMerge w:val="continue"/>
            <w:tcBorders>
              <w:top w:val="nil"/>
              <w:bottom w:val="nil"/>
              <w:right w:val="nil"/>
            </w:tcBorders>
            <w:vAlign w:val="top"/>
          </w:tcPr>
          <w:p w14:paraId="6D287B80">
            <w:pPr>
              <w:rPr>
                <w:rFonts w:ascii="Arial"/>
                <w:sz w:val="21"/>
              </w:rPr>
            </w:pPr>
          </w:p>
        </w:tc>
        <w:tc>
          <w:tcPr>
            <w:tcW w:w="3015" w:type="dxa"/>
            <w:gridSpan w:val="3"/>
            <w:vMerge w:val="continue"/>
            <w:tcBorders>
              <w:top w:val="nil"/>
              <w:left w:val="nil"/>
              <w:bottom w:val="nil"/>
            </w:tcBorders>
            <w:vAlign w:val="top"/>
          </w:tcPr>
          <w:p w14:paraId="0A4BA155">
            <w:pPr>
              <w:rPr>
                <w:rFonts w:ascii="Arial"/>
                <w:sz w:val="21"/>
              </w:rPr>
            </w:pPr>
          </w:p>
        </w:tc>
        <w:tc>
          <w:tcPr>
            <w:tcW w:w="930" w:type="dxa"/>
            <w:tcBorders>
              <w:left w:val="nil"/>
            </w:tcBorders>
            <w:vAlign w:val="top"/>
          </w:tcPr>
          <w:p w14:paraId="277D6562">
            <w:pPr>
              <w:spacing w:line="220" w:lineRule="exact"/>
              <w:rPr>
                <w:rFonts w:ascii="Arial"/>
                <w:sz w:val="19"/>
              </w:rPr>
            </w:pPr>
          </w:p>
        </w:tc>
      </w:tr>
      <w:tr w14:paraId="5F30F36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6" w:hRule="atLeast"/>
        </w:trPr>
        <w:tc>
          <w:tcPr>
            <w:tcW w:w="2670" w:type="dxa"/>
            <w:gridSpan w:val="3"/>
            <w:vMerge w:val="continue"/>
            <w:tcBorders>
              <w:top w:val="nil"/>
              <w:bottom w:val="nil"/>
              <w:right w:val="nil"/>
            </w:tcBorders>
            <w:vAlign w:val="top"/>
          </w:tcPr>
          <w:p w14:paraId="0AB42436">
            <w:pPr>
              <w:rPr>
                <w:rFonts w:ascii="Arial"/>
                <w:sz w:val="21"/>
              </w:rPr>
            </w:pPr>
          </w:p>
        </w:tc>
        <w:tc>
          <w:tcPr>
            <w:tcW w:w="3015" w:type="dxa"/>
            <w:gridSpan w:val="3"/>
            <w:vMerge w:val="continue"/>
            <w:tcBorders>
              <w:top w:val="nil"/>
              <w:left w:val="nil"/>
              <w:bottom w:val="nil"/>
            </w:tcBorders>
            <w:vAlign w:val="top"/>
          </w:tcPr>
          <w:p w14:paraId="3A3602CB">
            <w:pPr>
              <w:rPr>
                <w:rFonts w:ascii="Arial"/>
                <w:sz w:val="21"/>
              </w:rPr>
            </w:pPr>
          </w:p>
        </w:tc>
        <w:tc>
          <w:tcPr>
            <w:tcW w:w="930" w:type="dxa"/>
            <w:vAlign w:val="top"/>
          </w:tcPr>
          <w:p w14:paraId="5DBBD2CD">
            <w:pPr>
              <w:rPr>
                <w:rFonts w:ascii="Arial"/>
                <w:sz w:val="21"/>
              </w:rPr>
            </w:pPr>
          </w:p>
        </w:tc>
      </w:tr>
      <w:tr w14:paraId="2060DF9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5" w:hRule="atLeast"/>
        </w:trPr>
        <w:tc>
          <w:tcPr>
            <w:tcW w:w="2670" w:type="dxa"/>
            <w:gridSpan w:val="3"/>
            <w:vMerge w:val="continue"/>
            <w:tcBorders>
              <w:top w:val="nil"/>
              <w:bottom w:val="nil"/>
              <w:right w:val="nil"/>
            </w:tcBorders>
            <w:vAlign w:val="top"/>
          </w:tcPr>
          <w:p w14:paraId="0B3D1A36">
            <w:pPr>
              <w:rPr>
                <w:rFonts w:ascii="Arial"/>
                <w:sz w:val="21"/>
              </w:rPr>
            </w:pPr>
          </w:p>
        </w:tc>
        <w:tc>
          <w:tcPr>
            <w:tcW w:w="3015" w:type="dxa"/>
            <w:gridSpan w:val="3"/>
            <w:vMerge w:val="continue"/>
            <w:tcBorders>
              <w:top w:val="nil"/>
              <w:left w:val="nil"/>
              <w:bottom w:val="nil"/>
            </w:tcBorders>
            <w:vAlign w:val="top"/>
          </w:tcPr>
          <w:p w14:paraId="7518E533">
            <w:pPr>
              <w:rPr>
                <w:rFonts w:ascii="Arial"/>
                <w:sz w:val="21"/>
              </w:rPr>
            </w:pPr>
          </w:p>
        </w:tc>
        <w:tc>
          <w:tcPr>
            <w:tcW w:w="930" w:type="dxa"/>
            <w:tcBorders>
              <w:left w:val="nil"/>
            </w:tcBorders>
            <w:vAlign w:val="top"/>
          </w:tcPr>
          <w:p w14:paraId="4F24967C">
            <w:pPr>
              <w:spacing w:line="195" w:lineRule="exact"/>
              <w:rPr>
                <w:rFonts w:ascii="Arial"/>
                <w:sz w:val="16"/>
              </w:rPr>
            </w:pPr>
          </w:p>
        </w:tc>
      </w:tr>
      <w:tr w14:paraId="4046387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6" w:hRule="atLeast"/>
        </w:trPr>
        <w:tc>
          <w:tcPr>
            <w:tcW w:w="2670" w:type="dxa"/>
            <w:gridSpan w:val="3"/>
            <w:vMerge w:val="continue"/>
            <w:tcBorders>
              <w:top w:val="nil"/>
              <w:bottom w:val="nil"/>
              <w:right w:val="nil"/>
            </w:tcBorders>
            <w:vAlign w:val="top"/>
          </w:tcPr>
          <w:p w14:paraId="2AB7C0DE">
            <w:pPr>
              <w:rPr>
                <w:rFonts w:ascii="Arial"/>
                <w:sz w:val="21"/>
              </w:rPr>
            </w:pPr>
          </w:p>
        </w:tc>
        <w:tc>
          <w:tcPr>
            <w:tcW w:w="3015" w:type="dxa"/>
            <w:gridSpan w:val="3"/>
            <w:vMerge w:val="continue"/>
            <w:tcBorders>
              <w:top w:val="nil"/>
              <w:left w:val="nil"/>
              <w:bottom w:val="nil"/>
            </w:tcBorders>
            <w:vAlign w:val="top"/>
          </w:tcPr>
          <w:p w14:paraId="57DCFB36">
            <w:pPr>
              <w:rPr>
                <w:rFonts w:ascii="Arial"/>
                <w:sz w:val="21"/>
              </w:rPr>
            </w:pPr>
          </w:p>
        </w:tc>
        <w:tc>
          <w:tcPr>
            <w:tcW w:w="930" w:type="dxa"/>
            <w:vAlign w:val="top"/>
          </w:tcPr>
          <w:p w14:paraId="44D31CEF">
            <w:pPr>
              <w:rPr>
                <w:rFonts w:ascii="Arial"/>
                <w:sz w:val="21"/>
              </w:rPr>
            </w:pPr>
          </w:p>
        </w:tc>
      </w:tr>
      <w:tr w14:paraId="659C7C9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31" w:hRule="atLeast"/>
        </w:trPr>
        <w:tc>
          <w:tcPr>
            <w:tcW w:w="2670" w:type="dxa"/>
            <w:gridSpan w:val="3"/>
            <w:vMerge w:val="continue"/>
            <w:tcBorders>
              <w:top w:val="nil"/>
              <w:bottom w:val="nil"/>
              <w:right w:val="nil"/>
            </w:tcBorders>
            <w:vAlign w:val="top"/>
          </w:tcPr>
          <w:p w14:paraId="3DA6C99A">
            <w:pPr>
              <w:rPr>
                <w:rFonts w:ascii="Arial"/>
                <w:sz w:val="21"/>
              </w:rPr>
            </w:pPr>
          </w:p>
        </w:tc>
        <w:tc>
          <w:tcPr>
            <w:tcW w:w="3015" w:type="dxa"/>
            <w:gridSpan w:val="3"/>
            <w:vMerge w:val="continue"/>
            <w:tcBorders>
              <w:top w:val="nil"/>
              <w:left w:val="nil"/>
              <w:bottom w:val="nil"/>
            </w:tcBorders>
            <w:vAlign w:val="top"/>
          </w:tcPr>
          <w:p w14:paraId="4F8E34BC">
            <w:pPr>
              <w:rPr>
                <w:rFonts w:ascii="Arial"/>
                <w:sz w:val="21"/>
              </w:rPr>
            </w:pPr>
          </w:p>
        </w:tc>
        <w:tc>
          <w:tcPr>
            <w:tcW w:w="930" w:type="dxa"/>
            <w:tcBorders>
              <w:left w:val="nil"/>
            </w:tcBorders>
            <w:vAlign w:val="top"/>
          </w:tcPr>
          <w:p w14:paraId="362A04E0">
            <w:pPr>
              <w:spacing w:line="220" w:lineRule="exact"/>
              <w:rPr>
                <w:rFonts w:ascii="Arial"/>
                <w:sz w:val="19"/>
              </w:rPr>
            </w:pPr>
          </w:p>
        </w:tc>
      </w:tr>
      <w:tr w14:paraId="624D570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6" w:hRule="atLeast"/>
        </w:trPr>
        <w:tc>
          <w:tcPr>
            <w:tcW w:w="2670" w:type="dxa"/>
            <w:gridSpan w:val="3"/>
            <w:vMerge w:val="continue"/>
            <w:tcBorders>
              <w:top w:val="nil"/>
              <w:bottom w:val="nil"/>
              <w:right w:val="nil"/>
            </w:tcBorders>
            <w:vAlign w:val="top"/>
          </w:tcPr>
          <w:p w14:paraId="0537F91F">
            <w:pPr>
              <w:rPr>
                <w:rFonts w:ascii="Arial"/>
                <w:sz w:val="21"/>
              </w:rPr>
            </w:pPr>
          </w:p>
        </w:tc>
        <w:tc>
          <w:tcPr>
            <w:tcW w:w="3015" w:type="dxa"/>
            <w:gridSpan w:val="3"/>
            <w:vMerge w:val="continue"/>
            <w:tcBorders>
              <w:top w:val="nil"/>
              <w:left w:val="nil"/>
              <w:bottom w:val="nil"/>
            </w:tcBorders>
            <w:vAlign w:val="top"/>
          </w:tcPr>
          <w:p w14:paraId="3DE016EC">
            <w:pPr>
              <w:rPr>
                <w:rFonts w:ascii="Arial"/>
                <w:sz w:val="21"/>
              </w:rPr>
            </w:pPr>
          </w:p>
        </w:tc>
        <w:tc>
          <w:tcPr>
            <w:tcW w:w="930" w:type="dxa"/>
            <w:vAlign w:val="top"/>
          </w:tcPr>
          <w:p w14:paraId="2A3FC4C1">
            <w:pPr>
              <w:rPr>
                <w:rFonts w:ascii="Arial"/>
                <w:sz w:val="21"/>
              </w:rPr>
            </w:pPr>
          </w:p>
        </w:tc>
      </w:tr>
      <w:tr w14:paraId="7018EFF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4" w:hRule="atLeast"/>
        </w:trPr>
        <w:tc>
          <w:tcPr>
            <w:tcW w:w="2670" w:type="dxa"/>
            <w:gridSpan w:val="3"/>
            <w:vMerge w:val="continue"/>
            <w:tcBorders>
              <w:top w:val="nil"/>
              <w:bottom w:val="nil"/>
              <w:right w:val="nil"/>
            </w:tcBorders>
            <w:vAlign w:val="top"/>
          </w:tcPr>
          <w:p w14:paraId="41E6AAC9">
            <w:pPr>
              <w:rPr>
                <w:rFonts w:ascii="Arial"/>
                <w:sz w:val="21"/>
              </w:rPr>
            </w:pPr>
          </w:p>
        </w:tc>
        <w:tc>
          <w:tcPr>
            <w:tcW w:w="3015" w:type="dxa"/>
            <w:gridSpan w:val="3"/>
            <w:vMerge w:val="continue"/>
            <w:tcBorders>
              <w:top w:val="nil"/>
              <w:left w:val="nil"/>
              <w:bottom w:val="nil"/>
            </w:tcBorders>
            <w:vAlign w:val="top"/>
          </w:tcPr>
          <w:p w14:paraId="655031BD">
            <w:pPr>
              <w:rPr>
                <w:rFonts w:ascii="Arial"/>
                <w:sz w:val="21"/>
              </w:rPr>
            </w:pPr>
          </w:p>
        </w:tc>
        <w:tc>
          <w:tcPr>
            <w:tcW w:w="930" w:type="dxa"/>
            <w:tcBorders>
              <w:left w:val="nil"/>
            </w:tcBorders>
            <w:vAlign w:val="top"/>
          </w:tcPr>
          <w:p w14:paraId="197C34FB">
            <w:pPr>
              <w:spacing w:line="234" w:lineRule="exact"/>
              <w:rPr>
                <w:rFonts w:ascii="Arial"/>
                <w:sz w:val="20"/>
              </w:rPr>
            </w:pPr>
          </w:p>
        </w:tc>
      </w:tr>
      <w:tr w14:paraId="0C7CE7D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6" w:hRule="atLeast"/>
        </w:trPr>
        <w:tc>
          <w:tcPr>
            <w:tcW w:w="2670" w:type="dxa"/>
            <w:gridSpan w:val="3"/>
            <w:vMerge w:val="continue"/>
            <w:tcBorders>
              <w:top w:val="nil"/>
              <w:bottom w:val="nil"/>
              <w:right w:val="nil"/>
            </w:tcBorders>
            <w:vAlign w:val="top"/>
          </w:tcPr>
          <w:p w14:paraId="46AAE809">
            <w:pPr>
              <w:rPr>
                <w:rFonts w:ascii="Arial"/>
                <w:sz w:val="21"/>
              </w:rPr>
            </w:pPr>
          </w:p>
        </w:tc>
        <w:tc>
          <w:tcPr>
            <w:tcW w:w="3015" w:type="dxa"/>
            <w:gridSpan w:val="3"/>
            <w:vMerge w:val="continue"/>
            <w:tcBorders>
              <w:top w:val="nil"/>
              <w:left w:val="nil"/>
              <w:bottom w:val="nil"/>
            </w:tcBorders>
            <w:vAlign w:val="top"/>
          </w:tcPr>
          <w:p w14:paraId="0D2187B9">
            <w:pPr>
              <w:rPr>
                <w:rFonts w:ascii="Arial"/>
                <w:sz w:val="21"/>
              </w:rPr>
            </w:pPr>
          </w:p>
        </w:tc>
        <w:tc>
          <w:tcPr>
            <w:tcW w:w="930" w:type="dxa"/>
            <w:vAlign w:val="top"/>
          </w:tcPr>
          <w:p w14:paraId="11B4AD28">
            <w:pPr>
              <w:rPr>
                <w:rFonts w:ascii="Arial"/>
                <w:sz w:val="21"/>
              </w:rPr>
            </w:pPr>
          </w:p>
        </w:tc>
      </w:tr>
      <w:tr w14:paraId="5FAFF7A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0" w:hRule="atLeast"/>
        </w:trPr>
        <w:tc>
          <w:tcPr>
            <w:tcW w:w="2670" w:type="dxa"/>
            <w:gridSpan w:val="3"/>
            <w:vMerge w:val="continue"/>
            <w:tcBorders>
              <w:top w:val="nil"/>
              <w:right w:val="nil"/>
            </w:tcBorders>
            <w:vAlign w:val="top"/>
          </w:tcPr>
          <w:p w14:paraId="33DF40AE">
            <w:pPr>
              <w:rPr>
                <w:rFonts w:ascii="Arial"/>
                <w:sz w:val="21"/>
              </w:rPr>
            </w:pPr>
          </w:p>
        </w:tc>
        <w:tc>
          <w:tcPr>
            <w:tcW w:w="3015" w:type="dxa"/>
            <w:gridSpan w:val="3"/>
            <w:vMerge w:val="continue"/>
            <w:tcBorders>
              <w:top w:val="nil"/>
              <w:left w:val="nil"/>
            </w:tcBorders>
            <w:vAlign w:val="top"/>
          </w:tcPr>
          <w:p w14:paraId="56C1ED27">
            <w:pPr>
              <w:rPr>
                <w:rFonts w:ascii="Arial"/>
                <w:sz w:val="21"/>
              </w:rPr>
            </w:pPr>
          </w:p>
        </w:tc>
        <w:tc>
          <w:tcPr>
            <w:tcW w:w="930" w:type="dxa"/>
            <w:tcBorders>
              <w:left w:val="nil"/>
            </w:tcBorders>
            <w:vAlign w:val="top"/>
          </w:tcPr>
          <w:p w14:paraId="6085C70E">
            <w:pPr>
              <w:rPr>
                <w:rFonts w:ascii="Arial"/>
                <w:sz w:val="21"/>
              </w:rPr>
            </w:pPr>
          </w:p>
        </w:tc>
      </w:tr>
    </w:tbl>
    <w:p w14:paraId="7199D2A0">
      <w:pPr>
        <w:pStyle w:val="2"/>
        <w:spacing w:line="375" w:lineRule="auto"/>
      </w:pPr>
    </w:p>
    <w:p w14:paraId="2EFD36B1">
      <w:pPr>
        <w:spacing w:before="65" w:line="239" w:lineRule="auto"/>
        <w:ind w:left="435"/>
        <w:rPr>
          <w:rFonts w:ascii="楷体" w:hAnsi="楷体" w:eastAsia="楷体" w:cs="楷体"/>
          <w:sz w:val="20"/>
          <w:szCs w:val="20"/>
        </w:rPr>
      </w:pPr>
      <w:r>
        <w:rPr>
          <w:rFonts w:ascii="楷体" w:hAnsi="楷体" w:eastAsia="楷体" w:cs="楷体"/>
          <w:sz w:val="20"/>
          <w:szCs w:val="20"/>
        </w:rPr>
        <w:t>1</w:t>
      </w:r>
      <w:r>
        <w:rPr>
          <w:rFonts w:ascii="楷体" w:hAnsi="楷体" w:eastAsia="楷体" w:cs="楷体"/>
          <w:spacing w:val="-30"/>
          <w:sz w:val="20"/>
          <w:szCs w:val="20"/>
        </w:rPr>
        <w:t xml:space="preserve"> </w:t>
      </w:r>
      <w:r>
        <w:rPr>
          <w:rFonts w:ascii="楷体" w:hAnsi="楷体" w:eastAsia="楷体" w:cs="楷体"/>
          <w:sz w:val="20"/>
          <w:szCs w:val="20"/>
        </w:rPr>
        <w:t>失败模式</w:t>
      </w:r>
    </w:p>
    <w:p w14:paraId="7246BAA5">
      <w:pPr>
        <w:spacing w:before="149" w:line="373" w:lineRule="auto"/>
        <w:ind w:left="6" w:right="103" w:firstLine="738"/>
        <w:rPr>
          <w:rFonts w:ascii="楷体" w:hAnsi="楷体" w:eastAsia="楷体" w:cs="楷体"/>
          <w:sz w:val="20"/>
          <w:szCs w:val="20"/>
        </w:rPr>
      </w:pPr>
      <w:r>
        <w:rPr>
          <w:rFonts w:ascii="楷体" w:hAnsi="楷体" w:eastAsia="楷体" w:cs="楷体"/>
          <w:spacing w:val="16"/>
          <w:sz w:val="20"/>
          <w:szCs w:val="20"/>
        </w:rPr>
        <w:t>此选项有两种功能，</w:t>
      </w:r>
      <w:r>
        <w:rPr>
          <w:rFonts w:ascii="楷体" w:hAnsi="楷体" w:eastAsia="楷体" w:cs="楷体"/>
          <w:spacing w:val="-13"/>
          <w:sz w:val="20"/>
          <w:szCs w:val="20"/>
        </w:rPr>
        <w:t xml:space="preserve"> </w:t>
      </w:r>
      <w:r>
        <w:rPr>
          <w:rFonts w:ascii="楷体" w:hAnsi="楷体" w:eastAsia="楷体" w:cs="楷体"/>
          <w:sz w:val="20"/>
          <w:szCs w:val="20"/>
        </w:rPr>
        <w:t>CONTINUE</w:t>
      </w:r>
      <w:r>
        <w:rPr>
          <w:rFonts w:ascii="楷体" w:hAnsi="楷体" w:eastAsia="楷体" w:cs="楷体"/>
          <w:spacing w:val="16"/>
          <w:sz w:val="20"/>
          <w:szCs w:val="20"/>
        </w:rPr>
        <w:t xml:space="preserve">  、</w:t>
      </w:r>
      <w:r>
        <w:rPr>
          <w:rFonts w:ascii="楷体" w:hAnsi="楷体" w:eastAsia="楷体" w:cs="楷体"/>
          <w:sz w:val="20"/>
          <w:szCs w:val="20"/>
        </w:rPr>
        <w:t>STOP</w:t>
      </w:r>
      <w:r>
        <w:rPr>
          <w:rFonts w:ascii="楷体" w:hAnsi="楷体" w:eastAsia="楷体" w:cs="楷体"/>
          <w:spacing w:val="16"/>
          <w:sz w:val="20"/>
          <w:szCs w:val="20"/>
        </w:rPr>
        <w:t xml:space="preserve"> 、</w:t>
      </w:r>
      <w:r>
        <w:rPr>
          <w:rFonts w:ascii="楷体" w:hAnsi="楷体" w:eastAsia="楷体" w:cs="楷体"/>
          <w:sz w:val="20"/>
          <w:szCs w:val="20"/>
        </w:rPr>
        <w:t>RESTART</w:t>
      </w:r>
      <w:r>
        <w:rPr>
          <w:rFonts w:ascii="楷体" w:hAnsi="楷体" w:eastAsia="楷体" w:cs="楷体"/>
          <w:spacing w:val="16"/>
          <w:sz w:val="20"/>
          <w:szCs w:val="20"/>
        </w:rPr>
        <w:t xml:space="preserve">  、</w:t>
      </w:r>
      <w:r>
        <w:rPr>
          <w:rFonts w:ascii="楷体" w:hAnsi="楷体" w:eastAsia="楷体" w:cs="楷体"/>
          <w:sz w:val="20"/>
          <w:szCs w:val="20"/>
        </w:rPr>
        <w:t>NEXT</w:t>
      </w:r>
      <w:r>
        <w:rPr>
          <w:rFonts w:ascii="楷体" w:hAnsi="楷体" w:eastAsia="楷体" w:cs="楷体"/>
          <w:spacing w:val="66"/>
          <w:sz w:val="20"/>
          <w:szCs w:val="20"/>
        </w:rPr>
        <w:t xml:space="preserve"> </w:t>
      </w:r>
      <w:r>
        <w:rPr>
          <w:rFonts w:ascii="楷体" w:hAnsi="楷体" w:eastAsia="楷体" w:cs="楷体"/>
          <w:spacing w:val="16"/>
          <w:sz w:val="20"/>
          <w:szCs w:val="20"/>
        </w:rPr>
        <w:t>，可用[</w:t>
      </w:r>
      <w:r>
        <w:rPr>
          <w:rFonts w:ascii="楷体" w:hAnsi="楷体" w:eastAsia="楷体" w:cs="楷体"/>
          <w:spacing w:val="-25"/>
          <w:sz w:val="20"/>
          <w:szCs w:val="20"/>
        </w:rPr>
        <w:t xml:space="preserve"> </w:t>
      </w:r>
      <w:r>
        <w:rPr>
          <w:rFonts w:ascii="楷体" w:hAnsi="楷体" w:eastAsia="楷体" w:cs="楷体"/>
          <w:spacing w:val="16"/>
          <w:sz w:val="20"/>
          <w:szCs w:val="20"/>
        </w:rPr>
        <w:t>↑][↓]【←】【→</w:t>
      </w:r>
      <w:r>
        <w:rPr>
          <w:rFonts w:ascii="楷体" w:hAnsi="楷体" w:eastAsia="楷体" w:cs="楷体"/>
          <w:spacing w:val="-69"/>
          <w:sz w:val="20"/>
          <w:szCs w:val="20"/>
        </w:rPr>
        <w:t xml:space="preserve"> </w:t>
      </w:r>
      <w:r>
        <w:rPr>
          <w:rFonts w:ascii="楷体" w:hAnsi="楷体" w:eastAsia="楷体" w:cs="楷体"/>
          <w:spacing w:val="16"/>
          <w:sz w:val="20"/>
          <w:szCs w:val="20"/>
        </w:rPr>
        <w:t>】光标选</w:t>
      </w:r>
      <w:r>
        <w:rPr>
          <w:rFonts w:ascii="楷体" w:hAnsi="楷体" w:eastAsia="楷体" w:cs="楷体"/>
          <w:spacing w:val="6"/>
          <w:sz w:val="20"/>
          <w:szCs w:val="20"/>
        </w:rPr>
        <w:t>择设置项，调节编码电位器选中所要设置的功能项。</w:t>
      </w:r>
    </w:p>
    <w:p w14:paraId="23C85327">
      <w:pPr>
        <w:pStyle w:val="2"/>
        <w:spacing w:line="300" w:lineRule="auto"/>
      </w:pPr>
    </w:p>
    <w:p w14:paraId="3DE763F6">
      <w:pPr>
        <w:spacing w:before="65" w:line="234" w:lineRule="auto"/>
        <w:ind w:left="317"/>
        <w:rPr>
          <w:rFonts w:ascii="楷体" w:hAnsi="楷体" w:eastAsia="楷体" w:cs="楷体"/>
          <w:sz w:val="20"/>
          <w:szCs w:val="20"/>
        </w:rPr>
      </w:pPr>
      <w:r>
        <w:rPr>
          <w:rFonts w:ascii="楷体" w:hAnsi="楷体" w:eastAsia="楷体" w:cs="楷体"/>
          <w:spacing w:val="2"/>
          <w:sz w:val="20"/>
          <w:szCs w:val="20"/>
        </w:rPr>
        <w:t>2</w:t>
      </w:r>
      <w:r>
        <w:rPr>
          <w:rFonts w:ascii="楷体" w:hAnsi="楷体" w:eastAsia="楷体" w:cs="楷体"/>
          <w:spacing w:val="13"/>
          <w:sz w:val="20"/>
          <w:szCs w:val="20"/>
        </w:rPr>
        <w:t xml:space="preserve"> </w:t>
      </w:r>
      <w:r>
        <w:rPr>
          <w:rFonts w:ascii="楷体" w:hAnsi="楷体" w:eastAsia="楷体" w:cs="楷体"/>
          <w:b/>
          <w:bCs/>
          <w:spacing w:val="2"/>
          <w:sz w:val="20"/>
          <w:szCs w:val="20"/>
        </w:rPr>
        <w:t>合格声</w:t>
      </w:r>
    </w:p>
    <w:p w14:paraId="3DF73722">
      <w:pPr>
        <w:spacing w:before="153" w:line="365" w:lineRule="auto"/>
        <w:ind w:left="8" w:right="104" w:firstLine="526"/>
        <w:rPr>
          <w:rFonts w:ascii="楷体" w:hAnsi="楷体" w:eastAsia="楷体" w:cs="楷体"/>
          <w:sz w:val="20"/>
          <w:szCs w:val="20"/>
        </w:rPr>
      </w:pPr>
      <w:r>
        <w:rPr>
          <w:rFonts w:ascii="楷体" w:hAnsi="楷体" w:eastAsia="楷体" w:cs="楷体"/>
          <w:spacing w:val="3"/>
          <w:sz w:val="20"/>
          <w:szCs w:val="20"/>
        </w:rPr>
        <w:t>此选项有</w:t>
      </w:r>
      <w:r>
        <w:rPr>
          <w:rFonts w:ascii="楷体" w:hAnsi="楷体" w:eastAsia="楷体" w:cs="楷体"/>
          <w:spacing w:val="-35"/>
          <w:sz w:val="20"/>
          <w:szCs w:val="20"/>
        </w:rPr>
        <w:t xml:space="preserve"> </w:t>
      </w:r>
      <w:r>
        <w:rPr>
          <w:rFonts w:ascii="楷体" w:hAnsi="楷体" w:eastAsia="楷体" w:cs="楷体"/>
          <w:spacing w:val="3"/>
          <w:sz w:val="20"/>
          <w:szCs w:val="20"/>
        </w:rPr>
        <w:t>2</w:t>
      </w:r>
      <w:r>
        <w:rPr>
          <w:rFonts w:ascii="楷体" w:hAnsi="楷体" w:eastAsia="楷体" w:cs="楷体"/>
          <w:spacing w:val="-38"/>
          <w:sz w:val="20"/>
          <w:szCs w:val="20"/>
        </w:rPr>
        <w:t xml:space="preserve"> </w:t>
      </w:r>
      <w:r>
        <w:rPr>
          <w:rFonts w:ascii="楷体" w:hAnsi="楷体" w:eastAsia="楷体" w:cs="楷体"/>
          <w:spacing w:val="3"/>
          <w:sz w:val="20"/>
          <w:szCs w:val="20"/>
        </w:rPr>
        <w:t>种功能，</w:t>
      </w:r>
      <w:r>
        <w:rPr>
          <w:rFonts w:ascii="楷体" w:hAnsi="楷体" w:eastAsia="楷体" w:cs="楷体"/>
          <w:sz w:val="20"/>
          <w:szCs w:val="20"/>
        </w:rPr>
        <w:t>ON</w:t>
      </w:r>
      <w:r>
        <w:rPr>
          <w:rFonts w:ascii="楷体" w:hAnsi="楷体" w:eastAsia="楷体" w:cs="楷体"/>
          <w:spacing w:val="59"/>
          <w:sz w:val="20"/>
          <w:szCs w:val="20"/>
        </w:rPr>
        <w:t xml:space="preserve"> </w:t>
      </w:r>
      <w:r>
        <w:rPr>
          <w:rFonts w:ascii="楷体" w:hAnsi="楷体" w:eastAsia="楷体" w:cs="楷体"/>
          <w:spacing w:val="3"/>
          <w:sz w:val="20"/>
          <w:szCs w:val="20"/>
        </w:rPr>
        <w:t>及</w:t>
      </w:r>
      <w:r>
        <w:rPr>
          <w:rFonts w:ascii="楷体" w:hAnsi="楷体" w:eastAsia="楷体" w:cs="楷体"/>
          <w:spacing w:val="-40"/>
          <w:sz w:val="20"/>
          <w:szCs w:val="20"/>
        </w:rPr>
        <w:t xml:space="preserve"> </w:t>
      </w:r>
      <w:r>
        <w:rPr>
          <w:rFonts w:ascii="楷体" w:hAnsi="楷体" w:eastAsia="楷体" w:cs="楷体"/>
          <w:sz w:val="20"/>
          <w:szCs w:val="20"/>
        </w:rPr>
        <w:t>OFF</w:t>
      </w:r>
      <w:r>
        <w:rPr>
          <w:rFonts w:ascii="楷体" w:hAnsi="楷体" w:eastAsia="楷体" w:cs="楷体"/>
          <w:spacing w:val="3"/>
          <w:sz w:val="20"/>
          <w:szCs w:val="20"/>
        </w:rPr>
        <w:t xml:space="preserve"> 。可用 [↑]  [</w:t>
      </w:r>
      <w:r>
        <w:rPr>
          <w:rFonts w:ascii="楷体" w:hAnsi="楷体" w:eastAsia="楷体" w:cs="楷体"/>
          <w:spacing w:val="-19"/>
          <w:sz w:val="20"/>
          <w:szCs w:val="20"/>
        </w:rPr>
        <w:t xml:space="preserve"> </w:t>
      </w:r>
      <w:r>
        <w:rPr>
          <w:rFonts w:ascii="楷体" w:hAnsi="楷体" w:eastAsia="楷体" w:cs="楷体"/>
          <w:spacing w:val="3"/>
          <w:sz w:val="20"/>
          <w:szCs w:val="20"/>
        </w:rPr>
        <w:t>↓] 【←】【</w:t>
      </w:r>
      <w:r>
        <w:rPr>
          <w:rFonts w:ascii="楷体" w:hAnsi="楷体" w:eastAsia="楷体" w:cs="楷体"/>
          <w:spacing w:val="-57"/>
          <w:sz w:val="20"/>
          <w:szCs w:val="20"/>
        </w:rPr>
        <w:t xml:space="preserve"> </w:t>
      </w:r>
      <w:r>
        <w:rPr>
          <w:rFonts w:ascii="楷体" w:hAnsi="楷体" w:eastAsia="楷体" w:cs="楷体"/>
          <w:spacing w:val="3"/>
          <w:sz w:val="20"/>
          <w:szCs w:val="20"/>
        </w:rPr>
        <w:t>→</w:t>
      </w:r>
      <w:r>
        <w:rPr>
          <w:rFonts w:ascii="楷体" w:hAnsi="楷体" w:eastAsia="楷体" w:cs="楷体"/>
          <w:spacing w:val="-69"/>
          <w:sz w:val="20"/>
          <w:szCs w:val="20"/>
        </w:rPr>
        <w:t xml:space="preserve"> </w:t>
      </w:r>
      <w:r>
        <w:rPr>
          <w:rFonts w:ascii="楷体" w:hAnsi="楷体" w:eastAsia="楷体" w:cs="楷体"/>
          <w:spacing w:val="3"/>
          <w:sz w:val="20"/>
          <w:szCs w:val="20"/>
        </w:rPr>
        <w:t>】光标选择</w:t>
      </w:r>
      <w:r>
        <w:rPr>
          <w:rFonts w:ascii="楷体" w:hAnsi="楷体" w:eastAsia="楷体" w:cs="楷体"/>
          <w:spacing w:val="2"/>
          <w:sz w:val="20"/>
          <w:szCs w:val="20"/>
        </w:rPr>
        <w:t>设置项，调节编码电位器选中</w:t>
      </w:r>
      <w:r>
        <w:rPr>
          <w:rFonts w:ascii="楷体" w:hAnsi="楷体" w:eastAsia="楷体" w:cs="楷体"/>
          <w:spacing w:val="3"/>
          <w:sz w:val="20"/>
          <w:szCs w:val="20"/>
        </w:rPr>
        <w:t>所要设置的功能项。</w:t>
      </w:r>
    </w:p>
    <w:p w14:paraId="1E599794">
      <w:pPr>
        <w:spacing w:before="27" w:line="234" w:lineRule="auto"/>
        <w:ind w:left="319"/>
        <w:rPr>
          <w:rFonts w:ascii="楷体" w:hAnsi="楷体" w:eastAsia="楷体" w:cs="楷体"/>
          <w:sz w:val="20"/>
          <w:szCs w:val="20"/>
        </w:rPr>
      </w:pPr>
      <w:r>
        <w:rPr>
          <w:rFonts w:ascii="楷体" w:hAnsi="楷体" w:eastAsia="楷体" w:cs="楷体"/>
          <w:spacing w:val="2"/>
          <w:sz w:val="20"/>
          <w:szCs w:val="20"/>
        </w:rPr>
        <w:t>3</w:t>
      </w:r>
      <w:r>
        <w:rPr>
          <w:rFonts w:ascii="楷体" w:hAnsi="楷体" w:eastAsia="楷体" w:cs="楷体"/>
          <w:spacing w:val="11"/>
          <w:sz w:val="20"/>
          <w:szCs w:val="20"/>
        </w:rPr>
        <w:t xml:space="preserve"> </w:t>
      </w:r>
      <w:r>
        <w:rPr>
          <w:rFonts w:ascii="楷体" w:hAnsi="楷体" w:eastAsia="楷体" w:cs="楷体"/>
          <w:b/>
          <w:bCs/>
          <w:spacing w:val="2"/>
          <w:sz w:val="20"/>
          <w:szCs w:val="20"/>
        </w:rPr>
        <w:t>按键声</w:t>
      </w:r>
    </w:p>
    <w:p w14:paraId="490C5C02">
      <w:pPr>
        <w:spacing w:before="151" w:line="368" w:lineRule="auto"/>
        <w:ind w:left="8" w:right="104" w:firstLine="317"/>
        <w:rPr>
          <w:rFonts w:ascii="楷体" w:hAnsi="楷体" w:eastAsia="楷体" w:cs="楷体"/>
          <w:sz w:val="20"/>
          <w:szCs w:val="20"/>
        </w:rPr>
      </w:pPr>
      <w:r>
        <w:rPr>
          <w:rFonts w:ascii="楷体" w:hAnsi="楷体" w:eastAsia="楷体" w:cs="楷体"/>
          <w:spacing w:val="5"/>
          <w:sz w:val="20"/>
          <w:szCs w:val="20"/>
        </w:rPr>
        <w:t>此选项有</w:t>
      </w:r>
      <w:r>
        <w:rPr>
          <w:rFonts w:ascii="楷体" w:hAnsi="楷体" w:eastAsia="楷体" w:cs="楷体"/>
          <w:spacing w:val="-37"/>
          <w:sz w:val="20"/>
          <w:szCs w:val="20"/>
        </w:rPr>
        <w:t xml:space="preserve"> </w:t>
      </w:r>
      <w:r>
        <w:rPr>
          <w:rFonts w:ascii="楷体" w:hAnsi="楷体" w:eastAsia="楷体" w:cs="楷体"/>
          <w:spacing w:val="5"/>
          <w:sz w:val="20"/>
          <w:szCs w:val="20"/>
        </w:rPr>
        <w:t>2</w:t>
      </w:r>
      <w:r>
        <w:rPr>
          <w:rFonts w:ascii="楷体" w:hAnsi="楷体" w:eastAsia="楷体" w:cs="楷体"/>
          <w:spacing w:val="-35"/>
          <w:sz w:val="20"/>
          <w:szCs w:val="20"/>
        </w:rPr>
        <w:t xml:space="preserve"> </w:t>
      </w:r>
      <w:r>
        <w:rPr>
          <w:rFonts w:ascii="楷体" w:hAnsi="楷体" w:eastAsia="楷体" w:cs="楷体"/>
          <w:spacing w:val="5"/>
          <w:sz w:val="20"/>
          <w:szCs w:val="20"/>
        </w:rPr>
        <w:t>种功能，</w:t>
      </w:r>
      <w:r>
        <w:rPr>
          <w:rFonts w:ascii="楷体" w:hAnsi="楷体" w:eastAsia="楷体" w:cs="楷体"/>
          <w:sz w:val="20"/>
          <w:szCs w:val="20"/>
        </w:rPr>
        <w:t>ON</w:t>
      </w:r>
      <w:r>
        <w:rPr>
          <w:rFonts w:ascii="楷体" w:hAnsi="楷体" w:eastAsia="楷体" w:cs="楷体"/>
          <w:spacing w:val="60"/>
          <w:sz w:val="20"/>
          <w:szCs w:val="20"/>
        </w:rPr>
        <w:t xml:space="preserve"> </w:t>
      </w:r>
      <w:r>
        <w:rPr>
          <w:rFonts w:ascii="楷体" w:hAnsi="楷体" w:eastAsia="楷体" w:cs="楷体"/>
          <w:spacing w:val="5"/>
          <w:sz w:val="20"/>
          <w:szCs w:val="20"/>
        </w:rPr>
        <w:t>及</w:t>
      </w:r>
      <w:r>
        <w:rPr>
          <w:rFonts w:ascii="楷体" w:hAnsi="楷体" w:eastAsia="楷体" w:cs="楷体"/>
          <w:spacing w:val="-41"/>
          <w:sz w:val="20"/>
          <w:szCs w:val="20"/>
        </w:rPr>
        <w:t xml:space="preserve"> </w:t>
      </w:r>
      <w:r>
        <w:rPr>
          <w:rFonts w:ascii="楷体" w:hAnsi="楷体" w:eastAsia="楷体" w:cs="楷体"/>
          <w:sz w:val="20"/>
          <w:szCs w:val="20"/>
        </w:rPr>
        <w:t>OFF</w:t>
      </w:r>
      <w:r>
        <w:rPr>
          <w:rFonts w:ascii="楷体" w:hAnsi="楷体" w:eastAsia="楷体" w:cs="楷体"/>
          <w:spacing w:val="5"/>
          <w:sz w:val="20"/>
          <w:szCs w:val="20"/>
        </w:rPr>
        <w:t xml:space="preserve"> 。可用 [↑]  [↓] 【</w:t>
      </w:r>
      <w:r>
        <w:rPr>
          <w:rFonts w:ascii="楷体" w:hAnsi="楷体" w:eastAsia="楷体" w:cs="楷体"/>
          <w:spacing w:val="4"/>
          <w:sz w:val="20"/>
          <w:szCs w:val="20"/>
        </w:rPr>
        <w:t>←】【</w:t>
      </w:r>
      <w:r>
        <w:rPr>
          <w:rFonts w:ascii="楷体" w:hAnsi="楷体" w:eastAsia="楷体" w:cs="楷体"/>
          <w:spacing w:val="-55"/>
          <w:sz w:val="20"/>
          <w:szCs w:val="20"/>
        </w:rPr>
        <w:t xml:space="preserve"> </w:t>
      </w:r>
      <w:r>
        <w:rPr>
          <w:rFonts w:ascii="楷体" w:hAnsi="楷体" w:eastAsia="楷体" w:cs="楷体"/>
          <w:spacing w:val="4"/>
          <w:sz w:val="20"/>
          <w:szCs w:val="20"/>
        </w:rPr>
        <w:t>→</w:t>
      </w:r>
      <w:r>
        <w:rPr>
          <w:rFonts w:ascii="楷体" w:hAnsi="楷体" w:eastAsia="楷体" w:cs="楷体"/>
          <w:spacing w:val="-72"/>
          <w:sz w:val="20"/>
          <w:szCs w:val="20"/>
        </w:rPr>
        <w:t xml:space="preserve"> </w:t>
      </w:r>
      <w:r>
        <w:rPr>
          <w:rFonts w:ascii="楷体" w:hAnsi="楷体" w:eastAsia="楷体" w:cs="楷体"/>
          <w:spacing w:val="4"/>
          <w:sz w:val="20"/>
          <w:szCs w:val="20"/>
        </w:rPr>
        <w:t>】光标选择设置项，调节编码电位器选中所</w:t>
      </w:r>
      <w:r>
        <w:rPr>
          <w:rFonts w:ascii="楷体" w:hAnsi="楷体" w:eastAsia="楷体" w:cs="楷体"/>
          <w:spacing w:val="3"/>
          <w:sz w:val="20"/>
          <w:szCs w:val="20"/>
        </w:rPr>
        <w:t>要设置的功能项。</w:t>
      </w:r>
    </w:p>
    <w:p w14:paraId="5026ADEB">
      <w:pPr>
        <w:spacing w:before="21" w:line="231" w:lineRule="auto"/>
        <w:ind w:left="419"/>
        <w:rPr>
          <w:rFonts w:ascii="楷体" w:hAnsi="楷体" w:eastAsia="楷体" w:cs="楷体"/>
          <w:sz w:val="20"/>
          <w:szCs w:val="20"/>
        </w:rPr>
      </w:pPr>
      <w:r>
        <w:rPr>
          <w:rFonts w:ascii="楷体" w:hAnsi="楷体" w:eastAsia="楷体" w:cs="楷体"/>
          <w:spacing w:val="2"/>
          <w:sz w:val="20"/>
          <w:szCs w:val="20"/>
        </w:rPr>
        <w:t>4</w:t>
      </w:r>
      <w:r>
        <w:rPr>
          <w:rFonts w:ascii="楷体" w:hAnsi="楷体" w:eastAsia="楷体" w:cs="楷体"/>
          <w:spacing w:val="21"/>
          <w:sz w:val="20"/>
          <w:szCs w:val="20"/>
        </w:rPr>
        <w:t xml:space="preserve"> </w:t>
      </w:r>
      <w:r>
        <w:rPr>
          <w:rFonts w:ascii="楷体" w:hAnsi="楷体" w:eastAsia="楷体" w:cs="楷体"/>
          <w:b/>
          <w:bCs/>
          <w:spacing w:val="2"/>
          <w:sz w:val="20"/>
          <w:szCs w:val="20"/>
        </w:rPr>
        <w:t>屏幕亮度</w:t>
      </w:r>
    </w:p>
    <w:p w14:paraId="1B154E9D">
      <w:pPr>
        <w:spacing w:line="231" w:lineRule="auto"/>
        <w:rPr>
          <w:rFonts w:ascii="楷体" w:hAnsi="楷体" w:eastAsia="楷体" w:cs="楷体"/>
          <w:sz w:val="20"/>
          <w:szCs w:val="20"/>
        </w:rPr>
        <w:sectPr>
          <w:headerReference r:id="rId53" w:type="default"/>
          <w:footerReference r:id="rId54" w:type="default"/>
          <w:pgSz w:w="11906" w:h="16838"/>
          <w:pgMar w:top="1018" w:right="985" w:bottom="539" w:left="750" w:header="672" w:footer="303" w:gutter="0"/>
          <w:cols w:space="720" w:num="1"/>
        </w:sectPr>
      </w:pPr>
    </w:p>
    <w:p w14:paraId="2E65F8BE">
      <w:pPr>
        <w:pStyle w:val="2"/>
        <w:spacing w:line="252" w:lineRule="auto"/>
      </w:pPr>
    </w:p>
    <w:p w14:paraId="1852D4A4">
      <w:pPr>
        <w:pStyle w:val="2"/>
        <w:spacing w:line="253" w:lineRule="auto"/>
      </w:pPr>
    </w:p>
    <w:p w14:paraId="02C51F3E">
      <w:pPr>
        <w:pStyle w:val="2"/>
        <w:spacing w:line="253" w:lineRule="auto"/>
      </w:pPr>
    </w:p>
    <w:p w14:paraId="3BCBF867">
      <w:pPr>
        <w:spacing w:before="65" w:line="224" w:lineRule="auto"/>
        <w:ind w:left="336"/>
        <w:rPr>
          <w:rFonts w:ascii="楷体" w:hAnsi="楷体" w:eastAsia="楷体" w:cs="楷体"/>
          <w:sz w:val="20"/>
          <w:szCs w:val="20"/>
        </w:rPr>
      </w:pPr>
      <w:r>
        <w:rPr>
          <w:rFonts w:ascii="楷体" w:hAnsi="楷体" w:eastAsia="楷体" w:cs="楷体"/>
          <w:spacing w:val="13"/>
          <w:sz w:val="20"/>
          <w:szCs w:val="20"/>
        </w:rPr>
        <w:t>可用[↑][↓]【←】【→</w:t>
      </w:r>
      <w:r>
        <w:rPr>
          <w:rFonts w:ascii="楷体" w:hAnsi="楷体" w:eastAsia="楷体" w:cs="楷体"/>
          <w:spacing w:val="-72"/>
          <w:sz w:val="20"/>
          <w:szCs w:val="20"/>
        </w:rPr>
        <w:t xml:space="preserve"> </w:t>
      </w:r>
      <w:r>
        <w:rPr>
          <w:rFonts w:ascii="楷体" w:hAnsi="楷体" w:eastAsia="楷体" w:cs="楷体"/>
          <w:spacing w:val="13"/>
          <w:sz w:val="20"/>
          <w:szCs w:val="20"/>
        </w:rPr>
        <w:t>】光标选择设置项，</w:t>
      </w:r>
      <w:r>
        <w:rPr>
          <w:rFonts w:ascii="楷体" w:hAnsi="楷体" w:eastAsia="楷体" w:cs="楷体"/>
          <w:spacing w:val="12"/>
          <w:sz w:val="20"/>
          <w:szCs w:val="20"/>
        </w:rPr>
        <w:t>调节编码电位器选中所要设置的值。</w:t>
      </w:r>
    </w:p>
    <w:p w14:paraId="3DCD8BBB">
      <w:pPr>
        <w:spacing w:before="155" w:line="227" w:lineRule="auto"/>
        <w:ind w:left="217"/>
        <w:outlineLvl w:val="0"/>
        <w:rPr>
          <w:rFonts w:ascii="楷体" w:hAnsi="楷体" w:eastAsia="楷体" w:cs="楷体"/>
          <w:sz w:val="20"/>
          <w:szCs w:val="20"/>
        </w:rPr>
      </w:pPr>
      <w:r>
        <w:rPr>
          <w:rFonts w:ascii="楷体" w:hAnsi="楷体" w:eastAsia="楷体" w:cs="楷体"/>
          <w:spacing w:val="-6"/>
          <w:sz w:val="20"/>
          <w:szCs w:val="20"/>
        </w:rPr>
        <w:t>5</w:t>
      </w:r>
      <w:r>
        <w:rPr>
          <w:rFonts w:ascii="楷体" w:hAnsi="楷体" w:eastAsia="楷体" w:cs="楷体"/>
          <w:spacing w:val="43"/>
          <w:sz w:val="20"/>
          <w:szCs w:val="20"/>
        </w:rPr>
        <w:t xml:space="preserve"> </w:t>
      </w:r>
      <w:r>
        <w:rPr>
          <w:rFonts w:ascii="楷体" w:hAnsi="楷体" w:eastAsia="楷体" w:cs="楷体"/>
          <w:b/>
          <w:bCs/>
          <w:spacing w:val="-6"/>
          <w:sz w:val="20"/>
          <w:szCs w:val="20"/>
        </w:rPr>
        <w:t>系统语言</w:t>
      </w:r>
    </w:p>
    <w:p w14:paraId="7950CADA">
      <w:pPr>
        <w:spacing w:before="134" w:line="359" w:lineRule="auto"/>
        <w:ind w:left="28" w:right="249" w:firstLine="303"/>
        <w:rPr>
          <w:rFonts w:ascii="楷体" w:hAnsi="楷体" w:eastAsia="楷体" w:cs="楷体"/>
          <w:sz w:val="20"/>
          <w:szCs w:val="20"/>
        </w:rPr>
      </w:pPr>
      <w:r>
        <w:rPr>
          <w:rFonts w:ascii="楷体" w:hAnsi="楷体" w:eastAsia="楷体" w:cs="楷体"/>
          <w:spacing w:val="7"/>
          <w:sz w:val="20"/>
          <w:szCs w:val="20"/>
        </w:rPr>
        <w:t>此项设有</w:t>
      </w:r>
      <w:r>
        <w:rPr>
          <w:rFonts w:ascii="楷体" w:hAnsi="楷体" w:eastAsia="楷体" w:cs="楷体"/>
          <w:spacing w:val="-23"/>
          <w:sz w:val="20"/>
          <w:szCs w:val="20"/>
        </w:rPr>
        <w:t xml:space="preserve"> </w:t>
      </w:r>
      <w:r>
        <w:rPr>
          <w:rFonts w:ascii="楷体" w:hAnsi="楷体" w:eastAsia="楷体" w:cs="楷体"/>
          <w:spacing w:val="7"/>
          <w:sz w:val="20"/>
          <w:szCs w:val="20"/>
        </w:rPr>
        <w:t>2</w:t>
      </w:r>
      <w:r>
        <w:rPr>
          <w:rFonts w:ascii="楷体" w:hAnsi="楷体" w:eastAsia="楷体" w:cs="楷体"/>
          <w:spacing w:val="-37"/>
          <w:sz w:val="20"/>
          <w:szCs w:val="20"/>
        </w:rPr>
        <w:t xml:space="preserve"> </w:t>
      </w:r>
      <w:r>
        <w:rPr>
          <w:rFonts w:ascii="楷体" w:hAnsi="楷体" w:eastAsia="楷体" w:cs="楷体"/>
          <w:spacing w:val="7"/>
          <w:sz w:val="20"/>
          <w:szCs w:val="20"/>
        </w:rPr>
        <w:t>种语言，</w:t>
      </w:r>
      <w:r>
        <w:rPr>
          <w:rFonts w:ascii="楷体" w:hAnsi="楷体" w:eastAsia="楷体" w:cs="楷体"/>
          <w:sz w:val="20"/>
          <w:szCs w:val="20"/>
        </w:rPr>
        <w:t>Chinese</w:t>
      </w:r>
      <w:r>
        <w:rPr>
          <w:rFonts w:ascii="楷体" w:hAnsi="楷体" w:eastAsia="楷体" w:cs="楷体"/>
          <w:spacing w:val="7"/>
          <w:sz w:val="20"/>
          <w:szCs w:val="20"/>
        </w:rPr>
        <w:t xml:space="preserve"> 和</w:t>
      </w:r>
      <w:r>
        <w:rPr>
          <w:rFonts w:ascii="楷体" w:hAnsi="楷体" w:eastAsia="楷体" w:cs="楷体"/>
          <w:spacing w:val="-35"/>
          <w:sz w:val="20"/>
          <w:szCs w:val="20"/>
        </w:rPr>
        <w:t xml:space="preserve"> </w:t>
      </w:r>
      <w:r>
        <w:rPr>
          <w:rFonts w:ascii="楷体" w:hAnsi="楷体" w:eastAsia="楷体" w:cs="楷体"/>
          <w:sz w:val="20"/>
          <w:szCs w:val="20"/>
        </w:rPr>
        <w:t>English</w:t>
      </w:r>
      <w:r>
        <w:rPr>
          <w:rFonts w:ascii="楷体" w:hAnsi="楷体" w:eastAsia="楷体" w:cs="楷体"/>
          <w:spacing w:val="7"/>
          <w:sz w:val="20"/>
          <w:szCs w:val="20"/>
        </w:rPr>
        <w:t>。</w:t>
      </w:r>
      <w:r>
        <w:rPr>
          <w:rFonts w:ascii="楷体" w:hAnsi="楷体" w:eastAsia="楷体" w:cs="楷体"/>
          <w:spacing w:val="-48"/>
          <w:sz w:val="20"/>
          <w:szCs w:val="20"/>
        </w:rPr>
        <w:t xml:space="preserve"> </w:t>
      </w:r>
      <w:r>
        <w:rPr>
          <w:rFonts w:ascii="楷体" w:hAnsi="楷体" w:eastAsia="楷体" w:cs="楷体"/>
          <w:spacing w:val="7"/>
          <w:sz w:val="20"/>
          <w:szCs w:val="20"/>
        </w:rPr>
        <w:t>可用[</w:t>
      </w:r>
      <w:r>
        <w:rPr>
          <w:rFonts w:ascii="楷体" w:hAnsi="楷体" w:eastAsia="楷体" w:cs="楷体"/>
          <w:spacing w:val="-30"/>
          <w:sz w:val="20"/>
          <w:szCs w:val="20"/>
        </w:rPr>
        <w:t xml:space="preserve"> </w:t>
      </w:r>
      <w:r>
        <w:rPr>
          <w:rFonts w:ascii="楷体" w:hAnsi="楷体" w:eastAsia="楷体" w:cs="楷体"/>
          <w:spacing w:val="7"/>
          <w:position w:val="1"/>
          <w:sz w:val="20"/>
          <w:szCs w:val="20"/>
        </w:rPr>
        <w:t>↑</w:t>
      </w:r>
      <w:r>
        <w:rPr>
          <w:rFonts w:ascii="楷体" w:hAnsi="楷体" w:eastAsia="楷体" w:cs="楷体"/>
          <w:spacing w:val="-64"/>
          <w:position w:val="1"/>
          <w:sz w:val="20"/>
          <w:szCs w:val="20"/>
        </w:rPr>
        <w:t xml:space="preserve"> </w:t>
      </w:r>
      <w:r>
        <w:rPr>
          <w:rFonts w:ascii="楷体" w:hAnsi="楷体" w:eastAsia="楷体" w:cs="楷体"/>
          <w:spacing w:val="7"/>
          <w:sz w:val="20"/>
          <w:szCs w:val="20"/>
        </w:rPr>
        <w:t>][↓]【←】【→</w:t>
      </w:r>
      <w:r>
        <w:rPr>
          <w:rFonts w:ascii="楷体" w:hAnsi="楷体" w:eastAsia="楷体" w:cs="楷体"/>
          <w:spacing w:val="-70"/>
          <w:sz w:val="20"/>
          <w:szCs w:val="20"/>
        </w:rPr>
        <w:t xml:space="preserve"> </w:t>
      </w:r>
      <w:r>
        <w:rPr>
          <w:rFonts w:ascii="楷体" w:hAnsi="楷体" w:eastAsia="楷体" w:cs="楷体"/>
          <w:spacing w:val="7"/>
          <w:sz w:val="20"/>
          <w:szCs w:val="20"/>
        </w:rPr>
        <w:t>】光标选择设置项，调节编码电位</w:t>
      </w:r>
      <w:r>
        <w:rPr>
          <w:rFonts w:ascii="楷体" w:hAnsi="楷体" w:eastAsia="楷体" w:cs="楷体"/>
          <w:spacing w:val="-1"/>
          <w:sz w:val="20"/>
          <w:szCs w:val="20"/>
        </w:rPr>
        <w:t>器选中所要设置的项。</w:t>
      </w:r>
    </w:p>
    <w:p w14:paraId="1A5ADA6B">
      <w:pPr>
        <w:spacing w:before="27" w:line="229" w:lineRule="auto"/>
        <w:ind w:left="221"/>
        <w:rPr>
          <w:rFonts w:ascii="楷体" w:hAnsi="楷体" w:eastAsia="楷体" w:cs="楷体"/>
          <w:sz w:val="20"/>
          <w:szCs w:val="20"/>
        </w:rPr>
      </w:pPr>
      <w:r>
        <w:rPr>
          <w:rFonts w:ascii="楷体" w:hAnsi="楷体" w:eastAsia="楷体" w:cs="楷体"/>
          <w:spacing w:val="-4"/>
          <w:sz w:val="20"/>
          <w:szCs w:val="20"/>
        </w:rPr>
        <w:t>6</w:t>
      </w:r>
      <w:r>
        <w:rPr>
          <w:rFonts w:ascii="楷体" w:hAnsi="楷体" w:eastAsia="楷体" w:cs="楷体"/>
          <w:spacing w:val="10"/>
          <w:sz w:val="20"/>
          <w:szCs w:val="20"/>
        </w:rPr>
        <w:t xml:space="preserve">  </w:t>
      </w:r>
      <w:r>
        <w:rPr>
          <w:rFonts w:ascii="楷体" w:hAnsi="楷体" w:eastAsia="楷体" w:cs="楷体"/>
          <w:b/>
          <w:bCs/>
          <w:spacing w:val="-4"/>
          <w:sz w:val="20"/>
          <w:szCs w:val="20"/>
        </w:rPr>
        <w:t>波特率</w:t>
      </w:r>
    </w:p>
    <w:p w14:paraId="79C356BE">
      <w:pPr>
        <w:spacing w:before="149" w:line="366" w:lineRule="auto"/>
        <w:ind w:left="32" w:right="239" w:firstLine="196"/>
        <w:rPr>
          <w:rFonts w:ascii="楷体" w:hAnsi="楷体" w:eastAsia="楷体" w:cs="楷体"/>
          <w:sz w:val="20"/>
          <w:szCs w:val="20"/>
        </w:rPr>
      </w:pPr>
      <w:r>
        <w:rPr>
          <w:rFonts w:ascii="楷体" w:hAnsi="楷体" w:eastAsia="楷体" w:cs="楷体"/>
          <w:spacing w:val="6"/>
          <w:sz w:val="20"/>
          <w:szCs w:val="20"/>
        </w:rPr>
        <w:t>此项设有</w:t>
      </w:r>
      <w:r>
        <w:rPr>
          <w:rFonts w:ascii="楷体" w:hAnsi="楷体" w:eastAsia="楷体" w:cs="楷体"/>
          <w:spacing w:val="-40"/>
          <w:sz w:val="20"/>
          <w:szCs w:val="20"/>
        </w:rPr>
        <w:t xml:space="preserve"> </w:t>
      </w:r>
      <w:r>
        <w:rPr>
          <w:rFonts w:ascii="楷体" w:hAnsi="楷体" w:eastAsia="楷体" w:cs="楷体"/>
          <w:spacing w:val="6"/>
          <w:sz w:val="20"/>
          <w:szCs w:val="20"/>
        </w:rPr>
        <w:t>4</w:t>
      </w:r>
      <w:r>
        <w:rPr>
          <w:rFonts w:ascii="楷体" w:hAnsi="楷体" w:eastAsia="楷体" w:cs="楷体"/>
          <w:spacing w:val="-37"/>
          <w:sz w:val="20"/>
          <w:szCs w:val="20"/>
        </w:rPr>
        <w:t xml:space="preserve"> </w:t>
      </w:r>
      <w:r>
        <w:rPr>
          <w:rFonts w:ascii="楷体" w:hAnsi="楷体" w:eastAsia="楷体" w:cs="楷体"/>
          <w:spacing w:val="6"/>
          <w:sz w:val="20"/>
          <w:szCs w:val="20"/>
        </w:rPr>
        <w:t>种波特率：9600、38400、19200、115200。可用[ ↑</w:t>
      </w:r>
      <w:r>
        <w:rPr>
          <w:rFonts w:ascii="楷体" w:hAnsi="楷体" w:eastAsia="楷体" w:cs="楷体"/>
          <w:spacing w:val="5"/>
          <w:sz w:val="20"/>
          <w:szCs w:val="20"/>
        </w:rPr>
        <w:t>][ ↓]【←】【→</w:t>
      </w:r>
      <w:r>
        <w:rPr>
          <w:rFonts w:ascii="楷体" w:hAnsi="楷体" w:eastAsia="楷体" w:cs="楷体"/>
          <w:spacing w:val="-70"/>
          <w:sz w:val="20"/>
          <w:szCs w:val="20"/>
        </w:rPr>
        <w:t xml:space="preserve"> </w:t>
      </w:r>
      <w:r>
        <w:rPr>
          <w:rFonts w:ascii="楷体" w:hAnsi="楷体" w:eastAsia="楷体" w:cs="楷体"/>
          <w:spacing w:val="5"/>
          <w:sz w:val="20"/>
          <w:szCs w:val="20"/>
        </w:rPr>
        <w:t>】光标选择设置项，调</w:t>
      </w:r>
      <w:r>
        <w:rPr>
          <w:rFonts w:ascii="楷体" w:hAnsi="楷体" w:eastAsia="楷体" w:cs="楷体"/>
          <w:sz w:val="20"/>
          <w:szCs w:val="20"/>
        </w:rPr>
        <w:t>节编码电位器选中所要设置的项。</w:t>
      </w:r>
    </w:p>
    <w:p w14:paraId="13C11BC0">
      <w:pPr>
        <w:spacing w:before="3" w:line="227" w:lineRule="auto"/>
        <w:ind w:left="222"/>
        <w:rPr>
          <w:rFonts w:ascii="楷体" w:hAnsi="楷体" w:eastAsia="楷体" w:cs="楷体"/>
          <w:sz w:val="20"/>
          <w:szCs w:val="20"/>
        </w:rPr>
      </w:pPr>
      <w:r>
        <w:rPr>
          <w:rFonts w:ascii="楷体" w:hAnsi="楷体" w:eastAsia="楷体" w:cs="楷体"/>
          <w:spacing w:val="-7"/>
          <w:sz w:val="20"/>
          <w:szCs w:val="20"/>
        </w:rPr>
        <w:t>7</w:t>
      </w:r>
      <w:r>
        <w:rPr>
          <w:rFonts w:ascii="楷体" w:hAnsi="楷体" w:eastAsia="楷体" w:cs="楷体"/>
          <w:spacing w:val="43"/>
          <w:sz w:val="20"/>
          <w:szCs w:val="20"/>
        </w:rPr>
        <w:t xml:space="preserve"> </w:t>
      </w:r>
      <w:r>
        <w:rPr>
          <w:rFonts w:ascii="楷体" w:hAnsi="楷体" w:eastAsia="楷体" w:cs="楷体"/>
          <w:b/>
          <w:bCs/>
          <w:spacing w:val="-7"/>
          <w:sz w:val="20"/>
          <w:szCs w:val="20"/>
        </w:rPr>
        <w:t>系统日期</w:t>
      </w:r>
    </w:p>
    <w:p w14:paraId="3A3A4A27">
      <w:pPr>
        <w:spacing w:before="155" w:line="367" w:lineRule="auto"/>
        <w:ind w:left="26" w:right="264" w:firstLine="198"/>
        <w:rPr>
          <w:rFonts w:ascii="楷体" w:hAnsi="楷体" w:eastAsia="楷体" w:cs="楷体"/>
          <w:sz w:val="20"/>
          <w:szCs w:val="20"/>
        </w:rPr>
      </w:pPr>
      <w:r>
        <w:rPr>
          <w:rFonts w:ascii="楷体" w:hAnsi="楷体" w:eastAsia="楷体" w:cs="楷体"/>
          <w:spacing w:val="4"/>
          <w:sz w:val="20"/>
          <w:szCs w:val="20"/>
        </w:rPr>
        <w:t>该项可对仪器进行当前时间设定，系统时间一旦设定后无</w:t>
      </w:r>
      <w:r>
        <w:rPr>
          <w:rFonts w:ascii="楷体" w:hAnsi="楷体" w:eastAsia="楷体" w:cs="楷体"/>
          <w:spacing w:val="3"/>
          <w:sz w:val="20"/>
          <w:szCs w:val="20"/>
        </w:rPr>
        <w:t>论开机关机状态时间功能一直存续，除非内部电池</w:t>
      </w:r>
      <w:r>
        <w:rPr>
          <w:rFonts w:ascii="楷体" w:hAnsi="楷体" w:eastAsia="楷体" w:cs="楷体"/>
          <w:spacing w:val="7"/>
          <w:sz w:val="20"/>
          <w:szCs w:val="20"/>
        </w:rPr>
        <w:t>失效。可用[ ↑][ ↓]【←】【→</w:t>
      </w:r>
      <w:r>
        <w:rPr>
          <w:rFonts w:ascii="楷体" w:hAnsi="楷体" w:eastAsia="楷体" w:cs="楷体"/>
          <w:spacing w:val="-63"/>
          <w:sz w:val="20"/>
          <w:szCs w:val="20"/>
        </w:rPr>
        <w:t xml:space="preserve"> </w:t>
      </w:r>
      <w:r>
        <w:rPr>
          <w:rFonts w:ascii="楷体" w:hAnsi="楷体" w:eastAsia="楷体" w:cs="楷体"/>
          <w:spacing w:val="7"/>
          <w:sz w:val="20"/>
          <w:szCs w:val="20"/>
        </w:rPr>
        <w:t>】光标选择设置项，调节编码电位器选中所要设置的</w:t>
      </w:r>
    </w:p>
    <w:p w14:paraId="6BBC1C6E">
      <w:pPr>
        <w:spacing w:before="1" w:line="236" w:lineRule="auto"/>
        <w:ind w:left="219"/>
        <w:rPr>
          <w:rFonts w:ascii="楷体" w:hAnsi="楷体" w:eastAsia="楷体" w:cs="楷体"/>
          <w:sz w:val="20"/>
          <w:szCs w:val="20"/>
        </w:rPr>
      </w:pPr>
      <w:r>
        <w:rPr>
          <w:rFonts w:ascii="楷体" w:hAnsi="楷体" w:eastAsia="楷体" w:cs="楷体"/>
          <w:spacing w:val="-3"/>
          <w:sz w:val="20"/>
          <w:szCs w:val="20"/>
        </w:rPr>
        <w:t>8</w:t>
      </w:r>
      <w:r>
        <w:rPr>
          <w:rFonts w:ascii="楷体" w:hAnsi="楷体" w:eastAsia="楷体" w:cs="楷体"/>
          <w:spacing w:val="21"/>
          <w:sz w:val="20"/>
          <w:szCs w:val="20"/>
        </w:rPr>
        <w:t xml:space="preserve"> </w:t>
      </w:r>
      <w:r>
        <w:rPr>
          <w:rFonts w:ascii="楷体" w:hAnsi="楷体" w:eastAsia="楷体" w:cs="楷体"/>
          <w:b/>
          <w:bCs/>
          <w:spacing w:val="-3"/>
          <w:sz w:val="20"/>
          <w:szCs w:val="20"/>
        </w:rPr>
        <w:t>触电保护</w:t>
      </w:r>
    </w:p>
    <w:p w14:paraId="62AB5950">
      <w:pPr>
        <w:spacing w:before="129" w:line="370" w:lineRule="auto"/>
        <w:ind w:left="43" w:right="251" w:firstLine="594"/>
        <w:rPr>
          <w:rFonts w:ascii="楷体" w:hAnsi="楷体" w:eastAsia="楷体" w:cs="楷体"/>
          <w:sz w:val="20"/>
          <w:szCs w:val="20"/>
        </w:rPr>
      </w:pPr>
      <w:r>
        <w:rPr>
          <w:rFonts w:ascii="楷体" w:hAnsi="楷体" w:eastAsia="楷体" w:cs="楷体"/>
          <w:spacing w:val="7"/>
          <w:sz w:val="20"/>
          <w:szCs w:val="20"/>
        </w:rPr>
        <w:t>此选项有</w:t>
      </w:r>
      <w:r>
        <w:rPr>
          <w:rFonts w:ascii="楷体" w:hAnsi="楷体" w:eastAsia="楷体" w:cs="楷体"/>
          <w:spacing w:val="-22"/>
          <w:sz w:val="20"/>
          <w:szCs w:val="20"/>
        </w:rPr>
        <w:t xml:space="preserve"> </w:t>
      </w:r>
      <w:r>
        <w:rPr>
          <w:rFonts w:ascii="楷体" w:hAnsi="楷体" w:eastAsia="楷体" w:cs="楷体"/>
          <w:spacing w:val="7"/>
          <w:sz w:val="20"/>
          <w:szCs w:val="20"/>
        </w:rPr>
        <w:t>2</w:t>
      </w:r>
      <w:r>
        <w:rPr>
          <w:rFonts w:ascii="楷体" w:hAnsi="楷体" w:eastAsia="楷体" w:cs="楷体"/>
          <w:spacing w:val="-35"/>
          <w:sz w:val="20"/>
          <w:szCs w:val="20"/>
        </w:rPr>
        <w:t xml:space="preserve"> </w:t>
      </w:r>
      <w:r>
        <w:rPr>
          <w:rFonts w:ascii="楷体" w:hAnsi="楷体" w:eastAsia="楷体" w:cs="楷体"/>
          <w:spacing w:val="7"/>
          <w:sz w:val="20"/>
          <w:szCs w:val="20"/>
        </w:rPr>
        <w:t>种功能，</w:t>
      </w:r>
      <w:r>
        <w:rPr>
          <w:rFonts w:ascii="楷体" w:hAnsi="楷体" w:eastAsia="楷体" w:cs="楷体"/>
          <w:sz w:val="20"/>
          <w:szCs w:val="20"/>
        </w:rPr>
        <w:t>ON</w:t>
      </w:r>
      <w:r>
        <w:rPr>
          <w:rFonts w:ascii="楷体" w:hAnsi="楷体" w:eastAsia="楷体" w:cs="楷体"/>
          <w:spacing w:val="55"/>
          <w:sz w:val="20"/>
          <w:szCs w:val="20"/>
        </w:rPr>
        <w:t xml:space="preserve"> </w:t>
      </w:r>
      <w:r>
        <w:rPr>
          <w:rFonts w:ascii="楷体" w:hAnsi="楷体" w:eastAsia="楷体" w:cs="楷体"/>
          <w:spacing w:val="7"/>
          <w:sz w:val="20"/>
          <w:szCs w:val="20"/>
        </w:rPr>
        <w:t>及</w:t>
      </w:r>
      <w:r>
        <w:rPr>
          <w:rFonts w:ascii="楷体" w:hAnsi="楷体" w:eastAsia="楷体" w:cs="楷体"/>
          <w:spacing w:val="-41"/>
          <w:sz w:val="20"/>
          <w:szCs w:val="20"/>
        </w:rPr>
        <w:t xml:space="preserve"> </w:t>
      </w:r>
      <w:r>
        <w:rPr>
          <w:rFonts w:ascii="楷体" w:hAnsi="楷体" w:eastAsia="楷体" w:cs="楷体"/>
          <w:sz w:val="20"/>
          <w:szCs w:val="20"/>
        </w:rPr>
        <w:t>OFF</w:t>
      </w:r>
      <w:r>
        <w:rPr>
          <w:rFonts w:ascii="楷体" w:hAnsi="楷体" w:eastAsia="楷体" w:cs="楷体"/>
          <w:spacing w:val="7"/>
          <w:sz w:val="20"/>
          <w:szCs w:val="20"/>
        </w:rPr>
        <w:t xml:space="preserve"> 。可用[ ↑][</w:t>
      </w:r>
      <w:r>
        <w:rPr>
          <w:rFonts w:ascii="楷体" w:hAnsi="楷体" w:eastAsia="楷体" w:cs="楷体"/>
          <w:spacing w:val="-23"/>
          <w:sz w:val="20"/>
          <w:szCs w:val="20"/>
        </w:rPr>
        <w:t xml:space="preserve"> </w:t>
      </w:r>
      <w:r>
        <w:rPr>
          <w:rFonts w:ascii="楷体" w:hAnsi="楷体" w:eastAsia="楷体" w:cs="楷体"/>
          <w:spacing w:val="7"/>
          <w:sz w:val="20"/>
          <w:szCs w:val="20"/>
        </w:rPr>
        <w:t>↓]【←】【→</w:t>
      </w:r>
      <w:r>
        <w:rPr>
          <w:rFonts w:ascii="楷体" w:hAnsi="楷体" w:eastAsia="楷体" w:cs="楷体"/>
          <w:spacing w:val="-70"/>
          <w:sz w:val="20"/>
          <w:szCs w:val="20"/>
        </w:rPr>
        <w:t xml:space="preserve"> </w:t>
      </w:r>
      <w:r>
        <w:rPr>
          <w:rFonts w:ascii="楷体" w:hAnsi="楷体" w:eastAsia="楷体" w:cs="楷体"/>
          <w:spacing w:val="7"/>
          <w:sz w:val="20"/>
          <w:szCs w:val="20"/>
        </w:rPr>
        <w:t>】光标选择设置项，调节编码电位器选</w:t>
      </w:r>
      <w:r>
        <w:rPr>
          <w:rFonts w:ascii="楷体" w:hAnsi="楷体" w:eastAsia="楷体" w:cs="楷体"/>
          <w:spacing w:val="-3"/>
          <w:sz w:val="20"/>
          <w:szCs w:val="20"/>
        </w:rPr>
        <w:t>中所要设置的功能项。</w:t>
      </w:r>
    </w:p>
    <w:p w14:paraId="5C0D8D2C">
      <w:pPr>
        <w:pStyle w:val="2"/>
        <w:spacing w:line="292" w:lineRule="auto"/>
      </w:pPr>
    </w:p>
    <w:p w14:paraId="666CD37F">
      <w:pPr>
        <w:spacing w:before="66" w:line="229" w:lineRule="auto"/>
        <w:ind w:left="217"/>
        <w:rPr>
          <w:rFonts w:ascii="楷体" w:hAnsi="楷体" w:eastAsia="楷体" w:cs="楷体"/>
          <w:sz w:val="20"/>
          <w:szCs w:val="20"/>
        </w:rPr>
      </w:pPr>
      <w:r>
        <w:rPr>
          <w:rFonts w:ascii="楷体" w:hAnsi="楷体" w:eastAsia="楷体" w:cs="楷体"/>
          <w:spacing w:val="-3"/>
          <w:sz w:val="20"/>
          <w:szCs w:val="20"/>
        </w:rPr>
        <w:t>9</w:t>
      </w:r>
      <w:r>
        <w:rPr>
          <w:rFonts w:ascii="楷体" w:hAnsi="楷体" w:eastAsia="楷体" w:cs="楷体"/>
          <w:spacing w:val="10"/>
          <w:sz w:val="20"/>
          <w:szCs w:val="20"/>
        </w:rPr>
        <w:t xml:space="preserve">  </w:t>
      </w:r>
      <w:r>
        <w:rPr>
          <w:rFonts w:ascii="楷体" w:hAnsi="楷体" w:eastAsia="楷体" w:cs="楷体"/>
          <w:b/>
          <w:bCs/>
          <w:spacing w:val="-3"/>
          <w:sz w:val="20"/>
          <w:szCs w:val="20"/>
        </w:rPr>
        <w:t>失败声</w:t>
      </w:r>
    </w:p>
    <w:p w14:paraId="554A10A9">
      <w:pPr>
        <w:spacing w:before="152" w:line="353" w:lineRule="auto"/>
        <w:ind w:left="21" w:right="278" w:firstLine="413"/>
        <w:rPr>
          <w:rFonts w:ascii="楷体" w:hAnsi="楷体" w:eastAsia="楷体" w:cs="楷体"/>
          <w:sz w:val="20"/>
          <w:szCs w:val="20"/>
        </w:rPr>
      </w:pPr>
      <w:r>
        <w:rPr>
          <w:rFonts w:ascii="楷体" w:hAnsi="楷体" w:eastAsia="楷体" w:cs="楷体"/>
          <w:spacing w:val="6"/>
          <w:sz w:val="20"/>
          <w:szCs w:val="20"/>
        </w:rPr>
        <w:t>此选项有</w:t>
      </w:r>
      <w:r>
        <w:rPr>
          <w:rFonts w:ascii="楷体" w:hAnsi="楷体" w:eastAsia="楷体" w:cs="楷体"/>
          <w:spacing w:val="-36"/>
          <w:sz w:val="20"/>
          <w:szCs w:val="20"/>
        </w:rPr>
        <w:t xml:space="preserve"> </w:t>
      </w:r>
      <w:r>
        <w:rPr>
          <w:rFonts w:ascii="楷体" w:hAnsi="楷体" w:eastAsia="楷体" w:cs="楷体"/>
          <w:spacing w:val="6"/>
          <w:sz w:val="20"/>
          <w:szCs w:val="20"/>
        </w:rPr>
        <w:t>2</w:t>
      </w:r>
      <w:r>
        <w:rPr>
          <w:rFonts w:ascii="楷体" w:hAnsi="楷体" w:eastAsia="楷体" w:cs="楷体"/>
          <w:spacing w:val="-35"/>
          <w:sz w:val="20"/>
          <w:szCs w:val="20"/>
        </w:rPr>
        <w:t xml:space="preserve"> </w:t>
      </w:r>
      <w:r>
        <w:rPr>
          <w:rFonts w:ascii="楷体" w:hAnsi="楷体" w:eastAsia="楷体" w:cs="楷体"/>
          <w:spacing w:val="6"/>
          <w:sz w:val="20"/>
          <w:szCs w:val="20"/>
        </w:rPr>
        <w:t>种功能，</w:t>
      </w:r>
      <w:r>
        <w:rPr>
          <w:rFonts w:ascii="楷体" w:hAnsi="楷体" w:eastAsia="楷体" w:cs="楷体"/>
          <w:sz w:val="20"/>
          <w:szCs w:val="20"/>
        </w:rPr>
        <w:t>ON</w:t>
      </w:r>
      <w:r>
        <w:rPr>
          <w:rFonts w:ascii="楷体" w:hAnsi="楷体" w:eastAsia="楷体" w:cs="楷体"/>
          <w:spacing w:val="57"/>
          <w:sz w:val="20"/>
          <w:szCs w:val="20"/>
        </w:rPr>
        <w:t xml:space="preserve"> </w:t>
      </w:r>
      <w:r>
        <w:rPr>
          <w:rFonts w:ascii="楷体" w:hAnsi="楷体" w:eastAsia="楷体" w:cs="楷体"/>
          <w:spacing w:val="6"/>
          <w:sz w:val="20"/>
          <w:szCs w:val="20"/>
        </w:rPr>
        <w:t>及</w:t>
      </w:r>
      <w:r>
        <w:rPr>
          <w:rFonts w:ascii="楷体" w:hAnsi="楷体" w:eastAsia="楷体" w:cs="楷体"/>
          <w:spacing w:val="-41"/>
          <w:sz w:val="20"/>
          <w:szCs w:val="20"/>
        </w:rPr>
        <w:t xml:space="preserve"> </w:t>
      </w:r>
      <w:r>
        <w:rPr>
          <w:rFonts w:ascii="楷体" w:hAnsi="楷体" w:eastAsia="楷体" w:cs="楷体"/>
          <w:sz w:val="20"/>
          <w:szCs w:val="20"/>
        </w:rPr>
        <w:t>OFF</w:t>
      </w:r>
      <w:r>
        <w:rPr>
          <w:rFonts w:ascii="楷体" w:hAnsi="楷体" w:eastAsia="楷体" w:cs="楷体"/>
          <w:spacing w:val="6"/>
          <w:sz w:val="20"/>
          <w:szCs w:val="20"/>
        </w:rPr>
        <w:t xml:space="preserve"> 。可用[ ↑][ ↓]【←】【→</w:t>
      </w:r>
      <w:r>
        <w:rPr>
          <w:rFonts w:ascii="楷体" w:hAnsi="楷体" w:eastAsia="楷体" w:cs="楷体"/>
          <w:spacing w:val="-70"/>
          <w:sz w:val="20"/>
          <w:szCs w:val="20"/>
        </w:rPr>
        <w:t xml:space="preserve"> </w:t>
      </w:r>
      <w:r>
        <w:rPr>
          <w:rFonts w:ascii="楷体" w:hAnsi="楷体" w:eastAsia="楷体" w:cs="楷体"/>
          <w:spacing w:val="6"/>
          <w:sz w:val="20"/>
          <w:szCs w:val="20"/>
        </w:rPr>
        <w:t>】光标选择设置项，调节编码电位</w:t>
      </w:r>
      <w:r>
        <w:rPr>
          <w:rFonts w:ascii="楷体" w:hAnsi="楷体" w:eastAsia="楷体" w:cs="楷体"/>
          <w:spacing w:val="5"/>
          <w:sz w:val="20"/>
          <w:szCs w:val="20"/>
        </w:rPr>
        <w:t>器选中</w:t>
      </w:r>
      <w:r>
        <w:rPr>
          <w:rFonts w:ascii="楷体" w:hAnsi="楷体" w:eastAsia="楷体" w:cs="楷体"/>
          <w:spacing w:val="-1"/>
          <w:sz w:val="20"/>
          <w:szCs w:val="20"/>
        </w:rPr>
        <w:t>所要设置的功能项。</w:t>
      </w:r>
    </w:p>
    <w:p w14:paraId="552250C9">
      <w:pPr>
        <w:pStyle w:val="2"/>
        <w:spacing w:line="316" w:lineRule="auto"/>
      </w:pPr>
    </w:p>
    <w:p w14:paraId="0659DC8D">
      <w:pPr>
        <w:spacing w:before="66" w:line="234" w:lineRule="auto"/>
        <w:ind w:left="232"/>
        <w:rPr>
          <w:rFonts w:ascii="楷体" w:hAnsi="楷体" w:eastAsia="楷体" w:cs="楷体"/>
          <w:sz w:val="20"/>
          <w:szCs w:val="20"/>
        </w:rPr>
      </w:pPr>
      <w:r>
        <w:rPr>
          <w:rFonts w:ascii="楷体" w:hAnsi="楷体" w:eastAsia="楷体" w:cs="楷体"/>
          <w:spacing w:val="-1"/>
          <w:sz w:val="20"/>
          <w:szCs w:val="20"/>
        </w:rPr>
        <w:t xml:space="preserve">10 </w:t>
      </w:r>
      <w:r>
        <w:rPr>
          <w:rFonts w:ascii="楷体" w:hAnsi="楷体" w:eastAsia="楷体" w:cs="楷体"/>
          <w:b/>
          <w:bCs/>
          <w:spacing w:val="-1"/>
          <w:sz w:val="20"/>
          <w:szCs w:val="20"/>
        </w:rPr>
        <w:t>短路保护</w:t>
      </w:r>
    </w:p>
    <w:p w14:paraId="01DEDD10">
      <w:pPr>
        <w:spacing w:before="144" w:line="363" w:lineRule="auto"/>
        <w:ind w:left="28" w:right="208" w:firstLine="815"/>
        <w:rPr>
          <w:rFonts w:ascii="楷体" w:hAnsi="楷体" w:eastAsia="楷体" w:cs="楷体"/>
          <w:sz w:val="20"/>
          <w:szCs w:val="20"/>
        </w:rPr>
      </w:pPr>
      <w:r>
        <w:rPr>
          <w:rFonts w:ascii="楷体" w:hAnsi="楷体" w:eastAsia="楷体" w:cs="楷体"/>
          <w:spacing w:val="-4"/>
          <w:sz w:val="20"/>
          <w:szCs w:val="20"/>
        </w:rPr>
        <w:t>此选项有</w:t>
      </w:r>
      <w:r>
        <w:rPr>
          <w:rFonts w:ascii="楷体" w:hAnsi="楷体" w:eastAsia="楷体" w:cs="楷体"/>
          <w:spacing w:val="-38"/>
          <w:sz w:val="20"/>
          <w:szCs w:val="20"/>
        </w:rPr>
        <w:t xml:space="preserve"> </w:t>
      </w:r>
      <w:r>
        <w:rPr>
          <w:rFonts w:ascii="楷体" w:hAnsi="楷体" w:eastAsia="楷体" w:cs="楷体"/>
          <w:spacing w:val="-4"/>
          <w:sz w:val="20"/>
          <w:szCs w:val="20"/>
        </w:rPr>
        <w:t>2</w:t>
      </w:r>
      <w:r>
        <w:rPr>
          <w:rFonts w:ascii="楷体" w:hAnsi="楷体" w:eastAsia="楷体" w:cs="楷体"/>
          <w:spacing w:val="-37"/>
          <w:sz w:val="20"/>
          <w:szCs w:val="20"/>
        </w:rPr>
        <w:t xml:space="preserve"> </w:t>
      </w:r>
      <w:r>
        <w:rPr>
          <w:rFonts w:ascii="楷体" w:hAnsi="楷体" w:eastAsia="楷体" w:cs="楷体"/>
          <w:spacing w:val="-4"/>
          <w:sz w:val="20"/>
          <w:szCs w:val="20"/>
        </w:rPr>
        <w:t>种功能，HIGH</w:t>
      </w:r>
      <w:r>
        <w:rPr>
          <w:rFonts w:ascii="楷体" w:hAnsi="楷体" w:eastAsia="楷体" w:cs="楷体"/>
          <w:spacing w:val="68"/>
          <w:sz w:val="20"/>
          <w:szCs w:val="20"/>
        </w:rPr>
        <w:t xml:space="preserve"> </w:t>
      </w:r>
      <w:r>
        <w:rPr>
          <w:rFonts w:ascii="楷体" w:hAnsi="楷体" w:eastAsia="楷体" w:cs="楷体"/>
          <w:spacing w:val="-4"/>
          <w:sz w:val="20"/>
          <w:szCs w:val="20"/>
        </w:rPr>
        <w:t>及</w:t>
      </w:r>
      <w:r>
        <w:rPr>
          <w:rFonts w:ascii="楷体" w:hAnsi="楷体" w:eastAsia="楷体" w:cs="楷体"/>
          <w:spacing w:val="-39"/>
          <w:sz w:val="20"/>
          <w:szCs w:val="20"/>
        </w:rPr>
        <w:t xml:space="preserve"> </w:t>
      </w:r>
      <w:r>
        <w:rPr>
          <w:rFonts w:ascii="楷体" w:hAnsi="楷体" w:eastAsia="楷体" w:cs="楷体"/>
          <w:spacing w:val="-4"/>
          <w:sz w:val="20"/>
          <w:szCs w:val="20"/>
        </w:rPr>
        <w:t>LOW</w:t>
      </w:r>
      <w:r>
        <w:rPr>
          <w:rFonts w:ascii="楷体" w:hAnsi="楷体" w:eastAsia="楷体" w:cs="楷体"/>
          <w:spacing w:val="89"/>
          <w:sz w:val="20"/>
          <w:szCs w:val="20"/>
        </w:rPr>
        <w:t xml:space="preserve"> </w:t>
      </w:r>
      <w:r>
        <w:rPr>
          <w:rFonts w:ascii="楷体" w:hAnsi="楷体" w:eastAsia="楷体" w:cs="楷体"/>
          <w:spacing w:val="-4"/>
          <w:sz w:val="20"/>
          <w:szCs w:val="20"/>
        </w:rPr>
        <w:t>。可用 [ ↑]  [ ↓] 【←】【</w:t>
      </w:r>
      <w:r>
        <w:rPr>
          <w:rFonts w:ascii="楷体" w:hAnsi="楷体" w:eastAsia="楷体" w:cs="楷体"/>
          <w:spacing w:val="-58"/>
          <w:sz w:val="20"/>
          <w:szCs w:val="20"/>
        </w:rPr>
        <w:t xml:space="preserve"> </w:t>
      </w:r>
      <w:r>
        <w:rPr>
          <w:rFonts w:ascii="楷体" w:hAnsi="楷体" w:eastAsia="楷体" w:cs="楷体"/>
          <w:spacing w:val="-4"/>
          <w:sz w:val="20"/>
          <w:szCs w:val="20"/>
        </w:rPr>
        <w:t>→</w:t>
      </w:r>
      <w:r>
        <w:rPr>
          <w:rFonts w:ascii="楷体" w:hAnsi="楷体" w:eastAsia="楷体" w:cs="楷体"/>
          <w:spacing w:val="-70"/>
          <w:sz w:val="20"/>
          <w:szCs w:val="20"/>
        </w:rPr>
        <w:t xml:space="preserve"> </w:t>
      </w:r>
      <w:r>
        <w:rPr>
          <w:rFonts w:ascii="楷体" w:hAnsi="楷体" w:eastAsia="楷体" w:cs="楷体"/>
          <w:spacing w:val="-4"/>
          <w:sz w:val="20"/>
          <w:szCs w:val="20"/>
        </w:rPr>
        <w:t>】光标选择设置项，调</w:t>
      </w:r>
      <w:r>
        <w:rPr>
          <w:rFonts w:ascii="楷体" w:hAnsi="楷体" w:eastAsia="楷体" w:cs="楷体"/>
          <w:spacing w:val="-5"/>
          <w:sz w:val="20"/>
          <w:szCs w:val="20"/>
        </w:rPr>
        <w:t>节编码电位</w:t>
      </w:r>
      <w:r>
        <w:rPr>
          <w:rFonts w:ascii="楷体" w:hAnsi="楷体" w:eastAsia="楷体" w:cs="楷体"/>
          <w:spacing w:val="-1"/>
          <w:sz w:val="20"/>
          <w:szCs w:val="20"/>
        </w:rPr>
        <w:t>器选中所要设置的功能项。</w:t>
      </w:r>
    </w:p>
    <w:p w14:paraId="5E2F27E7">
      <w:pPr>
        <w:spacing w:before="11" w:line="238" w:lineRule="auto"/>
        <w:ind w:left="232"/>
        <w:rPr>
          <w:rFonts w:ascii="楷体" w:hAnsi="楷体" w:eastAsia="楷体" w:cs="楷体"/>
          <w:sz w:val="20"/>
          <w:szCs w:val="20"/>
        </w:rPr>
      </w:pPr>
      <w:r>
        <w:rPr>
          <w:rFonts w:ascii="楷体" w:hAnsi="楷体" w:eastAsia="楷体" w:cs="楷体"/>
          <w:spacing w:val="-2"/>
          <w:sz w:val="20"/>
          <w:szCs w:val="20"/>
        </w:rPr>
        <w:t xml:space="preserve">11  </w:t>
      </w:r>
      <w:r>
        <w:rPr>
          <w:rFonts w:ascii="楷体" w:hAnsi="楷体" w:eastAsia="楷体" w:cs="楷体"/>
          <w:b/>
          <w:bCs/>
          <w:spacing w:val="-2"/>
          <w:sz w:val="20"/>
          <w:szCs w:val="20"/>
        </w:rPr>
        <w:t>按键亮度</w:t>
      </w:r>
    </w:p>
    <w:p w14:paraId="3B55F802">
      <w:pPr>
        <w:spacing w:before="134" w:line="231" w:lineRule="auto"/>
        <w:ind w:left="336"/>
        <w:rPr>
          <w:rFonts w:ascii="楷体" w:hAnsi="楷体" w:eastAsia="楷体" w:cs="楷体"/>
          <w:sz w:val="20"/>
          <w:szCs w:val="20"/>
        </w:rPr>
      </w:pPr>
      <w:r>
        <w:rPr>
          <w:rFonts w:ascii="楷体" w:hAnsi="楷体" w:eastAsia="楷体" w:cs="楷体"/>
          <w:spacing w:val="7"/>
          <w:sz w:val="20"/>
          <w:szCs w:val="20"/>
        </w:rPr>
        <w:t>可用[ ↑][ ↓]【←】【→</w:t>
      </w:r>
      <w:r>
        <w:rPr>
          <w:rFonts w:ascii="楷体" w:hAnsi="楷体" w:eastAsia="楷体" w:cs="楷体"/>
          <w:spacing w:val="-72"/>
          <w:sz w:val="20"/>
          <w:szCs w:val="20"/>
        </w:rPr>
        <w:t xml:space="preserve"> </w:t>
      </w:r>
      <w:r>
        <w:rPr>
          <w:rFonts w:ascii="楷体" w:hAnsi="楷体" w:eastAsia="楷体" w:cs="楷体"/>
          <w:spacing w:val="7"/>
          <w:sz w:val="20"/>
          <w:szCs w:val="20"/>
        </w:rPr>
        <w:t>】光标选择设置项，调节编码电位器选中所要设置的</w:t>
      </w:r>
      <w:r>
        <w:rPr>
          <w:rFonts w:ascii="楷体" w:hAnsi="楷体" w:eastAsia="楷体" w:cs="楷体"/>
          <w:spacing w:val="6"/>
          <w:sz w:val="20"/>
          <w:szCs w:val="20"/>
        </w:rPr>
        <w:t>值。</w:t>
      </w:r>
    </w:p>
    <w:p w14:paraId="4EC7641C">
      <w:pPr>
        <w:pStyle w:val="2"/>
        <w:spacing w:line="439" w:lineRule="auto"/>
      </w:pPr>
    </w:p>
    <w:p w14:paraId="26248D15">
      <w:pPr>
        <w:spacing w:before="66" w:line="235" w:lineRule="auto"/>
        <w:ind w:left="232"/>
        <w:rPr>
          <w:rFonts w:ascii="楷体" w:hAnsi="楷体" w:eastAsia="楷体" w:cs="楷体"/>
          <w:sz w:val="20"/>
          <w:szCs w:val="20"/>
        </w:rPr>
      </w:pPr>
      <w:r>
        <w:rPr>
          <w:rFonts w:ascii="楷体" w:hAnsi="楷体" w:eastAsia="楷体" w:cs="楷体"/>
          <w:spacing w:val="-5"/>
          <w:sz w:val="20"/>
          <w:szCs w:val="20"/>
        </w:rPr>
        <w:t>12</w:t>
      </w:r>
      <w:r>
        <w:rPr>
          <w:rFonts w:ascii="楷体" w:hAnsi="楷体" w:eastAsia="楷体" w:cs="楷体"/>
          <w:spacing w:val="25"/>
          <w:sz w:val="20"/>
          <w:szCs w:val="20"/>
        </w:rPr>
        <w:t xml:space="preserve"> </w:t>
      </w:r>
      <w:r>
        <w:rPr>
          <w:rFonts w:ascii="楷体" w:hAnsi="楷体" w:eastAsia="楷体" w:cs="楷体"/>
          <w:b/>
          <w:bCs/>
          <w:spacing w:val="-5"/>
          <w:sz w:val="20"/>
          <w:szCs w:val="20"/>
        </w:rPr>
        <w:t>总线模式</w:t>
      </w:r>
    </w:p>
    <w:p w14:paraId="1C10B28B">
      <w:pPr>
        <w:spacing w:before="144" w:line="363" w:lineRule="auto"/>
        <w:ind w:left="28" w:right="256" w:firstLine="406"/>
        <w:rPr>
          <w:rFonts w:ascii="楷体" w:hAnsi="楷体" w:eastAsia="楷体" w:cs="楷体"/>
          <w:sz w:val="20"/>
          <w:szCs w:val="20"/>
        </w:rPr>
      </w:pPr>
      <w:r>
        <w:rPr>
          <w:rFonts w:ascii="楷体" w:hAnsi="楷体" w:eastAsia="楷体" w:cs="楷体"/>
          <w:spacing w:val="6"/>
          <w:sz w:val="20"/>
          <w:szCs w:val="20"/>
        </w:rPr>
        <w:t>此项有</w:t>
      </w:r>
      <w:r>
        <w:rPr>
          <w:rFonts w:ascii="楷体" w:hAnsi="楷体" w:eastAsia="楷体" w:cs="楷体"/>
          <w:spacing w:val="-33"/>
          <w:sz w:val="20"/>
          <w:szCs w:val="20"/>
        </w:rPr>
        <w:t xml:space="preserve"> </w:t>
      </w:r>
      <w:r>
        <w:rPr>
          <w:rFonts w:ascii="楷体" w:hAnsi="楷体" w:eastAsia="楷体" w:cs="楷体"/>
          <w:spacing w:val="6"/>
          <w:sz w:val="20"/>
          <w:szCs w:val="20"/>
        </w:rPr>
        <w:t>2 种总线方式，</w:t>
      </w:r>
      <w:r>
        <w:rPr>
          <w:rFonts w:ascii="楷体" w:hAnsi="楷体" w:eastAsia="楷体" w:cs="楷体"/>
          <w:sz w:val="20"/>
          <w:szCs w:val="20"/>
        </w:rPr>
        <w:t>RS</w:t>
      </w:r>
      <w:r>
        <w:rPr>
          <w:rFonts w:ascii="楷体" w:hAnsi="楷体" w:eastAsia="楷体" w:cs="楷体"/>
          <w:spacing w:val="6"/>
          <w:sz w:val="20"/>
          <w:szCs w:val="20"/>
        </w:rPr>
        <w:t>232</w:t>
      </w:r>
      <w:r>
        <w:rPr>
          <w:rFonts w:ascii="楷体" w:hAnsi="楷体" w:eastAsia="楷体" w:cs="楷体"/>
          <w:spacing w:val="-28"/>
          <w:sz w:val="20"/>
          <w:szCs w:val="20"/>
        </w:rPr>
        <w:t xml:space="preserve"> </w:t>
      </w:r>
      <w:r>
        <w:rPr>
          <w:rFonts w:ascii="楷体" w:hAnsi="楷体" w:eastAsia="楷体" w:cs="楷体"/>
          <w:spacing w:val="6"/>
          <w:sz w:val="20"/>
          <w:szCs w:val="20"/>
        </w:rPr>
        <w:t>、</w:t>
      </w:r>
      <w:r>
        <w:rPr>
          <w:rFonts w:ascii="楷体" w:hAnsi="楷体" w:eastAsia="楷体" w:cs="楷体"/>
          <w:sz w:val="20"/>
          <w:szCs w:val="20"/>
        </w:rPr>
        <w:t>RS</w:t>
      </w:r>
      <w:r>
        <w:rPr>
          <w:rFonts w:ascii="楷体" w:hAnsi="楷体" w:eastAsia="楷体" w:cs="楷体"/>
          <w:spacing w:val="6"/>
          <w:sz w:val="20"/>
          <w:szCs w:val="20"/>
        </w:rPr>
        <w:t>485</w:t>
      </w:r>
      <w:r>
        <w:rPr>
          <w:rFonts w:ascii="楷体" w:hAnsi="楷体" w:eastAsia="楷体" w:cs="楷体"/>
          <w:spacing w:val="-24"/>
          <w:sz w:val="20"/>
          <w:szCs w:val="20"/>
        </w:rPr>
        <w:t xml:space="preserve"> </w:t>
      </w:r>
      <w:r>
        <w:rPr>
          <w:rFonts w:ascii="楷体" w:hAnsi="楷体" w:eastAsia="楷体" w:cs="楷体"/>
          <w:spacing w:val="6"/>
          <w:sz w:val="20"/>
          <w:szCs w:val="20"/>
        </w:rPr>
        <w:t>。可用[ ↑][</w:t>
      </w:r>
      <w:r>
        <w:rPr>
          <w:rFonts w:ascii="楷体" w:hAnsi="楷体" w:eastAsia="楷体" w:cs="楷体"/>
          <w:spacing w:val="30"/>
          <w:sz w:val="20"/>
          <w:szCs w:val="20"/>
        </w:rPr>
        <w:t xml:space="preserve"> </w:t>
      </w:r>
      <w:r>
        <w:rPr>
          <w:rFonts w:ascii="楷体" w:hAnsi="楷体" w:eastAsia="楷体" w:cs="楷体"/>
          <w:spacing w:val="6"/>
          <w:sz w:val="20"/>
          <w:szCs w:val="20"/>
        </w:rPr>
        <w:t>↓]【←】【→</w:t>
      </w:r>
      <w:r>
        <w:rPr>
          <w:rFonts w:ascii="楷体" w:hAnsi="楷体" w:eastAsia="楷体" w:cs="楷体"/>
          <w:spacing w:val="-70"/>
          <w:sz w:val="20"/>
          <w:szCs w:val="20"/>
        </w:rPr>
        <w:t xml:space="preserve"> </w:t>
      </w:r>
      <w:r>
        <w:rPr>
          <w:rFonts w:ascii="楷体" w:hAnsi="楷体" w:eastAsia="楷体" w:cs="楷体"/>
          <w:spacing w:val="6"/>
          <w:sz w:val="20"/>
          <w:szCs w:val="20"/>
        </w:rPr>
        <w:t>】光标选择设置项，调节编码电位</w:t>
      </w:r>
      <w:r>
        <w:rPr>
          <w:rFonts w:ascii="楷体" w:hAnsi="楷体" w:eastAsia="楷体" w:cs="楷体"/>
          <w:spacing w:val="-1"/>
          <w:sz w:val="20"/>
          <w:szCs w:val="20"/>
        </w:rPr>
        <w:t>器选中所要设置的项。</w:t>
      </w:r>
    </w:p>
    <w:p w14:paraId="581B4A84">
      <w:pPr>
        <w:spacing w:before="11" w:line="227" w:lineRule="auto"/>
        <w:ind w:left="232"/>
        <w:rPr>
          <w:rFonts w:ascii="楷体" w:hAnsi="楷体" w:eastAsia="楷体" w:cs="楷体"/>
          <w:sz w:val="20"/>
          <w:szCs w:val="20"/>
        </w:rPr>
      </w:pPr>
      <w:r>
        <w:rPr>
          <w:rFonts w:ascii="楷体" w:hAnsi="楷体" w:eastAsia="楷体" w:cs="楷体"/>
          <w:spacing w:val="-7"/>
          <w:sz w:val="20"/>
          <w:szCs w:val="20"/>
        </w:rPr>
        <w:t>13</w:t>
      </w:r>
      <w:r>
        <w:rPr>
          <w:rFonts w:ascii="楷体" w:hAnsi="楷体" w:eastAsia="楷体" w:cs="楷体"/>
          <w:spacing w:val="41"/>
          <w:sz w:val="20"/>
          <w:szCs w:val="20"/>
        </w:rPr>
        <w:t xml:space="preserve"> </w:t>
      </w:r>
      <w:r>
        <w:rPr>
          <w:rFonts w:ascii="楷体" w:hAnsi="楷体" w:eastAsia="楷体" w:cs="楷体"/>
          <w:b/>
          <w:bCs/>
          <w:spacing w:val="-7"/>
          <w:sz w:val="20"/>
          <w:szCs w:val="20"/>
        </w:rPr>
        <w:t>系统时间</w:t>
      </w:r>
    </w:p>
    <w:p w14:paraId="15E58AFD">
      <w:pPr>
        <w:spacing w:before="152" w:line="367" w:lineRule="auto"/>
        <w:ind w:left="26" w:right="264" w:firstLine="198"/>
        <w:rPr>
          <w:rFonts w:ascii="楷体" w:hAnsi="楷体" w:eastAsia="楷体" w:cs="楷体"/>
          <w:sz w:val="20"/>
          <w:szCs w:val="20"/>
        </w:rPr>
      </w:pPr>
      <w:r>
        <w:rPr>
          <w:rFonts w:ascii="楷体" w:hAnsi="楷体" w:eastAsia="楷体" w:cs="楷体"/>
          <w:spacing w:val="4"/>
          <w:sz w:val="20"/>
          <w:szCs w:val="20"/>
        </w:rPr>
        <w:t>该项可对仪器进行当前时间设定，系统时间一旦设定后无</w:t>
      </w:r>
      <w:r>
        <w:rPr>
          <w:rFonts w:ascii="楷体" w:hAnsi="楷体" w:eastAsia="楷体" w:cs="楷体"/>
          <w:spacing w:val="3"/>
          <w:sz w:val="20"/>
          <w:szCs w:val="20"/>
        </w:rPr>
        <w:t>论开机关机状态时间功能一直存续，除非内部电池</w:t>
      </w:r>
      <w:r>
        <w:rPr>
          <w:rFonts w:ascii="楷体" w:hAnsi="楷体" w:eastAsia="楷体" w:cs="楷体"/>
          <w:spacing w:val="6"/>
          <w:sz w:val="20"/>
          <w:szCs w:val="20"/>
        </w:rPr>
        <w:t>失效。可用[ ↑][</w:t>
      </w:r>
      <w:r>
        <w:rPr>
          <w:rFonts w:ascii="楷体" w:hAnsi="楷体" w:eastAsia="楷体" w:cs="楷体"/>
          <w:spacing w:val="42"/>
          <w:sz w:val="20"/>
          <w:szCs w:val="20"/>
        </w:rPr>
        <w:t xml:space="preserve"> </w:t>
      </w:r>
      <w:r>
        <w:rPr>
          <w:rFonts w:ascii="楷体" w:hAnsi="楷体" w:eastAsia="楷体" w:cs="楷体"/>
          <w:spacing w:val="6"/>
          <w:sz w:val="20"/>
          <w:szCs w:val="20"/>
        </w:rPr>
        <w:t>↓]【←】【→</w:t>
      </w:r>
      <w:r>
        <w:rPr>
          <w:rFonts w:ascii="楷体" w:hAnsi="楷体" w:eastAsia="楷体" w:cs="楷体"/>
          <w:spacing w:val="-70"/>
          <w:sz w:val="20"/>
          <w:szCs w:val="20"/>
        </w:rPr>
        <w:t xml:space="preserve"> </w:t>
      </w:r>
      <w:r>
        <w:rPr>
          <w:rFonts w:ascii="楷体" w:hAnsi="楷体" w:eastAsia="楷体" w:cs="楷体"/>
          <w:spacing w:val="6"/>
          <w:sz w:val="20"/>
          <w:szCs w:val="20"/>
        </w:rPr>
        <w:t>】光标选择设置项，调节编码电位器选中所要设置的值。</w:t>
      </w:r>
    </w:p>
    <w:p w14:paraId="34337FFF">
      <w:pPr>
        <w:spacing w:before="1" w:line="235" w:lineRule="auto"/>
        <w:ind w:left="232"/>
        <w:rPr>
          <w:rFonts w:ascii="楷体" w:hAnsi="楷体" w:eastAsia="楷体" w:cs="楷体"/>
          <w:sz w:val="20"/>
          <w:szCs w:val="20"/>
        </w:rPr>
      </w:pPr>
      <w:r>
        <w:rPr>
          <w:rFonts w:ascii="楷体" w:hAnsi="楷体" w:eastAsia="楷体" w:cs="楷体"/>
          <w:spacing w:val="-4"/>
          <w:sz w:val="20"/>
          <w:szCs w:val="20"/>
        </w:rPr>
        <w:t>14</w:t>
      </w:r>
      <w:r>
        <w:rPr>
          <w:rFonts w:ascii="楷体" w:hAnsi="楷体" w:eastAsia="楷体" w:cs="楷体"/>
          <w:spacing w:val="18"/>
          <w:sz w:val="20"/>
          <w:szCs w:val="20"/>
        </w:rPr>
        <w:t xml:space="preserve"> </w:t>
      </w:r>
      <w:r>
        <w:rPr>
          <w:rFonts w:ascii="楷体" w:hAnsi="楷体" w:eastAsia="楷体" w:cs="楷体"/>
          <w:b/>
          <w:bCs/>
          <w:spacing w:val="-4"/>
          <w:sz w:val="20"/>
          <w:szCs w:val="20"/>
        </w:rPr>
        <w:t>恢复默认</w:t>
      </w:r>
    </w:p>
    <w:p w14:paraId="0031033D">
      <w:pPr>
        <w:spacing w:before="144" w:line="365" w:lineRule="auto"/>
        <w:ind w:left="20" w:right="220" w:firstLine="203"/>
        <w:rPr>
          <w:rFonts w:ascii="楷体" w:hAnsi="楷体" w:eastAsia="楷体" w:cs="楷体"/>
          <w:sz w:val="20"/>
          <w:szCs w:val="20"/>
        </w:rPr>
      </w:pPr>
      <w:r>
        <w:rPr>
          <w:rFonts w:ascii="楷体" w:hAnsi="楷体" w:eastAsia="楷体" w:cs="楷体"/>
          <w:spacing w:val="10"/>
          <w:sz w:val="20"/>
          <w:szCs w:val="20"/>
        </w:rPr>
        <w:t>该项功能为恢复系统设置、参数设置及恢复出厂设置，所有设置将清零。可用[ ↑][↓]【←】【→</w:t>
      </w:r>
      <w:r>
        <w:rPr>
          <w:rFonts w:ascii="楷体" w:hAnsi="楷体" w:eastAsia="楷体" w:cs="楷体"/>
          <w:spacing w:val="-70"/>
          <w:sz w:val="20"/>
          <w:szCs w:val="20"/>
        </w:rPr>
        <w:t xml:space="preserve"> </w:t>
      </w:r>
      <w:r>
        <w:rPr>
          <w:rFonts w:ascii="楷体" w:hAnsi="楷体" w:eastAsia="楷体" w:cs="楷体"/>
          <w:spacing w:val="10"/>
          <w:sz w:val="20"/>
          <w:szCs w:val="20"/>
        </w:rPr>
        <w:t>】光</w:t>
      </w:r>
      <w:r>
        <w:rPr>
          <w:rFonts w:ascii="楷体" w:hAnsi="楷体" w:eastAsia="楷体" w:cs="楷体"/>
          <w:spacing w:val="3"/>
          <w:sz w:val="20"/>
          <w:szCs w:val="20"/>
        </w:rPr>
        <w:t>标选择设置项，按【</w:t>
      </w:r>
      <w:r>
        <w:rPr>
          <w:rFonts w:ascii="楷体" w:hAnsi="楷体" w:eastAsia="楷体" w:cs="楷体"/>
          <w:sz w:val="20"/>
          <w:szCs w:val="20"/>
        </w:rPr>
        <w:t>ENTER</w:t>
      </w:r>
      <w:r>
        <w:rPr>
          <w:rFonts w:ascii="楷体" w:hAnsi="楷体" w:eastAsia="楷体" w:cs="楷体"/>
          <w:spacing w:val="79"/>
          <w:sz w:val="20"/>
          <w:szCs w:val="20"/>
        </w:rPr>
        <w:t xml:space="preserve"> </w:t>
      </w:r>
      <w:r>
        <w:rPr>
          <w:rFonts w:ascii="楷体" w:hAnsi="楷体" w:eastAsia="楷体" w:cs="楷体"/>
          <w:spacing w:val="3"/>
          <w:sz w:val="20"/>
          <w:szCs w:val="20"/>
        </w:rPr>
        <w:t>】键弹出【确定】【取消】界面</w:t>
      </w:r>
      <w:r>
        <w:rPr>
          <w:rFonts w:ascii="楷体" w:hAnsi="楷体" w:eastAsia="楷体" w:cs="楷体"/>
          <w:spacing w:val="2"/>
          <w:sz w:val="20"/>
          <w:szCs w:val="20"/>
        </w:rPr>
        <w:t>，按【确定】键确定。按【取消】键取消。</w:t>
      </w:r>
    </w:p>
    <w:p w14:paraId="3A38077F">
      <w:pPr>
        <w:spacing w:line="365" w:lineRule="auto"/>
        <w:rPr>
          <w:rFonts w:ascii="楷体" w:hAnsi="楷体" w:eastAsia="楷体" w:cs="楷体"/>
          <w:sz w:val="20"/>
          <w:szCs w:val="20"/>
        </w:rPr>
        <w:sectPr>
          <w:headerReference r:id="rId55" w:type="default"/>
          <w:footerReference r:id="rId56" w:type="default"/>
          <w:pgSz w:w="11906" w:h="16838"/>
          <w:pgMar w:top="1018" w:right="985" w:bottom="536" w:left="863" w:header="672" w:footer="293" w:gutter="0"/>
          <w:cols w:space="720" w:num="1"/>
        </w:sectPr>
      </w:pPr>
    </w:p>
    <w:p w14:paraId="224C288E">
      <w:pPr>
        <w:pStyle w:val="2"/>
        <w:spacing w:line="292" w:lineRule="auto"/>
      </w:pPr>
    </w:p>
    <w:p w14:paraId="30E01B04">
      <w:pPr>
        <w:pStyle w:val="2"/>
        <w:spacing w:line="293" w:lineRule="auto"/>
      </w:pPr>
    </w:p>
    <w:p w14:paraId="6FF5F576">
      <w:pPr>
        <w:spacing w:before="99" w:line="211" w:lineRule="auto"/>
        <w:ind w:left="154"/>
        <w:outlineLvl w:val="0"/>
        <w:rPr>
          <w:rFonts w:ascii="楷体" w:hAnsi="楷体" w:eastAsia="楷体" w:cs="楷体"/>
          <w:sz w:val="24"/>
          <w:szCs w:val="24"/>
        </w:rPr>
      </w:pPr>
      <w:bookmarkStart w:id="55" w:name="bookmark41"/>
      <w:bookmarkEnd w:id="55"/>
      <w:r>
        <w:rPr>
          <w:rFonts w:ascii="楷体" w:hAnsi="楷体" w:eastAsia="楷体" w:cs="楷体"/>
          <w:b/>
          <w:bCs/>
          <w:spacing w:val="-1"/>
          <w:sz w:val="24"/>
          <w:szCs w:val="24"/>
        </w:rPr>
        <w:t>4.5.2</w:t>
      </w:r>
      <w:r>
        <w:rPr>
          <w:rFonts w:ascii="楷体" w:hAnsi="楷体" w:eastAsia="楷体" w:cs="楷体"/>
          <w:spacing w:val="-57"/>
          <w:sz w:val="24"/>
          <w:szCs w:val="24"/>
        </w:rPr>
        <w:t xml:space="preserve"> </w:t>
      </w:r>
      <w:r>
        <w:rPr>
          <w:rFonts w:ascii="楷体" w:hAnsi="楷体" w:eastAsia="楷体" w:cs="楷体"/>
          <w:b/>
          <w:bCs/>
          <w:spacing w:val="-1"/>
          <w:sz w:val="24"/>
          <w:szCs w:val="24"/>
        </w:rPr>
        <w:t>接触检查功能说明（</w:t>
      </w:r>
      <w:r>
        <w:rPr>
          <w:rFonts w:ascii="楷体" w:hAnsi="楷体" w:eastAsia="楷体" w:cs="楷体"/>
          <w:spacing w:val="-1"/>
          <w:sz w:val="23"/>
          <w:szCs w:val="23"/>
          <w14:textOutline w14:w="2743" w14:cap="rnd" w14:cmpd="sng">
            <w14:solidFill>
              <w14:srgbClr w14:val="231916"/>
            </w14:solidFill>
            <w14:prstDash w14:val="solid"/>
            <w14:round/>
          </w14:textOutline>
        </w:rPr>
        <w:t>此功能建议电压</w:t>
      </w:r>
      <w:r>
        <w:rPr>
          <w:rFonts w:ascii="楷体" w:hAnsi="楷体" w:eastAsia="楷体" w:cs="楷体"/>
          <w:spacing w:val="-2"/>
          <w:sz w:val="23"/>
          <w:szCs w:val="23"/>
          <w14:textOutline w14:w="2743" w14:cap="rnd" w14:cmpd="sng">
            <w14:solidFill>
              <w14:srgbClr w14:val="231916"/>
            </w14:solidFill>
            <w14:prstDash w14:val="solid"/>
            <w14:round/>
          </w14:textOutline>
        </w:rPr>
        <w:t>大于</w:t>
      </w:r>
      <w:r>
        <w:rPr>
          <w:rFonts w:ascii="Malgun Gothic" w:hAnsi="Malgun Gothic" w:eastAsia="Malgun Gothic" w:cs="Malgun Gothic"/>
          <w:spacing w:val="-2"/>
          <w:sz w:val="23"/>
          <w:szCs w:val="23"/>
          <w14:textOutline w14:w="2743" w14:cap="rnd" w14:cmpd="sng">
            <w14:solidFill>
              <w14:srgbClr w14:val="231916"/>
            </w14:solidFill>
            <w14:prstDash w14:val="solid"/>
            <w14:round/>
          </w14:textOutline>
        </w:rPr>
        <w:t>1</w:t>
      </w:r>
      <w:r>
        <w:rPr>
          <w:rFonts w:ascii="楷体" w:hAnsi="楷体" w:eastAsia="楷体" w:cs="楷体"/>
          <w:spacing w:val="-2"/>
          <w:sz w:val="23"/>
          <w:szCs w:val="23"/>
          <w14:textOutline w14:w="2743" w14:cap="rnd" w14:cmpd="sng">
            <w14:solidFill>
              <w14:srgbClr w14:val="231916"/>
            </w14:solidFill>
            <w14:prstDash w14:val="solid"/>
            <w14:round/>
          </w14:textOutline>
        </w:rPr>
        <w:t>.</w:t>
      </w:r>
      <w:r>
        <w:rPr>
          <w:rFonts w:ascii="Malgun Gothic" w:hAnsi="Malgun Gothic" w:eastAsia="Malgun Gothic" w:cs="Malgun Gothic"/>
          <w:spacing w:val="-2"/>
          <w:sz w:val="23"/>
          <w:szCs w:val="23"/>
          <w14:textOutline w14:w="2743" w14:cap="rnd" w14:cmpd="sng">
            <w14:solidFill>
              <w14:srgbClr w14:val="231916"/>
            </w14:solidFill>
            <w14:prstDash w14:val="solid"/>
            <w14:round/>
          </w14:textOutline>
        </w:rPr>
        <w:t>5</w:t>
      </w:r>
      <w:r>
        <w:rPr>
          <w:rFonts w:ascii="楷体" w:hAnsi="楷体" w:eastAsia="楷体" w:cs="楷体"/>
          <w:spacing w:val="-2"/>
          <w:sz w:val="23"/>
          <w:szCs w:val="23"/>
          <w14:textOutline w14:w="2743" w14:cap="rnd" w14:cmpd="sng">
            <w14:solidFill>
              <w14:srgbClr w14:val="231916"/>
            </w14:solidFill>
            <w14:prstDash w14:val="solid"/>
            <w14:round/>
          </w14:textOutline>
        </w:rPr>
        <w:t>KV使用</w:t>
      </w:r>
      <w:r>
        <w:rPr>
          <w:rFonts w:ascii="Malgun Gothic" w:hAnsi="Malgun Gothic" w:eastAsia="Malgun Gothic" w:cs="Malgun Gothic"/>
          <w:spacing w:val="-2"/>
          <w:sz w:val="23"/>
          <w:szCs w:val="23"/>
          <w14:textOutline w14:w="2743" w14:cap="rnd" w14:cmpd="sng">
            <w14:solidFill>
              <w14:srgbClr w14:val="231916"/>
            </w14:solidFill>
            <w14:prstDash w14:val="solid"/>
            <w14:round/>
          </w14:textOutline>
        </w:rPr>
        <w:t>。</w:t>
      </w:r>
      <w:r>
        <w:rPr>
          <w:rFonts w:ascii="楷体" w:hAnsi="楷体" w:eastAsia="楷体" w:cs="楷体"/>
          <w:spacing w:val="-2"/>
          <w:sz w:val="24"/>
          <w:szCs w:val="24"/>
          <w14:textOutline w14:w="2743" w14:cap="rnd" w14:cmpd="sng">
            <w14:solidFill>
              <w14:srgbClr w14:val="231916"/>
            </w14:solidFill>
            <w14:prstDash w14:val="solid"/>
            <w14:round/>
          </w14:textOutline>
        </w:rPr>
        <w:t>）</w:t>
      </w:r>
    </w:p>
    <w:p w14:paraId="0BCE861F">
      <w:pPr>
        <w:spacing w:before="205" w:line="229" w:lineRule="auto"/>
        <w:ind w:left="819"/>
        <w:rPr>
          <w:rFonts w:ascii="楷体" w:hAnsi="楷体" w:eastAsia="楷体" w:cs="楷体"/>
          <w:sz w:val="20"/>
          <w:szCs w:val="20"/>
        </w:rPr>
      </w:pPr>
      <w:r>
        <w:rPr>
          <w:rFonts w:ascii="楷体" w:hAnsi="楷体" w:eastAsia="楷体" w:cs="楷体"/>
          <w:spacing w:val="8"/>
          <w:sz w:val="20"/>
          <w:szCs w:val="20"/>
        </w:rPr>
        <w:t>接触检查通过1</w:t>
      </w:r>
      <w:r>
        <w:rPr>
          <w:rFonts w:ascii="楷体" w:hAnsi="楷体" w:eastAsia="楷体" w:cs="楷体"/>
          <w:sz w:val="20"/>
          <w:szCs w:val="20"/>
        </w:rPr>
        <w:t>kV</w:t>
      </w:r>
      <w:r>
        <w:rPr>
          <w:rFonts w:ascii="楷体" w:hAnsi="楷体" w:eastAsia="楷体" w:cs="楷体"/>
          <w:spacing w:val="8"/>
          <w:sz w:val="20"/>
          <w:szCs w:val="20"/>
        </w:rPr>
        <w:t>的高压进行测试判定是否接触有待测设备，通常用于100G</w:t>
      </w:r>
      <w:r>
        <w:rPr>
          <w:rFonts w:ascii="楷体" w:hAnsi="楷体" w:eastAsia="楷体" w:cs="楷体"/>
          <w:spacing w:val="7"/>
          <w:sz w:val="20"/>
          <w:szCs w:val="20"/>
        </w:rPr>
        <w:t>以下待测设备测试。</w:t>
      </w:r>
    </w:p>
    <w:p w14:paraId="0E6BAE30">
      <w:pPr>
        <w:spacing w:before="86" w:line="196" w:lineRule="auto"/>
        <w:ind w:left="819"/>
        <w:rPr>
          <w:rFonts w:ascii="Malgun Gothic" w:hAnsi="Malgun Gothic" w:eastAsia="Malgun Gothic" w:cs="Malgun Gothic"/>
          <w:sz w:val="20"/>
          <w:szCs w:val="20"/>
        </w:rPr>
      </w:pPr>
      <w:r>
        <w:rPr>
          <w:rFonts w:ascii="楷体" w:hAnsi="楷体" w:eastAsia="楷体" w:cs="楷体"/>
          <w:color w:val="231916"/>
          <w:spacing w:val="14"/>
          <w:sz w:val="20"/>
          <w:szCs w:val="20"/>
        </w:rPr>
        <w:t>接触检查建议使</w:t>
      </w:r>
      <w:r>
        <w:rPr>
          <w:rFonts w:ascii="楷体" w:hAnsi="楷体" w:eastAsia="楷体" w:cs="楷体"/>
          <w:color w:val="231916"/>
          <w:spacing w:val="-47"/>
          <w:sz w:val="20"/>
          <w:szCs w:val="20"/>
        </w:rPr>
        <w:t xml:space="preserve"> </w:t>
      </w:r>
      <w:r>
        <w:rPr>
          <w:rFonts w:ascii="楷体" w:hAnsi="楷体" w:eastAsia="楷体" w:cs="楷体"/>
          <w:color w:val="231916"/>
          <w:spacing w:val="14"/>
          <w:sz w:val="20"/>
          <w:szCs w:val="20"/>
        </w:rPr>
        <w:t>用高压棒输</w:t>
      </w:r>
      <w:r>
        <w:rPr>
          <w:rFonts w:ascii="楷体" w:hAnsi="楷体" w:eastAsia="楷体" w:cs="楷体"/>
          <w:color w:val="231916"/>
          <w:spacing w:val="-44"/>
          <w:sz w:val="20"/>
          <w:szCs w:val="20"/>
        </w:rPr>
        <w:t xml:space="preserve"> </w:t>
      </w:r>
      <w:r>
        <w:rPr>
          <w:rFonts w:ascii="楷体" w:hAnsi="楷体" w:eastAsia="楷体" w:cs="楷体"/>
          <w:color w:val="231916"/>
          <w:spacing w:val="14"/>
          <w:sz w:val="20"/>
          <w:szCs w:val="20"/>
        </w:rPr>
        <w:t>出测试</w:t>
      </w:r>
      <w:r>
        <w:rPr>
          <w:rFonts w:ascii="楷体" w:hAnsi="楷体" w:eastAsia="楷体" w:cs="楷体"/>
          <w:color w:val="231916"/>
          <w:spacing w:val="-57"/>
          <w:sz w:val="20"/>
          <w:szCs w:val="20"/>
        </w:rPr>
        <w:t xml:space="preserve"> </w:t>
      </w:r>
      <w:r>
        <w:rPr>
          <w:rFonts w:ascii="楷体" w:hAnsi="楷体" w:eastAsia="楷体" w:cs="楷体"/>
          <w:color w:val="231916"/>
          <w:spacing w:val="14"/>
          <w:sz w:val="20"/>
          <w:szCs w:val="20"/>
        </w:rPr>
        <w:t>时使</w:t>
      </w:r>
      <w:r>
        <w:rPr>
          <w:rFonts w:ascii="楷体" w:hAnsi="楷体" w:eastAsia="楷体" w:cs="楷体"/>
          <w:color w:val="231916"/>
          <w:spacing w:val="-52"/>
          <w:sz w:val="20"/>
          <w:szCs w:val="20"/>
        </w:rPr>
        <w:t xml:space="preserve"> </w:t>
      </w:r>
      <w:r>
        <w:rPr>
          <w:rFonts w:ascii="楷体" w:hAnsi="楷体" w:eastAsia="楷体" w:cs="楷体"/>
          <w:color w:val="231916"/>
          <w:spacing w:val="14"/>
          <w:sz w:val="20"/>
          <w:szCs w:val="20"/>
        </w:rPr>
        <w:t>用</w:t>
      </w:r>
      <w:r>
        <w:rPr>
          <w:rFonts w:ascii="Malgun Gothic" w:hAnsi="Malgun Gothic" w:eastAsia="Malgun Gothic" w:cs="Malgun Gothic"/>
          <w:color w:val="231916"/>
          <w:spacing w:val="14"/>
          <w:sz w:val="20"/>
          <w:szCs w:val="20"/>
        </w:rPr>
        <w:t>。</w:t>
      </w:r>
    </w:p>
    <w:p w14:paraId="6C11885B">
      <w:pPr>
        <w:spacing w:before="18"/>
      </w:pPr>
    </w:p>
    <w:p w14:paraId="0D09DE67">
      <w:pPr>
        <w:spacing w:before="18"/>
      </w:pPr>
    </w:p>
    <w:tbl>
      <w:tblPr>
        <w:tblStyle w:val="7"/>
        <w:tblW w:w="4438" w:type="dxa"/>
        <w:tblInd w:w="2518"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569"/>
        <w:gridCol w:w="776"/>
        <w:gridCol w:w="703"/>
        <w:gridCol w:w="563"/>
        <w:gridCol w:w="1163"/>
        <w:gridCol w:w="617"/>
        <w:gridCol w:w="47"/>
      </w:tblGrid>
      <w:tr w14:paraId="0A44E2E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53" w:hRule="atLeast"/>
        </w:trPr>
        <w:tc>
          <w:tcPr>
            <w:tcW w:w="569" w:type="dxa"/>
            <w:vMerge w:val="restart"/>
            <w:tcBorders>
              <w:bottom w:val="nil"/>
            </w:tcBorders>
            <w:vAlign w:val="top"/>
          </w:tcPr>
          <w:p w14:paraId="33B04423">
            <w:pPr>
              <w:pStyle w:val="8"/>
              <w:spacing w:before="101" w:line="234" w:lineRule="auto"/>
              <w:ind w:left="138"/>
              <w:rPr>
                <w:sz w:val="14"/>
                <w:szCs w:val="14"/>
              </w:rPr>
            </w:pPr>
            <w:r>
              <w:rPr>
                <w:spacing w:val="-3"/>
                <w:sz w:val="14"/>
                <w:szCs w:val="14"/>
              </w:rPr>
              <w:t>测量</w:t>
            </w:r>
          </w:p>
        </w:tc>
        <w:tc>
          <w:tcPr>
            <w:tcW w:w="776" w:type="dxa"/>
            <w:vMerge w:val="restart"/>
            <w:tcBorders>
              <w:bottom w:val="nil"/>
            </w:tcBorders>
            <w:vAlign w:val="top"/>
          </w:tcPr>
          <w:p w14:paraId="75F7A627">
            <w:pPr>
              <w:pStyle w:val="8"/>
              <w:spacing w:before="108" w:line="228" w:lineRule="auto"/>
              <w:ind w:left="130"/>
              <w:rPr>
                <w:sz w:val="14"/>
                <w:szCs w:val="14"/>
              </w:rPr>
            </w:pPr>
            <w:r>
              <w:rPr>
                <w:color w:val="231916"/>
                <w:spacing w:val="-1"/>
                <w:sz w:val="14"/>
                <w:szCs w:val="14"/>
              </w:rPr>
              <w:t>参数设置</w:t>
            </w:r>
          </w:p>
        </w:tc>
        <w:tc>
          <w:tcPr>
            <w:tcW w:w="703" w:type="dxa"/>
            <w:vMerge w:val="restart"/>
            <w:tcBorders>
              <w:bottom w:val="nil"/>
            </w:tcBorders>
            <w:shd w:val="clear" w:color="auto" w:fill="C9CACB"/>
            <w:vAlign w:val="top"/>
          </w:tcPr>
          <w:p w14:paraId="487CA84B">
            <w:pPr>
              <w:pStyle w:val="8"/>
              <w:spacing w:before="108" w:line="224" w:lineRule="auto"/>
              <w:ind w:left="103"/>
              <w:rPr>
                <w:sz w:val="14"/>
                <w:szCs w:val="14"/>
              </w:rPr>
            </w:pPr>
            <w:r>
              <w:rPr>
                <w:color w:val="FF6600"/>
                <w:spacing w:val="-5"/>
                <w:sz w:val="14"/>
                <w:szCs w:val="14"/>
              </w:rPr>
              <w:t>系统设置</w:t>
            </w:r>
          </w:p>
        </w:tc>
        <w:tc>
          <w:tcPr>
            <w:tcW w:w="563" w:type="dxa"/>
            <w:vMerge w:val="restart"/>
            <w:tcBorders>
              <w:bottom w:val="nil"/>
            </w:tcBorders>
            <w:vAlign w:val="top"/>
          </w:tcPr>
          <w:p w14:paraId="3DA7020B">
            <w:pPr>
              <w:pStyle w:val="8"/>
              <w:spacing w:before="101" w:line="229" w:lineRule="auto"/>
              <w:ind w:left="142"/>
              <w:rPr>
                <w:sz w:val="14"/>
                <w:szCs w:val="14"/>
              </w:rPr>
            </w:pPr>
            <w:r>
              <w:rPr>
                <w:color w:val="231916"/>
                <w:spacing w:val="-3"/>
                <w:sz w:val="14"/>
                <w:szCs w:val="14"/>
              </w:rPr>
              <w:t>文件</w:t>
            </w:r>
          </w:p>
        </w:tc>
        <w:tc>
          <w:tcPr>
            <w:tcW w:w="1163" w:type="dxa"/>
            <w:vMerge w:val="restart"/>
            <w:tcBorders>
              <w:bottom w:val="nil"/>
              <w:right w:val="nil"/>
            </w:tcBorders>
            <w:vAlign w:val="top"/>
          </w:tcPr>
          <w:p w14:paraId="6BDECAD5">
            <w:pPr>
              <w:spacing w:before="26" w:line="257" w:lineRule="exact"/>
              <w:ind w:firstLine="463"/>
            </w:pPr>
            <w:r>
              <w:rPr>
                <w:rFonts w:hint="eastAsia" w:eastAsia="宋体"/>
                <w:lang w:eastAsia="zh-CN"/>
              </w:rPr>
              <w:drawing>
                <wp:anchor distT="0" distB="0" distL="114300" distR="114300" simplePos="0" relativeHeight="251847680" behindDoc="0" locked="0" layoutInCell="1" allowOverlap="1">
                  <wp:simplePos x="0" y="0"/>
                  <wp:positionH relativeFrom="column">
                    <wp:posOffset>158750</wp:posOffset>
                  </wp:positionH>
                  <wp:positionV relativeFrom="paragraph">
                    <wp:posOffset>27940</wp:posOffset>
                  </wp:positionV>
                  <wp:extent cx="478790" cy="147955"/>
                  <wp:effectExtent l="0" t="0" r="16510" b="4445"/>
                  <wp:wrapNone/>
                  <wp:docPr id="241" name="图片 241"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41" descr="333426d2e94a8072d0229beace5e7ce"/>
                          <pic:cNvPicPr>
                            <a:picLocks noChangeAspect="1"/>
                          </pic:cNvPicPr>
                        </pic:nvPicPr>
                        <pic:blipFill>
                          <a:blip r:embed="rId168"/>
                          <a:stretch>
                            <a:fillRect/>
                          </a:stretch>
                        </pic:blipFill>
                        <pic:spPr>
                          <a:xfrm>
                            <a:off x="0" y="0"/>
                            <a:ext cx="478790" cy="147955"/>
                          </a:xfrm>
                          <a:prstGeom prst="rect">
                            <a:avLst/>
                          </a:prstGeom>
                        </pic:spPr>
                      </pic:pic>
                    </a:graphicData>
                  </a:graphic>
                </wp:anchor>
              </w:drawing>
            </w:r>
          </w:p>
        </w:tc>
        <w:tc>
          <w:tcPr>
            <w:tcW w:w="664" w:type="dxa"/>
            <w:gridSpan w:val="2"/>
            <w:tcBorders>
              <w:left w:val="nil"/>
            </w:tcBorders>
            <w:vAlign w:val="top"/>
          </w:tcPr>
          <w:p w14:paraId="37C5ADEE">
            <w:pPr>
              <w:spacing w:line="143" w:lineRule="exact"/>
              <w:rPr>
                <w:rFonts w:ascii="Arial"/>
                <w:sz w:val="12"/>
              </w:rPr>
            </w:pPr>
          </w:p>
        </w:tc>
      </w:tr>
      <w:tr w14:paraId="543544F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48" w:hRule="atLeast"/>
        </w:trPr>
        <w:tc>
          <w:tcPr>
            <w:tcW w:w="569" w:type="dxa"/>
            <w:vMerge w:val="continue"/>
            <w:tcBorders>
              <w:top w:val="nil"/>
            </w:tcBorders>
            <w:vAlign w:val="top"/>
          </w:tcPr>
          <w:p w14:paraId="338F5F96">
            <w:pPr>
              <w:rPr>
                <w:rFonts w:ascii="Arial"/>
                <w:sz w:val="21"/>
              </w:rPr>
            </w:pPr>
          </w:p>
        </w:tc>
        <w:tc>
          <w:tcPr>
            <w:tcW w:w="776" w:type="dxa"/>
            <w:vMerge w:val="continue"/>
            <w:tcBorders>
              <w:top w:val="nil"/>
            </w:tcBorders>
            <w:vAlign w:val="top"/>
          </w:tcPr>
          <w:p w14:paraId="67C42F9E">
            <w:pPr>
              <w:rPr>
                <w:rFonts w:ascii="Arial"/>
                <w:sz w:val="21"/>
              </w:rPr>
            </w:pPr>
          </w:p>
        </w:tc>
        <w:tc>
          <w:tcPr>
            <w:tcW w:w="703" w:type="dxa"/>
            <w:vMerge w:val="continue"/>
            <w:tcBorders>
              <w:top w:val="nil"/>
            </w:tcBorders>
            <w:vAlign w:val="top"/>
          </w:tcPr>
          <w:p w14:paraId="3288A585">
            <w:pPr>
              <w:rPr>
                <w:rFonts w:ascii="Arial"/>
                <w:sz w:val="21"/>
              </w:rPr>
            </w:pPr>
          </w:p>
        </w:tc>
        <w:tc>
          <w:tcPr>
            <w:tcW w:w="563" w:type="dxa"/>
            <w:vMerge w:val="continue"/>
            <w:tcBorders>
              <w:top w:val="nil"/>
            </w:tcBorders>
            <w:vAlign w:val="top"/>
          </w:tcPr>
          <w:p w14:paraId="1EF9CB12">
            <w:pPr>
              <w:rPr>
                <w:rFonts w:ascii="Arial"/>
                <w:sz w:val="21"/>
              </w:rPr>
            </w:pPr>
          </w:p>
        </w:tc>
        <w:tc>
          <w:tcPr>
            <w:tcW w:w="1163" w:type="dxa"/>
            <w:vMerge w:val="continue"/>
            <w:tcBorders>
              <w:top w:val="nil"/>
              <w:bottom w:val="nil"/>
              <w:right w:val="nil"/>
            </w:tcBorders>
            <w:vAlign w:val="top"/>
          </w:tcPr>
          <w:p w14:paraId="15115348">
            <w:pPr>
              <w:rPr>
                <w:rFonts w:ascii="Arial"/>
                <w:sz w:val="21"/>
              </w:rPr>
            </w:pPr>
          </w:p>
        </w:tc>
        <w:tc>
          <w:tcPr>
            <w:tcW w:w="617" w:type="dxa"/>
            <w:vMerge w:val="restart"/>
            <w:tcBorders>
              <w:bottom w:val="nil"/>
            </w:tcBorders>
            <w:vAlign w:val="top"/>
          </w:tcPr>
          <w:p w14:paraId="73253646">
            <w:pPr>
              <w:pStyle w:val="8"/>
              <w:spacing w:before="44" w:line="212" w:lineRule="auto"/>
              <w:ind w:left="123"/>
              <w:rPr>
                <w:sz w:val="14"/>
                <w:szCs w:val="14"/>
              </w:rPr>
            </w:pPr>
            <w:r>
              <w:rPr>
                <w:color w:val="231916"/>
                <w:spacing w:val="-2"/>
                <w:sz w:val="14"/>
                <w:szCs w:val="14"/>
              </w:rPr>
              <w:t>上一页</w:t>
            </w:r>
          </w:p>
        </w:tc>
        <w:tc>
          <w:tcPr>
            <w:tcW w:w="47" w:type="dxa"/>
            <w:vMerge w:val="restart"/>
            <w:tcBorders>
              <w:bottom w:val="nil"/>
            </w:tcBorders>
            <w:vAlign w:val="top"/>
          </w:tcPr>
          <w:p w14:paraId="6ECBA43A">
            <w:pPr>
              <w:spacing w:line="205" w:lineRule="exact"/>
              <w:rPr>
                <w:rFonts w:ascii="Arial"/>
                <w:sz w:val="17"/>
              </w:rPr>
            </w:pPr>
          </w:p>
        </w:tc>
      </w:tr>
      <w:tr w14:paraId="04F834D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57" w:hRule="atLeast"/>
        </w:trPr>
        <w:tc>
          <w:tcPr>
            <w:tcW w:w="3774" w:type="dxa"/>
            <w:gridSpan w:val="5"/>
            <w:vMerge w:val="restart"/>
            <w:tcBorders>
              <w:bottom w:val="nil"/>
            </w:tcBorders>
            <w:vAlign w:val="top"/>
          </w:tcPr>
          <w:p w14:paraId="38F1D2B5">
            <w:pPr>
              <w:pStyle w:val="8"/>
              <w:spacing w:before="64" w:line="187" w:lineRule="exact"/>
              <w:ind w:left="100"/>
              <w:rPr>
                <w:sz w:val="14"/>
                <w:szCs w:val="14"/>
              </w:rPr>
            </w:pPr>
            <w:r>
              <w:rPr>
                <w:color w:val="231916"/>
                <w:position w:val="1"/>
                <w:sz w:val="14"/>
                <w:szCs w:val="14"/>
              </w:rPr>
              <w:t>VERSION:0.0.221226 LC0.0.0</w:t>
            </w:r>
          </w:p>
          <w:p w14:paraId="6175ACED">
            <w:pPr>
              <w:pStyle w:val="8"/>
              <w:spacing w:before="4" w:line="233" w:lineRule="auto"/>
              <w:ind w:left="151"/>
              <w:rPr>
                <w:sz w:val="14"/>
                <w:szCs w:val="14"/>
              </w:rPr>
            </w:pPr>
            <w:r>
              <w:rPr>
                <w:color w:val="231916"/>
                <w:spacing w:val="-1"/>
                <w:sz w:val="14"/>
                <w:szCs w:val="14"/>
              </w:rPr>
              <w:t xml:space="preserve">接触检查： OFF   </w:t>
            </w:r>
            <w:r>
              <w:rPr>
                <w:sz w:val="14"/>
                <w:szCs w:val="14"/>
              </w:rPr>
              <w:drawing>
                <wp:inline distT="0" distB="0" distL="0" distR="0">
                  <wp:extent cx="53340" cy="54610"/>
                  <wp:effectExtent l="0" t="0" r="0" b="0"/>
                  <wp:docPr id="234" name="IM 234"/>
                  <wp:cNvGraphicFramePr/>
                  <a:graphic xmlns:a="http://schemas.openxmlformats.org/drawingml/2006/main">
                    <a:graphicData uri="http://schemas.openxmlformats.org/drawingml/2006/picture">
                      <pic:pic xmlns:pic="http://schemas.openxmlformats.org/drawingml/2006/picture">
                        <pic:nvPicPr>
                          <pic:cNvPr id="234" name="IM 234"/>
                          <pic:cNvPicPr/>
                        </pic:nvPicPr>
                        <pic:blipFill>
                          <a:blip r:embed="rId227"/>
                          <a:stretch>
                            <a:fillRect/>
                          </a:stretch>
                        </pic:blipFill>
                        <pic:spPr>
                          <a:xfrm>
                            <a:off x="0" y="0"/>
                            <a:ext cx="53780" cy="55105"/>
                          </a:xfrm>
                          <a:prstGeom prst="rect">
                            <a:avLst/>
                          </a:prstGeom>
                        </pic:spPr>
                      </pic:pic>
                    </a:graphicData>
                  </a:graphic>
                </wp:inline>
              </w:drawing>
            </w:r>
          </w:p>
          <w:p w14:paraId="22D24C50">
            <w:pPr>
              <w:pStyle w:val="8"/>
              <w:spacing w:before="15" w:line="224" w:lineRule="auto"/>
              <w:ind w:left="157"/>
              <w:rPr>
                <w:sz w:val="14"/>
                <w:szCs w:val="14"/>
              </w:rPr>
            </w:pPr>
            <w:r>
              <w:rPr>
                <w:color w:val="231916"/>
                <w:spacing w:val="-1"/>
                <w:sz w:val="14"/>
                <w:szCs w:val="14"/>
              </w:rPr>
              <w:t>通讯协议： Scpi</w:t>
            </w:r>
            <w:r>
              <w:rPr>
                <w:color w:val="231916"/>
                <w:spacing w:val="66"/>
                <w:w w:val="101"/>
                <w:sz w:val="14"/>
                <w:szCs w:val="14"/>
              </w:rPr>
              <w:t xml:space="preserve"> </w:t>
            </w:r>
            <w:r>
              <w:rPr>
                <w:sz w:val="14"/>
                <w:szCs w:val="14"/>
              </w:rPr>
              <w:drawing>
                <wp:inline distT="0" distB="0" distL="0" distR="0">
                  <wp:extent cx="53340" cy="54610"/>
                  <wp:effectExtent l="0" t="0" r="0" b="0"/>
                  <wp:docPr id="236" name="IM 236"/>
                  <wp:cNvGraphicFramePr/>
                  <a:graphic xmlns:a="http://schemas.openxmlformats.org/drawingml/2006/main">
                    <a:graphicData uri="http://schemas.openxmlformats.org/drawingml/2006/picture">
                      <pic:pic xmlns:pic="http://schemas.openxmlformats.org/drawingml/2006/picture">
                        <pic:nvPicPr>
                          <pic:cNvPr id="236" name="IM 236"/>
                          <pic:cNvPicPr/>
                        </pic:nvPicPr>
                        <pic:blipFill>
                          <a:blip r:embed="rId228"/>
                          <a:stretch>
                            <a:fillRect/>
                          </a:stretch>
                        </pic:blipFill>
                        <pic:spPr>
                          <a:xfrm>
                            <a:off x="0" y="0"/>
                            <a:ext cx="53783" cy="55105"/>
                          </a:xfrm>
                          <a:prstGeom prst="rect">
                            <a:avLst/>
                          </a:prstGeom>
                        </pic:spPr>
                      </pic:pic>
                    </a:graphicData>
                  </a:graphic>
                </wp:inline>
              </w:drawing>
            </w:r>
          </w:p>
          <w:p w14:paraId="361B024D">
            <w:pPr>
              <w:pStyle w:val="8"/>
              <w:spacing w:before="37" w:line="186" w:lineRule="exact"/>
              <w:ind w:left="432"/>
              <w:rPr>
                <w:sz w:val="14"/>
                <w:szCs w:val="14"/>
              </w:rPr>
            </w:pPr>
            <w:r>
              <w:rPr>
                <w:color w:val="231916"/>
                <w:spacing w:val="-2"/>
                <w:sz w:val="14"/>
                <w:szCs w:val="14"/>
              </w:rPr>
              <w:t>地址：</w:t>
            </w:r>
            <w:r>
              <w:rPr>
                <w:color w:val="231916"/>
                <w:spacing w:val="10"/>
                <w:sz w:val="14"/>
                <w:szCs w:val="14"/>
              </w:rPr>
              <w:t xml:space="preserve"> </w:t>
            </w:r>
            <w:r>
              <w:rPr>
                <w:color w:val="231916"/>
                <w:spacing w:val="-2"/>
                <w:sz w:val="14"/>
                <w:szCs w:val="14"/>
              </w:rPr>
              <w:t>001</w:t>
            </w:r>
          </w:p>
          <w:p w14:paraId="680BC295">
            <w:pPr>
              <w:pStyle w:val="8"/>
              <w:spacing w:before="8" w:line="233" w:lineRule="auto"/>
              <w:ind w:left="162"/>
              <w:rPr>
                <w:sz w:val="14"/>
                <w:szCs w:val="14"/>
              </w:rPr>
            </w:pPr>
            <w:r>
              <w:rPr>
                <w:color w:val="231916"/>
                <w:spacing w:val="-3"/>
                <w:sz w:val="14"/>
                <w:szCs w:val="14"/>
              </w:rPr>
              <w:t>步骤模式： Normal</w:t>
            </w:r>
            <w:r>
              <w:rPr>
                <w:position w:val="-1"/>
                <w:sz w:val="14"/>
                <w:szCs w:val="14"/>
              </w:rPr>
              <w:drawing>
                <wp:inline distT="0" distB="0" distL="0" distR="0">
                  <wp:extent cx="61595" cy="54610"/>
                  <wp:effectExtent l="0" t="0" r="0" b="0"/>
                  <wp:docPr id="238" name="IM 238"/>
                  <wp:cNvGraphicFramePr/>
                  <a:graphic xmlns:a="http://schemas.openxmlformats.org/drawingml/2006/main">
                    <a:graphicData uri="http://schemas.openxmlformats.org/drawingml/2006/picture">
                      <pic:pic xmlns:pic="http://schemas.openxmlformats.org/drawingml/2006/picture">
                        <pic:nvPicPr>
                          <pic:cNvPr id="238" name="IM 238"/>
                          <pic:cNvPicPr/>
                        </pic:nvPicPr>
                        <pic:blipFill>
                          <a:blip r:embed="rId229"/>
                          <a:stretch>
                            <a:fillRect/>
                          </a:stretch>
                        </pic:blipFill>
                        <pic:spPr>
                          <a:xfrm>
                            <a:off x="0" y="0"/>
                            <a:ext cx="61903" cy="55108"/>
                          </a:xfrm>
                          <a:prstGeom prst="rect">
                            <a:avLst/>
                          </a:prstGeom>
                        </pic:spPr>
                      </pic:pic>
                    </a:graphicData>
                  </a:graphic>
                </wp:inline>
              </w:drawing>
            </w:r>
          </w:p>
          <w:p w14:paraId="35F1D5AB">
            <w:pPr>
              <w:pStyle w:val="8"/>
              <w:spacing w:before="9" w:line="185" w:lineRule="exact"/>
              <w:ind w:left="157"/>
              <w:rPr>
                <w:sz w:val="14"/>
                <w:szCs w:val="14"/>
              </w:rPr>
            </w:pPr>
            <w:r>
              <w:rPr>
                <w:color w:val="231916"/>
                <w:spacing w:val="-3"/>
                <w:position w:val="1"/>
                <w:sz w:val="14"/>
                <w:szCs w:val="14"/>
              </w:rPr>
              <w:t>异常数据： Normal</w:t>
            </w:r>
            <w:r>
              <w:rPr>
                <w:position w:val="1"/>
                <w:sz w:val="14"/>
                <w:szCs w:val="14"/>
              </w:rPr>
              <w:drawing>
                <wp:inline distT="0" distB="0" distL="0" distR="0">
                  <wp:extent cx="54610" cy="54610"/>
                  <wp:effectExtent l="0" t="0" r="0" b="0"/>
                  <wp:docPr id="240" name="IM 240"/>
                  <wp:cNvGraphicFramePr/>
                  <a:graphic xmlns:a="http://schemas.openxmlformats.org/drawingml/2006/main">
                    <a:graphicData uri="http://schemas.openxmlformats.org/drawingml/2006/picture">
                      <pic:pic xmlns:pic="http://schemas.openxmlformats.org/drawingml/2006/picture">
                        <pic:nvPicPr>
                          <pic:cNvPr id="240" name="IM 240"/>
                          <pic:cNvPicPr/>
                        </pic:nvPicPr>
                        <pic:blipFill>
                          <a:blip r:embed="rId230"/>
                          <a:stretch>
                            <a:fillRect/>
                          </a:stretch>
                        </pic:blipFill>
                        <pic:spPr>
                          <a:xfrm>
                            <a:off x="0" y="0"/>
                            <a:ext cx="54869" cy="55109"/>
                          </a:xfrm>
                          <a:prstGeom prst="rect">
                            <a:avLst/>
                          </a:prstGeom>
                        </pic:spPr>
                      </pic:pic>
                    </a:graphicData>
                  </a:graphic>
                </wp:inline>
              </w:drawing>
            </w:r>
          </w:p>
          <w:p w14:paraId="471B2C0A">
            <w:pPr>
              <w:pStyle w:val="8"/>
              <w:spacing w:before="13" w:line="226" w:lineRule="auto"/>
              <w:ind w:left="156"/>
              <w:rPr>
                <w:sz w:val="14"/>
                <w:szCs w:val="14"/>
              </w:rPr>
            </w:pPr>
            <w:r>
              <w:rPr>
                <w:color w:val="231916"/>
                <w:spacing w:val="-1"/>
                <w:sz w:val="14"/>
                <w:szCs w:val="14"/>
              </w:rPr>
              <w:t>结果保存： ON</w:t>
            </w:r>
            <w:r>
              <w:rPr>
                <w:color w:val="231916"/>
                <w:spacing w:val="21"/>
                <w:sz w:val="14"/>
                <w:szCs w:val="14"/>
              </w:rPr>
              <w:t xml:space="preserve">   </w:t>
            </w:r>
            <w:r>
              <w:rPr>
                <w:position w:val="-1"/>
                <w:sz w:val="14"/>
                <w:szCs w:val="14"/>
              </w:rPr>
              <w:drawing>
                <wp:inline distT="0" distB="0" distL="0" distR="0">
                  <wp:extent cx="53340" cy="54610"/>
                  <wp:effectExtent l="0" t="0" r="0" b="0"/>
                  <wp:docPr id="242" name="IM 242"/>
                  <wp:cNvGraphicFramePr/>
                  <a:graphic xmlns:a="http://schemas.openxmlformats.org/drawingml/2006/main">
                    <a:graphicData uri="http://schemas.openxmlformats.org/drawingml/2006/picture">
                      <pic:pic xmlns:pic="http://schemas.openxmlformats.org/drawingml/2006/picture">
                        <pic:nvPicPr>
                          <pic:cNvPr id="242" name="IM 242"/>
                          <pic:cNvPicPr/>
                        </pic:nvPicPr>
                        <pic:blipFill>
                          <a:blip r:embed="rId231"/>
                          <a:stretch>
                            <a:fillRect/>
                          </a:stretch>
                        </pic:blipFill>
                        <pic:spPr>
                          <a:xfrm>
                            <a:off x="0" y="0"/>
                            <a:ext cx="53782" cy="55107"/>
                          </a:xfrm>
                          <a:prstGeom prst="rect">
                            <a:avLst/>
                          </a:prstGeom>
                        </pic:spPr>
                      </pic:pic>
                    </a:graphicData>
                  </a:graphic>
                </wp:inline>
              </w:drawing>
            </w:r>
          </w:p>
          <w:p w14:paraId="5D09A36B">
            <w:pPr>
              <w:pStyle w:val="8"/>
              <w:spacing w:before="104" w:line="148" w:lineRule="exact"/>
              <w:ind w:left="151"/>
              <w:rPr>
                <w:sz w:val="11"/>
                <w:szCs w:val="11"/>
              </w:rPr>
            </w:pPr>
            <w:r>
              <w:rPr>
                <w:color w:val="231916"/>
                <w:spacing w:val="-1"/>
                <w:position w:val="1"/>
                <w:sz w:val="11"/>
                <w:szCs w:val="11"/>
              </w:rPr>
              <w:t>10:20:15</w:t>
            </w:r>
          </w:p>
        </w:tc>
        <w:tc>
          <w:tcPr>
            <w:tcW w:w="617" w:type="dxa"/>
            <w:vMerge w:val="continue"/>
            <w:tcBorders>
              <w:top w:val="nil"/>
            </w:tcBorders>
            <w:vAlign w:val="top"/>
          </w:tcPr>
          <w:p w14:paraId="603227D9">
            <w:pPr>
              <w:spacing w:line="205" w:lineRule="exact"/>
              <w:rPr>
                <w:rFonts w:ascii="Arial"/>
                <w:sz w:val="17"/>
              </w:rPr>
            </w:pPr>
          </w:p>
        </w:tc>
        <w:tc>
          <w:tcPr>
            <w:tcW w:w="47" w:type="dxa"/>
            <w:vMerge w:val="continue"/>
            <w:tcBorders>
              <w:top w:val="nil"/>
            </w:tcBorders>
            <w:vAlign w:val="top"/>
          </w:tcPr>
          <w:p w14:paraId="2E99595D">
            <w:pPr>
              <w:spacing w:line="205" w:lineRule="exact"/>
              <w:rPr>
                <w:rFonts w:ascii="Arial"/>
                <w:sz w:val="17"/>
              </w:rPr>
            </w:pPr>
          </w:p>
        </w:tc>
      </w:tr>
      <w:tr w14:paraId="375A765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13" w:hRule="atLeast"/>
        </w:trPr>
        <w:tc>
          <w:tcPr>
            <w:tcW w:w="3774" w:type="dxa"/>
            <w:gridSpan w:val="5"/>
            <w:vMerge w:val="continue"/>
            <w:tcBorders>
              <w:top w:val="nil"/>
              <w:bottom w:val="nil"/>
            </w:tcBorders>
            <w:vAlign w:val="top"/>
          </w:tcPr>
          <w:p w14:paraId="10ECD02A">
            <w:pPr>
              <w:rPr>
                <w:rFonts w:ascii="Arial"/>
                <w:sz w:val="21"/>
              </w:rPr>
            </w:pPr>
          </w:p>
        </w:tc>
        <w:tc>
          <w:tcPr>
            <w:tcW w:w="664" w:type="dxa"/>
            <w:gridSpan w:val="2"/>
            <w:tcBorders>
              <w:left w:val="nil"/>
            </w:tcBorders>
            <w:vAlign w:val="top"/>
          </w:tcPr>
          <w:p w14:paraId="4AE1C425">
            <w:pPr>
              <w:spacing w:line="103" w:lineRule="exact"/>
              <w:rPr>
                <w:rFonts w:ascii="Arial"/>
                <w:sz w:val="8"/>
              </w:rPr>
            </w:pPr>
          </w:p>
        </w:tc>
      </w:tr>
      <w:tr w14:paraId="54B36F6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53" w:hRule="atLeast"/>
        </w:trPr>
        <w:tc>
          <w:tcPr>
            <w:tcW w:w="3774" w:type="dxa"/>
            <w:gridSpan w:val="5"/>
            <w:vMerge w:val="continue"/>
            <w:tcBorders>
              <w:top w:val="nil"/>
              <w:bottom w:val="nil"/>
            </w:tcBorders>
            <w:vAlign w:val="top"/>
          </w:tcPr>
          <w:p w14:paraId="202365F1">
            <w:pPr>
              <w:rPr>
                <w:rFonts w:ascii="Arial"/>
                <w:sz w:val="21"/>
              </w:rPr>
            </w:pPr>
          </w:p>
        </w:tc>
        <w:tc>
          <w:tcPr>
            <w:tcW w:w="664" w:type="dxa"/>
            <w:gridSpan w:val="2"/>
            <w:vAlign w:val="top"/>
          </w:tcPr>
          <w:p w14:paraId="51308A32">
            <w:pPr>
              <w:spacing w:line="224" w:lineRule="exact"/>
            </w:pPr>
            <w:r>
              <w:rPr>
                <w:position w:val="-4"/>
              </w:rPr>
              <w:pict>
                <v:shape id="_x0000_s1123" o:spid="_x0000_s1123" style="height:11.6pt;width:31.2pt;" filled="f" stroked="t" coordsize="624,232" path="m617,0l617,225,0,225e">
                  <v:fill on="f" focussize="0,0"/>
                  <v:stroke weight="0.57pt" color="#231916" miterlimit="22" joinstyle="miter"/>
                  <v:imagedata o:title=""/>
                  <o:lock v:ext="edit"/>
                  <w10:wrap type="none"/>
                  <w10:anchorlock/>
                </v:shape>
              </w:pict>
            </w:r>
          </w:p>
        </w:tc>
      </w:tr>
      <w:tr w14:paraId="397602E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15" w:hRule="atLeast"/>
        </w:trPr>
        <w:tc>
          <w:tcPr>
            <w:tcW w:w="3774" w:type="dxa"/>
            <w:gridSpan w:val="5"/>
            <w:vMerge w:val="continue"/>
            <w:tcBorders>
              <w:top w:val="nil"/>
              <w:bottom w:val="nil"/>
            </w:tcBorders>
            <w:vAlign w:val="top"/>
          </w:tcPr>
          <w:p w14:paraId="5328724A">
            <w:pPr>
              <w:rPr>
                <w:rFonts w:ascii="Arial"/>
                <w:sz w:val="21"/>
              </w:rPr>
            </w:pPr>
          </w:p>
        </w:tc>
        <w:tc>
          <w:tcPr>
            <w:tcW w:w="664" w:type="dxa"/>
            <w:gridSpan w:val="2"/>
            <w:vAlign w:val="top"/>
          </w:tcPr>
          <w:p w14:paraId="6A91FBC0">
            <w:pPr>
              <w:spacing w:line="205" w:lineRule="exact"/>
              <w:rPr>
                <w:rFonts w:ascii="Arial"/>
                <w:sz w:val="17"/>
              </w:rPr>
            </w:pPr>
            <w:r>
              <w:pict>
                <v:shape id="_x0000_s1124" o:spid="_x0000_s1124" style="position:absolute;left:0pt;margin-left:30.85pt;margin-top:0.25pt;height:11.3pt;width:0.6pt;mso-position-horizontal-relative:page;mso-position-vertical-relative:page;z-index:251751424;mso-width-relative:page;mso-height-relative:page;" filled="f" stroked="t" coordsize="12,226" path="m5,0l5,225e">
                  <v:fill on="f" focussize="0,0"/>
                  <v:stroke weight="0.57pt" color="#231916" miterlimit="22" joinstyle="miter"/>
                  <v:imagedata o:title=""/>
                  <o:lock v:ext="edit"/>
                </v:shape>
              </w:pict>
            </w:r>
          </w:p>
        </w:tc>
      </w:tr>
      <w:tr w14:paraId="783BA3D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49" w:hRule="atLeast"/>
        </w:trPr>
        <w:tc>
          <w:tcPr>
            <w:tcW w:w="3774" w:type="dxa"/>
            <w:gridSpan w:val="5"/>
            <w:vMerge w:val="continue"/>
            <w:tcBorders>
              <w:top w:val="nil"/>
              <w:bottom w:val="nil"/>
            </w:tcBorders>
            <w:vAlign w:val="top"/>
          </w:tcPr>
          <w:p w14:paraId="0E9A6A5A">
            <w:pPr>
              <w:rPr>
                <w:rFonts w:ascii="Arial"/>
                <w:sz w:val="21"/>
              </w:rPr>
            </w:pPr>
          </w:p>
        </w:tc>
        <w:tc>
          <w:tcPr>
            <w:tcW w:w="664" w:type="dxa"/>
            <w:gridSpan w:val="2"/>
            <w:vAlign w:val="top"/>
          </w:tcPr>
          <w:p w14:paraId="3182136F">
            <w:pPr>
              <w:spacing w:before="125" w:line="214" w:lineRule="exact"/>
            </w:pPr>
            <w:r>
              <w:rPr>
                <w:position w:val="-6"/>
              </w:rPr>
              <w:pict>
                <v:shape id="_x0000_s1125" o:spid="_x0000_s1125" style="height:11.6pt;width:31.2pt;" filled="f" stroked="t" coordsize="624,232" path="m0,5l617,5,617,231e">
                  <v:fill on="f" focussize="0,0"/>
                  <v:stroke weight="0.57pt" color="#231916" miterlimit="22" joinstyle="miter"/>
                  <v:imagedata o:title=""/>
                  <o:lock v:ext="edit"/>
                  <w10:wrap type="none"/>
                  <w10:anchorlock/>
                </v:shape>
              </w:pict>
            </w:r>
          </w:p>
        </w:tc>
      </w:tr>
      <w:tr w14:paraId="18CDACB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50" w:hRule="atLeast"/>
        </w:trPr>
        <w:tc>
          <w:tcPr>
            <w:tcW w:w="3774" w:type="dxa"/>
            <w:gridSpan w:val="5"/>
            <w:vMerge w:val="continue"/>
            <w:tcBorders>
              <w:top w:val="nil"/>
              <w:bottom w:val="nil"/>
            </w:tcBorders>
            <w:vAlign w:val="top"/>
          </w:tcPr>
          <w:p w14:paraId="2339FA98">
            <w:pPr>
              <w:rPr>
                <w:rFonts w:ascii="Arial"/>
                <w:sz w:val="21"/>
              </w:rPr>
            </w:pPr>
          </w:p>
        </w:tc>
        <w:tc>
          <w:tcPr>
            <w:tcW w:w="664" w:type="dxa"/>
            <w:gridSpan w:val="2"/>
            <w:vAlign w:val="top"/>
          </w:tcPr>
          <w:p w14:paraId="001683A4">
            <w:pPr>
              <w:spacing w:before="127" w:line="212" w:lineRule="exact"/>
            </w:pPr>
            <w:r>
              <w:rPr>
                <w:position w:val="-6"/>
              </w:rPr>
              <w:pict>
                <v:shape id="_x0000_s1126" o:spid="_x0000_s1126" style="height:11.6pt;width:31.2pt;" filled="f" stroked="t" coordsize="624,232" path="m0,5l617,5,617,231e">
                  <v:fill on="f" focussize="0,0"/>
                  <v:stroke weight="0.57pt" color="#231916" miterlimit="22" joinstyle="miter"/>
                  <v:imagedata o:title=""/>
                  <o:lock v:ext="edit"/>
                  <w10:wrap type="none"/>
                  <w10:anchorlock/>
                </v:shape>
              </w:pict>
            </w:r>
          </w:p>
        </w:tc>
      </w:tr>
      <w:tr w14:paraId="50D26B8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11" w:hRule="atLeast"/>
        </w:trPr>
        <w:tc>
          <w:tcPr>
            <w:tcW w:w="3774" w:type="dxa"/>
            <w:gridSpan w:val="5"/>
            <w:vMerge w:val="continue"/>
            <w:tcBorders>
              <w:top w:val="nil"/>
            </w:tcBorders>
            <w:vAlign w:val="top"/>
          </w:tcPr>
          <w:p w14:paraId="7763AFB5">
            <w:pPr>
              <w:rPr>
                <w:rFonts w:ascii="Arial"/>
                <w:sz w:val="21"/>
              </w:rPr>
            </w:pPr>
          </w:p>
        </w:tc>
        <w:tc>
          <w:tcPr>
            <w:tcW w:w="664" w:type="dxa"/>
            <w:gridSpan w:val="2"/>
            <w:tcBorders>
              <w:left w:val="nil"/>
            </w:tcBorders>
            <w:vAlign w:val="top"/>
          </w:tcPr>
          <w:p w14:paraId="3971E369">
            <w:pPr>
              <w:spacing w:line="200" w:lineRule="exact"/>
              <w:rPr>
                <w:rFonts w:ascii="Arial"/>
                <w:sz w:val="17"/>
              </w:rPr>
            </w:pPr>
          </w:p>
        </w:tc>
      </w:tr>
    </w:tbl>
    <w:p w14:paraId="05098646">
      <w:pPr>
        <w:pStyle w:val="2"/>
        <w:spacing w:line="275" w:lineRule="auto"/>
      </w:pPr>
    </w:p>
    <w:p w14:paraId="149EFC7E">
      <w:pPr>
        <w:pStyle w:val="2"/>
        <w:spacing w:line="275" w:lineRule="auto"/>
      </w:pPr>
    </w:p>
    <w:p w14:paraId="0ECEFC80">
      <w:pPr>
        <w:spacing w:before="78" w:line="225" w:lineRule="auto"/>
        <w:ind w:left="154"/>
        <w:outlineLvl w:val="1"/>
        <w:rPr>
          <w:rFonts w:ascii="楷体" w:hAnsi="楷体" w:eastAsia="楷体" w:cs="楷体"/>
          <w:sz w:val="24"/>
          <w:szCs w:val="24"/>
        </w:rPr>
      </w:pPr>
      <w:bookmarkStart w:id="56" w:name="bookmark42"/>
      <w:bookmarkEnd w:id="56"/>
      <w:r>
        <w:rPr>
          <w:rFonts w:ascii="楷体" w:hAnsi="楷体" w:eastAsia="楷体" w:cs="楷体"/>
          <w:b/>
          <w:bCs/>
          <w:spacing w:val="-2"/>
          <w:sz w:val="24"/>
          <w:szCs w:val="24"/>
        </w:rPr>
        <w:t>4.5.3</w:t>
      </w:r>
      <w:r>
        <w:rPr>
          <w:rFonts w:ascii="楷体" w:hAnsi="楷体" w:eastAsia="楷体" w:cs="楷体"/>
          <w:spacing w:val="-41"/>
          <w:sz w:val="24"/>
          <w:szCs w:val="24"/>
        </w:rPr>
        <w:t xml:space="preserve"> </w:t>
      </w:r>
      <w:r>
        <w:rPr>
          <w:rFonts w:ascii="楷体" w:hAnsi="楷体" w:eastAsia="楷体" w:cs="楷体"/>
          <w:spacing w:val="-2"/>
          <w:sz w:val="24"/>
          <w:szCs w:val="24"/>
          <w14:textOutline w14:w="2743" w14:cap="rnd" w14:cmpd="sng">
            <w14:solidFill>
              <w14:srgbClr w14:val="231916"/>
            </w14:solidFill>
            <w14:prstDash w14:val="solid"/>
            <w14:round/>
          </w14:textOutline>
        </w:rPr>
        <w:t>测试结果存储（软件版本大于5.0的才支持该功能）</w:t>
      </w:r>
    </w:p>
    <w:p w14:paraId="62937E42">
      <w:pPr>
        <w:spacing w:before="154" w:line="224" w:lineRule="auto"/>
        <w:ind w:left="802"/>
        <w:rPr>
          <w:rFonts w:ascii="楷体" w:hAnsi="楷体" w:eastAsia="楷体" w:cs="楷体"/>
          <w:sz w:val="20"/>
          <w:szCs w:val="20"/>
        </w:rPr>
      </w:pPr>
      <w:r>
        <w:rPr>
          <w:rFonts w:ascii="楷体" w:hAnsi="楷体" w:eastAsia="楷体" w:cs="楷体"/>
          <w:spacing w:val="3"/>
          <w:sz w:val="20"/>
          <w:szCs w:val="20"/>
        </w:rPr>
        <w:t>等待测试界面下，按“结果”F5键即可进入到测试结果界面，如下图所示：</w:t>
      </w:r>
    </w:p>
    <w:p w14:paraId="67370EAF">
      <w:pPr>
        <w:spacing w:before="158"/>
      </w:pPr>
    </w:p>
    <w:tbl>
      <w:tblPr>
        <w:tblStyle w:val="7"/>
        <w:tblW w:w="4590" w:type="dxa"/>
        <w:tblInd w:w="2541"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77"/>
        <w:gridCol w:w="1659"/>
        <w:gridCol w:w="728"/>
        <w:gridCol w:w="663"/>
        <w:gridCol w:w="663"/>
      </w:tblGrid>
      <w:tr w14:paraId="5E00842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52" w:hRule="atLeast"/>
        </w:trPr>
        <w:tc>
          <w:tcPr>
            <w:tcW w:w="3927" w:type="dxa"/>
            <w:gridSpan w:val="4"/>
            <w:tcBorders>
              <w:top w:val="single" w:color="231916" w:sz="4" w:space="0"/>
              <w:left w:val="single" w:color="231916" w:sz="4" w:space="0"/>
            </w:tcBorders>
            <w:vAlign w:val="top"/>
          </w:tcPr>
          <w:tbl>
            <w:tblPr>
              <w:tblStyle w:val="7"/>
              <w:tblW w:w="2961" w:type="dxa"/>
              <w:tblInd w:w="32"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587"/>
              <w:gridCol w:w="810"/>
              <w:gridCol w:w="733"/>
              <w:gridCol w:w="421"/>
              <w:gridCol w:w="410"/>
            </w:tblGrid>
            <w:tr w14:paraId="2C82292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4" w:hRule="atLeast"/>
              </w:trPr>
              <w:tc>
                <w:tcPr>
                  <w:tcW w:w="587" w:type="dxa"/>
                  <w:tcBorders>
                    <w:top w:val="nil"/>
                    <w:left w:val="nil"/>
                  </w:tcBorders>
                  <w:vAlign w:val="top"/>
                </w:tcPr>
                <w:p w14:paraId="5653F03E">
                  <w:pPr>
                    <w:pStyle w:val="8"/>
                    <w:spacing w:before="105"/>
                    <w:ind w:left="148"/>
                    <w:rPr>
                      <w:sz w:val="14"/>
                      <w:szCs w:val="14"/>
                    </w:rPr>
                  </w:pPr>
                  <w:r>
                    <w:rPr>
                      <w:sz w:val="14"/>
                      <w:szCs w:val="14"/>
                    </w:rPr>
                    <w:t>测量</w:t>
                  </w:r>
                </w:p>
              </w:tc>
              <w:tc>
                <w:tcPr>
                  <w:tcW w:w="810" w:type="dxa"/>
                  <w:tcBorders>
                    <w:top w:val="nil"/>
                  </w:tcBorders>
                  <w:vAlign w:val="top"/>
                </w:tcPr>
                <w:p w14:paraId="755057F5">
                  <w:pPr>
                    <w:pStyle w:val="8"/>
                    <w:spacing w:before="112" w:line="234" w:lineRule="auto"/>
                    <w:ind w:left="136"/>
                    <w:rPr>
                      <w:sz w:val="14"/>
                      <w:szCs w:val="14"/>
                    </w:rPr>
                  </w:pPr>
                  <w:r>
                    <w:rPr>
                      <w:color w:val="231916"/>
                      <w:spacing w:val="3"/>
                      <w:sz w:val="14"/>
                      <w:szCs w:val="14"/>
                    </w:rPr>
                    <w:t>参数设置</w:t>
                  </w:r>
                </w:p>
              </w:tc>
              <w:tc>
                <w:tcPr>
                  <w:tcW w:w="733" w:type="dxa"/>
                  <w:tcBorders>
                    <w:top w:val="nil"/>
                  </w:tcBorders>
                  <w:shd w:val="clear" w:color="auto" w:fill="C9CACB"/>
                  <w:vAlign w:val="top"/>
                </w:tcPr>
                <w:p w14:paraId="5E9C2398">
                  <w:pPr>
                    <w:pStyle w:val="8"/>
                    <w:spacing w:before="112" w:line="231" w:lineRule="auto"/>
                    <w:ind w:left="102"/>
                    <w:rPr>
                      <w:sz w:val="14"/>
                      <w:szCs w:val="14"/>
                    </w:rPr>
                  </w:pPr>
                  <w:r>
                    <w:rPr>
                      <w:color w:val="FF6600"/>
                      <w:spacing w:val="-1"/>
                      <w:sz w:val="14"/>
                      <w:szCs w:val="14"/>
                    </w:rPr>
                    <w:t>系统设置</w:t>
                  </w:r>
                </w:p>
              </w:tc>
              <w:tc>
                <w:tcPr>
                  <w:tcW w:w="421" w:type="dxa"/>
                  <w:tcBorders>
                    <w:top w:val="nil"/>
                  </w:tcBorders>
                  <w:vAlign w:val="top"/>
                </w:tcPr>
                <w:p w14:paraId="4B24E541">
                  <w:pPr>
                    <w:pStyle w:val="8"/>
                    <w:spacing w:before="90" w:line="235" w:lineRule="auto"/>
                    <w:ind w:left="68"/>
                    <w:rPr>
                      <w:sz w:val="14"/>
                      <w:szCs w:val="14"/>
                    </w:rPr>
                  </w:pPr>
                  <w:r>
                    <w:rPr>
                      <w:color w:val="231916"/>
                      <w:sz w:val="14"/>
                      <w:szCs w:val="14"/>
                    </w:rPr>
                    <w:t>文件</w:t>
                  </w:r>
                </w:p>
              </w:tc>
              <w:tc>
                <w:tcPr>
                  <w:tcW w:w="410" w:type="dxa"/>
                  <w:tcBorders>
                    <w:top w:val="nil"/>
                  </w:tcBorders>
                  <w:vAlign w:val="top"/>
                </w:tcPr>
                <w:p w14:paraId="58436490">
                  <w:pPr>
                    <w:pStyle w:val="8"/>
                    <w:spacing w:before="113" w:line="189" w:lineRule="auto"/>
                    <w:ind w:left="89"/>
                    <w:rPr>
                      <w:sz w:val="14"/>
                      <w:szCs w:val="14"/>
                    </w:rPr>
                  </w:pPr>
                  <w:r>
                    <w:rPr>
                      <w:rFonts w:hint="eastAsia" w:eastAsia="宋体"/>
                      <w:lang w:eastAsia="zh-CN"/>
                    </w:rPr>
                    <w:drawing>
                      <wp:anchor distT="0" distB="0" distL="114300" distR="114300" simplePos="0" relativeHeight="251848704" behindDoc="0" locked="0" layoutInCell="1" allowOverlap="1">
                        <wp:simplePos x="0" y="0"/>
                        <wp:positionH relativeFrom="column">
                          <wp:posOffset>313055</wp:posOffset>
                        </wp:positionH>
                        <wp:positionV relativeFrom="paragraph">
                          <wp:posOffset>28575</wp:posOffset>
                        </wp:positionV>
                        <wp:extent cx="492125" cy="152400"/>
                        <wp:effectExtent l="0" t="0" r="3175" b="0"/>
                        <wp:wrapNone/>
                        <wp:docPr id="243" name="图片 243"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243" descr="333426d2e94a8072d0229beace5e7ce"/>
                                <pic:cNvPicPr>
                                  <a:picLocks noChangeAspect="1"/>
                                </pic:cNvPicPr>
                              </pic:nvPicPr>
                              <pic:blipFill>
                                <a:blip r:embed="rId168"/>
                                <a:stretch>
                                  <a:fillRect/>
                                </a:stretch>
                              </pic:blipFill>
                              <pic:spPr>
                                <a:xfrm>
                                  <a:off x="0" y="0"/>
                                  <a:ext cx="492125" cy="152400"/>
                                </a:xfrm>
                                <a:prstGeom prst="rect">
                                  <a:avLst/>
                                </a:prstGeom>
                              </pic:spPr>
                            </pic:pic>
                          </a:graphicData>
                        </a:graphic>
                      </wp:anchor>
                    </w:drawing>
                  </w:r>
                  <w:r>
                    <w:rPr>
                      <w:color w:val="231916"/>
                      <w:sz w:val="14"/>
                      <w:szCs w:val="14"/>
                    </w:rPr>
                    <w:t>REC</w:t>
                  </w:r>
                </w:p>
              </w:tc>
            </w:tr>
          </w:tbl>
          <w:p w14:paraId="40BC58A9">
            <w:pPr>
              <w:spacing w:line="78" w:lineRule="auto"/>
              <w:rPr>
                <w:rFonts w:ascii="Arial"/>
                <w:sz w:val="2"/>
              </w:rPr>
            </w:pPr>
          </w:p>
        </w:tc>
        <w:tc>
          <w:tcPr>
            <w:tcW w:w="663" w:type="dxa"/>
            <w:vMerge w:val="restart"/>
            <w:tcBorders>
              <w:top w:val="single" w:color="231916" w:sz="4" w:space="0"/>
              <w:bottom w:val="nil"/>
              <w:right w:val="single" w:color="231916" w:sz="4" w:space="0"/>
            </w:tcBorders>
            <w:vAlign w:val="top"/>
          </w:tcPr>
          <w:p w14:paraId="5B0B490A">
            <w:pPr>
              <w:spacing w:line="154" w:lineRule="exact"/>
            </w:pPr>
          </w:p>
          <w:tbl>
            <w:tblPr>
              <w:tblStyle w:val="7"/>
              <w:tblW w:w="635" w:type="dxa"/>
              <w:tblInd w:w="22" w:type="dxa"/>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35"/>
            </w:tblGrid>
            <w:tr w14:paraId="46B19E68">
              <w:tblPrEx>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635" w:type="dxa"/>
                  <w:vAlign w:val="top"/>
                </w:tcPr>
                <w:p w14:paraId="7C934B0A">
                  <w:pPr>
                    <w:pStyle w:val="8"/>
                    <w:spacing w:before="50" w:line="217" w:lineRule="auto"/>
                    <w:ind w:left="119"/>
                    <w:rPr>
                      <w:sz w:val="14"/>
                      <w:szCs w:val="14"/>
                    </w:rPr>
                  </w:pPr>
                  <w:r>
                    <w:rPr>
                      <w:color w:val="231916"/>
                      <w:spacing w:val="2"/>
                      <w:sz w:val="14"/>
                      <w:szCs w:val="14"/>
                    </w:rPr>
                    <w:t>跳转</w:t>
                  </w:r>
                </w:p>
              </w:tc>
            </w:tr>
          </w:tbl>
          <w:p w14:paraId="68B0D10A">
            <w:pPr>
              <w:spacing w:line="116" w:lineRule="exact"/>
            </w:pPr>
          </w:p>
          <w:tbl>
            <w:tblPr>
              <w:tblStyle w:val="7"/>
              <w:tblW w:w="635" w:type="dxa"/>
              <w:tblInd w:w="22" w:type="dxa"/>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35"/>
            </w:tblGrid>
            <w:tr w14:paraId="796FE42D">
              <w:tblPrEx>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635" w:type="dxa"/>
                  <w:vAlign w:val="top"/>
                </w:tcPr>
                <w:p w14:paraId="106585D1">
                  <w:pPr>
                    <w:pStyle w:val="8"/>
                    <w:spacing w:before="28" w:line="187" w:lineRule="exact"/>
                    <w:ind w:left="120"/>
                    <w:rPr>
                      <w:sz w:val="14"/>
                      <w:szCs w:val="14"/>
                    </w:rPr>
                  </w:pPr>
                  <w:r>
                    <w:rPr>
                      <w:color w:val="231916"/>
                      <w:spacing w:val="2"/>
                      <w:sz w:val="14"/>
                      <w:szCs w:val="14"/>
                    </w:rPr>
                    <w:t>U盘出</w:t>
                  </w:r>
                </w:p>
              </w:tc>
            </w:tr>
          </w:tbl>
          <w:p w14:paraId="4D09C94D">
            <w:pPr>
              <w:spacing w:line="133" w:lineRule="exact"/>
            </w:pPr>
          </w:p>
          <w:tbl>
            <w:tblPr>
              <w:tblStyle w:val="7"/>
              <w:tblW w:w="635" w:type="dxa"/>
              <w:tblInd w:w="22" w:type="dxa"/>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35"/>
            </w:tblGrid>
            <w:tr w14:paraId="52AA043E">
              <w:tblPrEx>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635" w:type="dxa"/>
                  <w:vAlign w:val="top"/>
                </w:tcPr>
                <w:p w14:paraId="1FA5F63D">
                  <w:pPr>
                    <w:pStyle w:val="8"/>
                    <w:spacing w:before="39" w:line="231" w:lineRule="auto"/>
                    <w:ind w:left="132"/>
                    <w:rPr>
                      <w:sz w:val="14"/>
                      <w:szCs w:val="14"/>
                    </w:rPr>
                  </w:pPr>
                  <w:r>
                    <w:rPr>
                      <w:color w:val="231916"/>
                      <w:spacing w:val="-2"/>
                      <w:sz w:val="14"/>
                      <w:szCs w:val="14"/>
                    </w:rPr>
                    <w:t>清空</w:t>
                  </w:r>
                </w:p>
              </w:tc>
            </w:tr>
          </w:tbl>
          <w:p w14:paraId="131F92DA">
            <w:pPr>
              <w:spacing w:line="128" w:lineRule="exact"/>
            </w:pPr>
          </w:p>
          <w:tbl>
            <w:tblPr>
              <w:tblStyle w:val="7"/>
              <w:tblW w:w="635" w:type="dxa"/>
              <w:tblInd w:w="22" w:type="dxa"/>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35"/>
            </w:tblGrid>
            <w:tr w14:paraId="406C98A5">
              <w:tblPrEx>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635" w:type="dxa"/>
                  <w:vAlign w:val="top"/>
                </w:tcPr>
                <w:p w14:paraId="1A7CE883">
                  <w:pPr>
                    <w:pStyle w:val="8"/>
                    <w:spacing w:before="48" w:line="220" w:lineRule="auto"/>
                    <w:ind w:left="44"/>
                    <w:rPr>
                      <w:sz w:val="14"/>
                      <w:szCs w:val="14"/>
                    </w:rPr>
                  </w:pPr>
                  <w:r>
                    <w:rPr>
                      <w:color w:val="231916"/>
                      <w:spacing w:val="2"/>
                      <w:sz w:val="14"/>
                      <w:szCs w:val="14"/>
                    </w:rPr>
                    <w:t>显示详情</w:t>
                  </w:r>
                </w:p>
              </w:tc>
            </w:tr>
          </w:tbl>
          <w:p w14:paraId="4C1BC9FB">
            <w:pPr>
              <w:spacing w:line="129" w:lineRule="exact"/>
            </w:pPr>
          </w:p>
          <w:tbl>
            <w:tblPr>
              <w:tblStyle w:val="7"/>
              <w:tblW w:w="635" w:type="dxa"/>
              <w:tblInd w:w="22" w:type="dxa"/>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35"/>
            </w:tblGrid>
            <w:tr w14:paraId="7DFE9562">
              <w:tblPrEx>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635" w:type="dxa"/>
                  <w:vAlign w:val="top"/>
                </w:tcPr>
                <w:p w14:paraId="69FBD7DF">
                  <w:pPr>
                    <w:pStyle w:val="8"/>
                    <w:spacing w:before="54" w:line="212" w:lineRule="auto"/>
                    <w:ind w:left="159"/>
                    <w:rPr>
                      <w:sz w:val="14"/>
                      <w:szCs w:val="14"/>
                    </w:rPr>
                  </w:pPr>
                  <w:r>
                    <w:rPr>
                      <w:color w:val="231916"/>
                      <w:spacing w:val="1"/>
                      <w:sz w:val="14"/>
                      <w:szCs w:val="14"/>
                    </w:rPr>
                    <w:t>返回</w:t>
                  </w:r>
                </w:p>
              </w:tc>
            </w:tr>
          </w:tbl>
          <w:p w14:paraId="3D647724">
            <w:pPr>
              <w:spacing w:line="204" w:lineRule="exact"/>
              <w:rPr>
                <w:rFonts w:ascii="Arial"/>
                <w:sz w:val="17"/>
              </w:rPr>
            </w:pPr>
          </w:p>
        </w:tc>
      </w:tr>
      <w:tr w14:paraId="22BBF81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30" w:hRule="atLeast"/>
        </w:trPr>
        <w:tc>
          <w:tcPr>
            <w:tcW w:w="3927" w:type="dxa"/>
            <w:gridSpan w:val="4"/>
            <w:tcBorders>
              <w:left w:val="single" w:color="231916" w:sz="4" w:space="0"/>
            </w:tcBorders>
            <w:vAlign w:val="top"/>
          </w:tcPr>
          <w:p w14:paraId="095E1F42">
            <w:pPr>
              <w:pStyle w:val="8"/>
              <w:spacing w:before="20" w:line="200" w:lineRule="exact"/>
              <w:ind w:left="154"/>
              <w:rPr>
                <w:sz w:val="14"/>
                <w:szCs w:val="14"/>
              </w:rPr>
            </w:pPr>
            <w:r>
              <w:pict>
                <v:shape id="_x0000_s1127" o:spid="_x0000_s1127" style="position:absolute;left:0pt;margin-left:62.75pt;margin-top:1.8pt;height:8.05pt;width:19.9pt;z-index:251753472;mso-width-relative:page;mso-height-relative:page;" filled="f" stroked="t" coordsize="397,161" path="m5,5l392,5,392,155,5,155,5,5xe">
                  <v:fill on="f" focussize="0,0"/>
                  <v:stroke weight="0.57pt" color="#231916" miterlimit="22" joinstyle="miter"/>
                  <v:imagedata o:title=""/>
                  <o:lock v:ext="edit"/>
                </v:shape>
              </w:pict>
            </w:r>
            <w:r>
              <w:rPr>
                <w:color w:val="231916"/>
                <w:spacing w:val="1"/>
                <w:position w:val="1"/>
                <w:sz w:val="14"/>
                <w:szCs w:val="14"/>
              </w:rPr>
              <w:t>总记</w:t>
            </w:r>
            <w:r>
              <w:rPr>
                <w:rFonts w:ascii="等线" w:hAnsi="等线" w:eastAsia="等线" w:cs="等线"/>
                <w:color w:val="231916"/>
                <w:spacing w:val="1"/>
                <w:position w:val="1"/>
                <w:sz w:val="14"/>
                <w:szCs w:val="14"/>
              </w:rPr>
              <w:t>：</w:t>
            </w:r>
            <w:r>
              <w:rPr>
                <w:rFonts w:ascii="等线" w:hAnsi="等线" w:eastAsia="等线" w:cs="等线"/>
                <w:color w:val="231916"/>
                <w:spacing w:val="14"/>
                <w:w w:val="101"/>
                <w:position w:val="1"/>
                <w:sz w:val="14"/>
                <w:szCs w:val="14"/>
              </w:rPr>
              <w:t xml:space="preserve">  </w:t>
            </w:r>
            <w:r>
              <w:rPr>
                <w:rFonts w:ascii="Arial" w:hAnsi="Arial" w:eastAsia="Arial" w:cs="Arial"/>
                <w:color w:val="231916"/>
                <w:spacing w:val="1"/>
                <w:position w:val="1"/>
                <w:sz w:val="14"/>
                <w:szCs w:val="14"/>
              </w:rPr>
              <w:t>1</w:t>
            </w:r>
            <w:r>
              <w:rPr>
                <w:rFonts w:ascii="Arial" w:hAnsi="Arial" w:eastAsia="Arial" w:cs="Arial"/>
                <w:color w:val="231916"/>
                <w:spacing w:val="7"/>
                <w:position w:val="1"/>
                <w:sz w:val="14"/>
                <w:szCs w:val="14"/>
              </w:rPr>
              <w:t xml:space="preserve">     </w:t>
            </w:r>
            <w:r>
              <w:rPr>
                <w:color w:val="231916"/>
                <w:spacing w:val="1"/>
                <w:position w:val="1"/>
                <w:sz w:val="14"/>
                <w:szCs w:val="14"/>
              </w:rPr>
              <w:t>跳转</w:t>
            </w:r>
            <w:r>
              <w:rPr>
                <w:color w:val="231916"/>
                <w:spacing w:val="-20"/>
                <w:position w:val="1"/>
                <w:sz w:val="14"/>
                <w:szCs w:val="14"/>
              </w:rPr>
              <w:t xml:space="preserve"> </w:t>
            </w:r>
            <w:r>
              <w:rPr>
                <w:rFonts w:ascii="Arial" w:hAnsi="Arial" w:eastAsia="Arial" w:cs="Arial"/>
                <w:color w:val="231916"/>
                <w:spacing w:val="1"/>
                <w:position w:val="1"/>
                <w:sz w:val="14"/>
                <w:szCs w:val="14"/>
              </w:rPr>
              <w:t>0001</w:t>
            </w:r>
            <w:r>
              <w:rPr>
                <w:rFonts w:ascii="Arial" w:hAnsi="Arial" w:eastAsia="Arial" w:cs="Arial"/>
                <w:color w:val="231916"/>
                <w:spacing w:val="4"/>
                <w:position w:val="1"/>
                <w:sz w:val="14"/>
                <w:szCs w:val="14"/>
              </w:rPr>
              <w:t xml:space="preserve">         </w:t>
            </w:r>
            <w:r>
              <w:rPr>
                <w:color w:val="231916"/>
                <w:spacing w:val="1"/>
                <w:position w:val="1"/>
                <w:sz w:val="14"/>
                <w:szCs w:val="14"/>
              </w:rPr>
              <w:t>总合格率</w:t>
            </w:r>
            <w:r>
              <w:rPr>
                <w:color w:val="231916"/>
                <w:spacing w:val="1"/>
                <w:position w:val="1"/>
                <w:sz w:val="14"/>
                <w:szCs w:val="14"/>
                <w:shd w:val="clear" w:fill="66FFCC"/>
              </w:rPr>
              <w:t xml:space="preserve"> 100%</w:t>
            </w:r>
          </w:p>
        </w:tc>
        <w:tc>
          <w:tcPr>
            <w:tcW w:w="663" w:type="dxa"/>
            <w:vMerge w:val="continue"/>
            <w:tcBorders>
              <w:top w:val="nil"/>
              <w:bottom w:val="nil"/>
              <w:right w:val="single" w:color="231916" w:sz="4" w:space="0"/>
            </w:tcBorders>
            <w:vAlign w:val="top"/>
          </w:tcPr>
          <w:p w14:paraId="023C2D17">
            <w:pPr>
              <w:rPr>
                <w:rFonts w:ascii="Arial"/>
                <w:sz w:val="21"/>
              </w:rPr>
            </w:pPr>
          </w:p>
        </w:tc>
      </w:tr>
      <w:tr w14:paraId="0087D9D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85" w:hRule="atLeast"/>
        </w:trPr>
        <w:tc>
          <w:tcPr>
            <w:tcW w:w="2536" w:type="dxa"/>
            <w:gridSpan w:val="2"/>
            <w:tcBorders>
              <w:left w:val="single" w:color="231916" w:sz="4" w:space="0"/>
            </w:tcBorders>
            <w:vAlign w:val="top"/>
          </w:tcPr>
          <w:p w14:paraId="7130A56F">
            <w:pPr>
              <w:pStyle w:val="8"/>
              <w:spacing w:before="15" w:line="210" w:lineRule="auto"/>
              <w:ind w:left="200"/>
              <w:rPr>
                <w:sz w:val="14"/>
                <w:szCs w:val="14"/>
              </w:rPr>
            </w:pPr>
            <w:r>
              <w:rPr>
                <w:color w:val="231916"/>
                <w:spacing w:val="2"/>
                <w:sz w:val="14"/>
                <w:szCs w:val="14"/>
              </w:rPr>
              <w:t>编号 试模</w:t>
            </w:r>
            <w:r>
              <w:rPr>
                <w:color w:val="231916"/>
                <w:spacing w:val="22"/>
                <w:w w:val="101"/>
                <w:sz w:val="14"/>
                <w:szCs w:val="14"/>
              </w:rPr>
              <w:t xml:space="preserve"> </w:t>
            </w:r>
            <w:r>
              <w:rPr>
                <w:color w:val="231916"/>
                <w:spacing w:val="2"/>
                <w:sz w:val="14"/>
                <w:szCs w:val="14"/>
              </w:rPr>
              <w:t>步骤</w:t>
            </w:r>
            <w:r>
              <w:rPr>
                <w:color w:val="231916"/>
                <w:spacing w:val="4"/>
                <w:sz w:val="14"/>
                <w:szCs w:val="14"/>
              </w:rPr>
              <w:t xml:space="preserve">   </w:t>
            </w:r>
            <w:r>
              <w:rPr>
                <w:color w:val="231916"/>
                <w:spacing w:val="2"/>
                <w:sz w:val="14"/>
                <w:szCs w:val="14"/>
              </w:rPr>
              <w:t>输出</w:t>
            </w:r>
            <w:r>
              <w:rPr>
                <w:color w:val="231916"/>
                <w:spacing w:val="10"/>
                <w:sz w:val="14"/>
                <w:szCs w:val="14"/>
              </w:rPr>
              <w:t xml:space="preserve">  </w:t>
            </w:r>
            <w:r>
              <w:rPr>
                <w:color w:val="231916"/>
                <w:spacing w:val="2"/>
                <w:sz w:val="14"/>
                <w:szCs w:val="14"/>
              </w:rPr>
              <w:t>测量数据</w:t>
            </w:r>
          </w:p>
        </w:tc>
        <w:tc>
          <w:tcPr>
            <w:tcW w:w="728" w:type="dxa"/>
            <w:vMerge w:val="restart"/>
            <w:tcBorders>
              <w:bottom w:val="nil"/>
            </w:tcBorders>
            <w:vAlign w:val="top"/>
          </w:tcPr>
          <w:p w14:paraId="74148E2B">
            <w:pPr>
              <w:pStyle w:val="8"/>
              <w:spacing w:before="15" w:line="266" w:lineRule="auto"/>
              <w:ind w:left="120" w:right="76" w:hanging="41"/>
              <w:rPr>
                <w:sz w:val="14"/>
                <w:szCs w:val="14"/>
              </w:rPr>
            </w:pPr>
            <w:r>
              <w:rPr>
                <w:color w:val="231916"/>
                <w:spacing w:val="3"/>
                <w:sz w:val="14"/>
                <w:szCs w:val="14"/>
              </w:rPr>
              <w:t>测试时间</w:t>
            </w:r>
            <w:r>
              <w:rPr>
                <w:color w:val="231916"/>
                <w:spacing w:val="2"/>
                <w:sz w:val="14"/>
                <w:szCs w:val="14"/>
              </w:rPr>
              <w:t>0.500S</w:t>
            </w:r>
          </w:p>
        </w:tc>
        <w:tc>
          <w:tcPr>
            <w:tcW w:w="663" w:type="dxa"/>
            <w:vMerge w:val="restart"/>
            <w:tcBorders>
              <w:bottom w:val="nil"/>
            </w:tcBorders>
            <w:vAlign w:val="top"/>
          </w:tcPr>
          <w:p w14:paraId="1DCBE785">
            <w:pPr>
              <w:pStyle w:val="8"/>
              <w:spacing w:before="15" w:line="233" w:lineRule="auto"/>
              <w:ind w:right="10"/>
              <w:jc w:val="right"/>
              <w:rPr>
                <w:sz w:val="14"/>
                <w:szCs w:val="14"/>
              </w:rPr>
            </w:pPr>
            <w:r>
              <w:rPr>
                <w:color w:val="231916"/>
                <w:spacing w:val="3"/>
                <w:sz w:val="14"/>
                <w:szCs w:val="14"/>
              </w:rPr>
              <w:t>测试结果</w:t>
            </w:r>
          </w:p>
          <w:p w14:paraId="47A512C9">
            <w:pPr>
              <w:pStyle w:val="8"/>
              <w:spacing w:before="40" w:line="189" w:lineRule="auto"/>
              <w:ind w:left="132"/>
              <w:rPr>
                <w:sz w:val="14"/>
                <w:szCs w:val="14"/>
              </w:rPr>
            </w:pPr>
            <w:r>
              <w:rPr>
                <w:color w:val="231916"/>
                <w:spacing w:val="1"/>
                <w:sz w:val="14"/>
                <w:szCs w:val="14"/>
              </w:rPr>
              <w:t>PASS</w:t>
            </w:r>
          </w:p>
        </w:tc>
        <w:tc>
          <w:tcPr>
            <w:tcW w:w="663" w:type="dxa"/>
            <w:vMerge w:val="continue"/>
            <w:tcBorders>
              <w:top w:val="nil"/>
              <w:bottom w:val="nil"/>
              <w:right w:val="single" w:color="231916" w:sz="4" w:space="0"/>
            </w:tcBorders>
            <w:vAlign w:val="top"/>
          </w:tcPr>
          <w:p w14:paraId="538AD40A">
            <w:pPr>
              <w:rPr>
                <w:rFonts w:ascii="Arial"/>
                <w:sz w:val="21"/>
              </w:rPr>
            </w:pPr>
          </w:p>
        </w:tc>
      </w:tr>
      <w:tr w14:paraId="0576599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335" w:hRule="atLeast"/>
        </w:trPr>
        <w:tc>
          <w:tcPr>
            <w:tcW w:w="877" w:type="dxa"/>
            <w:tcBorders>
              <w:left w:val="single" w:color="231916" w:sz="4" w:space="0"/>
              <w:bottom w:val="single" w:color="231916" w:sz="4" w:space="0"/>
            </w:tcBorders>
            <w:vAlign w:val="top"/>
          </w:tcPr>
          <w:p w14:paraId="6D26B07C">
            <w:pPr>
              <w:pStyle w:val="8"/>
              <w:spacing w:before="29" w:line="195" w:lineRule="exact"/>
              <w:ind w:left="276"/>
              <w:rPr>
                <w:sz w:val="14"/>
                <w:szCs w:val="14"/>
              </w:rPr>
            </w:pPr>
            <w:r>
              <w:rPr>
                <w:color w:val="231916"/>
                <w:spacing w:val="-2"/>
                <w:position w:val="1"/>
                <w:sz w:val="14"/>
                <w:szCs w:val="14"/>
              </w:rPr>
              <w:t>1</w:t>
            </w:r>
            <w:r>
              <w:rPr>
                <w:color w:val="231916"/>
                <w:spacing w:val="3"/>
                <w:position w:val="1"/>
                <w:sz w:val="14"/>
                <w:szCs w:val="14"/>
              </w:rPr>
              <w:t xml:space="preserve">    </w:t>
            </w:r>
            <w:r>
              <w:rPr>
                <w:color w:val="231916"/>
                <w:spacing w:val="-2"/>
                <w:position w:val="1"/>
                <w:sz w:val="14"/>
                <w:szCs w:val="14"/>
              </w:rPr>
              <w:t>AC</w:t>
            </w:r>
          </w:p>
          <w:p w14:paraId="0825A6FD">
            <w:pPr>
              <w:spacing w:line="304" w:lineRule="auto"/>
              <w:rPr>
                <w:rFonts w:ascii="Arial"/>
                <w:sz w:val="21"/>
              </w:rPr>
            </w:pPr>
          </w:p>
          <w:p w14:paraId="7B35CF6A">
            <w:pPr>
              <w:spacing w:line="305" w:lineRule="auto"/>
              <w:rPr>
                <w:rFonts w:ascii="Arial"/>
                <w:sz w:val="21"/>
              </w:rPr>
            </w:pPr>
          </w:p>
          <w:p w14:paraId="3230D21C">
            <w:pPr>
              <w:spacing w:line="305" w:lineRule="auto"/>
              <w:rPr>
                <w:rFonts w:ascii="Arial"/>
                <w:sz w:val="21"/>
              </w:rPr>
            </w:pPr>
          </w:p>
          <w:p w14:paraId="7F4C8B51">
            <w:pPr>
              <w:pStyle w:val="8"/>
              <w:spacing w:before="36" w:line="145" w:lineRule="exact"/>
              <w:ind w:left="224"/>
              <w:rPr>
                <w:sz w:val="11"/>
                <w:szCs w:val="11"/>
              </w:rPr>
            </w:pPr>
            <w:r>
              <w:rPr>
                <w:color w:val="231916"/>
                <w:spacing w:val="1"/>
                <w:position w:val="1"/>
                <w:sz w:val="11"/>
                <w:szCs w:val="11"/>
              </w:rPr>
              <w:t>10:20:15</w:t>
            </w:r>
          </w:p>
        </w:tc>
        <w:tc>
          <w:tcPr>
            <w:tcW w:w="1659" w:type="dxa"/>
            <w:tcBorders>
              <w:bottom w:val="single" w:color="231916" w:sz="4" w:space="0"/>
            </w:tcBorders>
            <w:vAlign w:val="top"/>
          </w:tcPr>
          <w:p w14:paraId="63F7F32A">
            <w:pPr>
              <w:pStyle w:val="8"/>
              <w:spacing w:before="24" w:line="196" w:lineRule="exact"/>
              <w:ind w:left="91"/>
              <w:rPr>
                <w:sz w:val="14"/>
                <w:szCs w:val="14"/>
              </w:rPr>
            </w:pPr>
            <w:r>
              <w:rPr>
                <w:color w:val="231916"/>
                <w:spacing w:val="2"/>
                <w:position w:val="1"/>
                <w:sz w:val="14"/>
                <w:szCs w:val="14"/>
              </w:rPr>
              <w:t>1/1</w:t>
            </w:r>
            <w:r>
              <w:rPr>
                <w:color w:val="231916"/>
                <w:spacing w:val="59"/>
                <w:w w:val="101"/>
                <w:position w:val="1"/>
                <w:sz w:val="14"/>
                <w:szCs w:val="14"/>
              </w:rPr>
              <w:t xml:space="preserve"> </w:t>
            </w:r>
            <w:r>
              <w:rPr>
                <w:color w:val="231916"/>
                <w:spacing w:val="2"/>
                <w:position w:val="1"/>
                <w:sz w:val="14"/>
                <w:szCs w:val="14"/>
              </w:rPr>
              <w:t>0.050</w:t>
            </w:r>
            <w:r>
              <w:rPr>
                <w:color w:val="231916"/>
                <w:position w:val="1"/>
                <w:sz w:val="14"/>
                <w:szCs w:val="14"/>
              </w:rPr>
              <w:t>kV</w:t>
            </w:r>
            <w:r>
              <w:rPr>
                <w:color w:val="231916"/>
                <w:spacing w:val="41"/>
                <w:position w:val="1"/>
                <w:sz w:val="14"/>
                <w:szCs w:val="14"/>
              </w:rPr>
              <w:t xml:space="preserve"> </w:t>
            </w:r>
            <w:r>
              <w:rPr>
                <w:color w:val="231916"/>
                <w:spacing w:val="2"/>
                <w:position w:val="1"/>
                <w:sz w:val="14"/>
                <w:szCs w:val="14"/>
              </w:rPr>
              <w:t>0.005</w:t>
            </w:r>
            <w:r>
              <w:rPr>
                <w:color w:val="231916"/>
                <w:position w:val="1"/>
                <w:sz w:val="14"/>
                <w:szCs w:val="14"/>
              </w:rPr>
              <w:t>mA</w:t>
            </w:r>
          </w:p>
        </w:tc>
        <w:tc>
          <w:tcPr>
            <w:tcW w:w="728" w:type="dxa"/>
            <w:vMerge w:val="continue"/>
            <w:tcBorders>
              <w:top w:val="nil"/>
              <w:bottom w:val="single" w:color="231916" w:sz="4" w:space="0"/>
            </w:tcBorders>
            <w:vAlign w:val="top"/>
          </w:tcPr>
          <w:p w14:paraId="2205C0F8">
            <w:pPr>
              <w:rPr>
                <w:rFonts w:ascii="Arial"/>
                <w:sz w:val="21"/>
              </w:rPr>
            </w:pPr>
          </w:p>
        </w:tc>
        <w:tc>
          <w:tcPr>
            <w:tcW w:w="663" w:type="dxa"/>
            <w:vMerge w:val="continue"/>
            <w:tcBorders>
              <w:top w:val="nil"/>
              <w:bottom w:val="single" w:color="231916" w:sz="4" w:space="0"/>
            </w:tcBorders>
            <w:vAlign w:val="top"/>
          </w:tcPr>
          <w:p w14:paraId="4121915D">
            <w:pPr>
              <w:rPr>
                <w:rFonts w:ascii="Arial"/>
                <w:sz w:val="21"/>
              </w:rPr>
            </w:pPr>
          </w:p>
        </w:tc>
        <w:tc>
          <w:tcPr>
            <w:tcW w:w="663" w:type="dxa"/>
            <w:vMerge w:val="continue"/>
            <w:tcBorders>
              <w:top w:val="nil"/>
              <w:bottom w:val="single" w:color="231916" w:sz="4" w:space="0"/>
              <w:right w:val="single" w:color="231916" w:sz="4" w:space="0"/>
            </w:tcBorders>
            <w:vAlign w:val="top"/>
          </w:tcPr>
          <w:p w14:paraId="43713171">
            <w:pPr>
              <w:rPr>
                <w:rFonts w:ascii="Arial"/>
                <w:sz w:val="21"/>
              </w:rPr>
            </w:pPr>
          </w:p>
        </w:tc>
      </w:tr>
    </w:tbl>
    <w:p w14:paraId="67F5145B">
      <w:pPr>
        <w:pStyle w:val="2"/>
        <w:spacing w:line="343" w:lineRule="auto"/>
      </w:pPr>
    </w:p>
    <w:p w14:paraId="3E2C8F02">
      <w:pPr>
        <w:spacing w:before="65" w:line="227" w:lineRule="auto"/>
        <w:ind w:left="804"/>
        <w:rPr>
          <w:rFonts w:ascii="楷体" w:hAnsi="楷体" w:eastAsia="楷体" w:cs="楷体"/>
          <w:sz w:val="20"/>
          <w:szCs w:val="20"/>
        </w:rPr>
      </w:pPr>
      <w:r>
        <w:rPr>
          <w:rFonts w:ascii="楷体" w:hAnsi="楷体" w:eastAsia="楷体" w:cs="楷体"/>
          <w:sz w:val="20"/>
          <w:szCs w:val="20"/>
        </w:rPr>
        <w:t>结果操作包括结果详细、结果跳转、结果清空、</w:t>
      </w:r>
      <w:r>
        <w:rPr>
          <w:rFonts w:ascii="楷体" w:hAnsi="楷体" w:eastAsia="楷体" w:cs="楷体"/>
          <w:spacing w:val="-10"/>
          <w:sz w:val="20"/>
          <w:szCs w:val="20"/>
        </w:rPr>
        <w:t xml:space="preserve"> </w:t>
      </w:r>
      <w:r>
        <w:rPr>
          <w:rFonts w:ascii="楷体" w:hAnsi="楷体" w:eastAsia="楷体" w:cs="楷体"/>
          <w:sz w:val="20"/>
          <w:szCs w:val="20"/>
        </w:rPr>
        <w:t>U盘导出操作。</w:t>
      </w:r>
    </w:p>
    <w:p w14:paraId="6BF43288">
      <w:pPr>
        <w:pStyle w:val="2"/>
        <w:spacing w:line="293" w:lineRule="auto"/>
      </w:pPr>
    </w:p>
    <w:p w14:paraId="216C1D15">
      <w:pPr>
        <w:spacing w:before="66" w:line="228" w:lineRule="auto"/>
        <w:ind w:left="805"/>
        <w:rPr>
          <w:rFonts w:ascii="楷体" w:hAnsi="楷体" w:eastAsia="楷体" w:cs="楷体"/>
          <w:sz w:val="20"/>
          <w:szCs w:val="20"/>
        </w:rPr>
      </w:pPr>
      <w:r>
        <w:rPr>
          <w:rFonts w:ascii="楷体" w:hAnsi="楷体" w:eastAsia="楷体" w:cs="楷体"/>
          <w:b/>
          <w:bCs/>
          <w:spacing w:val="-2"/>
          <w:sz w:val="20"/>
          <w:szCs w:val="20"/>
        </w:rPr>
        <w:t>结果详细</w:t>
      </w:r>
    </w:p>
    <w:p w14:paraId="2F4A40F9">
      <w:pPr>
        <w:spacing w:before="78" w:line="224" w:lineRule="auto"/>
        <w:ind w:left="808"/>
        <w:rPr>
          <w:rFonts w:ascii="楷体" w:hAnsi="楷体" w:eastAsia="楷体" w:cs="楷体"/>
          <w:sz w:val="20"/>
          <w:szCs w:val="20"/>
        </w:rPr>
      </w:pPr>
      <w:r>
        <w:rPr>
          <w:rFonts w:ascii="楷体" w:hAnsi="楷体" w:eastAsia="楷体" w:cs="楷体"/>
          <w:spacing w:val="3"/>
          <w:sz w:val="20"/>
          <w:szCs w:val="20"/>
        </w:rPr>
        <w:t>按：“显示详情”F4键即可查看详细测试结果，如下图所示：</w:t>
      </w:r>
    </w:p>
    <w:p w14:paraId="1D768C8B">
      <w:pPr>
        <w:spacing w:before="211"/>
      </w:pPr>
    </w:p>
    <w:tbl>
      <w:tblPr>
        <w:tblStyle w:val="7"/>
        <w:tblW w:w="4590" w:type="dxa"/>
        <w:tblInd w:w="2538"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809"/>
        <w:gridCol w:w="118"/>
        <w:gridCol w:w="663"/>
      </w:tblGrid>
      <w:tr w14:paraId="281EA39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52" w:hRule="atLeast"/>
        </w:trPr>
        <w:tc>
          <w:tcPr>
            <w:tcW w:w="3927" w:type="dxa"/>
            <w:gridSpan w:val="2"/>
            <w:tcBorders>
              <w:top w:val="single" w:color="231916" w:sz="4" w:space="0"/>
              <w:left w:val="single" w:color="231916" w:sz="4" w:space="0"/>
            </w:tcBorders>
            <w:vAlign w:val="top"/>
          </w:tcPr>
          <w:tbl>
            <w:tblPr>
              <w:tblStyle w:val="7"/>
              <w:tblW w:w="2961" w:type="dxa"/>
              <w:tblInd w:w="32"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587"/>
              <w:gridCol w:w="810"/>
              <w:gridCol w:w="733"/>
              <w:gridCol w:w="421"/>
              <w:gridCol w:w="410"/>
            </w:tblGrid>
            <w:tr w14:paraId="220C8F4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24" w:hRule="atLeast"/>
              </w:trPr>
              <w:tc>
                <w:tcPr>
                  <w:tcW w:w="587" w:type="dxa"/>
                  <w:tcBorders>
                    <w:top w:val="nil"/>
                    <w:left w:val="nil"/>
                  </w:tcBorders>
                  <w:vAlign w:val="top"/>
                </w:tcPr>
                <w:p w14:paraId="76B6D85B">
                  <w:pPr>
                    <w:pStyle w:val="8"/>
                    <w:spacing w:before="105"/>
                    <w:ind w:left="148"/>
                    <w:rPr>
                      <w:sz w:val="14"/>
                      <w:szCs w:val="14"/>
                    </w:rPr>
                  </w:pPr>
                  <w:r>
                    <w:rPr>
                      <w:sz w:val="14"/>
                      <w:szCs w:val="14"/>
                    </w:rPr>
                    <w:t>测量</w:t>
                  </w:r>
                </w:p>
              </w:tc>
              <w:tc>
                <w:tcPr>
                  <w:tcW w:w="810" w:type="dxa"/>
                  <w:tcBorders>
                    <w:top w:val="nil"/>
                  </w:tcBorders>
                  <w:vAlign w:val="top"/>
                </w:tcPr>
                <w:p w14:paraId="2367C292">
                  <w:pPr>
                    <w:pStyle w:val="8"/>
                    <w:spacing w:before="112" w:line="234" w:lineRule="auto"/>
                    <w:ind w:left="136"/>
                    <w:rPr>
                      <w:sz w:val="14"/>
                      <w:szCs w:val="14"/>
                    </w:rPr>
                  </w:pPr>
                  <w:r>
                    <w:rPr>
                      <w:color w:val="231916"/>
                      <w:spacing w:val="3"/>
                      <w:sz w:val="14"/>
                      <w:szCs w:val="14"/>
                    </w:rPr>
                    <w:t>参数设置</w:t>
                  </w:r>
                </w:p>
              </w:tc>
              <w:tc>
                <w:tcPr>
                  <w:tcW w:w="733" w:type="dxa"/>
                  <w:tcBorders>
                    <w:top w:val="nil"/>
                  </w:tcBorders>
                  <w:shd w:val="clear" w:color="auto" w:fill="C9CACB"/>
                  <w:vAlign w:val="top"/>
                </w:tcPr>
                <w:p w14:paraId="65CD3848">
                  <w:pPr>
                    <w:pStyle w:val="8"/>
                    <w:spacing w:before="112" w:line="231" w:lineRule="auto"/>
                    <w:ind w:left="102"/>
                    <w:rPr>
                      <w:sz w:val="14"/>
                      <w:szCs w:val="14"/>
                    </w:rPr>
                  </w:pPr>
                  <w:r>
                    <w:rPr>
                      <w:color w:val="FF6600"/>
                      <w:spacing w:val="-1"/>
                      <w:sz w:val="14"/>
                      <w:szCs w:val="14"/>
                    </w:rPr>
                    <w:t>系统设置</w:t>
                  </w:r>
                </w:p>
              </w:tc>
              <w:tc>
                <w:tcPr>
                  <w:tcW w:w="421" w:type="dxa"/>
                  <w:tcBorders>
                    <w:top w:val="nil"/>
                  </w:tcBorders>
                  <w:vAlign w:val="top"/>
                </w:tcPr>
                <w:p w14:paraId="16F3523E">
                  <w:pPr>
                    <w:pStyle w:val="8"/>
                    <w:spacing w:before="90" w:line="235" w:lineRule="auto"/>
                    <w:ind w:left="68"/>
                    <w:rPr>
                      <w:sz w:val="14"/>
                      <w:szCs w:val="14"/>
                    </w:rPr>
                  </w:pPr>
                  <w:r>
                    <w:rPr>
                      <w:color w:val="231916"/>
                      <w:sz w:val="14"/>
                      <w:szCs w:val="14"/>
                    </w:rPr>
                    <w:t>文件</w:t>
                  </w:r>
                </w:p>
              </w:tc>
              <w:tc>
                <w:tcPr>
                  <w:tcW w:w="410" w:type="dxa"/>
                  <w:tcBorders>
                    <w:top w:val="nil"/>
                  </w:tcBorders>
                  <w:vAlign w:val="top"/>
                </w:tcPr>
                <w:p w14:paraId="347594F6">
                  <w:pPr>
                    <w:pStyle w:val="8"/>
                    <w:spacing w:before="113" w:line="189" w:lineRule="auto"/>
                    <w:ind w:left="89"/>
                    <w:rPr>
                      <w:sz w:val="14"/>
                      <w:szCs w:val="14"/>
                    </w:rPr>
                  </w:pPr>
                  <w:r>
                    <w:rPr>
                      <w:rFonts w:hint="eastAsia" w:eastAsia="宋体"/>
                      <w:lang w:eastAsia="zh-CN"/>
                    </w:rPr>
                    <w:drawing>
                      <wp:anchor distT="0" distB="0" distL="114300" distR="114300" simplePos="0" relativeHeight="251849728" behindDoc="0" locked="0" layoutInCell="1" allowOverlap="1">
                        <wp:simplePos x="0" y="0"/>
                        <wp:positionH relativeFrom="column">
                          <wp:posOffset>322580</wp:posOffset>
                        </wp:positionH>
                        <wp:positionV relativeFrom="paragraph">
                          <wp:posOffset>36195</wp:posOffset>
                        </wp:positionV>
                        <wp:extent cx="484505" cy="149860"/>
                        <wp:effectExtent l="0" t="0" r="10795" b="2540"/>
                        <wp:wrapNone/>
                        <wp:docPr id="244" name="图片 244"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244" descr="333426d2e94a8072d0229beace5e7ce"/>
                                <pic:cNvPicPr>
                                  <a:picLocks noChangeAspect="1"/>
                                </pic:cNvPicPr>
                              </pic:nvPicPr>
                              <pic:blipFill>
                                <a:blip r:embed="rId168"/>
                                <a:stretch>
                                  <a:fillRect/>
                                </a:stretch>
                              </pic:blipFill>
                              <pic:spPr>
                                <a:xfrm>
                                  <a:off x="0" y="0"/>
                                  <a:ext cx="484505" cy="149860"/>
                                </a:xfrm>
                                <a:prstGeom prst="rect">
                                  <a:avLst/>
                                </a:prstGeom>
                              </pic:spPr>
                            </pic:pic>
                          </a:graphicData>
                        </a:graphic>
                      </wp:anchor>
                    </w:drawing>
                  </w:r>
                  <w:r>
                    <w:rPr>
                      <w:color w:val="231916"/>
                      <w:sz w:val="14"/>
                      <w:szCs w:val="14"/>
                    </w:rPr>
                    <w:t>REC</w:t>
                  </w:r>
                </w:p>
              </w:tc>
            </w:tr>
          </w:tbl>
          <w:p w14:paraId="7DCE1998">
            <w:pPr>
              <w:spacing w:line="78" w:lineRule="auto"/>
              <w:rPr>
                <w:rFonts w:ascii="Arial"/>
                <w:sz w:val="2"/>
              </w:rPr>
            </w:pPr>
          </w:p>
        </w:tc>
        <w:tc>
          <w:tcPr>
            <w:tcW w:w="663" w:type="dxa"/>
            <w:vMerge w:val="restart"/>
            <w:tcBorders>
              <w:top w:val="single" w:color="231916" w:sz="4" w:space="0"/>
              <w:bottom w:val="nil"/>
              <w:right w:val="single" w:color="231916" w:sz="4" w:space="0"/>
            </w:tcBorders>
            <w:vAlign w:val="top"/>
          </w:tcPr>
          <w:p w14:paraId="795A6228">
            <w:pPr>
              <w:spacing w:line="154" w:lineRule="exact"/>
            </w:pPr>
          </w:p>
          <w:tbl>
            <w:tblPr>
              <w:tblStyle w:val="7"/>
              <w:tblW w:w="635" w:type="dxa"/>
              <w:tblInd w:w="22" w:type="dxa"/>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35"/>
            </w:tblGrid>
            <w:tr w14:paraId="2CB9813E">
              <w:tblPrEx>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635" w:type="dxa"/>
                  <w:vAlign w:val="top"/>
                </w:tcPr>
                <w:p w14:paraId="795CA373">
                  <w:pPr>
                    <w:pStyle w:val="8"/>
                    <w:spacing w:before="50" w:line="217" w:lineRule="auto"/>
                    <w:ind w:left="119"/>
                    <w:rPr>
                      <w:sz w:val="14"/>
                      <w:szCs w:val="14"/>
                    </w:rPr>
                  </w:pPr>
                  <w:r>
                    <w:rPr>
                      <w:color w:val="231916"/>
                      <w:spacing w:val="2"/>
                      <w:sz w:val="14"/>
                      <w:szCs w:val="14"/>
                    </w:rPr>
                    <w:t>跳转</w:t>
                  </w:r>
                </w:p>
              </w:tc>
            </w:tr>
          </w:tbl>
          <w:p w14:paraId="01F8E9BD">
            <w:pPr>
              <w:spacing w:line="116" w:lineRule="exact"/>
            </w:pPr>
          </w:p>
          <w:tbl>
            <w:tblPr>
              <w:tblStyle w:val="7"/>
              <w:tblW w:w="635" w:type="dxa"/>
              <w:tblInd w:w="22" w:type="dxa"/>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35"/>
            </w:tblGrid>
            <w:tr w14:paraId="16492D9B">
              <w:tblPrEx>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635" w:type="dxa"/>
                  <w:vAlign w:val="top"/>
                </w:tcPr>
                <w:p w14:paraId="1E5B4B69">
                  <w:pPr>
                    <w:pStyle w:val="8"/>
                    <w:spacing w:before="28" w:line="187" w:lineRule="exact"/>
                    <w:ind w:left="120"/>
                    <w:rPr>
                      <w:sz w:val="14"/>
                      <w:szCs w:val="14"/>
                    </w:rPr>
                  </w:pPr>
                  <w:r>
                    <w:rPr>
                      <w:color w:val="231916"/>
                      <w:spacing w:val="2"/>
                      <w:sz w:val="14"/>
                      <w:szCs w:val="14"/>
                    </w:rPr>
                    <w:t>U盘出</w:t>
                  </w:r>
                </w:p>
              </w:tc>
            </w:tr>
          </w:tbl>
          <w:p w14:paraId="0C87591B">
            <w:pPr>
              <w:spacing w:line="18" w:lineRule="auto"/>
              <w:rPr>
                <w:rFonts w:ascii="Arial"/>
                <w:sz w:val="2"/>
              </w:rPr>
            </w:pPr>
          </w:p>
        </w:tc>
      </w:tr>
      <w:tr w14:paraId="7B29C62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1" w:hRule="atLeast"/>
        </w:trPr>
        <w:tc>
          <w:tcPr>
            <w:tcW w:w="3927" w:type="dxa"/>
            <w:gridSpan w:val="2"/>
            <w:tcBorders>
              <w:left w:val="single" w:color="231916" w:sz="4" w:space="0"/>
            </w:tcBorders>
            <w:vAlign w:val="top"/>
          </w:tcPr>
          <w:p w14:paraId="79DCEE2A">
            <w:pPr>
              <w:pStyle w:val="8"/>
              <w:spacing w:before="20" w:line="200" w:lineRule="exact"/>
              <w:ind w:left="154"/>
              <w:rPr>
                <w:sz w:val="14"/>
                <w:szCs w:val="14"/>
              </w:rPr>
            </w:pPr>
            <w:r>
              <w:pict>
                <v:shape id="_x0000_s1128" o:spid="_x0000_s1128" style="position:absolute;left:0pt;margin-left:62.75pt;margin-top:1.8pt;height:8.05pt;width:19.9pt;z-index:251752448;mso-width-relative:page;mso-height-relative:page;" filled="f" stroked="t" coordsize="397,161" path="m5,5l392,5,392,155,5,155,5,5xe">
                  <v:fill on="f" focussize="0,0"/>
                  <v:stroke weight="0.57pt" color="#231916" miterlimit="22" joinstyle="miter"/>
                  <v:imagedata o:title=""/>
                  <o:lock v:ext="edit"/>
                </v:shape>
              </w:pict>
            </w:r>
            <w:r>
              <w:rPr>
                <w:color w:val="231916"/>
                <w:spacing w:val="1"/>
                <w:position w:val="1"/>
                <w:sz w:val="14"/>
                <w:szCs w:val="14"/>
              </w:rPr>
              <w:t>总记</w:t>
            </w:r>
            <w:r>
              <w:rPr>
                <w:rFonts w:ascii="等线" w:hAnsi="等线" w:eastAsia="等线" w:cs="等线"/>
                <w:color w:val="231916"/>
                <w:spacing w:val="1"/>
                <w:position w:val="1"/>
                <w:sz w:val="14"/>
                <w:szCs w:val="14"/>
              </w:rPr>
              <w:t>：</w:t>
            </w:r>
            <w:r>
              <w:rPr>
                <w:rFonts w:ascii="等线" w:hAnsi="等线" w:eastAsia="等线" w:cs="等线"/>
                <w:color w:val="231916"/>
                <w:spacing w:val="14"/>
                <w:w w:val="101"/>
                <w:position w:val="1"/>
                <w:sz w:val="14"/>
                <w:szCs w:val="14"/>
              </w:rPr>
              <w:t xml:space="preserve">  </w:t>
            </w:r>
            <w:r>
              <w:rPr>
                <w:rFonts w:ascii="Arial" w:hAnsi="Arial" w:eastAsia="Arial" w:cs="Arial"/>
                <w:color w:val="231916"/>
                <w:spacing w:val="1"/>
                <w:position w:val="1"/>
                <w:sz w:val="14"/>
                <w:szCs w:val="14"/>
              </w:rPr>
              <w:t>1</w:t>
            </w:r>
            <w:r>
              <w:rPr>
                <w:rFonts w:ascii="Arial" w:hAnsi="Arial" w:eastAsia="Arial" w:cs="Arial"/>
                <w:color w:val="231916"/>
                <w:spacing w:val="7"/>
                <w:position w:val="1"/>
                <w:sz w:val="14"/>
                <w:szCs w:val="14"/>
              </w:rPr>
              <w:t xml:space="preserve">     </w:t>
            </w:r>
            <w:r>
              <w:rPr>
                <w:color w:val="231916"/>
                <w:spacing w:val="1"/>
                <w:position w:val="1"/>
                <w:sz w:val="14"/>
                <w:szCs w:val="14"/>
              </w:rPr>
              <w:t>跳转</w:t>
            </w:r>
            <w:r>
              <w:rPr>
                <w:color w:val="231916"/>
                <w:spacing w:val="-20"/>
                <w:position w:val="1"/>
                <w:sz w:val="14"/>
                <w:szCs w:val="14"/>
              </w:rPr>
              <w:t xml:space="preserve"> </w:t>
            </w:r>
            <w:r>
              <w:rPr>
                <w:rFonts w:ascii="Arial" w:hAnsi="Arial" w:eastAsia="Arial" w:cs="Arial"/>
                <w:color w:val="231916"/>
                <w:spacing w:val="1"/>
                <w:position w:val="1"/>
                <w:sz w:val="14"/>
                <w:szCs w:val="14"/>
              </w:rPr>
              <w:t>0001</w:t>
            </w:r>
            <w:r>
              <w:rPr>
                <w:rFonts w:ascii="Arial" w:hAnsi="Arial" w:eastAsia="Arial" w:cs="Arial"/>
                <w:color w:val="231916"/>
                <w:spacing w:val="4"/>
                <w:position w:val="1"/>
                <w:sz w:val="14"/>
                <w:szCs w:val="14"/>
              </w:rPr>
              <w:t xml:space="preserve">         </w:t>
            </w:r>
            <w:r>
              <w:rPr>
                <w:color w:val="231916"/>
                <w:spacing w:val="1"/>
                <w:position w:val="1"/>
                <w:sz w:val="14"/>
                <w:szCs w:val="14"/>
              </w:rPr>
              <w:t>总合格率</w:t>
            </w:r>
            <w:r>
              <w:rPr>
                <w:color w:val="231916"/>
                <w:spacing w:val="1"/>
                <w:position w:val="1"/>
                <w:sz w:val="14"/>
                <w:szCs w:val="14"/>
                <w:shd w:val="clear" w:fill="66FFCC"/>
              </w:rPr>
              <w:t xml:space="preserve"> 100%</w:t>
            </w:r>
          </w:p>
          <w:p w14:paraId="3DA7D841">
            <w:pPr>
              <w:pStyle w:val="8"/>
              <w:spacing w:before="25" w:line="218" w:lineRule="auto"/>
              <w:ind w:right="10"/>
              <w:jc w:val="right"/>
              <w:rPr>
                <w:sz w:val="14"/>
                <w:szCs w:val="14"/>
              </w:rPr>
            </w:pPr>
            <w:r>
              <w:rPr>
                <w:color w:val="231916"/>
                <w:spacing w:val="3"/>
                <w:sz w:val="14"/>
                <w:szCs w:val="14"/>
              </w:rPr>
              <w:t>编号 试模</w:t>
            </w:r>
            <w:r>
              <w:rPr>
                <w:color w:val="231916"/>
                <w:spacing w:val="19"/>
                <w:w w:val="101"/>
                <w:sz w:val="14"/>
                <w:szCs w:val="14"/>
              </w:rPr>
              <w:t xml:space="preserve"> </w:t>
            </w:r>
            <w:r>
              <w:rPr>
                <w:color w:val="231916"/>
                <w:spacing w:val="3"/>
                <w:sz w:val="14"/>
                <w:szCs w:val="14"/>
              </w:rPr>
              <w:t>步骤   输出</w:t>
            </w:r>
            <w:r>
              <w:rPr>
                <w:color w:val="231916"/>
                <w:spacing w:val="8"/>
                <w:sz w:val="14"/>
                <w:szCs w:val="14"/>
              </w:rPr>
              <w:t xml:space="preserve">  </w:t>
            </w:r>
            <w:r>
              <w:rPr>
                <w:color w:val="231916"/>
                <w:spacing w:val="3"/>
                <w:sz w:val="14"/>
                <w:szCs w:val="14"/>
              </w:rPr>
              <w:t>测量数据</w:t>
            </w:r>
            <w:r>
              <w:rPr>
                <w:color w:val="231916"/>
                <w:spacing w:val="9"/>
                <w:sz w:val="14"/>
                <w:szCs w:val="14"/>
              </w:rPr>
              <w:t xml:space="preserve">  </w:t>
            </w:r>
            <w:r>
              <w:rPr>
                <w:color w:val="231916"/>
                <w:spacing w:val="3"/>
                <w:sz w:val="14"/>
                <w:szCs w:val="14"/>
              </w:rPr>
              <w:t>测试时间</w:t>
            </w:r>
            <w:r>
              <w:rPr>
                <w:color w:val="231916"/>
                <w:spacing w:val="9"/>
                <w:sz w:val="14"/>
                <w:szCs w:val="14"/>
              </w:rPr>
              <w:t xml:space="preserve">  </w:t>
            </w:r>
            <w:r>
              <w:rPr>
                <w:color w:val="231916"/>
                <w:spacing w:val="2"/>
                <w:sz w:val="14"/>
                <w:szCs w:val="14"/>
              </w:rPr>
              <w:t>测试结果</w:t>
            </w:r>
          </w:p>
        </w:tc>
        <w:tc>
          <w:tcPr>
            <w:tcW w:w="663" w:type="dxa"/>
            <w:vMerge w:val="continue"/>
            <w:tcBorders>
              <w:top w:val="nil"/>
              <w:right w:val="single" w:color="231916" w:sz="4" w:space="0"/>
            </w:tcBorders>
            <w:vAlign w:val="top"/>
          </w:tcPr>
          <w:p w14:paraId="29D238DD">
            <w:pPr>
              <w:rPr>
                <w:rFonts w:ascii="Arial"/>
                <w:sz w:val="21"/>
              </w:rPr>
            </w:pPr>
          </w:p>
        </w:tc>
      </w:tr>
      <w:tr w14:paraId="209F425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329" w:hRule="atLeast"/>
        </w:trPr>
        <w:tc>
          <w:tcPr>
            <w:tcW w:w="3809" w:type="dxa"/>
            <w:tcBorders>
              <w:left w:val="single" w:color="231916" w:sz="4" w:space="0"/>
              <w:bottom w:val="single" w:color="231916" w:sz="4" w:space="0"/>
            </w:tcBorders>
            <w:vAlign w:val="top"/>
          </w:tcPr>
          <w:p w14:paraId="6BCD5F8A">
            <w:pPr>
              <w:pStyle w:val="8"/>
              <w:spacing w:before="18" w:line="196" w:lineRule="exact"/>
              <w:ind w:left="276"/>
              <w:rPr>
                <w:sz w:val="14"/>
                <w:szCs w:val="14"/>
              </w:rPr>
            </w:pPr>
            <w:r>
              <w:rPr>
                <w:color w:val="231916"/>
                <w:spacing w:val="2"/>
                <w:position w:val="1"/>
                <w:sz w:val="14"/>
                <w:szCs w:val="14"/>
              </w:rPr>
              <w:t xml:space="preserve">1    </w:t>
            </w:r>
            <w:r>
              <w:rPr>
                <w:color w:val="231916"/>
                <w:position w:val="1"/>
                <w:sz w:val="14"/>
                <w:szCs w:val="14"/>
              </w:rPr>
              <w:t>AC</w:t>
            </w:r>
            <w:r>
              <w:rPr>
                <w:color w:val="231916"/>
                <w:spacing w:val="27"/>
                <w:position w:val="1"/>
                <w:sz w:val="14"/>
                <w:szCs w:val="14"/>
              </w:rPr>
              <w:t xml:space="preserve">  </w:t>
            </w:r>
            <w:r>
              <w:rPr>
                <w:color w:val="231916"/>
                <w:spacing w:val="2"/>
                <w:position w:val="1"/>
                <w:sz w:val="14"/>
                <w:szCs w:val="14"/>
              </w:rPr>
              <w:t>1/1</w:t>
            </w:r>
            <w:r>
              <w:rPr>
                <w:color w:val="231916"/>
                <w:spacing w:val="59"/>
                <w:w w:val="101"/>
                <w:position w:val="1"/>
                <w:sz w:val="14"/>
                <w:szCs w:val="14"/>
              </w:rPr>
              <w:t xml:space="preserve"> </w:t>
            </w:r>
            <w:r>
              <w:rPr>
                <w:color w:val="231916"/>
                <w:spacing w:val="2"/>
                <w:position w:val="1"/>
                <w:sz w:val="14"/>
                <w:szCs w:val="14"/>
              </w:rPr>
              <w:t>0.050</w:t>
            </w:r>
            <w:r>
              <w:rPr>
                <w:color w:val="231916"/>
                <w:position w:val="1"/>
                <w:sz w:val="14"/>
                <w:szCs w:val="14"/>
              </w:rPr>
              <w:t>kV</w:t>
            </w:r>
            <w:r>
              <w:rPr>
                <w:color w:val="231916"/>
                <w:spacing w:val="41"/>
                <w:position w:val="1"/>
                <w:sz w:val="14"/>
                <w:szCs w:val="14"/>
              </w:rPr>
              <w:t xml:space="preserve"> </w:t>
            </w:r>
            <w:r>
              <w:rPr>
                <w:color w:val="231916"/>
                <w:spacing w:val="2"/>
                <w:position w:val="1"/>
                <w:sz w:val="14"/>
                <w:szCs w:val="14"/>
              </w:rPr>
              <w:t>0.005</w:t>
            </w:r>
            <w:r>
              <w:rPr>
                <w:color w:val="231916"/>
                <w:position w:val="1"/>
                <w:sz w:val="14"/>
                <w:szCs w:val="14"/>
              </w:rPr>
              <w:t>mA</w:t>
            </w:r>
            <w:r>
              <w:rPr>
                <w:color w:val="231916"/>
                <w:spacing w:val="7"/>
                <w:position w:val="1"/>
                <w:sz w:val="14"/>
                <w:szCs w:val="14"/>
              </w:rPr>
              <w:t xml:space="preserve">   </w:t>
            </w:r>
            <w:r>
              <w:rPr>
                <w:color w:val="231916"/>
                <w:spacing w:val="2"/>
                <w:position w:val="1"/>
                <w:sz w:val="14"/>
                <w:szCs w:val="14"/>
              </w:rPr>
              <w:t>0.500</w:t>
            </w:r>
            <w:r>
              <w:rPr>
                <w:color w:val="231916"/>
                <w:position w:val="1"/>
                <w:sz w:val="14"/>
                <w:szCs w:val="14"/>
              </w:rPr>
              <w:t>S</w:t>
            </w:r>
            <w:r>
              <w:rPr>
                <w:color w:val="231916"/>
                <w:spacing w:val="6"/>
                <w:position w:val="1"/>
                <w:sz w:val="14"/>
                <w:szCs w:val="14"/>
              </w:rPr>
              <w:t xml:space="preserve">    </w:t>
            </w:r>
            <w:r>
              <w:rPr>
                <w:color w:val="231916"/>
                <w:position w:val="1"/>
                <w:sz w:val="14"/>
                <w:szCs w:val="14"/>
              </w:rPr>
              <w:t>PASS</w:t>
            </w:r>
          </w:p>
          <w:p w14:paraId="3A509B3A">
            <w:pPr>
              <w:spacing w:line="437" w:lineRule="auto"/>
              <w:rPr>
                <w:rFonts w:ascii="Arial"/>
                <w:sz w:val="21"/>
              </w:rPr>
            </w:pPr>
          </w:p>
          <w:p w14:paraId="316A1CB7">
            <w:pPr>
              <w:pStyle w:val="8"/>
              <w:spacing w:before="45" w:line="239" w:lineRule="auto"/>
              <w:ind w:left="228"/>
              <w:rPr>
                <w:sz w:val="14"/>
                <w:szCs w:val="14"/>
              </w:rPr>
            </w:pPr>
            <w:r>
              <w:rPr>
                <w:color w:val="231916"/>
                <w:sz w:val="14"/>
                <w:szCs w:val="14"/>
              </w:rPr>
              <w:t>电流上限：</w:t>
            </w:r>
            <w:r>
              <w:rPr>
                <w:color w:val="231916"/>
                <w:spacing w:val="11"/>
                <w:sz w:val="14"/>
                <w:szCs w:val="14"/>
              </w:rPr>
              <w:t xml:space="preserve">    </w:t>
            </w:r>
            <w:r>
              <w:rPr>
                <w:color w:val="231916"/>
                <w:sz w:val="14"/>
                <w:szCs w:val="14"/>
              </w:rPr>
              <w:t>1.000mA</w:t>
            </w:r>
            <w:r>
              <w:rPr>
                <w:color w:val="231916"/>
                <w:spacing w:val="8"/>
                <w:sz w:val="14"/>
                <w:szCs w:val="14"/>
              </w:rPr>
              <w:t xml:space="preserve">    </w:t>
            </w:r>
            <w:r>
              <w:rPr>
                <w:color w:val="231916"/>
                <w:sz w:val="14"/>
                <w:szCs w:val="14"/>
              </w:rPr>
              <w:t>电流下限：</w:t>
            </w:r>
            <w:r>
              <w:rPr>
                <w:color w:val="231916"/>
                <w:spacing w:val="6"/>
                <w:sz w:val="14"/>
                <w:szCs w:val="14"/>
              </w:rPr>
              <w:t xml:space="preserve">    </w:t>
            </w:r>
            <w:r>
              <w:rPr>
                <w:color w:val="231916"/>
                <w:sz w:val="14"/>
                <w:szCs w:val="14"/>
              </w:rPr>
              <w:t>OFF</w:t>
            </w:r>
          </w:p>
          <w:p w14:paraId="1D3E0FD1">
            <w:pPr>
              <w:pStyle w:val="8"/>
              <w:spacing w:before="45" w:line="235" w:lineRule="auto"/>
              <w:ind w:left="219"/>
              <w:rPr>
                <w:sz w:val="14"/>
                <w:szCs w:val="14"/>
              </w:rPr>
            </w:pPr>
            <w:r>
              <w:rPr>
                <w:color w:val="231916"/>
                <w:spacing w:val="3"/>
                <w:sz w:val="14"/>
                <w:szCs w:val="14"/>
              </w:rPr>
              <w:t>文件：   1.</w:t>
            </w:r>
            <w:r>
              <w:rPr>
                <w:color w:val="231916"/>
                <w:sz w:val="14"/>
                <w:szCs w:val="14"/>
              </w:rPr>
              <w:t>rec</w:t>
            </w:r>
            <w:r>
              <w:rPr>
                <w:color w:val="231916"/>
                <w:spacing w:val="5"/>
                <w:sz w:val="14"/>
                <w:szCs w:val="14"/>
              </w:rPr>
              <w:t xml:space="preserve">    </w:t>
            </w:r>
            <w:r>
              <w:rPr>
                <w:color w:val="231916"/>
                <w:spacing w:val="3"/>
                <w:sz w:val="14"/>
                <w:szCs w:val="14"/>
              </w:rPr>
              <w:t>记录时间</w:t>
            </w:r>
            <w:r>
              <w:rPr>
                <w:color w:val="231916"/>
                <w:spacing w:val="6"/>
                <w:sz w:val="14"/>
                <w:szCs w:val="14"/>
              </w:rPr>
              <w:t xml:space="preserve">  </w:t>
            </w:r>
            <w:r>
              <w:rPr>
                <w:color w:val="231916"/>
                <w:spacing w:val="3"/>
                <w:sz w:val="14"/>
                <w:szCs w:val="14"/>
              </w:rPr>
              <w:t>25/04/01</w:t>
            </w:r>
            <w:r>
              <w:rPr>
                <w:color w:val="231916"/>
                <w:spacing w:val="5"/>
                <w:sz w:val="14"/>
                <w:szCs w:val="14"/>
              </w:rPr>
              <w:t xml:space="preserve">  </w:t>
            </w:r>
            <w:r>
              <w:rPr>
                <w:color w:val="231916"/>
                <w:spacing w:val="3"/>
                <w:sz w:val="14"/>
                <w:szCs w:val="14"/>
              </w:rPr>
              <w:t>09:12</w:t>
            </w:r>
            <w:r>
              <w:rPr>
                <w:color w:val="231916"/>
                <w:spacing w:val="2"/>
                <w:sz w:val="14"/>
                <w:szCs w:val="14"/>
              </w:rPr>
              <w:t>:27</w:t>
            </w:r>
          </w:p>
          <w:p w14:paraId="1ACBF399">
            <w:pPr>
              <w:pStyle w:val="8"/>
              <w:spacing w:before="69" w:line="145" w:lineRule="exact"/>
              <w:ind w:left="224"/>
              <w:rPr>
                <w:sz w:val="11"/>
                <w:szCs w:val="11"/>
              </w:rPr>
            </w:pPr>
            <w:r>
              <w:rPr>
                <w:color w:val="231916"/>
                <w:spacing w:val="1"/>
                <w:position w:val="1"/>
                <w:sz w:val="11"/>
                <w:szCs w:val="11"/>
              </w:rPr>
              <w:t>10:20:15</w:t>
            </w:r>
          </w:p>
        </w:tc>
        <w:tc>
          <w:tcPr>
            <w:tcW w:w="781" w:type="dxa"/>
            <w:gridSpan w:val="2"/>
            <w:tcBorders>
              <w:bottom w:val="single" w:color="231916" w:sz="4" w:space="0"/>
              <w:right w:val="single" w:color="231916" w:sz="4" w:space="0"/>
            </w:tcBorders>
            <w:vAlign w:val="top"/>
          </w:tcPr>
          <w:p w14:paraId="03AAA883">
            <w:pPr>
              <w:spacing w:line="121" w:lineRule="exact"/>
            </w:pPr>
          </w:p>
          <w:tbl>
            <w:tblPr>
              <w:tblStyle w:val="7"/>
              <w:tblW w:w="635" w:type="dxa"/>
              <w:tblInd w:w="140" w:type="dxa"/>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35"/>
            </w:tblGrid>
            <w:tr w14:paraId="516E129A">
              <w:tblPrEx>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635" w:type="dxa"/>
                  <w:vAlign w:val="top"/>
                </w:tcPr>
                <w:p w14:paraId="72252807">
                  <w:pPr>
                    <w:pStyle w:val="8"/>
                    <w:spacing w:before="39" w:line="231" w:lineRule="auto"/>
                    <w:ind w:left="132"/>
                    <w:rPr>
                      <w:sz w:val="14"/>
                      <w:szCs w:val="14"/>
                    </w:rPr>
                  </w:pPr>
                  <w:r>
                    <w:rPr>
                      <w:color w:val="231916"/>
                      <w:spacing w:val="-2"/>
                      <w:sz w:val="14"/>
                      <w:szCs w:val="14"/>
                    </w:rPr>
                    <w:t>清空</w:t>
                  </w:r>
                </w:p>
              </w:tc>
            </w:tr>
          </w:tbl>
          <w:p w14:paraId="2BACD86F">
            <w:pPr>
              <w:spacing w:line="128" w:lineRule="exact"/>
            </w:pPr>
          </w:p>
          <w:tbl>
            <w:tblPr>
              <w:tblStyle w:val="7"/>
              <w:tblW w:w="635" w:type="dxa"/>
              <w:tblInd w:w="140" w:type="dxa"/>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35"/>
            </w:tblGrid>
            <w:tr w14:paraId="0950039C">
              <w:tblPrEx>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635" w:type="dxa"/>
                  <w:vAlign w:val="top"/>
                </w:tcPr>
                <w:p w14:paraId="6E0EDFB5">
                  <w:pPr>
                    <w:pStyle w:val="8"/>
                    <w:spacing w:before="48" w:line="220" w:lineRule="auto"/>
                    <w:ind w:left="44"/>
                    <w:rPr>
                      <w:sz w:val="14"/>
                      <w:szCs w:val="14"/>
                    </w:rPr>
                  </w:pPr>
                  <w:r>
                    <w:rPr>
                      <w:color w:val="231916"/>
                      <w:spacing w:val="2"/>
                      <w:sz w:val="14"/>
                      <w:szCs w:val="14"/>
                    </w:rPr>
                    <w:t>显示详情</w:t>
                  </w:r>
                </w:p>
              </w:tc>
            </w:tr>
          </w:tbl>
          <w:p w14:paraId="2A4D98E0">
            <w:pPr>
              <w:spacing w:line="129" w:lineRule="exact"/>
            </w:pPr>
          </w:p>
          <w:tbl>
            <w:tblPr>
              <w:tblStyle w:val="7"/>
              <w:tblW w:w="635" w:type="dxa"/>
              <w:tblInd w:w="140" w:type="dxa"/>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35"/>
            </w:tblGrid>
            <w:tr w14:paraId="7AA10ACA">
              <w:tblPrEx>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635" w:type="dxa"/>
                  <w:vAlign w:val="top"/>
                </w:tcPr>
                <w:p w14:paraId="37030A29">
                  <w:pPr>
                    <w:pStyle w:val="8"/>
                    <w:spacing w:before="54" w:line="212" w:lineRule="auto"/>
                    <w:ind w:left="159"/>
                    <w:rPr>
                      <w:sz w:val="14"/>
                      <w:szCs w:val="14"/>
                    </w:rPr>
                  </w:pPr>
                  <w:r>
                    <w:rPr>
                      <w:color w:val="231916"/>
                      <w:spacing w:val="1"/>
                      <w:sz w:val="14"/>
                      <w:szCs w:val="14"/>
                    </w:rPr>
                    <w:t>返回</w:t>
                  </w:r>
                </w:p>
              </w:tc>
            </w:tr>
          </w:tbl>
          <w:p w14:paraId="6180EEAD">
            <w:pPr>
              <w:spacing w:line="203" w:lineRule="exact"/>
              <w:rPr>
                <w:rFonts w:ascii="Arial"/>
                <w:sz w:val="17"/>
              </w:rPr>
            </w:pPr>
          </w:p>
        </w:tc>
      </w:tr>
    </w:tbl>
    <w:p w14:paraId="51FF2B87">
      <w:pPr>
        <w:pStyle w:val="2"/>
        <w:spacing w:line="474" w:lineRule="auto"/>
      </w:pPr>
    </w:p>
    <w:p w14:paraId="71077080">
      <w:pPr>
        <w:spacing w:before="66" w:line="227" w:lineRule="auto"/>
        <w:ind w:left="805"/>
        <w:rPr>
          <w:rFonts w:ascii="楷体" w:hAnsi="楷体" w:eastAsia="楷体" w:cs="楷体"/>
          <w:sz w:val="20"/>
          <w:szCs w:val="20"/>
        </w:rPr>
      </w:pPr>
      <w:r>
        <w:rPr>
          <w:rFonts w:ascii="楷体" w:hAnsi="楷体" w:eastAsia="楷体" w:cs="楷体"/>
          <w:b/>
          <w:bCs/>
          <w:spacing w:val="-2"/>
          <w:sz w:val="20"/>
          <w:szCs w:val="20"/>
        </w:rPr>
        <w:t>结果清空</w:t>
      </w:r>
    </w:p>
    <w:p w14:paraId="330C2C54">
      <w:pPr>
        <w:spacing w:before="78" w:line="224" w:lineRule="auto"/>
        <w:ind w:left="808"/>
        <w:rPr>
          <w:rFonts w:ascii="楷体" w:hAnsi="楷体" w:eastAsia="楷体" w:cs="楷体"/>
          <w:sz w:val="20"/>
          <w:szCs w:val="20"/>
        </w:rPr>
      </w:pPr>
      <w:r>
        <w:rPr>
          <w:rFonts w:ascii="楷体" w:hAnsi="楷体" w:eastAsia="楷体" w:cs="楷体"/>
          <w:spacing w:val="4"/>
          <w:sz w:val="20"/>
          <w:szCs w:val="20"/>
        </w:rPr>
        <w:t>按：“清空”F3键后，测试仪将删除所有的测试结果。删</w:t>
      </w:r>
      <w:r>
        <w:rPr>
          <w:rFonts w:ascii="楷体" w:hAnsi="楷体" w:eastAsia="楷体" w:cs="楷体"/>
          <w:spacing w:val="3"/>
          <w:sz w:val="20"/>
          <w:szCs w:val="20"/>
        </w:rPr>
        <w:t>除的测试结果不能恢复，请谨慎操作！</w:t>
      </w:r>
    </w:p>
    <w:p w14:paraId="6D3D76F2">
      <w:pPr>
        <w:pStyle w:val="2"/>
        <w:spacing w:line="272" w:lineRule="auto"/>
      </w:pPr>
    </w:p>
    <w:p w14:paraId="5C558F2F">
      <w:pPr>
        <w:pStyle w:val="2"/>
        <w:spacing w:before="66" w:line="228" w:lineRule="auto"/>
        <w:ind w:left="807"/>
        <w:rPr>
          <w:rFonts w:ascii="楷体" w:hAnsi="楷体" w:eastAsia="楷体" w:cs="楷体"/>
          <w:sz w:val="20"/>
          <w:szCs w:val="20"/>
        </w:rPr>
      </w:pPr>
      <w:r>
        <w:rPr>
          <w:b/>
          <w:bCs/>
          <w:spacing w:val="-2"/>
          <w:sz w:val="20"/>
          <w:szCs w:val="20"/>
        </w:rPr>
        <w:t>U</w:t>
      </w:r>
      <w:r>
        <w:rPr>
          <w:rFonts w:ascii="楷体" w:hAnsi="楷体" w:eastAsia="楷体" w:cs="楷体"/>
          <w:b/>
          <w:bCs/>
          <w:spacing w:val="-2"/>
          <w:sz w:val="20"/>
          <w:szCs w:val="20"/>
        </w:rPr>
        <w:t>盘导出</w:t>
      </w:r>
    </w:p>
    <w:p w14:paraId="2F863068">
      <w:pPr>
        <w:spacing w:before="77" w:line="261" w:lineRule="auto"/>
        <w:ind w:left="807" w:right="427" w:firstLine="9"/>
        <w:rPr>
          <w:rFonts w:ascii="楷体" w:hAnsi="楷体" w:eastAsia="楷体" w:cs="楷体"/>
          <w:sz w:val="20"/>
          <w:szCs w:val="20"/>
        </w:rPr>
      </w:pPr>
      <w:r>
        <w:rPr>
          <w:rFonts w:ascii="楷体" w:hAnsi="楷体" w:eastAsia="楷体" w:cs="楷体"/>
          <w:spacing w:val="3"/>
          <w:sz w:val="20"/>
          <w:szCs w:val="20"/>
        </w:rPr>
        <w:t>测试结果不但可以在测试仪中查看，还可以</w:t>
      </w:r>
      <w:r>
        <w:rPr>
          <w:rFonts w:ascii="楷体" w:hAnsi="楷体" w:eastAsia="楷体" w:cs="楷体"/>
          <w:spacing w:val="2"/>
          <w:sz w:val="20"/>
          <w:szCs w:val="20"/>
        </w:rPr>
        <w:t>导出到U盘中；首先把U盘插入到前面板上的U盘接口中，在液晶屏会显示U盘符号。</w:t>
      </w:r>
    </w:p>
    <w:p w14:paraId="613F5FA4">
      <w:pPr>
        <w:spacing w:line="261" w:lineRule="auto"/>
        <w:rPr>
          <w:rFonts w:ascii="楷体" w:hAnsi="楷体" w:eastAsia="楷体" w:cs="楷体"/>
          <w:sz w:val="20"/>
          <w:szCs w:val="20"/>
        </w:rPr>
        <w:sectPr>
          <w:footerReference r:id="rId57" w:type="default"/>
          <w:pgSz w:w="11906" w:h="16838"/>
          <w:pgMar w:top="1018" w:right="985" w:bottom="536" w:left="863" w:header="672" w:footer="293" w:gutter="0"/>
          <w:cols w:space="720" w:num="1"/>
        </w:sectPr>
      </w:pPr>
    </w:p>
    <w:p w14:paraId="2B328B56">
      <w:pPr>
        <w:spacing w:line="126" w:lineRule="exact"/>
      </w:pPr>
    </w:p>
    <w:tbl>
      <w:tblPr>
        <w:tblStyle w:val="7"/>
        <w:tblW w:w="4074" w:type="dxa"/>
        <w:tblInd w:w="310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380"/>
        <w:gridCol w:w="104"/>
        <w:gridCol w:w="590"/>
      </w:tblGrid>
      <w:tr w14:paraId="4DF3F90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1" w:hRule="atLeast"/>
        </w:trPr>
        <w:tc>
          <w:tcPr>
            <w:tcW w:w="3484" w:type="dxa"/>
            <w:gridSpan w:val="2"/>
            <w:tcBorders>
              <w:top w:val="single" w:color="231916" w:sz="4" w:space="0"/>
              <w:left w:val="single" w:color="231916" w:sz="4" w:space="0"/>
            </w:tcBorders>
            <w:vAlign w:val="top"/>
          </w:tcPr>
          <w:tbl>
            <w:tblPr>
              <w:tblStyle w:val="7"/>
              <w:tblW w:w="2629" w:type="dxa"/>
              <w:tblInd w:w="28"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521"/>
              <w:gridCol w:w="718"/>
              <w:gridCol w:w="651"/>
              <w:gridCol w:w="374"/>
              <w:gridCol w:w="365"/>
            </w:tblGrid>
            <w:tr w14:paraId="502361A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85" w:hRule="atLeast"/>
              </w:trPr>
              <w:tc>
                <w:tcPr>
                  <w:tcW w:w="521" w:type="dxa"/>
                  <w:tcBorders>
                    <w:top w:val="nil"/>
                    <w:left w:val="nil"/>
                  </w:tcBorders>
                  <w:vAlign w:val="top"/>
                </w:tcPr>
                <w:p w14:paraId="6D157440">
                  <w:pPr>
                    <w:pStyle w:val="8"/>
                    <w:spacing w:before="93" w:line="160" w:lineRule="exact"/>
                    <w:ind w:left="131"/>
                    <w:outlineLvl w:val="0"/>
                    <w:rPr>
                      <w:sz w:val="12"/>
                      <w:szCs w:val="12"/>
                    </w:rPr>
                  </w:pPr>
                  <w:bookmarkStart w:id="57" w:name="bookmark93"/>
                  <w:bookmarkEnd w:id="57"/>
                  <w:r>
                    <w:rPr>
                      <w:spacing w:val="4"/>
                      <w:sz w:val="12"/>
                      <w:szCs w:val="12"/>
                    </w:rPr>
                    <w:t>测量</w:t>
                  </w:r>
                </w:p>
              </w:tc>
              <w:tc>
                <w:tcPr>
                  <w:tcW w:w="718" w:type="dxa"/>
                  <w:tcBorders>
                    <w:top w:val="nil"/>
                  </w:tcBorders>
                  <w:vAlign w:val="top"/>
                </w:tcPr>
                <w:p w14:paraId="4498AF57">
                  <w:pPr>
                    <w:pStyle w:val="8"/>
                    <w:spacing w:before="99"/>
                    <w:ind w:left="120"/>
                    <w:rPr>
                      <w:sz w:val="12"/>
                      <w:szCs w:val="12"/>
                    </w:rPr>
                  </w:pPr>
                  <w:r>
                    <w:rPr>
                      <w:color w:val="231916"/>
                      <w:spacing w:val="7"/>
                      <w:sz w:val="12"/>
                      <w:szCs w:val="12"/>
                    </w:rPr>
                    <w:t>参数设置</w:t>
                  </w:r>
                </w:p>
              </w:tc>
              <w:tc>
                <w:tcPr>
                  <w:tcW w:w="651" w:type="dxa"/>
                  <w:tcBorders>
                    <w:top w:val="nil"/>
                  </w:tcBorders>
                  <w:shd w:val="clear" w:color="auto" w:fill="C9CACB"/>
                  <w:vAlign w:val="top"/>
                </w:tcPr>
                <w:p w14:paraId="1B3FE97F">
                  <w:pPr>
                    <w:pStyle w:val="8"/>
                    <w:spacing w:before="99" w:line="236" w:lineRule="auto"/>
                    <w:ind w:left="91"/>
                    <w:rPr>
                      <w:sz w:val="12"/>
                      <w:szCs w:val="12"/>
                    </w:rPr>
                  </w:pPr>
                  <w:r>
                    <w:rPr>
                      <w:color w:val="FF6600"/>
                      <w:spacing w:val="3"/>
                      <w:sz w:val="12"/>
                      <w:szCs w:val="12"/>
                    </w:rPr>
                    <w:t>系统设置</w:t>
                  </w:r>
                </w:p>
              </w:tc>
              <w:tc>
                <w:tcPr>
                  <w:tcW w:w="374" w:type="dxa"/>
                  <w:tcBorders>
                    <w:top w:val="nil"/>
                  </w:tcBorders>
                  <w:vAlign w:val="top"/>
                </w:tcPr>
                <w:p w14:paraId="5829EDB6">
                  <w:pPr>
                    <w:pStyle w:val="8"/>
                    <w:spacing w:before="80" w:line="241" w:lineRule="auto"/>
                    <w:ind w:left="60"/>
                    <w:rPr>
                      <w:sz w:val="12"/>
                      <w:szCs w:val="12"/>
                    </w:rPr>
                  </w:pPr>
                  <w:r>
                    <w:rPr>
                      <w:color w:val="231916"/>
                      <w:spacing w:val="4"/>
                      <w:sz w:val="12"/>
                      <w:szCs w:val="12"/>
                    </w:rPr>
                    <w:t>文件</w:t>
                  </w:r>
                </w:p>
              </w:tc>
              <w:tc>
                <w:tcPr>
                  <w:tcW w:w="365" w:type="dxa"/>
                  <w:tcBorders>
                    <w:top w:val="nil"/>
                  </w:tcBorders>
                  <w:vAlign w:val="top"/>
                </w:tcPr>
                <w:p w14:paraId="13625173">
                  <w:pPr>
                    <w:pStyle w:val="8"/>
                    <w:spacing w:before="100" w:line="192" w:lineRule="auto"/>
                    <w:ind w:left="79"/>
                    <w:rPr>
                      <w:sz w:val="12"/>
                      <w:szCs w:val="12"/>
                    </w:rPr>
                  </w:pPr>
                  <w:r>
                    <w:rPr>
                      <w:rFonts w:hint="eastAsia" w:eastAsia="宋体"/>
                      <w:lang w:eastAsia="zh-CN"/>
                    </w:rPr>
                    <w:drawing>
                      <wp:anchor distT="0" distB="0" distL="114300" distR="114300" simplePos="0" relativeHeight="251850752" behindDoc="0" locked="0" layoutInCell="1" allowOverlap="1">
                        <wp:simplePos x="0" y="0"/>
                        <wp:positionH relativeFrom="column">
                          <wp:posOffset>266700</wp:posOffset>
                        </wp:positionH>
                        <wp:positionV relativeFrom="paragraph">
                          <wp:posOffset>13335</wp:posOffset>
                        </wp:positionV>
                        <wp:extent cx="484505" cy="149860"/>
                        <wp:effectExtent l="0" t="0" r="10795" b="2540"/>
                        <wp:wrapNone/>
                        <wp:docPr id="245" name="图片 245"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245" descr="333426d2e94a8072d0229beace5e7ce"/>
                                <pic:cNvPicPr>
                                  <a:picLocks noChangeAspect="1"/>
                                </pic:cNvPicPr>
                              </pic:nvPicPr>
                              <pic:blipFill>
                                <a:blip r:embed="rId168"/>
                                <a:stretch>
                                  <a:fillRect/>
                                </a:stretch>
                              </pic:blipFill>
                              <pic:spPr>
                                <a:xfrm>
                                  <a:off x="0" y="0"/>
                                  <a:ext cx="484505" cy="149860"/>
                                </a:xfrm>
                                <a:prstGeom prst="rect">
                                  <a:avLst/>
                                </a:prstGeom>
                              </pic:spPr>
                            </pic:pic>
                          </a:graphicData>
                        </a:graphic>
                      </wp:anchor>
                    </w:drawing>
                  </w:r>
                  <w:r>
                    <w:rPr>
                      <w:color w:val="231916"/>
                      <w:spacing w:val="2"/>
                      <w:sz w:val="12"/>
                      <w:szCs w:val="12"/>
                    </w:rPr>
                    <w:t>REC</w:t>
                  </w:r>
                </w:p>
              </w:tc>
            </w:tr>
          </w:tbl>
          <w:p w14:paraId="05B1A242">
            <w:pPr>
              <w:spacing w:line="55" w:lineRule="auto"/>
              <w:rPr>
                <w:rFonts w:ascii="Arial"/>
                <w:sz w:val="2"/>
              </w:rPr>
            </w:pPr>
          </w:p>
        </w:tc>
        <w:tc>
          <w:tcPr>
            <w:tcW w:w="590" w:type="dxa"/>
            <w:vMerge w:val="restart"/>
            <w:tcBorders>
              <w:top w:val="single" w:color="231916" w:sz="4" w:space="0"/>
              <w:bottom w:val="nil"/>
              <w:right w:val="single" w:color="231916" w:sz="4" w:space="0"/>
            </w:tcBorders>
            <w:vAlign w:val="top"/>
          </w:tcPr>
          <w:p w14:paraId="29456F78">
            <w:pPr>
              <w:spacing w:line="135" w:lineRule="exact"/>
            </w:pPr>
          </w:p>
          <w:tbl>
            <w:tblPr>
              <w:tblStyle w:val="7"/>
              <w:tblW w:w="563" w:type="dxa"/>
              <w:tblInd w:w="21" w:type="dxa"/>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63"/>
            </w:tblGrid>
            <w:tr w14:paraId="140771DE">
              <w:tblPrEx>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97" w:hRule="atLeast"/>
              </w:trPr>
              <w:tc>
                <w:tcPr>
                  <w:tcW w:w="563" w:type="dxa"/>
                  <w:vAlign w:val="top"/>
                </w:tcPr>
                <w:p w14:paraId="24A50F93">
                  <w:pPr>
                    <w:pStyle w:val="8"/>
                    <w:spacing w:before="43" w:line="220" w:lineRule="auto"/>
                    <w:ind w:left="105"/>
                    <w:rPr>
                      <w:sz w:val="12"/>
                      <w:szCs w:val="12"/>
                    </w:rPr>
                  </w:pPr>
                  <w:r>
                    <w:rPr>
                      <w:color w:val="231916"/>
                      <w:spacing w:val="6"/>
                      <w:sz w:val="12"/>
                      <w:szCs w:val="12"/>
                    </w:rPr>
                    <w:t>跳转</w:t>
                  </w:r>
                </w:p>
              </w:tc>
            </w:tr>
          </w:tbl>
          <w:p w14:paraId="3C52D5D5">
            <w:pPr>
              <w:spacing w:line="101" w:lineRule="exact"/>
            </w:pPr>
          </w:p>
          <w:tbl>
            <w:tblPr>
              <w:tblStyle w:val="7"/>
              <w:tblW w:w="563" w:type="dxa"/>
              <w:tblInd w:w="21" w:type="dxa"/>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63"/>
            </w:tblGrid>
            <w:tr w14:paraId="63086875">
              <w:tblPrEx>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95" w:hRule="atLeast"/>
              </w:trPr>
              <w:tc>
                <w:tcPr>
                  <w:tcW w:w="563" w:type="dxa"/>
                  <w:vAlign w:val="top"/>
                </w:tcPr>
                <w:p w14:paraId="6C6A5FE7">
                  <w:pPr>
                    <w:pStyle w:val="8"/>
                    <w:spacing w:before="24" w:line="161" w:lineRule="exact"/>
                    <w:ind w:left="106"/>
                    <w:rPr>
                      <w:sz w:val="12"/>
                      <w:szCs w:val="12"/>
                    </w:rPr>
                  </w:pPr>
                  <w:r>
                    <w:rPr>
                      <w:color w:val="231916"/>
                      <w:spacing w:val="5"/>
                      <w:sz w:val="12"/>
                      <w:szCs w:val="12"/>
                    </w:rPr>
                    <w:t>U盘出</w:t>
                  </w:r>
                </w:p>
              </w:tc>
            </w:tr>
          </w:tbl>
          <w:p w14:paraId="19E40A14">
            <w:pPr>
              <w:spacing w:line="14" w:lineRule="auto"/>
              <w:rPr>
                <w:rFonts w:ascii="Arial"/>
                <w:sz w:val="2"/>
              </w:rPr>
            </w:pPr>
          </w:p>
        </w:tc>
      </w:tr>
      <w:tr w14:paraId="7E4D362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71" w:hRule="atLeast"/>
        </w:trPr>
        <w:tc>
          <w:tcPr>
            <w:tcW w:w="3484" w:type="dxa"/>
            <w:gridSpan w:val="2"/>
            <w:tcBorders>
              <w:left w:val="single" w:color="231916" w:sz="4" w:space="0"/>
            </w:tcBorders>
            <w:vAlign w:val="top"/>
          </w:tcPr>
          <w:p w14:paraId="63614545">
            <w:pPr>
              <w:pStyle w:val="8"/>
              <w:spacing w:before="18" w:line="176" w:lineRule="exact"/>
              <w:ind w:left="136"/>
              <w:rPr>
                <w:sz w:val="12"/>
                <w:szCs w:val="12"/>
              </w:rPr>
            </w:pPr>
            <w:r>
              <mc:AlternateContent>
                <mc:Choice Requires="wps">
                  <w:drawing>
                    <wp:anchor distT="0" distB="0" distL="0" distR="0" simplePos="0" relativeHeight="251754496" behindDoc="1" locked="0" layoutInCell="1" allowOverlap="1">
                      <wp:simplePos x="0" y="0"/>
                      <wp:positionH relativeFrom="column">
                        <wp:posOffset>1473200</wp:posOffset>
                      </wp:positionH>
                      <wp:positionV relativeFrom="paragraph">
                        <wp:posOffset>19685</wp:posOffset>
                      </wp:positionV>
                      <wp:extent cx="204470" cy="91440"/>
                      <wp:effectExtent l="0" t="0" r="0" b="0"/>
                      <wp:wrapNone/>
                      <wp:docPr id="250" name="Rect 250"/>
                      <wp:cNvGraphicFramePr/>
                      <a:graphic xmlns:a="http://schemas.openxmlformats.org/drawingml/2006/main">
                        <a:graphicData uri="http://schemas.microsoft.com/office/word/2010/wordprocessingShape">
                          <wps:wsp>
                            <wps:cNvSpPr/>
                            <wps:spPr>
                              <a:xfrm>
                                <a:off x="1473808" y="19729"/>
                                <a:ext cx="204470" cy="91439"/>
                              </a:xfrm>
                              <a:prstGeom prst="rect">
                                <a:avLst/>
                              </a:prstGeom>
                              <a:solidFill>
                                <a:srgbClr val="66FFCC">
                                  <a:alpha val="95686"/>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250" o:spid="_x0000_s1026" o:spt="1" style="position:absolute;left:0pt;margin-left:116pt;margin-top:1.55pt;height:7.2pt;width:16.1pt;z-index:-251561984;mso-width-relative:page;mso-height-relative:page;" fillcolor="#66FFCC" filled="t" stroked="f" coordsize="21600,21600" o:gfxdata="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rLhxQdcAAAAIAQAADwAAAAAAAAABACAAAAAiAAAA&#10;ZHJzL2Rvd25yZXYueG1sUEsBAhQAFAAAAAgAh07iQMeVrD5BAgAAjwQAAA4AAAAAAAAAAQAgAAAA&#10;JgEAAGRycy9lMm9Eb2MueG1sUEsFBgAAAAAGAAYAWQEAANkFAAAAAA==&#10;">
                      <v:fill on="t" opacity="62708f" focussize="0,0"/>
                      <v:stroke on="f" weight="0pt"/>
                      <v:imagedata o:title=""/>
                      <o:lock v:ext="edit" aspectratio="f"/>
                      <v:textbox inset="0mm,0mm,0mm,0mm"/>
                    </v:rect>
                  </w:pict>
                </mc:Fallback>
              </mc:AlternateContent>
            </w:r>
            <w:r>
              <w:pict>
                <v:shape id="_x0000_s1129" o:spid="_x0000_s1129" style="position:absolute;left:0pt;margin-left:55.65pt;margin-top:1.55pt;height:7.2pt;width:17.75pt;z-index:251762688;mso-width-relative:page;mso-height-relative:page;" filled="f" stroked="t" coordsize="355,143" path="m5,5l348,5,348,137,5,137,5,5xe">
                  <v:fill on="f" focussize="0,0"/>
                  <v:stroke weight="0.56pt" color="#231916" miterlimit="22" joinstyle="miter"/>
                  <v:imagedata o:title=""/>
                  <o:lock v:ext="edit"/>
                </v:shape>
              </w:pict>
            </w:r>
            <w:r>
              <w:rPr>
                <w:color w:val="231916"/>
                <w:spacing w:val="4"/>
                <w:position w:val="1"/>
                <w:sz w:val="12"/>
                <w:szCs w:val="12"/>
              </w:rPr>
              <w:t>总记</w:t>
            </w:r>
            <w:r>
              <w:rPr>
                <w:rFonts w:ascii="等线" w:hAnsi="等线" w:eastAsia="等线" w:cs="等线"/>
                <w:color w:val="231916"/>
                <w:spacing w:val="4"/>
                <w:position w:val="1"/>
                <w:sz w:val="12"/>
                <w:szCs w:val="12"/>
              </w:rPr>
              <w:t>：</w:t>
            </w:r>
            <w:r>
              <w:rPr>
                <w:rFonts w:ascii="等线" w:hAnsi="等线" w:eastAsia="等线" w:cs="等线"/>
                <w:color w:val="231916"/>
                <w:spacing w:val="14"/>
                <w:w w:val="102"/>
                <w:position w:val="1"/>
                <w:sz w:val="12"/>
                <w:szCs w:val="12"/>
              </w:rPr>
              <w:t xml:space="preserve">  </w:t>
            </w:r>
            <w:r>
              <w:rPr>
                <w:rFonts w:ascii="Arial" w:hAnsi="Arial" w:eastAsia="Arial" w:cs="Arial"/>
                <w:color w:val="231916"/>
                <w:spacing w:val="4"/>
                <w:position w:val="1"/>
                <w:sz w:val="12"/>
                <w:szCs w:val="12"/>
              </w:rPr>
              <w:t>1</w:t>
            </w:r>
            <w:r>
              <w:rPr>
                <w:rFonts w:ascii="Arial" w:hAnsi="Arial" w:eastAsia="Arial" w:cs="Arial"/>
                <w:color w:val="231916"/>
                <w:spacing w:val="1"/>
                <w:position w:val="1"/>
                <w:sz w:val="12"/>
                <w:szCs w:val="12"/>
              </w:rPr>
              <w:t xml:space="preserve">      </w:t>
            </w:r>
            <w:r>
              <w:rPr>
                <w:color w:val="231916"/>
                <w:spacing w:val="4"/>
                <w:position w:val="1"/>
                <w:sz w:val="12"/>
                <w:szCs w:val="12"/>
              </w:rPr>
              <w:t>跳转</w:t>
            </w:r>
            <w:r>
              <w:rPr>
                <w:color w:val="231916"/>
                <w:spacing w:val="-18"/>
                <w:position w:val="1"/>
                <w:sz w:val="12"/>
                <w:szCs w:val="12"/>
              </w:rPr>
              <w:t xml:space="preserve"> </w:t>
            </w:r>
            <w:r>
              <w:rPr>
                <w:rFonts w:ascii="Arial" w:hAnsi="Arial" w:eastAsia="Arial" w:cs="Arial"/>
                <w:color w:val="231916"/>
                <w:spacing w:val="4"/>
                <w:position w:val="1"/>
                <w:sz w:val="12"/>
                <w:szCs w:val="12"/>
              </w:rPr>
              <w:t>0001</w:t>
            </w:r>
            <w:r>
              <w:rPr>
                <w:rFonts w:ascii="Arial" w:hAnsi="Arial" w:eastAsia="Arial" w:cs="Arial"/>
                <w:color w:val="231916"/>
                <w:spacing w:val="1"/>
                <w:position w:val="1"/>
                <w:sz w:val="12"/>
                <w:szCs w:val="12"/>
              </w:rPr>
              <w:t xml:space="preserve">          </w:t>
            </w:r>
            <w:r>
              <w:rPr>
                <w:color w:val="231916"/>
                <w:spacing w:val="4"/>
                <w:position w:val="1"/>
                <w:sz w:val="12"/>
                <w:szCs w:val="12"/>
              </w:rPr>
              <w:t>总合格率 100%</w:t>
            </w:r>
          </w:p>
          <w:p w14:paraId="7BCBA39F">
            <w:pPr>
              <w:pStyle w:val="8"/>
              <w:spacing w:before="22" w:line="222" w:lineRule="auto"/>
              <w:ind w:right="7"/>
              <w:jc w:val="right"/>
              <w:rPr>
                <w:sz w:val="12"/>
                <w:szCs w:val="12"/>
              </w:rPr>
            </w:pPr>
            <w:r>
              <w:rPr>
                <w:color w:val="231916"/>
                <w:spacing w:val="6"/>
                <w:sz w:val="12"/>
                <w:szCs w:val="12"/>
              </w:rPr>
              <w:t>编号 试模</w:t>
            </w:r>
            <w:r>
              <w:rPr>
                <w:color w:val="231916"/>
                <w:spacing w:val="29"/>
                <w:w w:val="101"/>
                <w:sz w:val="12"/>
                <w:szCs w:val="12"/>
              </w:rPr>
              <w:t xml:space="preserve"> </w:t>
            </w:r>
            <w:r>
              <w:rPr>
                <w:color w:val="231916"/>
                <w:spacing w:val="6"/>
                <w:sz w:val="12"/>
                <w:szCs w:val="12"/>
              </w:rPr>
              <w:t>步骤   输出</w:t>
            </w:r>
            <w:r>
              <w:rPr>
                <w:color w:val="231916"/>
                <w:spacing w:val="10"/>
                <w:sz w:val="12"/>
                <w:szCs w:val="12"/>
              </w:rPr>
              <w:t xml:space="preserve">  </w:t>
            </w:r>
            <w:r>
              <w:rPr>
                <w:color w:val="231916"/>
                <w:spacing w:val="6"/>
                <w:sz w:val="12"/>
                <w:szCs w:val="12"/>
              </w:rPr>
              <w:t>测量数据</w:t>
            </w:r>
            <w:r>
              <w:rPr>
                <w:color w:val="231916"/>
                <w:spacing w:val="10"/>
                <w:sz w:val="12"/>
                <w:szCs w:val="12"/>
              </w:rPr>
              <w:t xml:space="preserve">  </w:t>
            </w:r>
            <w:r>
              <w:rPr>
                <w:color w:val="231916"/>
                <w:spacing w:val="6"/>
                <w:sz w:val="12"/>
                <w:szCs w:val="12"/>
              </w:rPr>
              <w:t>测试时间</w:t>
            </w:r>
            <w:r>
              <w:rPr>
                <w:color w:val="231916"/>
                <w:spacing w:val="9"/>
                <w:sz w:val="12"/>
                <w:szCs w:val="12"/>
              </w:rPr>
              <w:t xml:space="preserve">  </w:t>
            </w:r>
            <w:r>
              <w:rPr>
                <w:color w:val="231916"/>
                <w:spacing w:val="6"/>
                <w:sz w:val="12"/>
                <w:szCs w:val="12"/>
              </w:rPr>
              <w:t>测试结果</w:t>
            </w:r>
          </w:p>
        </w:tc>
        <w:tc>
          <w:tcPr>
            <w:tcW w:w="590" w:type="dxa"/>
            <w:vMerge w:val="continue"/>
            <w:tcBorders>
              <w:top w:val="nil"/>
              <w:right w:val="single" w:color="231916" w:sz="4" w:space="0"/>
            </w:tcBorders>
            <w:vAlign w:val="top"/>
          </w:tcPr>
          <w:p w14:paraId="0D532E89">
            <w:pPr>
              <w:rPr>
                <w:rFonts w:ascii="Arial"/>
                <w:sz w:val="21"/>
              </w:rPr>
            </w:pPr>
          </w:p>
        </w:tc>
      </w:tr>
      <w:tr w14:paraId="50CDC36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75" w:hRule="atLeast"/>
        </w:trPr>
        <w:tc>
          <w:tcPr>
            <w:tcW w:w="3380" w:type="dxa"/>
            <w:tcBorders>
              <w:left w:val="single" w:color="231916" w:sz="4" w:space="0"/>
              <w:bottom w:val="single" w:color="231916" w:sz="4" w:space="0"/>
            </w:tcBorders>
            <w:vAlign w:val="top"/>
          </w:tcPr>
          <w:p w14:paraId="658FCC48">
            <w:pPr>
              <w:pStyle w:val="8"/>
              <w:spacing w:before="17" w:line="172" w:lineRule="exact"/>
              <w:ind w:left="245"/>
              <w:rPr>
                <w:sz w:val="12"/>
                <w:szCs w:val="12"/>
              </w:rPr>
            </w:pPr>
            <w:r>
              <w:rPr>
                <w:color w:val="231916"/>
                <w:spacing w:val="5"/>
                <w:position w:val="1"/>
                <w:sz w:val="12"/>
                <w:szCs w:val="12"/>
              </w:rPr>
              <w:t xml:space="preserve">1    </w:t>
            </w:r>
            <w:r>
              <w:rPr>
                <w:color w:val="231916"/>
                <w:position w:val="1"/>
                <w:sz w:val="12"/>
                <w:szCs w:val="12"/>
              </w:rPr>
              <w:t>AC</w:t>
            </w:r>
            <w:r>
              <w:rPr>
                <w:color w:val="231916"/>
                <w:spacing w:val="25"/>
                <w:position w:val="1"/>
                <w:sz w:val="12"/>
                <w:szCs w:val="12"/>
              </w:rPr>
              <w:t xml:space="preserve">  </w:t>
            </w:r>
            <w:r>
              <w:rPr>
                <w:color w:val="231916"/>
                <w:spacing w:val="5"/>
                <w:position w:val="1"/>
                <w:sz w:val="12"/>
                <w:szCs w:val="12"/>
              </w:rPr>
              <w:t>1/1</w:t>
            </w:r>
            <w:r>
              <w:rPr>
                <w:color w:val="231916"/>
                <w:spacing w:val="55"/>
                <w:w w:val="101"/>
                <w:position w:val="1"/>
                <w:sz w:val="12"/>
                <w:szCs w:val="12"/>
              </w:rPr>
              <w:t xml:space="preserve"> </w:t>
            </w:r>
            <w:r>
              <w:rPr>
                <w:color w:val="231916"/>
                <w:spacing w:val="5"/>
                <w:position w:val="1"/>
                <w:sz w:val="12"/>
                <w:szCs w:val="12"/>
              </w:rPr>
              <w:t>0.050</w:t>
            </w:r>
            <w:r>
              <w:rPr>
                <w:color w:val="231916"/>
                <w:position w:val="1"/>
                <w:sz w:val="12"/>
                <w:szCs w:val="12"/>
              </w:rPr>
              <w:t>kV</w:t>
            </w:r>
            <w:r>
              <w:rPr>
                <w:color w:val="231916"/>
                <w:spacing w:val="38"/>
                <w:position w:val="1"/>
                <w:sz w:val="12"/>
                <w:szCs w:val="12"/>
              </w:rPr>
              <w:t xml:space="preserve"> </w:t>
            </w:r>
            <w:r>
              <w:rPr>
                <w:color w:val="231916"/>
                <w:spacing w:val="5"/>
                <w:position w:val="1"/>
                <w:sz w:val="12"/>
                <w:szCs w:val="12"/>
              </w:rPr>
              <w:t>0.005</w:t>
            </w:r>
            <w:r>
              <w:rPr>
                <w:color w:val="231916"/>
                <w:position w:val="1"/>
                <w:sz w:val="12"/>
                <w:szCs w:val="12"/>
              </w:rPr>
              <w:t>mA</w:t>
            </w:r>
            <w:r>
              <w:rPr>
                <w:color w:val="231916"/>
                <w:spacing w:val="8"/>
                <w:position w:val="1"/>
                <w:sz w:val="12"/>
                <w:szCs w:val="12"/>
              </w:rPr>
              <w:t xml:space="preserve">   </w:t>
            </w:r>
            <w:r>
              <w:rPr>
                <w:color w:val="231916"/>
                <w:spacing w:val="5"/>
                <w:position w:val="1"/>
                <w:sz w:val="12"/>
                <w:szCs w:val="12"/>
              </w:rPr>
              <w:t>0.500</w:t>
            </w:r>
            <w:r>
              <w:rPr>
                <w:color w:val="231916"/>
                <w:position w:val="1"/>
                <w:sz w:val="12"/>
                <w:szCs w:val="12"/>
              </w:rPr>
              <w:t>S</w:t>
            </w:r>
            <w:r>
              <w:rPr>
                <w:color w:val="231916"/>
                <w:spacing w:val="8"/>
                <w:position w:val="1"/>
                <w:sz w:val="12"/>
                <w:szCs w:val="12"/>
              </w:rPr>
              <w:t xml:space="preserve">    </w:t>
            </w:r>
            <w:r>
              <w:rPr>
                <w:color w:val="231916"/>
                <w:position w:val="1"/>
                <w:sz w:val="12"/>
                <w:szCs w:val="12"/>
              </w:rPr>
              <w:t>PASS</w:t>
            </w:r>
          </w:p>
          <w:p w14:paraId="1F36C377">
            <w:pPr>
              <w:spacing w:line="388" w:lineRule="auto"/>
              <w:rPr>
                <w:rFonts w:ascii="Arial"/>
                <w:sz w:val="21"/>
              </w:rPr>
            </w:pPr>
          </w:p>
          <w:p w14:paraId="1492FF8A">
            <w:pPr>
              <w:pStyle w:val="8"/>
              <w:spacing w:before="39" w:line="160" w:lineRule="exact"/>
              <w:ind w:left="202"/>
              <w:rPr>
                <w:sz w:val="12"/>
                <w:szCs w:val="12"/>
              </w:rPr>
            </w:pPr>
            <w:r>
              <w:rPr>
                <w:color w:val="231916"/>
                <w:spacing w:val="2"/>
                <w:position w:val="1"/>
                <w:sz w:val="12"/>
                <w:szCs w:val="12"/>
              </w:rPr>
              <w:t>电流上限：</w:t>
            </w:r>
            <w:r>
              <w:rPr>
                <w:color w:val="231916"/>
                <w:position w:val="1"/>
                <w:sz w:val="12"/>
                <w:szCs w:val="12"/>
              </w:rPr>
              <w:t xml:space="preserve">     </w:t>
            </w:r>
            <w:r>
              <w:rPr>
                <w:color w:val="231916"/>
                <w:spacing w:val="2"/>
                <w:position w:val="1"/>
                <w:sz w:val="12"/>
                <w:szCs w:val="12"/>
              </w:rPr>
              <w:t>1.000</w:t>
            </w:r>
            <w:r>
              <w:rPr>
                <w:color w:val="231916"/>
                <w:position w:val="1"/>
                <w:sz w:val="12"/>
                <w:szCs w:val="12"/>
              </w:rPr>
              <w:t>mA</w:t>
            </w:r>
            <w:r>
              <w:rPr>
                <w:color w:val="231916"/>
                <w:spacing w:val="9"/>
                <w:position w:val="1"/>
                <w:sz w:val="12"/>
                <w:szCs w:val="12"/>
              </w:rPr>
              <w:t xml:space="preserve">    </w:t>
            </w:r>
            <w:r>
              <w:rPr>
                <w:color w:val="231916"/>
                <w:spacing w:val="2"/>
                <w:position w:val="1"/>
                <w:sz w:val="12"/>
                <w:szCs w:val="12"/>
              </w:rPr>
              <w:t>电流下限：</w:t>
            </w:r>
            <w:r>
              <w:rPr>
                <w:color w:val="231916"/>
                <w:spacing w:val="13"/>
                <w:position w:val="1"/>
                <w:sz w:val="12"/>
                <w:szCs w:val="12"/>
              </w:rPr>
              <w:t xml:space="preserve">    </w:t>
            </w:r>
            <w:r>
              <w:rPr>
                <w:color w:val="231916"/>
                <w:position w:val="1"/>
                <w:sz w:val="12"/>
                <w:szCs w:val="12"/>
              </w:rPr>
              <w:t>OFF</w:t>
            </w:r>
          </w:p>
          <w:p w14:paraId="03C68633">
            <w:pPr>
              <w:pStyle w:val="8"/>
              <w:spacing w:before="40" w:line="241" w:lineRule="auto"/>
              <w:ind w:left="194"/>
              <w:rPr>
                <w:sz w:val="12"/>
                <w:szCs w:val="12"/>
              </w:rPr>
            </w:pPr>
            <w:r>
              <w:rPr>
                <w:color w:val="231916"/>
                <w:spacing w:val="5"/>
                <w:sz w:val="12"/>
                <w:szCs w:val="12"/>
              </w:rPr>
              <w:t>文件：</w:t>
            </w:r>
            <w:r>
              <w:rPr>
                <w:color w:val="231916"/>
                <w:spacing w:val="14"/>
                <w:sz w:val="12"/>
                <w:szCs w:val="12"/>
              </w:rPr>
              <w:t xml:space="preserve">   </w:t>
            </w:r>
            <w:r>
              <w:rPr>
                <w:color w:val="231916"/>
                <w:spacing w:val="5"/>
                <w:sz w:val="12"/>
                <w:szCs w:val="12"/>
              </w:rPr>
              <w:t>1.</w:t>
            </w:r>
            <w:r>
              <w:rPr>
                <w:color w:val="231916"/>
                <w:sz w:val="12"/>
                <w:szCs w:val="12"/>
              </w:rPr>
              <w:t>rec</w:t>
            </w:r>
            <w:r>
              <w:rPr>
                <w:color w:val="231916"/>
                <w:spacing w:val="5"/>
                <w:sz w:val="12"/>
                <w:szCs w:val="12"/>
              </w:rPr>
              <w:t xml:space="preserve">    记录时间  25/04/01</w:t>
            </w:r>
            <w:r>
              <w:rPr>
                <w:color w:val="231916"/>
                <w:spacing w:val="8"/>
                <w:sz w:val="12"/>
                <w:szCs w:val="12"/>
              </w:rPr>
              <w:t xml:space="preserve">  </w:t>
            </w:r>
            <w:r>
              <w:rPr>
                <w:color w:val="231916"/>
                <w:spacing w:val="5"/>
                <w:sz w:val="12"/>
                <w:szCs w:val="12"/>
              </w:rPr>
              <w:t>09:</w:t>
            </w:r>
            <w:r>
              <w:rPr>
                <w:color w:val="231916"/>
                <w:spacing w:val="4"/>
                <w:sz w:val="12"/>
                <w:szCs w:val="12"/>
              </w:rPr>
              <w:t>12:27</w:t>
            </w:r>
          </w:p>
          <w:p w14:paraId="3B582706">
            <w:pPr>
              <w:pStyle w:val="8"/>
              <w:spacing w:before="20"/>
              <w:ind w:left="199"/>
              <w:rPr>
                <w:sz w:val="10"/>
                <w:szCs w:val="10"/>
              </w:rPr>
            </w:pPr>
            <w:r>
              <w:rPr>
                <w:color w:val="231916"/>
                <w:sz w:val="10"/>
                <w:szCs w:val="10"/>
              </w:rPr>
              <w:t>10:20:15</w:t>
            </w:r>
            <w:r>
              <w:rPr>
                <w:color w:val="231916"/>
                <w:spacing w:val="-6"/>
                <w:sz w:val="10"/>
                <w:szCs w:val="10"/>
              </w:rPr>
              <w:t xml:space="preserve"> </w:t>
            </w:r>
            <w:r>
              <w:rPr>
                <w:position w:val="-4"/>
                <w:sz w:val="10"/>
                <w:szCs w:val="10"/>
              </w:rPr>
              <w:drawing>
                <wp:inline distT="0" distB="0" distL="0" distR="0">
                  <wp:extent cx="122555" cy="106045"/>
                  <wp:effectExtent l="0" t="0" r="0" b="0"/>
                  <wp:docPr id="252" name="IM 252"/>
                  <wp:cNvGraphicFramePr/>
                  <a:graphic xmlns:a="http://schemas.openxmlformats.org/drawingml/2006/main">
                    <a:graphicData uri="http://schemas.openxmlformats.org/drawingml/2006/picture">
                      <pic:pic xmlns:pic="http://schemas.openxmlformats.org/drawingml/2006/picture">
                        <pic:nvPicPr>
                          <pic:cNvPr id="252" name="IM 252"/>
                          <pic:cNvPicPr/>
                        </pic:nvPicPr>
                        <pic:blipFill>
                          <a:blip r:embed="rId232"/>
                          <a:stretch>
                            <a:fillRect/>
                          </a:stretch>
                        </pic:blipFill>
                        <pic:spPr>
                          <a:xfrm>
                            <a:off x="0" y="0"/>
                            <a:ext cx="123032" cy="106664"/>
                          </a:xfrm>
                          <a:prstGeom prst="rect">
                            <a:avLst/>
                          </a:prstGeom>
                        </pic:spPr>
                      </pic:pic>
                    </a:graphicData>
                  </a:graphic>
                </wp:inline>
              </w:drawing>
            </w:r>
          </w:p>
        </w:tc>
        <w:tc>
          <w:tcPr>
            <w:tcW w:w="694" w:type="dxa"/>
            <w:gridSpan w:val="2"/>
            <w:tcBorders>
              <w:bottom w:val="single" w:color="231916" w:sz="4" w:space="0"/>
              <w:right w:val="single" w:color="231916" w:sz="4" w:space="0"/>
            </w:tcBorders>
            <w:vAlign w:val="top"/>
          </w:tcPr>
          <w:p w14:paraId="634A4C41">
            <w:pPr>
              <w:spacing w:line="107" w:lineRule="exact"/>
            </w:pPr>
          </w:p>
          <w:tbl>
            <w:tblPr>
              <w:tblStyle w:val="7"/>
              <w:tblW w:w="563" w:type="dxa"/>
              <w:tblInd w:w="125" w:type="dxa"/>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63"/>
            </w:tblGrid>
            <w:tr w14:paraId="5C307BD4">
              <w:tblPrEx>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97" w:hRule="atLeast"/>
              </w:trPr>
              <w:tc>
                <w:tcPr>
                  <w:tcW w:w="563" w:type="dxa"/>
                  <w:vAlign w:val="top"/>
                </w:tcPr>
                <w:p w14:paraId="54C0AD10">
                  <w:pPr>
                    <w:pStyle w:val="8"/>
                    <w:spacing w:before="34" w:line="235" w:lineRule="auto"/>
                    <w:ind w:left="116"/>
                    <w:rPr>
                      <w:sz w:val="12"/>
                      <w:szCs w:val="12"/>
                    </w:rPr>
                  </w:pPr>
                  <w:r>
                    <w:rPr>
                      <w:color w:val="231916"/>
                      <w:spacing w:val="2"/>
                      <w:sz w:val="12"/>
                      <w:szCs w:val="12"/>
                    </w:rPr>
                    <w:t>清空</w:t>
                  </w:r>
                </w:p>
              </w:tc>
            </w:tr>
          </w:tbl>
          <w:p w14:paraId="53CC14F1">
            <w:pPr>
              <w:spacing w:line="112" w:lineRule="exact"/>
            </w:pPr>
          </w:p>
          <w:tbl>
            <w:tblPr>
              <w:tblStyle w:val="7"/>
              <w:tblW w:w="563" w:type="dxa"/>
              <w:tblInd w:w="125" w:type="dxa"/>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63"/>
            </w:tblGrid>
            <w:tr w14:paraId="06391ECB">
              <w:tblPrEx>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97" w:hRule="atLeast"/>
              </w:trPr>
              <w:tc>
                <w:tcPr>
                  <w:tcW w:w="563" w:type="dxa"/>
                  <w:vAlign w:val="top"/>
                </w:tcPr>
                <w:p w14:paraId="06575B64">
                  <w:pPr>
                    <w:pStyle w:val="8"/>
                    <w:spacing w:before="42" w:line="223" w:lineRule="auto"/>
                    <w:ind w:left="39"/>
                    <w:rPr>
                      <w:sz w:val="12"/>
                      <w:szCs w:val="12"/>
                    </w:rPr>
                  </w:pPr>
                  <w:r>
                    <w:rPr>
                      <w:color w:val="231916"/>
                      <w:spacing w:val="6"/>
                      <w:sz w:val="12"/>
                      <w:szCs w:val="12"/>
                    </w:rPr>
                    <w:t>显示详情</w:t>
                  </w:r>
                </w:p>
              </w:tc>
            </w:tr>
          </w:tbl>
          <w:p w14:paraId="476EA174">
            <w:pPr>
              <w:spacing w:line="113" w:lineRule="exact"/>
            </w:pPr>
          </w:p>
          <w:tbl>
            <w:tblPr>
              <w:tblStyle w:val="7"/>
              <w:tblW w:w="563" w:type="dxa"/>
              <w:tblInd w:w="125" w:type="dxa"/>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63"/>
            </w:tblGrid>
            <w:tr w14:paraId="69B2A7EC">
              <w:tblPrEx>
                <w:tblBorders>
                  <w:top w:val="single" w:color="231916" w:sz="4" w:space="0"/>
                  <w:left w:val="single" w:color="231916" w:sz="4" w:space="0"/>
                  <w:bottom w:val="single" w:color="231916"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97" w:hRule="atLeast"/>
              </w:trPr>
              <w:tc>
                <w:tcPr>
                  <w:tcW w:w="563" w:type="dxa"/>
                  <w:vAlign w:val="top"/>
                </w:tcPr>
                <w:p w14:paraId="2EBEC1B9">
                  <w:pPr>
                    <w:pStyle w:val="8"/>
                    <w:spacing w:before="47" w:line="215" w:lineRule="auto"/>
                    <w:ind w:left="141"/>
                    <w:rPr>
                      <w:sz w:val="12"/>
                      <w:szCs w:val="12"/>
                    </w:rPr>
                  </w:pPr>
                  <w:r>
                    <w:rPr>
                      <w:color w:val="231916"/>
                      <w:spacing w:val="5"/>
                      <w:sz w:val="12"/>
                      <w:szCs w:val="12"/>
                    </w:rPr>
                    <w:t>返回</w:t>
                  </w:r>
                </w:p>
              </w:tc>
            </w:tr>
          </w:tbl>
          <w:p w14:paraId="56554D43">
            <w:pPr>
              <w:spacing w:line="178" w:lineRule="exact"/>
              <w:rPr>
                <w:rFonts w:ascii="Arial"/>
                <w:sz w:val="15"/>
              </w:rPr>
            </w:pPr>
          </w:p>
        </w:tc>
      </w:tr>
    </w:tbl>
    <w:p w14:paraId="5D75AA3A">
      <w:pPr>
        <w:spacing w:line="199" w:lineRule="exact"/>
        <w:ind w:firstLine="3875"/>
      </w:pPr>
      <w:r>
        <w:rPr>
          <w:position w:val="-3"/>
        </w:rPr>
        <w:pict>
          <v:shape id="_x0000_s1130" o:spid="_x0000_s1130" style="height:10.4pt;width:10.4pt;" filled="f" stroked="t" coordsize="207,207" path="m5,5c201,201,201,201,201,201e">
            <v:fill on="f" focussize="0,0"/>
            <v:stroke weight="0.57pt" color="#FF0000" miterlimit="22" endcap="round"/>
            <v:imagedata o:title=""/>
            <o:lock v:ext="edit"/>
            <w10:wrap type="none"/>
            <w10:anchorlock/>
          </v:shape>
        </w:pict>
      </w:r>
    </w:p>
    <w:p w14:paraId="0740C724">
      <w:pPr>
        <w:spacing w:before="68" w:line="233" w:lineRule="auto"/>
        <w:ind w:left="3628"/>
        <w:rPr>
          <w:rFonts w:ascii="楷体" w:hAnsi="楷体" w:eastAsia="楷体" w:cs="楷体"/>
          <w:sz w:val="14"/>
          <w:szCs w:val="14"/>
        </w:rPr>
      </w:pPr>
      <w:r>
        <w:rPr>
          <w:rFonts w:ascii="楷体" w:hAnsi="楷体" w:eastAsia="楷体" w:cs="楷体"/>
          <w:color w:val="FF0000"/>
          <w:spacing w:val="6"/>
          <w:sz w:val="14"/>
          <w:szCs w:val="14"/>
        </w:rPr>
        <w:t>说明U盘已插入并识别</w:t>
      </w:r>
    </w:p>
    <w:p w14:paraId="4F39A74E">
      <w:pPr>
        <w:spacing w:before="248" w:line="314" w:lineRule="auto"/>
        <w:ind w:left="925" w:right="8" w:hanging="5"/>
        <w:rPr>
          <w:rFonts w:ascii="楷体" w:hAnsi="楷体" w:eastAsia="楷体" w:cs="楷体"/>
          <w:sz w:val="20"/>
          <w:szCs w:val="20"/>
        </w:rPr>
      </w:pPr>
      <w:r>
        <w:rPr>
          <w:rFonts w:ascii="楷体" w:hAnsi="楷体" w:eastAsia="楷体" w:cs="楷体"/>
          <w:spacing w:val="3"/>
          <w:sz w:val="20"/>
          <w:szCs w:val="20"/>
        </w:rPr>
        <w:t>在上图中，按“U盘出”F2键，测试仪把结果导出到U盘中，在U盘中是以</w:t>
      </w:r>
      <w:r>
        <w:rPr>
          <w:rFonts w:ascii="楷体" w:hAnsi="楷体" w:eastAsia="楷体" w:cs="楷体"/>
          <w:sz w:val="20"/>
          <w:szCs w:val="20"/>
        </w:rPr>
        <w:t>EXCEL</w:t>
      </w:r>
      <w:r>
        <w:rPr>
          <w:rFonts w:ascii="楷体" w:hAnsi="楷体" w:eastAsia="楷体" w:cs="楷体"/>
          <w:spacing w:val="3"/>
          <w:sz w:val="20"/>
          <w:szCs w:val="20"/>
        </w:rPr>
        <w:t>表</w:t>
      </w:r>
      <w:r>
        <w:rPr>
          <w:rFonts w:ascii="楷体" w:hAnsi="楷体" w:eastAsia="楷体" w:cs="楷体"/>
          <w:spacing w:val="2"/>
          <w:sz w:val="20"/>
          <w:szCs w:val="20"/>
        </w:rPr>
        <w:t>格的形式进行存储的，</w:t>
      </w:r>
      <w:r>
        <w:rPr>
          <w:rFonts w:ascii="楷体" w:hAnsi="楷体" w:eastAsia="楷体" w:cs="楷体"/>
          <w:spacing w:val="-1"/>
          <w:sz w:val="20"/>
          <w:szCs w:val="20"/>
        </w:rPr>
        <w:t>存储的EXCEL结果如下：</w:t>
      </w:r>
    </w:p>
    <w:p w14:paraId="25537981">
      <w:pPr>
        <w:spacing w:before="155" w:line="750" w:lineRule="exact"/>
        <w:ind w:firstLine="925"/>
      </w:pPr>
      <w:r>
        <w:rPr>
          <w:position w:val="-15"/>
        </w:rPr>
        <w:drawing>
          <wp:inline distT="0" distB="0" distL="0" distR="0">
            <wp:extent cx="5716270" cy="476250"/>
            <wp:effectExtent l="0" t="0" r="0" b="0"/>
            <wp:docPr id="254" name="IM 254"/>
            <wp:cNvGraphicFramePr/>
            <a:graphic xmlns:a="http://schemas.openxmlformats.org/drawingml/2006/main">
              <a:graphicData uri="http://schemas.openxmlformats.org/drawingml/2006/picture">
                <pic:pic xmlns:pic="http://schemas.openxmlformats.org/drawingml/2006/picture">
                  <pic:nvPicPr>
                    <pic:cNvPr id="254" name="IM 254"/>
                    <pic:cNvPicPr/>
                  </pic:nvPicPr>
                  <pic:blipFill>
                    <a:blip r:embed="rId233"/>
                    <a:stretch>
                      <a:fillRect/>
                    </a:stretch>
                  </pic:blipFill>
                  <pic:spPr>
                    <a:xfrm>
                      <a:off x="0" y="0"/>
                      <a:ext cx="5716332" cy="476359"/>
                    </a:xfrm>
                    <a:prstGeom prst="rect">
                      <a:avLst/>
                    </a:prstGeom>
                  </pic:spPr>
                </pic:pic>
              </a:graphicData>
            </a:graphic>
          </wp:inline>
        </w:drawing>
      </w:r>
    </w:p>
    <w:p w14:paraId="17E94822">
      <w:pPr>
        <w:pStyle w:val="2"/>
        <w:spacing w:line="348" w:lineRule="auto"/>
      </w:pPr>
    </w:p>
    <w:p w14:paraId="2C9CD6AA">
      <w:pPr>
        <w:spacing w:before="65" w:line="228" w:lineRule="auto"/>
        <w:ind w:left="919"/>
        <w:rPr>
          <w:rFonts w:ascii="楷体" w:hAnsi="楷体" w:eastAsia="楷体" w:cs="楷体"/>
          <w:sz w:val="20"/>
          <w:szCs w:val="20"/>
        </w:rPr>
      </w:pPr>
      <w:r>
        <w:rPr>
          <w:rFonts w:ascii="楷体" w:hAnsi="楷体" w:eastAsia="楷体" w:cs="楷体"/>
          <w:b/>
          <w:bCs/>
          <w:spacing w:val="-2"/>
          <w:sz w:val="20"/>
          <w:szCs w:val="20"/>
        </w:rPr>
        <w:t>结果跳转</w:t>
      </w:r>
    </w:p>
    <w:p w14:paraId="6451469A">
      <w:pPr>
        <w:spacing w:before="77" w:line="259" w:lineRule="auto"/>
        <w:ind w:left="921" w:right="267" w:firstLine="5"/>
        <w:rPr>
          <w:rFonts w:ascii="楷体" w:hAnsi="楷体" w:eastAsia="楷体" w:cs="楷体"/>
          <w:sz w:val="20"/>
          <w:szCs w:val="20"/>
        </w:rPr>
      </w:pPr>
      <w:r>
        <w:rPr>
          <w:rFonts w:ascii="楷体" w:hAnsi="楷体" w:eastAsia="楷体" w:cs="楷体"/>
          <w:spacing w:val="4"/>
          <w:sz w:val="20"/>
          <w:szCs w:val="20"/>
        </w:rPr>
        <w:t>等待测试界面下，按“跳转”F1键，按数字键输入结果编号，按下"</w:t>
      </w:r>
      <w:r>
        <w:rPr>
          <w:rFonts w:ascii="楷体" w:hAnsi="楷体" w:eastAsia="楷体" w:cs="楷体"/>
          <w:sz w:val="20"/>
          <w:szCs w:val="20"/>
        </w:rPr>
        <w:t>Enter</w:t>
      </w:r>
      <w:r>
        <w:rPr>
          <w:rFonts w:ascii="楷体" w:hAnsi="楷体" w:eastAsia="楷体" w:cs="楷体"/>
          <w:spacing w:val="3"/>
          <w:sz w:val="20"/>
          <w:szCs w:val="20"/>
        </w:rPr>
        <w:t>"键执行结果跳转操作完成跳转到指定测试结果上的操作，并将光标定位</w:t>
      </w:r>
      <w:r>
        <w:rPr>
          <w:rFonts w:ascii="楷体" w:hAnsi="楷体" w:eastAsia="楷体" w:cs="楷体"/>
          <w:spacing w:val="2"/>
          <w:sz w:val="20"/>
          <w:szCs w:val="20"/>
        </w:rPr>
        <w:t>在此条测试结果上。</w:t>
      </w:r>
    </w:p>
    <w:p w14:paraId="38EE5FFD">
      <w:pPr>
        <w:spacing w:before="317" w:line="227" w:lineRule="auto"/>
        <w:ind w:left="810"/>
        <w:outlineLvl w:val="1"/>
        <w:rPr>
          <w:rFonts w:ascii="楷体" w:hAnsi="楷体" w:eastAsia="楷体" w:cs="楷体"/>
          <w:sz w:val="24"/>
          <w:szCs w:val="24"/>
        </w:rPr>
      </w:pPr>
      <w:bookmarkStart w:id="58" w:name="bookmark43"/>
      <w:bookmarkEnd w:id="58"/>
      <w:r>
        <w:rPr>
          <w:rFonts w:ascii="楷体" w:hAnsi="楷体" w:eastAsia="楷体" w:cs="楷体"/>
          <w:b/>
          <w:bCs/>
          <w:spacing w:val="-4"/>
          <w:sz w:val="24"/>
          <w:szCs w:val="24"/>
        </w:rPr>
        <w:t>4.6</w:t>
      </w:r>
      <w:r>
        <w:rPr>
          <w:rFonts w:ascii="楷体" w:hAnsi="楷体" w:eastAsia="楷体" w:cs="楷体"/>
          <w:spacing w:val="6"/>
          <w:sz w:val="24"/>
          <w:szCs w:val="24"/>
        </w:rPr>
        <w:t xml:space="preserve">   </w:t>
      </w:r>
      <w:r>
        <w:rPr>
          <w:rFonts w:ascii="楷体" w:hAnsi="楷体" w:eastAsia="楷体" w:cs="楷体"/>
          <w:b/>
          <w:bCs/>
          <w:spacing w:val="-4"/>
          <w:sz w:val="24"/>
          <w:szCs w:val="24"/>
        </w:rPr>
        <w:t>文件参数说明</w:t>
      </w:r>
    </w:p>
    <w:p w14:paraId="22B2482C">
      <w:pPr>
        <w:spacing w:line="182" w:lineRule="exact"/>
      </w:pPr>
    </w:p>
    <w:tbl>
      <w:tblPr>
        <w:tblStyle w:val="7"/>
        <w:tblW w:w="4336" w:type="dxa"/>
        <w:tblInd w:w="3217"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556"/>
        <w:gridCol w:w="759"/>
        <w:gridCol w:w="570"/>
        <w:gridCol w:w="120"/>
        <w:gridCol w:w="551"/>
        <w:gridCol w:w="1061"/>
        <w:gridCol w:w="69"/>
        <w:gridCol w:w="603"/>
        <w:gridCol w:w="47"/>
      </w:tblGrid>
      <w:tr w14:paraId="143D00F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49" w:hRule="atLeast"/>
        </w:trPr>
        <w:tc>
          <w:tcPr>
            <w:tcW w:w="556" w:type="dxa"/>
            <w:vMerge w:val="restart"/>
            <w:tcBorders>
              <w:bottom w:val="nil"/>
            </w:tcBorders>
            <w:vAlign w:val="top"/>
          </w:tcPr>
          <w:p w14:paraId="78CC4044">
            <w:pPr>
              <w:pStyle w:val="8"/>
              <w:spacing w:before="99" w:line="172" w:lineRule="exact"/>
              <w:ind w:left="129"/>
              <w:rPr>
                <w:sz w:val="13"/>
                <w:szCs w:val="13"/>
              </w:rPr>
            </w:pPr>
            <w:r>
              <w:rPr>
                <w:color w:val="231916"/>
                <w:spacing w:val="2"/>
                <w:position w:val="1"/>
                <w:sz w:val="13"/>
                <w:szCs w:val="13"/>
              </w:rPr>
              <w:t>测量</w:t>
            </w:r>
          </w:p>
        </w:tc>
        <w:tc>
          <w:tcPr>
            <w:tcW w:w="759" w:type="dxa"/>
            <w:vMerge w:val="restart"/>
            <w:tcBorders>
              <w:bottom w:val="nil"/>
            </w:tcBorders>
            <w:vAlign w:val="top"/>
          </w:tcPr>
          <w:p w14:paraId="19E13BF7">
            <w:pPr>
              <w:pStyle w:val="8"/>
              <w:spacing w:before="105" w:line="238" w:lineRule="auto"/>
              <w:ind w:left="121"/>
              <w:rPr>
                <w:sz w:val="13"/>
                <w:szCs w:val="13"/>
              </w:rPr>
            </w:pPr>
            <w:r>
              <w:rPr>
                <w:color w:val="231916"/>
                <w:spacing w:val="5"/>
                <w:sz w:val="13"/>
                <w:szCs w:val="13"/>
              </w:rPr>
              <w:t>参数设置</w:t>
            </w:r>
          </w:p>
        </w:tc>
        <w:tc>
          <w:tcPr>
            <w:tcW w:w="690" w:type="dxa"/>
            <w:gridSpan w:val="2"/>
            <w:vMerge w:val="restart"/>
            <w:tcBorders>
              <w:bottom w:val="nil"/>
            </w:tcBorders>
            <w:vAlign w:val="top"/>
          </w:tcPr>
          <w:p w14:paraId="70675E9D">
            <w:pPr>
              <w:pStyle w:val="8"/>
              <w:spacing w:before="105" w:line="235" w:lineRule="auto"/>
              <w:ind w:left="95"/>
              <w:rPr>
                <w:sz w:val="13"/>
                <w:szCs w:val="13"/>
              </w:rPr>
            </w:pPr>
            <w:r>
              <w:rPr>
                <w:color w:val="231916"/>
                <w:spacing w:val="1"/>
                <w:sz w:val="13"/>
                <w:szCs w:val="13"/>
              </w:rPr>
              <w:t>系统设置</w:t>
            </w:r>
          </w:p>
        </w:tc>
        <w:tc>
          <w:tcPr>
            <w:tcW w:w="551" w:type="dxa"/>
            <w:vMerge w:val="restart"/>
            <w:tcBorders>
              <w:bottom w:val="nil"/>
            </w:tcBorders>
            <w:shd w:val="clear" w:color="auto" w:fill="DCDDDD"/>
            <w:vAlign w:val="top"/>
          </w:tcPr>
          <w:p w14:paraId="4BB3F30F">
            <w:pPr>
              <w:pStyle w:val="8"/>
              <w:spacing w:before="99" w:line="239" w:lineRule="auto"/>
              <w:ind w:left="132"/>
              <w:rPr>
                <w:sz w:val="13"/>
                <w:szCs w:val="13"/>
              </w:rPr>
            </w:pPr>
            <w:r>
              <w:rPr>
                <w:color w:val="F08300"/>
                <w:spacing w:val="2"/>
                <w:sz w:val="13"/>
                <w:szCs w:val="13"/>
              </w:rPr>
              <w:t>文件</w:t>
            </w:r>
          </w:p>
        </w:tc>
        <w:tc>
          <w:tcPr>
            <w:tcW w:w="1130" w:type="dxa"/>
            <w:gridSpan w:val="2"/>
            <w:vMerge w:val="restart"/>
            <w:tcBorders>
              <w:bottom w:val="nil"/>
              <w:right w:val="nil"/>
            </w:tcBorders>
            <w:vAlign w:val="top"/>
          </w:tcPr>
          <w:p w14:paraId="08B75272">
            <w:pPr>
              <w:spacing w:before="26" w:line="250" w:lineRule="exact"/>
              <w:ind w:firstLine="445"/>
            </w:pPr>
            <w:r>
              <w:rPr>
                <w:rFonts w:hint="eastAsia" w:eastAsia="宋体"/>
                <w:lang w:eastAsia="zh-CN"/>
              </w:rPr>
              <w:drawing>
                <wp:anchor distT="0" distB="0" distL="114300" distR="114300" simplePos="0" relativeHeight="251851776" behindDoc="0" locked="0" layoutInCell="1" allowOverlap="1">
                  <wp:simplePos x="0" y="0"/>
                  <wp:positionH relativeFrom="column">
                    <wp:posOffset>100965</wp:posOffset>
                  </wp:positionH>
                  <wp:positionV relativeFrom="paragraph">
                    <wp:posOffset>15240</wp:posOffset>
                  </wp:positionV>
                  <wp:extent cx="499110" cy="154305"/>
                  <wp:effectExtent l="0" t="0" r="15240" b="17145"/>
                  <wp:wrapNone/>
                  <wp:docPr id="246" name="图片 246"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246" descr="333426d2e94a8072d0229beace5e7ce"/>
                          <pic:cNvPicPr>
                            <a:picLocks noChangeAspect="1"/>
                          </pic:cNvPicPr>
                        </pic:nvPicPr>
                        <pic:blipFill>
                          <a:blip r:embed="rId168"/>
                          <a:stretch>
                            <a:fillRect/>
                          </a:stretch>
                        </pic:blipFill>
                        <pic:spPr>
                          <a:xfrm>
                            <a:off x="0" y="0"/>
                            <a:ext cx="499110" cy="154305"/>
                          </a:xfrm>
                          <a:prstGeom prst="rect">
                            <a:avLst/>
                          </a:prstGeom>
                        </pic:spPr>
                      </pic:pic>
                    </a:graphicData>
                  </a:graphic>
                </wp:anchor>
              </w:drawing>
            </w:r>
          </w:p>
        </w:tc>
        <w:tc>
          <w:tcPr>
            <w:tcW w:w="650" w:type="dxa"/>
            <w:gridSpan w:val="2"/>
            <w:tcBorders>
              <w:left w:val="nil"/>
            </w:tcBorders>
            <w:vAlign w:val="top"/>
          </w:tcPr>
          <w:p w14:paraId="498AB416">
            <w:pPr>
              <w:spacing w:line="139" w:lineRule="exact"/>
              <w:rPr>
                <w:rFonts w:ascii="Arial"/>
                <w:sz w:val="12"/>
              </w:rPr>
            </w:pPr>
          </w:p>
        </w:tc>
      </w:tr>
      <w:tr w14:paraId="0F4D4B4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44" w:hRule="atLeast"/>
        </w:trPr>
        <w:tc>
          <w:tcPr>
            <w:tcW w:w="556" w:type="dxa"/>
            <w:vMerge w:val="continue"/>
            <w:tcBorders>
              <w:top w:val="nil"/>
            </w:tcBorders>
            <w:vAlign w:val="top"/>
          </w:tcPr>
          <w:p w14:paraId="2419A865">
            <w:pPr>
              <w:rPr>
                <w:rFonts w:ascii="Arial"/>
                <w:sz w:val="21"/>
              </w:rPr>
            </w:pPr>
          </w:p>
        </w:tc>
        <w:tc>
          <w:tcPr>
            <w:tcW w:w="759" w:type="dxa"/>
            <w:vMerge w:val="continue"/>
            <w:tcBorders>
              <w:top w:val="nil"/>
            </w:tcBorders>
            <w:vAlign w:val="top"/>
          </w:tcPr>
          <w:p w14:paraId="27ADEA12">
            <w:pPr>
              <w:rPr>
                <w:rFonts w:ascii="Arial"/>
                <w:sz w:val="21"/>
              </w:rPr>
            </w:pPr>
          </w:p>
        </w:tc>
        <w:tc>
          <w:tcPr>
            <w:tcW w:w="690" w:type="dxa"/>
            <w:gridSpan w:val="2"/>
            <w:vMerge w:val="continue"/>
            <w:tcBorders>
              <w:top w:val="nil"/>
            </w:tcBorders>
            <w:vAlign w:val="top"/>
          </w:tcPr>
          <w:p w14:paraId="12B23F4C">
            <w:pPr>
              <w:rPr>
                <w:rFonts w:ascii="Arial"/>
                <w:sz w:val="21"/>
              </w:rPr>
            </w:pPr>
          </w:p>
        </w:tc>
        <w:tc>
          <w:tcPr>
            <w:tcW w:w="551" w:type="dxa"/>
            <w:vMerge w:val="continue"/>
            <w:tcBorders>
              <w:top w:val="nil"/>
            </w:tcBorders>
            <w:vAlign w:val="top"/>
          </w:tcPr>
          <w:p w14:paraId="63556C60">
            <w:pPr>
              <w:rPr>
                <w:rFonts w:ascii="Arial"/>
                <w:sz w:val="21"/>
              </w:rPr>
            </w:pPr>
          </w:p>
        </w:tc>
        <w:tc>
          <w:tcPr>
            <w:tcW w:w="1130" w:type="dxa"/>
            <w:gridSpan w:val="2"/>
            <w:vMerge w:val="continue"/>
            <w:tcBorders>
              <w:top w:val="nil"/>
              <w:right w:val="nil"/>
            </w:tcBorders>
            <w:vAlign w:val="top"/>
          </w:tcPr>
          <w:p w14:paraId="786E4301">
            <w:pPr>
              <w:rPr>
                <w:rFonts w:ascii="Arial"/>
                <w:sz w:val="21"/>
              </w:rPr>
            </w:pPr>
          </w:p>
        </w:tc>
        <w:tc>
          <w:tcPr>
            <w:tcW w:w="603" w:type="dxa"/>
            <w:vMerge w:val="restart"/>
            <w:tcBorders>
              <w:bottom w:val="nil"/>
            </w:tcBorders>
            <w:vAlign w:val="top"/>
          </w:tcPr>
          <w:p w14:paraId="4B31F4A6">
            <w:pPr>
              <w:pStyle w:val="8"/>
              <w:spacing w:before="43" w:line="219" w:lineRule="auto"/>
              <w:ind w:left="116"/>
              <w:rPr>
                <w:sz w:val="13"/>
                <w:szCs w:val="13"/>
              </w:rPr>
            </w:pPr>
            <w:r>
              <w:rPr>
                <w:color w:val="231916"/>
                <w:spacing w:val="6"/>
                <w:sz w:val="13"/>
                <w:szCs w:val="13"/>
              </w:rPr>
              <w:t>确定</w:t>
            </w:r>
          </w:p>
        </w:tc>
        <w:tc>
          <w:tcPr>
            <w:tcW w:w="47" w:type="dxa"/>
            <w:vMerge w:val="restart"/>
            <w:tcBorders>
              <w:bottom w:val="nil"/>
            </w:tcBorders>
            <w:vAlign w:val="top"/>
          </w:tcPr>
          <w:p w14:paraId="061A0FDF">
            <w:pPr>
              <w:spacing w:line="198" w:lineRule="exact"/>
              <w:rPr>
                <w:rFonts w:ascii="Arial"/>
                <w:sz w:val="17"/>
              </w:rPr>
            </w:pPr>
          </w:p>
        </w:tc>
      </w:tr>
      <w:tr w14:paraId="52A699E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54" w:hRule="atLeast"/>
        </w:trPr>
        <w:tc>
          <w:tcPr>
            <w:tcW w:w="1885" w:type="dxa"/>
            <w:gridSpan w:val="3"/>
            <w:vMerge w:val="restart"/>
            <w:tcBorders>
              <w:bottom w:val="nil"/>
              <w:right w:val="single" w:color="DCDDDD" w:sz="14" w:space="0"/>
            </w:tcBorders>
            <w:vAlign w:val="top"/>
          </w:tcPr>
          <w:p w14:paraId="23F3350F">
            <w:pPr>
              <w:pStyle w:val="8"/>
              <w:spacing w:before="63" w:line="225" w:lineRule="auto"/>
              <w:ind w:left="359"/>
              <w:rPr>
                <w:sz w:val="12"/>
                <w:szCs w:val="12"/>
              </w:rPr>
            </w:pPr>
            <w:r>
              <w:rPr>
                <w:color w:val="231916"/>
                <w:spacing w:val="-1"/>
                <w:sz w:val="12"/>
                <w:szCs w:val="12"/>
              </w:rPr>
              <w:t>内部存储</w:t>
            </w:r>
          </w:p>
        </w:tc>
        <w:tc>
          <w:tcPr>
            <w:tcW w:w="1732" w:type="dxa"/>
            <w:gridSpan w:val="3"/>
            <w:vMerge w:val="restart"/>
            <w:tcBorders>
              <w:left w:val="single" w:color="DCDDDD" w:sz="14" w:space="0"/>
              <w:bottom w:val="nil"/>
            </w:tcBorders>
            <w:vAlign w:val="top"/>
          </w:tcPr>
          <w:p w14:paraId="7DC78603">
            <w:pPr>
              <w:pStyle w:val="8"/>
              <w:spacing w:before="68" w:line="218" w:lineRule="auto"/>
              <w:ind w:left="587"/>
              <w:rPr>
                <w:sz w:val="12"/>
                <w:szCs w:val="12"/>
              </w:rPr>
            </w:pPr>
            <w:r>
              <w:rPr>
                <w:color w:val="231916"/>
                <w:spacing w:val="1"/>
                <w:sz w:val="12"/>
                <w:szCs w:val="12"/>
              </w:rPr>
              <w:t>无U盘</w:t>
            </w:r>
          </w:p>
        </w:tc>
        <w:tc>
          <w:tcPr>
            <w:tcW w:w="69" w:type="dxa"/>
            <w:tcBorders>
              <w:top w:val="nil"/>
              <w:bottom w:val="nil"/>
            </w:tcBorders>
            <w:vAlign w:val="top"/>
          </w:tcPr>
          <w:p w14:paraId="67285D8B">
            <w:pPr>
              <w:spacing w:line="44" w:lineRule="exact"/>
              <w:rPr>
                <w:rFonts w:ascii="Arial"/>
                <w:sz w:val="3"/>
              </w:rPr>
            </w:pPr>
          </w:p>
        </w:tc>
        <w:tc>
          <w:tcPr>
            <w:tcW w:w="603" w:type="dxa"/>
            <w:vMerge w:val="continue"/>
            <w:tcBorders>
              <w:top w:val="nil"/>
            </w:tcBorders>
            <w:vAlign w:val="top"/>
          </w:tcPr>
          <w:p w14:paraId="57F6E32C">
            <w:pPr>
              <w:spacing w:line="198" w:lineRule="exact"/>
              <w:rPr>
                <w:rFonts w:ascii="Arial"/>
                <w:sz w:val="17"/>
              </w:rPr>
            </w:pPr>
          </w:p>
        </w:tc>
        <w:tc>
          <w:tcPr>
            <w:tcW w:w="47" w:type="dxa"/>
            <w:vMerge w:val="continue"/>
            <w:tcBorders>
              <w:top w:val="nil"/>
            </w:tcBorders>
            <w:vAlign w:val="top"/>
          </w:tcPr>
          <w:p w14:paraId="4DC4F4B7">
            <w:pPr>
              <w:spacing w:line="198" w:lineRule="exact"/>
              <w:rPr>
                <w:rFonts w:ascii="Arial"/>
                <w:sz w:val="17"/>
              </w:rPr>
            </w:pPr>
          </w:p>
        </w:tc>
      </w:tr>
      <w:tr w14:paraId="7496BEE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56" w:hRule="atLeast"/>
        </w:trPr>
        <w:tc>
          <w:tcPr>
            <w:tcW w:w="1885" w:type="dxa"/>
            <w:gridSpan w:val="3"/>
            <w:vMerge w:val="continue"/>
            <w:tcBorders>
              <w:top w:val="nil"/>
              <w:right w:val="single" w:color="DCDDDD" w:sz="14" w:space="0"/>
            </w:tcBorders>
            <w:vAlign w:val="top"/>
          </w:tcPr>
          <w:p w14:paraId="412575C8">
            <w:pPr>
              <w:spacing w:line="210" w:lineRule="exact"/>
              <w:rPr>
                <w:rFonts w:ascii="Arial"/>
                <w:sz w:val="18"/>
              </w:rPr>
            </w:pPr>
          </w:p>
        </w:tc>
        <w:tc>
          <w:tcPr>
            <w:tcW w:w="1732" w:type="dxa"/>
            <w:gridSpan w:val="3"/>
            <w:vMerge w:val="continue"/>
            <w:tcBorders>
              <w:top w:val="nil"/>
              <w:left w:val="single" w:color="DCDDDD" w:sz="14" w:space="0"/>
            </w:tcBorders>
            <w:vAlign w:val="top"/>
          </w:tcPr>
          <w:p w14:paraId="6BBE0863">
            <w:pPr>
              <w:spacing w:line="210" w:lineRule="exact"/>
              <w:rPr>
                <w:rFonts w:ascii="Arial"/>
                <w:sz w:val="18"/>
              </w:rPr>
            </w:pPr>
          </w:p>
        </w:tc>
        <w:tc>
          <w:tcPr>
            <w:tcW w:w="719" w:type="dxa"/>
            <w:gridSpan w:val="3"/>
            <w:vAlign w:val="top"/>
          </w:tcPr>
          <w:p w14:paraId="3A9761AA">
            <w:pPr>
              <w:spacing w:line="145" w:lineRule="exact"/>
              <w:rPr>
                <w:rFonts w:ascii="Arial"/>
                <w:sz w:val="12"/>
              </w:rPr>
            </w:pPr>
          </w:p>
        </w:tc>
      </w:tr>
      <w:tr w14:paraId="207FCB3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9" w:hRule="atLeast"/>
        </w:trPr>
        <w:tc>
          <w:tcPr>
            <w:tcW w:w="3686" w:type="dxa"/>
            <w:gridSpan w:val="7"/>
            <w:vMerge w:val="restart"/>
            <w:tcBorders>
              <w:bottom w:val="nil"/>
            </w:tcBorders>
            <w:vAlign w:val="top"/>
          </w:tcPr>
          <w:p w14:paraId="6489474E">
            <w:pPr>
              <w:pStyle w:val="8"/>
              <w:spacing w:before="55" w:line="202" w:lineRule="auto"/>
              <w:ind w:left="375"/>
              <w:rPr>
                <w:sz w:val="12"/>
                <w:szCs w:val="12"/>
              </w:rPr>
            </w:pPr>
            <w:r>
              <w:rPr>
                <w:color w:val="231916"/>
                <w:spacing w:val="2"/>
                <w:sz w:val="12"/>
                <w:szCs w:val="12"/>
              </w:rPr>
              <w:t>Name</w:t>
            </w:r>
            <w:r>
              <w:rPr>
                <w:color w:val="231916"/>
                <w:spacing w:val="6"/>
                <w:sz w:val="12"/>
                <w:szCs w:val="12"/>
              </w:rPr>
              <w:t xml:space="preserve">        </w:t>
            </w:r>
            <w:r>
              <w:rPr>
                <w:color w:val="231916"/>
                <w:spacing w:val="2"/>
                <w:sz w:val="12"/>
                <w:szCs w:val="12"/>
              </w:rPr>
              <w:t>Attrbute</w:t>
            </w:r>
            <w:r>
              <w:rPr>
                <w:color w:val="231916"/>
                <w:spacing w:val="5"/>
                <w:sz w:val="12"/>
                <w:szCs w:val="12"/>
              </w:rPr>
              <w:t xml:space="preserve">      </w:t>
            </w:r>
            <w:r>
              <w:rPr>
                <w:color w:val="231916"/>
                <w:spacing w:val="2"/>
                <w:sz w:val="12"/>
                <w:szCs w:val="12"/>
              </w:rPr>
              <w:t>Name</w:t>
            </w:r>
            <w:r>
              <w:rPr>
                <w:color w:val="231916"/>
                <w:spacing w:val="1"/>
                <w:sz w:val="12"/>
                <w:szCs w:val="12"/>
              </w:rPr>
              <w:t xml:space="preserve">        </w:t>
            </w:r>
            <w:r>
              <w:rPr>
                <w:color w:val="231916"/>
                <w:spacing w:val="2"/>
                <w:position w:val="-1"/>
                <w:sz w:val="12"/>
                <w:szCs w:val="12"/>
              </w:rPr>
              <w:t>Attrbute</w:t>
            </w:r>
          </w:p>
          <w:p w14:paraId="5B16C650">
            <w:pPr>
              <w:spacing w:line="288" w:lineRule="auto"/>
              <w:rPr>
                <w:rFonts w:ascii="Arial"/>
                <w:sz w:val="21"/>
              </w:rPr>
            </w:pPr>
          </w:p>
          <w:p w14:paraId="12D22E90">
            <w:pPr>
              <w:spacing w:line="289" w:lineRule="auto"/>
              <w:rPr>
                <w:rFonts w:ascii="Arial"/>
                <w:sz w:val="21"/>
              </w:rPr>
            </w:pPr>
          </w:p>
          <w:p w14:paraId="53C6DD54">
            <w:pPr>
              <w:spacing w:line="289" w:lineRule="auto"/>
              <w:rPr>
                <w:rFonts w:ascii="Arial"/>
                <w:sz w:val="21"/>
              </w:rPr>
            </w:pPr>
          </w:p>
          <w:p w14:paraId="29C795FE">
            <w:pPr>
              <w:spacing w:line="289" w:lineRule="auto"/>
              <w:rPr>
                <w:rFonts w:ascii="Arial"/>
                <w:sz w:val="21"/>
              </w:rPr>
            </w:pPr>
          </w:p>
          <w:p w14:paraId="10F325A2">
            <w:pPr>
              <w:pStyle w:val="8"/>
              <w:spacing w:before="36" w:line="151" w:lineRule="exact"/>
              <w:ind w:left="127"/>
              <w:rPr>
                <w:sz w:val="11"/>
                <w:szCs w:val="11"/>
              </w:rPr>
            </w:pPr>
            <w:r>
              <w:rPr>
                <w:color w:val="231916"/>
                <w:spacing w:val="1"/>
                <w:position w:val="1"/>
                <w:sz w:val="11"/>
                <w:szCs w:val="11"/>
              </w:rPr>
              <w:t>10:20:15</w:t>
            </w:r>
          </w:p>
        </w:tc>
        <w:tc>
          <w:tcPr>
            <w:tcW w:w="603" w:type="dxa"/>
            <w:vAlign w:val="top"/>
          </w:tcPr>
          <w:p w14:paraId="51AD77A4">
            <w:pPr>
              <w:pStyle w:val="8"/>
              <w:spacing w:before="35" w:line="232" w:lineRule="auto"/>
              <w:ind w:left="120"/>
              <w:rPr>
                <w:sz w:val="13"/>
                <w:szCs w:val="13"/>
              </w:rPr>
            </w:pPr>
            <w:r>
              <w:rPr>
                <w:color w:val="231916"/>
                <w:spacing w:val="4"/>
                <w:sz w:val="13"/>
                <w:szCs w:val="13"/>
              </w:rPr>
              <w:t>取消</w:t>
            </w:r>
          </w:p>
        </w:tc>
        <w:tc>
          <w:tcPr>
            <w:tcW w:w="47" w:type="dxa"/>
            <w:vAlign w:val="top"/>
          </w:tcPr>
          <w:p w14:paraId="29D2847F">
            <w:pPr>
              <w:spacing w:line="199" w:lineRule="exact"/>
              <w:rPr>
                <w:rFonts w:ascii="Arial"/>
                <w:sz w:val="17"/>
              </w:rPr>
            </w:pPr>
          </w:p>
        </w:tc>
      </w:tr>
      <w:tr w14:paraId="0269EA9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30" w:hRule="atLeast"/>
        </w:trPr>
        <w:tc>
          <w:tcPr>
            <w:tcW w:w="3686" w:type="dxa"/>
            <w:gridSpan w:val="7"/>
            <w:vMerge w:val="continue"/>
            <w:tcBorders>
              <w:top w:val="nil"/>
              <w:bottom w:val="nil"/>
            </w:tcBorders>
            <w:vAlign w:val="top"/>
          </w:tcPr>
          <w:p w14:paraId="35EDDD65">
            <w:pPr>
              <w:rPr>
                <w:rFonts w:ascii="Arial"/>
                <w:sz w:val="21"/>
              </w:rPr>
            </w:pPr>
          </w:p>
        </w:tc>
        <w:tc>
          <w:tcPr>
            <w:tcW w:w="650" w:type="dxa"/>
            <w:gridSpan w:val="2"/>
            <w:tcBorders>
              <w:left w:val="nil"/>
            </w:tcBorders>
            <w:vAlign w:val="top"/>
          </w:tcPr>
          <w:p w14:paraId="729111B4">
            <w:pPr>
              <w:spacing w:line="120" w:lineRule="exact"/>
              <w:rPr>
                <w:rFonts w:ascii="Arial"/>
                <w:sz w:val="10"/>
              </w:rPr>
            </w:pPr>
          </w:p>
        </w:tc>
      </w:tr>
      <w:tr w14:paraId="6E68D1D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9" w:hRule="atLeast"/>
        </w:trPr>
        <w:tc>
          <w:tcPr>
            <w:tcW w:w="3686" w:type="dxa"/>
            <w:gridSpan w:val="7"/>
            <w:vMerge w:val="continue"/>
            <w:tcBorders>
              <w:top w:val="nil"/>
              <w:bottom w:val="nil"/>
            </w:tcBorders>
            <w:vAlign w:val="top"/>
          </w:tcPr>
          <w:p w14:paraId="646F16EC">
            <w:pPr>
              <w:rPr>
                <w:rFonts w:ascii="Arial"/>
                <w:sz w:val="21"/>
              </w:rPr>
            </w:pPr>
          </w:p>
        </w:tc>
        <w:tc>
          <w:tcPr>
            <w:tcW w:w="650" w:type="dxa"/>
            <w:gridSpan w:val="2"/>
            <w:vAlign w:val="top"/>
          </w:tcPr>
          <w:p w14:paraId="4AC87A93">
            <w:pPr>
              <w:spacing w:line="199" w:lineRule="exact"/>
              <w:rPr>
                <w:rFonts w:ascii="Arial"/>
                <w:sz w:val="17"/>
              </w:rPr>
            </w:pPr>
            <w:r>
              <w:pict>
                <v:shape id="_x0000_s1131" o:spid="_x0000_s1131" style="position:absolute;left:0pt;margin-left:30.15pt;margin-top:0pt;height:11.05pt;width:0.6pt;mso-position-horizontal-relative:page;mso-position-vertical-relative:page;z-index:251758592;mso-width-relative:page;mso-height-relative:page;" filled="f" stroked="t" coordsize="12,221" path="m5,0l5,220e">
                  <v:fill on="f" focussize="0,0"/>
                  <v:stroke weight="0.57pt" color="#231916" miterlimit="22" joinstyle="miter"/>
                  <v:imagedata o:title=""/>
                  <o:lock v:ext="edit"/>
                </v:shape>
              </w:pict>
            </w:r>
          </w:p>
        </w:tc>
      </w:tr>
      <w:tr w14:paraId="2D434EE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47" w:hRule="atLeast"/>
        </w:trPr>
        <w:tc>
          <w:tcPr>
            <w:tcW w:w="3686" w:type="dxa"/>
            <w:gridSpan w:val="7"/>
            <w:vMerge w:val="continue"/>
            <w:tcBorders>
              <w:top w:val="nil"/>
              <w:bottom w:val="nil"/>
            </w:tcBorders>
            <w:vAlign w:val="top"/>
          </w:tcPr>
          <w:p w14:paraId="1E6C9BC5">
            <w:pPr>
              <w:rPr>
                <w:rFonts w:ascii="Arial"/>
                <w:sz w:val="21"/>
              </w:rPr>
            </w:pPr>
          </w:p>
        </w:tc>
        <w:tc>
          <w:tcPr>
            <w:tcW w:w="650" w:type="dxa"/>
            <w:gridSpan w:val="2"/>
            <w:tcBorders>
              <w:left w:val="nil"/>
            </w:tcBorders>
            <w:vAlign w:val="top"/>
          </w:tcPr>
          <w:p w14:paraId="40475D45">
            <w:pPr>
              <w:spacing w:line="137" w:lineRule="exact"/>
              <w:rPr>
                <w:rFonts w:ascii="Arial"/>
                <w:sz w:val="11"/>
              </w:rPr>
            </w:pPr>
          </w:p>
        </w:tc>
      </w:tr>
      <w:tr w14:paraId="232A6D0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9" w:hRule="atLeast"/>
        </w:trPr>
        <w:tc>
          <w:tcPr>
            <w:tcW w:w="3686" w:type="dxa"/>
            <w:gridSpan w:val="7"/>
            <w:vMerge w:val="continue"/>
            <w:tcBorders>
              <w:top w:val="nil"/>
              <w:bottom w:val="nil"/>
            </w:tcBorders>
            <w:vAlign w:val="top"/>
          </w:tcPr>
          <w:p w14:paraId="6988986D">
            <w:pPr>
              <w:rPr>
                <w:rFonts w:ascii="Arial"/>
                <w:sz w:val="21"/>
              </w:rPr>
            </w:pPr>
          </w:p>
        </w:tc>
        <w:tc>
          <w:tcPr>
            <w:tcW w:w="650" w:type="dxa"/>
            <w:gridSpan w:val="2"/>
            <w:vAlign w:val="top"/>
          </w:tcPr>
          <w:p w14:paraId="65961A42">
            <w:pPr>
              <w:spacing w:line="199" w:lineRule="exact"/>
              <w:rPr>
                <w:rFonts w:ascii="Arial"/>
                <w:sz w:val="17"/>
              </w:rPr>
            </w:pPr>
            <w:r>
              <w:pict>
                <v:shape id="_x0000_s1132" o:spid="_x0000_s1132" style="position:absolute;left:0pt;margin-left:30.15pt;margin-top:0.2pt;height:11.05pt;width:0.6pt;mso-position-horizontal-relative:page;mso-position-vertical-relative:page;z-index:251757568;mso-width-relative:page;mso-height-relative:page;" filled="f" stroked="t" coordsize="12,221" path="m5,0l5,220e">
                  <v:fill on="f" focussize="0,0"/>
                  <v:stroke weight="0.57pt" color="#231916" miterlimit="22" joinstyle="miter"/>
                  <v:imagedata o:title=""/>
                  <o:lock v:ext="edit"/>
                </v:shape>
              </w:pict>
            </w:r>
          </w:p>
        </w:tc>
      </w:tr>
      <w:tr w14:paraId="03D1757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56" w:hRule="atLeast"/>
        </w:trPr>
        <w:tc>
          <w:tcPr>
            <w:tcW w:w="3686" w:type="dxa"/>
            <w:gridSpan w:val="7"/>
            <w:vMerge w:val="continue"/>
            <w:tcBorders>
              <w:top w:val="nil"/>
              <w:bottom w:val="nil"/>
            </w:tcBorders>
            <w:vAlign w:val="top"/>
          </w:tcPr>
          <w:p w14:paraId="50D2D031">
            <w:pPr>
              <w:rPr>
                <w:rFonts w:ascii="Arial"/>
                <w:sz w:val="21"/>
              </w:rPr>
            </w:pPr>
          </w:p>
        </w:tc>
        <w:tc>
          <w:tcPr>
            <w:tcW w:w="650" w:type="dxa"/>
            <w:gridSpan w:val="2"/>
            <w:tcBorders>
              <w:left w:val="nil"/>
            </w:tcBorders>
            <w:vAlign w:val="top"/>
          </w:tcPr>
          <w:p w14:paraId="50CC5E3A">
            <w:pPr>
              <w:spacing w:line="145" w:lineRule="exact"/>
              <w:rPr>
                <w:rFonts w:ascii="Arial"/>
                <w:sz w:val="12"/>
              </w:rPr>
            </w:pPr>
          </w:p>
        </w:tc>
      </w:tr>
      <w:tr w14:paraId="6C8D65E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9" w:hRule="atLeast"/>
        </w:trPr>
        <w:tc>
          <w:tcPr>
            <w:tcW w:w="3686" w:type="dxa"/>
            <w:gridSpan w:val="7"/>
            <w:vMerge w:val="continue"/>
            <w:tcBorders>
              <w:top w:val="nil"/>
              <w:bottom w:val="nil"/>
            </w:tcBorders>
            <w:vAlign w:val="top"/>
          </w:tcPr>
          <w:p w14:paraId="32C65B2F">
            <w:pPr>
              <w:rPr>
                <w:rFonts w:ascii="Arial"/>
                <w:sz w:val="21"/>
              </w:rPr>
            </w:pPr>
          </w:p>
        </w:tc>
        <w:tc>
          <w:tcPr>
            <w:tcW w:w="650" w:type="dxa"/>
            <w:gridSpan w:val="2"/>
            <w:vAlign w:val="top"/>
          </w:tcPr>
          <w:p w14:paraId="0ED9E014">
            <w:pPr>
              <w:spacing w:line="199" w:lineRule="exact"/>
              <w:rPr>
                <w:rFonts w:ascii="Arial"/>
                <w:sz w:val="17"/>
              </w:rPr>
            </w:pPr>
            <w:r>
              <w:pict>
                <v:shape id="_x0000_s1133" o:spid="_x0000_s1133" style="position:absolute;left:0pt;margin-left:30.1pt;margin-top:0.3pt;height:11.05pt;width:0.6pt;mso-position-horizontal-relative:page;mso-position-vertical-relative:page;z-index:251759616;mso-width-relative:page;mso-height-relative:page;" filled="f" stroked="t" coordsize="12,221" path="m5,0l5,220e">
                  <v:fill on="f" focussize="0,0"/>
                  <v:stroke weight="0.57pt" color="#231916" miterlimit="22" joinstyle="miter"/>
                  <v:imagedata o:title=""/>
                  <o:lock v:ext="edit"/>
                </v:shape>
              </w:pict>
            </w:r>
          </w:p>
        </w:tc>
      </w:tr>
      <w:tr w14:paraId="5715871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38" w:hRule="atLeast"/>
        </w:trPr>
        <w:tc>
          <w:tcPr>
            <w:tcW w:w="3686" w:type="dxa"/>
            <w:gridSpan w:val="7"/>
            <w:vMerge w:val="continue"/>
            <w:tcBorders>
              <w:top w:val="nil"/>
            </w:tcBorders>
            <w:vAlign w:val="top"/>
          </w:tcPr>
          <w:p w14:paraId="06406FCE">
            <w:pPr>
              <w:rPr>
                <w:rFonts w:ascii="Arial"/>
                <w:sz w:val="21"/>
              </w:rPr>
            </w:pPr>
          </w:p>
        </w:tc>
        <w:tc>
          <w:tcPr>
            <w:tcW w:w="650" w:type="dxa"/>
            <w:gridSpan w:val="2"/>
            <w:tcBorders>
              <w:left w:val="nil"/>
            </w:tcBorders>
            <w:vAlign w:val="top"/>
          </w:tcPr>
          <w:p w14:paraId="77A09DAC">
            <w:pPr>
              <w:spacing w:line="227" w:lineRule="exact"/>
              <w:rPr>
                <w:rFonts w:ascii="Arial"/>
                <w:sz w:val="19"/>
              </w:rPr>
            </w:pPr>
          </w:p>
        </w:tc>
      </w:tr>
    </w:tbl>
    <w:p w14:paraId="00A581A9">
      <w:pPr>
        <w:pStyle w:val="2"/>
        <w:spacing w:line="325" w:lineRule="auto"/>
      </w:pPr>
    </w:p>
    <w:p w14:paraId="1317C710">
      <w:pPr>
        <w:spacing w:before="79" w:line="228" w:lineRule="auto"/>
        <w:ind w:left="344"/>
        <w:outlineLvl w:val="1"/>
        <w:rPr>
          <w:rFonts w:ascii="楷体" w:hAnsi="楷体" w:eastAsia="楷体" w:cs="楷体"/>
          <w:sz w:val="24"/>
          <w:szCs w:val="24"/>
        </w:rPr>
      </w:pPr>
      <w:bookmarkStart w:id="59" w:name="bookmark45"/>
      <w:bookmarkEnd w:id="59"/>
      <w:r>
        <w:rPr>
          <w:rFonts w:ascii="楷体" w:hAnsi="楷体" w:eastAsia="楷体" w:cs="楷体"/>
          <w:spacing w:val="-1"/>
          <w:sz w:val="24"/>
          <w:szCs w:val="24"/>
        </w:rPr>
        <w:t>4.7</w:t>
      </w:r>
      <w:r>
        <w:rPr>
          <w:rFonts w:ascii="楷体" w:hAnsi="楷体" w:eastAsia="楷体" w:cs="楷体"/>
          <w:spacing w:val="-39"/>
          <w:sz w:val="24"/>
          <w:szCs w:val="24"/>
        </w:rPr>
        <w:t xml:space="preserve"> </w:t>
      </w:r>
      <w:r>
        <w:rPr>
          <w:rFonts w:ascii="楷体" w:hAnsi="楷体" w:eastAsia="楷体" w:cs="楷体"/>
          <w:spacing w:val="-1"/>
          <w:sz w:val="24"/>
          <w:szCs w:val="24"/>
        </w:rPr>
        <w:t>测试功能原理与使用说明</w:t>
      </w:r>
    </w:p>
    <w:p w14:paraId="1DB1F818">
      <w:pPr>
        <w:spacing w:before="181" w:line="297" w:lineRule="auto"/>
        <w:ind w:left="4387" w:right="914" w:hanging="3870"/>
        <w:rPr>
          <w:rFonts w:ascii="楷体" w:hAnsi="楷体" w:eastAsia="楷体" w:cs="楷体"/>
          <w:sz w:val="20"/>
          <w:szCs w:val="20"/>
        </w:rPr>
      </w:pPr>
      <w:r>
        <w:drawing>
          <wp:anchor distT="0" distB="0" distL="0" distR="0" simplePos="0" relativeHeight="251755520" behindDoc="1" locked="0" layoutInCell="1" allowOverlap="1">
            <wp:simplePos x="0" y="0"/>
            <wp:positionH relativeFrom="column">
              <wp:posOffset>1733550</wp:posOffset>
            </wp:positionH>
            <wp:positionV relativeFrom="paragraph">
              <wp:posOffset>601980</wp:posOffset>
            </wp:positionV>
            <wp:extent cx="3088640" cy="3074670"/>
            <wp:effectExtent l="0" t="0" r="0" b="0"/>
            <wp:wrapNone/>
            <wp:docPr id="258" name="IM 258"/>
            <wp:cNvGraphicFramePr/>
            <a:graphic xmlns:a="http://schemas.openxmlformats.org/drawingml/2006/main">
              <a:graphicData uri="http://schemas.openxmlformats.org/drawingml/2006/picture">
                <pic:pic xmlns:pic="http://schemas.openxmlformats.org/drawingml/2006/picture">
                  <pic:nvPicPr>
                    <pic:cNvPr id="258" name="IM 258"/>
                    <pic:cNvPicPr/>
                  </pic:nvPicPr>
                  <pic:blipFill>
                    <a:blip r:embed="rId234"/>
                    <a:stretch>
                      <a:fillRect/>
                    </a:stretch>
                  </pic:blipFill>
                  <pic:spPr>
                    <a:xfrm>
                      <a:off x="0" y="0"/>
                      <a:ext cx="3088725" cy="3074446"/>
                    </a:xfrm>
                    <a:prstGeom prst="rect">
                      <a:avLst/>
                    </a:prstGeom>
                  </pic:spPr>
                </pic:pic>
              </a:graphicData>
            </a:graphic>
          </wp:anchor>
        </w:drawing>
      </w:r>
      <w:r>
        <w:rPr>
          <w:rFonts w:ascii="楷体" w:hAnsi="楷体" w:eastAsia="楷体" w:cs="楷体"/>
          <w:b/>
          <w:bCs/>
          <w:spacing w:val="3"/>
          <w:sz w:val="20"/>
          <w:szCs w:val="20"/>
        </w:rPr>
        <w:t>本节以测试过程为顺序，</w:t>
      </w:r>
      <w:r>
        <w:rPr>
          <w:rFonts w:ascii="楷体" w:hAnsi="楷体" w:eastAsia="楷体" w:cs="楷体"/>
          <w:spacing w:val="3"/>
          <w:sz w:val="20"/>
          <w:szCs w:val="20"/>
        </w:rPr>
        <w:t xml:space="preserve"> </w:t>
      </w:r>
      <w:r>
        <w:rPr>
          <w:rFonts w:ascii="楷体" w:hAnsi="楷体" w:eastAsia="楷体" w:cs="楷体"/>
          <w:b/>
          <w:bCs/>
          <w:spacing w:val="3"/>
          <w:sz w:val="20"/>
          <w:szCs w:val="20"/>
        </w:rPr>
        <w:t>介绍有关接地连接、</w:t>
      </w:r>
      <w:r>
        <w:rPr>
          <w:rFonts w:ascii="楷体" w:hAnsi="楷体" w:eastAsia="楷体" w:cs="楷体"/>
          <w:spacing w:val="-21"/>
          <w:sz w:val="20"/>
          <w:szCs w:val="20"/>
        </w:rPr>
        <w:t xml:space="preserve"> </w:t>
      </w:r>
      <w:r>
        <w:rPr>
          <w:rFonts w:ascii="楷体" w:hAnsi="楷体" w:eastAsia="楷体" w:cs="楷体"/>
          <w:b/>
          <w:bCs/>
          <w:spacing w:val="3"/>
          <w:sz w:val="20"/>
          <w:szCs w:val="20"/>
        </w:rPr>
        <w:t>地线电流检测</w:t>
      </w:r>
      <w:r>
        <w:rPr>
          <w:rFonts w:ascii="楷体" w:hAnsi="楷体" w:eastAsia="楷体" w:cs="楷体"/>
          <w:spacing w:val="-53"/>
          <w:sz w:val="20"/>
          <w:szCs w:val="20"/>
        </w:rPr>
        <w:t xml:space="preserve"> </w:t>
      </w:r>
      <w:r>
        <w:rPr>
          <w:rFonts w:ascii="楷体" w:hAnsi="楷体" w:eastAsia="楷体" w:cs="楷体"/>
          <w:b/>
          <w:bCs/>
          <w:spacing w:val="2"/>
          <w:sz w:val="20"/>
          <w:szCs w:val="20"/>
        </w:rPr>
        <w:t>、电弧侦测等测试的原理与使用。</w:t>
      </w:r>
      <w:r>
        <w:rPr>
          <w:rFonts w:ascii="楷体" w:hAnsi="楷体" w:eastAsia="楷体" w:cs="楷体"/>
          <w:b/>
          <w:bCs/>
          <w:spacing w:val="9"/>
          <w:sz w:val="20"/>
          <w:szCs w:val="20"/>
        </w:rPr>
        <w:t>仪器的测试流程框图</w:t>
      </w:r>
    </w:p>
    <w:p w14:paraId="36F4C209">
      <w:pPr>
        <w:spacing w:before="262" w:line="161" w:lineRule="exact"/>
        <w:ind w:left="3434"/>
        <w:rPr>
          <w:rFonts w:ascii="楷体" w:hAnsi="楷体" w:eastAsia="楷体" w:cs="楷体"/>
          <w:sz w:val="12"/>
          <w:szCs w:val="12"/>
        </w:rPr>
      </w:pPr>
      <w:r>
        <w:rPr>
          <w:rFonts w:ascii="楷体" w:hAnsi="楷体" w:eastAsia="楷体" w:cs="楷体"/>
          <w:spacing w:val="5"/>
          <w:position w:val="1"/>
          <w:sz w:val="12"/>
          <w:szCs w:val="12"/>
        </w:rPr>
        <w:t>1、启动测试</w:t>
      </w:r>
    </w:p>
    <w:p w14:paraId="06B8F6F9">
      <w:pPr>
        <w:pStyle w:val="2"/>
        <w:spacing w:line="290" w:lineRule="auto"/>
      </w:pPr>
    </w:p>
    <w:p w14:paraId="59A089BA">
      <w:pPr>
        <w:pStyle w:val="2"/>
        <w:spacing w:line="290" w:lineRule="auto"/>
      </w:pPr>
    </w:p>
    <w:p w14:paraId="29288242">
      <w:pPr>
        <w:spacing w:before="40" w:line="242" w:lineRule="auto"/>
        <w:ind w:left="3456"/>
        <w:rPr>
          <w:rFonts w:ascii="楷体" w:hAnsi="楷体" w:eastAsia="楷体" w:cs="楷体"/>
          <w:sz w:val="12"/>
          <w:szCs w:val="12"/>
        </w:rPr>
      </w:pPr>
      <w:r>
        <w:rPr>
          <w:rFonts w:ascii="楷体" w:hAnsi="楷体" w:eastAsia="楷体" w:cs="楷体"/>
          <w:spacing w:val="8"/>
          <w:sz w:val="12"/>
          <w:szCs w:val="12"/>
        </w:rPr>
        <w:t>2、测试时延</w:t>
      </w:r>
    </w:p>
    <w:p w14:paraId="3AF0F492">
      <w:pPr>
        <w:pStyle w:val="2"/>
        <w:spacing w:line="259" w:lineRule="auto"/>
      </w:pPr>
    </w:p>
    <w:p w14:paraId="259F1174">
      <w:pPr>
        <w:pStyle w:val="2"/>
        <w:spacing w:line="260" w:lineRule="auto"/>
      </w:pPr>
      <w:r>
        <w:pict>
          <v:shape id="_x0000_s1134" o:spid="_x0000_s1134" o:spt="202" type="#_x0000_t202" style="position:absolute;left:0pt;margin-left:233.7pt;margin-top:7.6pt;height:63pt;width:58.45pt;z-index:251760640;mso-width-relative:page;mso-height-relative:page;" filled="f" stroked="f" coordsize="21600,21600">
            <v:path/>
            <v:fill on="f" focussize="0,0"/>
            <v:stroke on="f"/>
            <v:imagedata o:title=""/>
            <o:lock v:ext="edit" aspectratio="f"/>
            <v:textbox inset="0mm,0mm,0mm,0mm" style="layout-flow:vertical-ideographic;">
              <w:txbxContent>
                <w:p w14:paraId="33D32E5D">
                  <w:pPr>
                    <w:spacing w:before="20" w:line="301" w:lineRule="auto"/>
                    <w:ind w:left="20" w:right="20" w:firstLine="6"/>
                    <w:rPr>
                      <w:rFonts w:ascii="楷体" w:hAnsi="楷体" w:eastAsia="楷体" w:cs="楷体"/>
                      <w:sz w:val="12"/>
                      <w:szCs w:val="12"/>
                    </w:rPr>
                  </w:pPr>
                  <w:r>
                    <w:rPr>
                      <w:rFonts w:ascii="楷体" w:hAnsi="楷体" w:eastAsia="楷体" w:cs="楷体"/>
                      <w:spacing w:val="14"/>
                      <w:sz w:val="12"/>
                      <w:szCs w:val="12"/>
                    </w:rPr>
                    <w:t>出现不合格皆会触发</w:t>
                  </w:r>
                  <w:r>
                    <w:rPr>
                      <w:rFonts w:ascii="楷体" w:hAnsi="楷体" w:eastAsia="楷体" w:cs="楷体"/>
                      <w:spacing w:val="11"/>
                      <w:sz w:val="12"/>
                      <w:szCs w:val="12"/>
                    </w:rPr>
                    <w:t>下列不合格判断</w:t>
                  </w:r>
                </w:p>
                <w:p w14:paraId="039E3B7F">
                  <w:pPr>
                    <w:pStyle w:val="2"/>
                    <w:spacing w:line="330" w:lineRule="auto"/>
                  </w:pPr>
                </w:p>
                <w:p w14:paraId="52FC59D4">
                  <w:pPr>
                    <w:spacing w:before="41" w:line="272" w:lineRule="auto"/>
                    <w:ind w:left="20" w:right="20" w:firstLine="5"/>
                    <w:rPr>
                      <w:rFonts w:ascii="楷体" w:hAnsi="楷体" w:eastAsia="楷体" w:cs="楷体"/>
                      <w:sz w:val="12"/>
                      <w:szCs w:val="12"/>
                    </w:rPr>
                  </w:pPr>
                  <w:r>
                    <w:rPr>
                      <w:rFonts w:ascii="楷体" w:hAnsi="楷体" w:eastAsia="楷体" w:cs="楷体"/>
                      <w:sz w:val="12"/>
                      <w:szCs w:val="12"/>
                    </w:rPr>
                    <w:t>DC</w:t>
                  </w:r>
                  <w:r>
                    <w:rPr>
                      <w:rFonts w:ascii="楷体" w:hAnsi="楷体" w:eastAsia="楷体" w:cs="楷体"/>
                      <w:spacing w:val="-2"/>
                      <w:sz w:val="12"/>
                      <w:szCs w:val="12"/>
                    </w:rPr>
                    <w:t xml:space="preserve"> </w:t>
                  </w:r>
                  <w:r>
                    <w:rPr>
                      <w:rFonts w:ascii="楷体" w:hAnsi="楷体" w:eastAsia="楷体" w:cs="楷体"/>
                      <w:spacing w:val="14"/>
                      <w:sz w:val="12"/>
                      <w:szCs w:val="12"/>
                    </w:rPr>
                    <w:t>模式在</w:t>
                  </w:r>
                  <w:r>
                    <w:rPr>
                      <w:rFonts w:ascii="楷体" w:hAnsi="楷体" w:eastAsia="楷体" w:cs="楷体"/>
                      <w:spacing w:val="-10"/>
                      <w:sz w:val="12"/>
                      <w:szCs w:val="12"/>
                    </w:rPr>
                    <w:t xml:space="preserve"> </w:t>
                  </w:r>
                  <w:r>
                    <w:rPr>
                      <w:rFonts w:ascii="楷体" w:hAnsi="楷体" w:eastAsia="楷体" w:cs="楷体"/>
                      <w:sz w:val="12"/>
                      <w:szCs w:val="12"/>
                    </w:rPr>
                    <w:t>WAIT</w:t>
                  </w:r>
                  <w:r>
                    <w:rPr>
                      <w:rFonts w:ascii="楷体" w:hAnsi="楷体" w:eastAsia="楷体" w:cs="楷体"/>
                      <w:spacing w:val="14"/>
                      <w:sz w:val="12"/>
                      <w:szCs w:val="12"/>
                    </w:rPr>
                    <w:t xml:space="preserve"> 时间</w:t>
                  </w:r>
                  <w:r>
                    <w:rPr>
                      <w:rFonts w:ascii="楷体" w:hAnsi="楷体" w:eastAsia="楷体" w:cs="楷体"/>
                      <w:spacing w:val="11"/>
                      <w:sz w:val="12"/>
                      <w:szCs w:val="12"/>
                    </w:rPr>
                    <w:t>内不处理电流超限</w:t>
                  </w:r>
                </w:p>
              </w:txbxContent>
            </v:textbox>
          </v:shape>
        </w:pict>
      </w:r>
    </w:p>
    <w:p w14:paraId="3C93E416">
      <w:pPr>
        <w:spacing w:before="39" w:line="295" w:lineRule="auto"/>
        <w:ind w:left="3366" w:right="5924" w:hanging="8"/>
        <w:rPr>
          <w:rFonts w:ascii="楷体" w:hAnsi="楷体" w:eastAsia="楷体" w:cs="楷体"/>
          <w:sz w:val="12"/>
          <w:szCs w:val="12"/>
        </w:rPr>
      </w:pPr>
      <w:r>
        <w:pict>
          <v:shape id="_x0000_s1135" o:spid="_x0000_s1135" o:spt="202" type="#_x0000_t202" style="position:absolute;left:0pt;margin-left:136pt;margin-top:15.4pt;height:48.25pt;width:9.4pt;z-index:251761664;mso-width-relative:page;mso-height-relative:page;" filled="f" stroked="f" coordsize="21600,21600">
            <v:path/>
            <v:fill on="f" focussize="0,0"/>
            <v:stroke on="f"/>
            <v:imagedata o:title=""/>
            <o:lock v:ext="edit" aspectratio="f"/>
            <v:textbox inset="0mm,0mm,0mm,0mm" style="layout-flow:vertical-ideographic;">
              <w:txbxContent>
                <w:p w14:paraId="76EEFFFF">
                  <w:pPr>
                    <w:spacing w:before="20" w:line="206" w:lineRule="auto"/>
                    <w:ind w:left="20"/>
                    <w:rPr>
                      <w:rFonts w:ascii="楷体" w:hAnsi="楷体" w:eastAsia="楷体" w:cs="楷体"/>
                      <w:sz w:val="12"/>
                      <w:szCs w:val="12"/>
                    </w:rPr>
                  </w:pPr>
                  <w:r>
                    <w:rPr>
                      <w:rFonts w:ascii="楷体" w:hAnsi="楷体" w:eastAsia="楷体" w:cs="楷体"/>
                      <w:spacing w:val="7"/>
                      <w:sz w:val="12"/>
                      <w:szCs w:val="12"/>
                    </w:rPr>
                    <w:t>多 项</w:t>
                  </w:r>
                  <w:r>
                    <w:rPr>
                      <w:rFonts w:ascii="楷体" w:hAnsi="楷体" w:eastAsia="楷体" w:cs="楷体"/>
                      <w:spacing w:val="21"/>
                      <w:sz w:val="12"/>
                      <w:szCs w:val="12"/>
                    </w:rPr>
                    <w:t xml:space="preserve"> </w:t>
                  </w:r>
                  <w:r>
                    <w:rPr>
                      <w:rFonts w:ascii="楷体" w:hAnsi="楷体" w:eastAsia="楷体" w:cs="楷体"/>
                      <w:spacing w:val="7"/>
                      <w:position w:val="1"/>
                      <w:sz w:val="12"/>
                      <w:szCs w:val="12"/>
                    </w:rPr>
                    <w:t>目</w:t>
                  </w:r>
                  <w:r>
                    <w:rPr>
                      <w:rFonts w:ascii="楷体" w:hAnsi="楷体" w:eastAsia="楷体" w:cs="楷体"/>
                      <w:spacing w:val="26"/>
                      <w:position w:val="1"/>
                      <w:sz w:val="12"/>
                      <w:szCs w:val="12"/>
                    </w:rPr>
                    <w:t xml:space="preserve"> </w:t>
                  </w:r>
                  <w:r>
                    <w:rPr>
                      <w:rFonts w:ascii="楷体" w:hAnsi="楷体" w:eastAsia="楷体" w:cs="楷体"/>
                      <w:spacing w:val="7"/>
                      <w:sz w:val="12"/>
                      <w:szCs w:val="12"/>
                    </w:rPr>
                    <w:t>测</w:t>
                  </w:r>
                  <w:r>
                    <w:rPr>
                      <w:rFonts w:ascii="楷体" w:hAnsi="楷体" w:eastAsia="楷体" w:cs="楷体"/>
                      <w:spacing w:val="-6"/>
                      <w:sz w:val="12"/>
                      <w:szCs w:val="12"/>
                    </w:rPr>
                    <w:t xml:space="preserve"> </w:t>
                  </w:r>
                  <w:r>
                    <w:rPr>
                      <w:rFonts w:ascii="楷体" w:hAnsi="楷体" w:eastAsia="楷体" w:cs="楷体"/>
                      <w:spacing w:val="7"/>
                      <w:sz w:val="12"/>
                      <w:szCs w:val="12"/>
                    </w:rPr>
                    <w:t>试</w:t>
                  </w:r>
                </w:p>
              </w:txbxContent>
            </v:textbox>
          </v:shape>
        </w:pict>
      </w:r>
      <w:r>
        <w:pict>
          <v:shape id="_x0000_s1136" o:spid="_x0000_s1136" o:spt="202" type="#_x0000_t202" style="position:absolute;left:0pt;margin-left:322.8pt;margin-top:5.7pt;height:29.3pt;width:31.2pt;z-index:251756544;mso-width-relative:page;mso-height-relative:page;" filled="f" stroked="f" coordsize="21600,21600">
            <v:path/>
            <v:fill on="f" focussize="0,0"/>
            <v:stroke on="f"/>
            <v:imagedata o:title=""/>
            <o:lock v:ext="edit" aspectratio="f"/>
            <v:textbox inset="0mm,0mm,0mm,0mm">
              <w:txbxContent>
                <w:p w14:paraId="0B89192F">
                  <w:pPr>
                    <w:tabs>
                      <w:tab w:val="left" w:pos="410"/>
                    </w:tabs>
                    <w:spacing w:before="20" w:line="290" w:lineRule="auto"/>
                    <w:ind w:left="277" w:right="20" w:hanging="258"/>
                    <w:jc w:val="right"/>
                    <w:rPr>
                      <w:rFonts w:ascii="楷体" w:hAnsi="楷体" w:eastAsia="楷体" w:cs="楷体"/>
                      <w:sz w:val="12"/>
                      <w:szCs w:val="12"/>
                    </w:rPr>
                  </w:pPr>
                  <w:r>
                    <w:rPr>
                      <w:rFonts w:ascii="楷体" w:hAnsi="楷体" w:eastAsia="楷体" w:cs="楷体"/>
                      <w:spacing w:val="6"/>
                      <w:sz w:val="12"/>
                      <w:szCs w:val="12"/>
                    </w:rPr>
                    <w:t>7、</w:t>
                  </w:r>
                  <w:r>
                    <w:rPr>
                      <w:rFonts w:ascii="楷体" w:hAnsi="楷体" w:eastAsia="楷体" w:cs="楷体"/>
                      <w:spacing w:val="8"/>
                      <w:sz w:val="12"/>
                      <w:szCs w:val="12"/>
                    </w:rPr>
                    <w:t xml:space="preserve">   </w:t>
                  </w:r>
                  <w:r>
                    <w:rPr>
                      <w:rFonts w:ascii="楷体" w:hAnsi="楷体" w:eastAsia="楷体" w:cs="楷体"/>
                      <w:sz w:val="12"/>
                      <w:szCs w:val="12"/>
                    </w:rPr>
                    <w:t>GFI</w:t>
                  </w:r>
                  <w:r>
                    <w:rPr>
                      <w:rFonts w:ascii="楷体" w:hAnsi="楷体" w:eastAsia="楷体" w:cs="楷体"/>
                      <w:sz w:val="12"/>
                      <w:szCs w:val="12"/>
                    </w:rPr>
                    <w:tab/>
                  </w:r>
                  <w:r>
                    <w:rPr>
                      <w:rFonts w:ascii="楷体" w:hAnsi="楷体" w:eastAsia="楷体" w:cs="楷体"/>
                      <w:spacing w:val="4"/>
                      <w:sz w:val="12"/>
                      <w:szCs w:val="12"/>
                    </w:rPr>
                    <w:t>ARC</w:t>
                  </w:r>
                  <w:r>
                    <w:rPr>
                      <w:rFonts w:ascii="楷体" w:hAnsi="楷体" w:eastAsia="楷体" w:cs="楷体"/>
                      <w:sz w:val="12"/>
                      <w:szCs w:val="12"/>
                    </w:rPr>
                    <w:t xml:space="preserve"> </w:t>
                  </w:r>
                  <w:r>
                    <w:rPr>
                      <w:rFonts w:ascii="楷体" w:hAnsi="楷体" w:eastAsia="楷体" w:cs="楷体"/>
                      <w:spacing w:val="3"/>
                      <w:sz w:val="12"/>
                      <w:szCs w:val="12"/>
                    </w:rPr>
                    <w:t>SHORT</w:t>
                  </w:r>
                </w:p>
              </w:txbxContent>
            </v:textbox>
          </v:shape>
        </w:pict>
      </w:r>
      <w:r>
        <w:rPr>
          <w:rFonts w:ascii="楷体" w:hAnsi="楷体" w:eastAsia="楷体" w:cs="楷体"/>
          <w:spacing w:val="6"/>
          <w:sz w:val="12"/>
          <w:szCs w:val="12"/>
        </w:rPr>
        <w:t>3、电压上升</w:t>
      </w:r>
      <w:r>
        <w:rPr>
          <w:rFonts w:ascii="楷体" w:hAnsi="楷体" w:eastAsia="楷体" w:cs="楷体"/>
          <w:spacing w:val="7"/>
          <w:sz w:val="12"/>
          <w:szCs w:val="12"/>
        </w:rPr>
        <w:t>充电电流检测</w:t>
      </w:r>
    </w:p>
    <w:p w14:paraId="0DE69D03">
      <w:pPr>
        <w:pStyle w:val="2"/>
        <w:spacing w:line="454" w:lineRule="auto"/>
      </w:pPr>
    </w:p>
    <w:p w14:paraId="0107BB31">
      <w:pPr>
        <w:spacing w:before="39" w:line="223" w:lineRule="auto"/>
        <w:ind w:left="3400"/>
        <w:rPr>
          <w:rFonts w:ascii="楷体" w:hAnsi="楷体" w:eastAsia="楷体" w:cs="楷体"/>
          <w:sz w:val="12"/>
          <w:szCs w:val="12"/>
        </w:rPr>
      </w:pPr>
      <w:r>
        <w:rPr>
          <w:rFonts w:ascii="楷体" w:hAnsi="楷体" w:eastAsia="楷体" w:cs="楷体"/>
          <w:spacing w:val="7"/>
          <w:sz w:val="12"/>
          <w:szCs w:val="12"/>
        </w:rPr>
        <w:t>5、高压测试</w:t>
      </w:r>
    </w:p>
    <w:p w14:paraId="3BDAEAE0">
      <w:pPr>
        <w:spacing w:line="164" w:lineRule="exact"/>
        <w:ind w:left="6518"/>
        <w:rPr>
          <w:rFonts w:ascii="楷体" w:hAnsi="楷体" w:eastAsia="楷体" w:cs="楷体"/>
          <w:sz w:val="12"/>
          <w:szCs w:val="12"/>
        </w:rPr>
      </w:pPr>
      <w:r>
        <w:rPr>
          <w:rFonts w:ascii="楷体" w:hAnsi="楷体" w:eastAsia="楷体" w:cs="楷体"/>
          <w:spacing w:val="15"/>
          <w:position w:val="1"/>
          <w:sz w:val="12"/>
          <w:szCs w:val="12"/>
        </w:rPr>
        <w:t>8、</w:t>
      </w:r>
      <w:r>
        <w:rPr>
          <w:rFonts w:ascii="楷体" w:hAnsi="楷体" w:eastAsia="楷体" w:cs="楷体"/>
          <w:position w:val="1"/>
          <w:sz w:val="12"/>
          <w:szCs w:val="12"/>
        </w:rPr>
        <w:t>HI</w:t>
      </w:r>
      <w:r>
        <w:rPr>
          <w:rFonts w:ascii="楷体" w:hAnsi="楷体" w:eastAsia="楷体" w:cs="楷体"/>
          <w:spacing w:val="15"/>
          <w:position w:val="1"/>
          <w:sz w:val="12"/>
          <w:szCs w:val="12"/>
        </w:rPr>
        <w:t>、</w:t>
      </w:r>
      <w:r>
        <w:rPr>
          <w:rFonts w:ascii="楷体" w:hAnsi="楷体" w:eastAsia="楷体" w:cs="楷体"/>
          <w:position w:val="1"/>
          <w:sz w:val="12"/>
          <w:szCs w:val="12"/>
        </w:rPr>
        <w:t>LOW</w:t>
      </w:r>
    </w:p>
    <w:p w14:paraId="799865EE">
      <w:pPr>
        <w:spacing w:before="179"/>
      </w:pPr>
    </w:p>
    <w:tbl>
      <w:tblPr>
        <w:tblStyle w:val="7"/>
        <w:tblW w:w="3865" w:type="dxa"/>
        <w:tblInd w:w="3299"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031"/>
        <w:gridCol w:w="1834"/>
      </w:tblGrid>
      <w:tr w14:paraId="5C9B643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07" w:hRule="atLeast"/>
        </w:trPr>
        <w:tc>
          <w:tcPr>
            <w:tcW w:w="2031" w:type="dxa"/>
            <w:vAlign w:val="top"/>
          </w:tcPr>
          <w:p w14:paraId="2A7C2E82">
            <w:pPr>
              <w:pStyle w:val="8"/>
              <w:ind w:left="132"/>
              <w:rPr>
                <w:sz w:val="12"/>
                <w:szCs w:val="12"/>
              </w:rPr>
            </w:pPr>
            <w:r>
              <w:rPr>
                <w:spacing w:val="7"/>
                <w:sz w:val="12"/>
                <w:szCs w:val="12"/>
              </w:rPr>
              <w:t>6、电压下降</w:t>
            </w:r>
          </w:p>
        </w:tc>
        <w:tc>
          <w:tcPr>
            <w:tcW w:w="1834" w:type="dxa"/>
            <w:vAlign w:val="top"/>
          </w:tcPr>
          <w:p w14:paraId="3A8DBE8E">
            <w:pPr>
              <w:spacing w:line="196" w:lineRule="exact"/>
              <w:rPr>
                <w:rFonts w:ascii="Arial"/>
                <w:sz w:val="17"/>
              </w:rPr>
            </w:pPr>
          </w:p>
        </w:tc>
      </w:tr>
      <w:tr w14:paraId="209485E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42" w:hRule="atLeast"/>
        </w:trPr>
        <w:tc>
          <w:tcPr>
            <w:tcW w:w="2031" w:type="dxa"/>
            <w:vAlign w:val="top"/>
          </w:tcPr>
          <w:p w14:paraId="50269560">
            <w:pPr>
              <w:rPr>
                <w:rFonts w:ascii="Arial"/>
                <w:sz w:val="21"/>
              </w:rPr>
            </w:pPr>
          </w:p>
        </w:tc>
        <w:tc>
          <w:tcPr>
            <w:tcW w:w="1834" w:type="dxa"/>
            <w:vAlign w:val="top"/>
          </w:tcPr>
          <w:p w14:paraId="57993427">
            <w:pPr>
              <w:pStyle w:val="8"/>
              <w:spacing w:before="72" w:line="160" w:lineRule="exact"/>
              <w:jc w:val="right"/>
              <w:rPr>
                <w:sz w:val="12"/>
                <w:szCs w:val="12"/>
              </w:rPr>
            </w:pPr>
            <w:r>
              <w:rPr>
                <w:spacing w:val="9"/>
                <w:position w:val="1"/>
                <w:sz w:val="12"/>
                <w:szCs w:val="12"/>
              </w:rPr>
              <w:t>9、不合格处理</w:t>
            </w:r>
          </w:p>
        </w:tc>
      </w:tr>
      <w:tr w14:paraId="6AB392D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45" w:hRule="atLeast"/>
        </w:trPr>
        <w:tc>
          <w:tcPr>
            <w:tcW w:w="2031" w:type="dxa"/>
            <w:vAlign w:val="top"/>
          </w:tcPr>
          <w:p w14:paraId="730A33A4">
            <w:pPr>
              <w:pStyle w:val="8"/>
              <w:spacing w:before="135"/>
              <w:rPr>
                <w:sz w:val="12"/>
                <w:szCs w:val="12"/>
              </w:rPr>
            </w:pPr>
            <w:r>
              <w:rPr>
                <w:spacing w:val="9"/>
                <w:sz w:val="12"/>
                <w:szCs w:val="12"/>
              </w:rPr>
              <w:t>10、测试结果处理</w:t>
            </w:r>
          </w:p>
        </w:tc>
        <w:tc>
          <w:tcPr>
            <w:tcW w:w="1834" w:type="dxa"/>
            <w:vAlign w:val="top"/>
          </w:tcPr>
          <w:p w14:paraId="71A0FFA5">
            <w:pPr>
              <w:rPr>
                <w:rFonts w:ascii="Arial"/>
                <w:sz w:val="21"/>
              </w:rPr>
            </w:pPr>
          </w:p>
        </w:tc>
      </w:tr>
      <w:tr w14:paraId="6A1EE85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9" w:hRule="atLeast"/>
        </w:trPr>
        <w:tc>
          <w:tcPr>
            <w:tcW w:w="2031" w:type="dxa"/>
            <w:vAlign w:val="top"/>
          </w:tcPr>
          <w:p w14:paraId="150CFB2F">
            <w:pPr>
              <w:rPr>
                <w:rFonts w:ascii="Arial"/>
                <w:sz w:val="21"/>
              </w:rPr>
            </w:pPr>
          </w:p>
        </w:tc>
        <w:tc>
          <w:tcPr>
            <w:tcW w:w="1834" w:type="dxa"/>
            <w:vAlign w:val="top"/>
          </w:tcPr>
          <w:p w14:paraId="6A68D1CD">
            <w:pPr>
              <w:pStyle w:val="8"/>
              <w:spacing w:before="75" w:line="163" w:lineRule="exact"/>
              <w:ind w:left="1286"/>
              <w:rPr>
                <w:sz w:val="12"/>
                <w:szCs w:val="12"/>
              </w:rPr>
            </w:pPr>
            <w:r>
              <w:rPr>
                <w:spacing w:val="9"/>
                <w:position w:val="1"/>
                <w:sz w:val="12"/>
                <w:szCs w:val="12"/>
              </w:rPr>
              <w:t>11、</w:t>
            </w:r>
            <w:r>
              <w:rPr>
                <w:position w:val="1"/>
                <w:sz w:val="12"/>
                <w:szCs w:val="12"/>
              </w:rPr>
              <w:t>STOP</w:t>
            </w:r>
          </w:p>
        </w:tc>
      </w:tr>
      <w:tr w14:paraId="17DCA7F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65" w:hRule="atLeast"/>
        </w:trPr>
        <w:tc>
          <w:tcPr>
            <w:tcW w:w="2031" w:type="dxa"/>
            <w:vAlign w:val="top"/>
          </w:tcPr>
          <w:p w14:paraId="28E888D8">
            <w:pPr>
              <w:pStyle w:val="8"/>
              <w:spacing w:before="130" w:line="191" w:lineRule="auto"/>
              <w:ind w:left="129"/>
              <w:rPr>
                <w:sz w:val="12"/>
                <w:szCs w:val="12"/>
              </w:rPr>
            </w:pPr>
            <w:r>
              <w:rPr>
                <w:spacing w:val="-1"/>
                <w:sz w:val="12"/>
                <w:szCs w:val="12"/>
              </w:rPr>
              <w:t>12、测试结束</w:t>
            </w:r>
          </w:p>
        </w:tc>
        <w:tc>
          <w:tcPr>
            <w:tcW w:w="1834" w:type="dxa"/>
            <w:vAlign w:val="top"/>
          </w:tcPr>
          <w:p w14:paraId="62A015E7">
            <w:pPr>
              <w:rPr>
                <w:rFonts w:ascii="Arial"/>
                <w:sz w:val="21"/>
              </w:rPr>
            </w:pPr>
          </w:p>
        </w:tc>
      </w:tr>
    </w:tbl>
    <w:p w14:paraId="38A2A913">
      <w:pPr>
        <w:sectPr>
          <w:headerReference r:id="rId58" w:type="default"/>
          <w:footerReference r:id="rId59" w:type="default"/>
          <w:pgSz w:w="11906" w:h="16838"/>
          <w:pgMar w:top="1018" w:right="1099" w:bottom="529" w:left="750" w:header="672" w:footer="286" w:gutter="0"/>
          <w:cols w:space="720" w:num="1"/>
        </w:sectPr>
      </w:pPr>
    </w:p>
    <w:p w14:paraId="667C2E42">
      <w:pPr>
        <w:pStyle w:val="2"/>
        <w:spacing w:line="298" w:lineRule="auto"/>
      </w:pPr>
    </w:p>
    <w:p w14:paraId="034A1450">
      <w:pPr>
        <w:pStyle w:val="2"/>
        <w:spacing w:line="298" w:lineRule="auto"/>
      </w:pPr>
    </w:p>
    <w:p w14:paraId="60935C3B">
      <w:pPr>
        <w:spacing w:line="2167" w:lineRule="exact"/>
        <w:ind w:firstLine="738"/>
      </w:pPr>
      <w:r>
        <w:rPr>
          <w:position w:val="-43"/>
        </w:rPr>
        <w:drawing>
          <wp:inline distT="0" distB="0" distL="0" distR="0">
            <wp:extent cx="5395595" cy="1375410"/>
            <wp:effectExtent l="0" t="0" r="0" b="0"/>
            <wp:docPr id="260" name="IM 260"/>
            <wp:cNvGraphicFramePr/>
            <a:graphic xmlns:a="http://schemas.openxmlformats.org/drawingml/2006/main">
              <a:graphicData uri="http://schemas.openxmlformats.org/drawingml/2006/picture">
                <pic:pic xmlns:pic="http://schemas.openxmlformats.org/drawingml/2006/picture">
                  <pic:nvPicPr>
                    <pic:cNvPr id="260" name="IM 260"/>
                    <pic:cNvPicPr/>
                  </pic:nvPicPr>
                  <pic:blipFill>
                    <a:blip r:embed="rId235"/>
                    <a:stretch>
                      <a:fillRect/>
                    </a:stretch>
                  </pic:blipFill>
                  <pic:spPr>
                    <a:xfrm>
                      <a:off x="0" y="0"/>
                      <a:ext cx="5396031" cy="1375664"/>
                    </a:xfrm>
                    <a:prstGeom prst="rect">
                      <a:avLst/>
                    </a:prstGeom>
                  </pic:spPr>
                </pic:pic>
              </a:graphicData>
            </a:graphic>
          </wp:inline>
        </w:drawing>
      </w:r>
    </w:p>
    <w:p w14:paraId="2D4292CF">
      <w:pPr>
        <w:spacing w:before="88" w:line="233" w:lineRule="auto"/>
        <w:ind w:left="4037"/>
        <w:rPr>
          <w:rFonts w:ascii="楷体" w:hAnsi="楷体" w:eastAsia="楷体" w:cs="楷体"/>
          <w:sz w:val="20"/>
          <w:szCs w:val="20"/>
        </w:rPr>
      </w:pPr>
      <w:r>
        <w:rPr>
          <w:rFonts w:ascii="楷体" w:hAnsi="楷体" w:eastAsia="楷体" w:cs="楷体"/>
          <w:spacing w:val="7"/>
          <w:sz w:val="20"/>
          <w:szCs w:val="20"/>
        </w:rPr>
        <w:t>仪器测试时序示意图</w:t>
      </w:r>
    </w:p>
    <w:p w14:paraId="483FA7A3">
      <w:pPr>
        <w:spacing w:before="134" w:line="241" w:lineRule="auto"/>
        <w:ind w:left="170"/>
        <w:outlineLvl w:val="0"/>
        <w:rPr>
          <w:rFonts w:ascii="楷体" w:hAnsi="楷体" w:eastAsia="楷体" w:cs="楷体"/>
          <w:sz w:val="23"/>
          <w:szCs w:val="23"/>
        </w:rPr>
      </w:pPr>
      <w:bookmarkStart w:id="60" w:name="bookmark94"/>
      <w:bookmarkEnd w:id="60"/>
      <w:r>
        <w:rPr>
          <w:rFonts w:ascii="楷体" w:hAnsi="楷体" w:eastAsia="楷体" w:cs="楷体"/>
          <w:spacing w:val="4"/>
          <w:sz w:val="23"/>
          <w:szCs w:val="23"/>
        </w:rPr>
        <w:t>4.7.1</w:t>
      </w:r>
      <w:r>
        <w:rPr>
          <w:rFonts w:ascii="楷体" w:hAnsi="楷体" w:eastAsia="楷体" w:cs="楷体"/>
          <w:spacing w:val="76"/>
          <w:sz w:val="23"/>
          <w:szCs w:val="23"/>
        </w:rPr>
        <w:t xml:space="preserve"> </w:t>
      </w:r>
      <w:r>
        <w:rPr>
          <w:rFonts w:ascii="楷体" w:hAnsi="楷体" w:eastAsia="楷体" w:cs="楷体"/>
          <w:b/>
          <w:bCs/>
          <w:spacing w:val="4"/>
          <w:sz w:val="23"/>
          <w:szCs w:val="23"/>
        </w:rPr>
        <w:t>启动测试</w:t>
      </w:r>
    </w:p>
    <w:p w14:paraId="42139C24">
      <w:pPr>
        <w:spacing w:before="103" w:line="228" w:lineRule="auto"/>
        <w:ind w:left="736"/>
        <w:rPr>
          <w:rFonts w:ascii="楷体" w:hAnsi="楷体" w:eastAsia="楷体" w:cs="楷体"/>
          <w:sz w:val="20"/>
          <w:szCs w:val="20"/>
        </w:rPr>
      </w:pPr>
      <w:r>
        <w:rPr>
          <w:rFonts w:ascii="楷体" w:hAnsi="楷体" w:eastAsia="楷体" w:cs="楷体"/>
          <w:spacing w:val="8"/>
          <w:sz w:val="20"/>
          <w:szCs w:val="20"/>
        </w:rPr>
        <w:t xml:space="preserve">仪器在测试模式下，核对测试条件、被测件连接正确后，按下 </w:t>
      </w:r>
      <w:r>
        <w:rPr>
          <w:rFonts w:ascii="楷体" w:hAnsi="楷体" w:eastAsia="楷体" w:cs="楷体"/>
          <w:sz w:val="20"/>
          <w:szCs w:val="20"/>
        </w:rPr>
        <w:t>START</w:t>
      </w:r>
      <w:r>
        <w:rPr>
          <w:rFonts w:ascii="楷体" w:hAnsi="楷体" w:eastAsia="楷体" w:cs="楷体"/>
          <w:spacing w:val="8"/>
          <w:sz w:val="20"/>
          <w:szCs w:val="20"/>
        </w:rPr>
        <w:t xml:space="preserve">  键即可启动测试</w:t>
      </w:r>
    </w:p>
    <w:p w14:paraId="3FC65435">
      <w:pPr>
        <w:pStyle w:val="2"/>
        <w:spacing w:line="344" w:lineRule="auto"/>
      </w:pPr>
    </w:p>
    <w:p w14:paraId="336CC7AC">
      <w:pPr>
        <w:spacing w:before="74" w:line="234" w:lineRule="auto"/>
        <w:ind w:left="134"/>
        <w:rPr>
          <w:rFonts w:ascii="楷体" w:hAnsi="楷体" w:eastAsia="楷体" w:cs="楷体"/>
          <w:sz w:val="23"/>
          <w:szCs w:val="23"/>
        </w:rPr>
      </w:pPr>
      <w:r>
        <w:rPr>
          <w:rFonts w:ascii="楷体" w:hAnsi="楷体" w:eastAsia="楷体" w:cs="楷体"/>
          <w:spacing w:val="2"/>
          <w:sz w:val="23"/>
          <w:szCs w:val="23"/>
        </w:rPr>
        <w:t>4.7.2</w:t>
      </w:r>
      <w:r>
        <w:rPr>
          <w:rFonts w:ascii="楷体" w:hAnsi="楷体" w:eastAsia="楷体" w:cs="楷体"/>
          <w:spacing w:val="32"/>
          <w:sz w:val="23"/>
          <w:szCs w:val="23"/>
        </w:rPr>
        <w:t xml:space="preserve"> </w:t>
      </w:r>
      <w:r>
        <w:rPr>
          <w:rFonts w:ascii="楷体" w:hAnsi="楷体" w:eastAsia="楷体" w:cs="楷体"/>
          <w:spacing w:val="2"/>
          <w:sz w:val="23"/>
          <w:szCs w:val="23"/>
        </w:rPr>
        <w:t>电压上升</w:t>
      </w:r>
    </w:p>
    <w:p w14:paraId="0D0C1DC0">
      <w:pPr>
        <w:spacing w:before="99" w:line="287" w:lineRule="auto"/>
        <w:ind w:left="704" w:right="276" w:firstLine="9"/>
        <w:rPr>
          <w:rFonts w:ascii="楷体" w:hAnsi="楷体" w:eastAsia="楷体" w:cs="楷体"/>
          <w:sz w:val="20"/>
          <w:szCs w:val="20"/>
        </w:rPr>
      </w:pPr>
      <w:r>
        <w:rPr>
          <w:rFonts w:ascii="楷体" w:hAnsi="楷体" w:eastAsia="楷体" w:cs="楷体"/>
          <w:spacing w:val="8"/>
          <w:sz w:val="20"/>
          <w:szCs w:val="20"/>
        </w:rPr>
        <w:t>有些被测件特性对电压的突变比较敏感，需要使用此功能。仪器开始输出时输出电压为零，开始电</w:t>
      </w:r>
      <w:r>
        <w:rPr>
          <w:rFonts w:ascii="楷体" w:hAnsi="楷体" w:eastAsia="楷体" w:cs="楷体"/>
          <w:spacing w:val="9"/>
          <w:sz w:val="20"/>
          <w:szCs w:val="20"/>
        </w:rPr>
        <w:t>压输出时，仪器会以 0.1S为单位控制输出电</w:t>
      </w:r>
      <w:r>
        <w:rPr>
          <w:rFonts w:ascii="楷体" w:hAnsi="楷体" w:eastAsia="楷体" w:cs="楷体"/>
          <w:spacing w:val="8"/>
          <w:sz w:val="20"/>
          <w:szCs w:val="20"/>
        </w:rPr>
        <w:t>压上步进升，步进升压值根据测试电压和电压上升时间</w:t>
      </w:r>
      <w:r>
        <w:rPr>
          <w:rFonts w:ascii="楷体" w:hAnsi="楷体" w:eastAsia="楷体" w:cs="楷体"/>
          <w:spacing w:val="5"/>
          <w:sz w:val="20"/>
          <w:szCs w:val="20"/>
        </w:rPr>
        <w:t>确定(</w:t>
      </w:r>
      <w:r>
        <w:rPr>
          <w:rFonts w:ascii="楷体" w:hAnsi="楷体" w:eastAsia="楷体" w:cs="楷体"/>
          <w:spacing w:val="-31"/>
          <w:sz w:val="20"/>
          <w:szCs w:val="20"/>
        </w:rPr>
        <w:t xml:space="preserve"> </w:t>
      </w:r>
      <w:r>
        <w:rPr>
          <w:rFonts w:ascii="楷体" w:hAnsi="楷体" w:eastAsia="楷体" w:cs="楷体"/>
          <w:spacing w:val="5"/>
          <w:sz w:val="20"/>
          <w:szCs w:val="20"/>
        </w:rPr>
        <w:t>ΔV =</w:t>
      </w:r>
      <w:r>
        <w:rPr>
          <w:rFonts w:ascii="楷体" w:hAnsi="楷体" w:eastAsia="楷体" w:cs="楷体"/>
          <w:spacing w:val="-23"/>
          <w:sz w:val="20"/>
          <w:szCs w:val="20"/>
        </w:rPr>
        <w:t xml:space="preserve"> </w:t>
      </w:r>
      <w:r>
        <w:rPr>
          <w:rFonts w:ascii="楷体" w:hAnsi="楷体" w:eastAsia="楷体" w:cs="楷体"/>
          <w:spacing w:val="5"/>
          <w:sz w:val="20"/>
          <w:szCs w:val="20"/>
        </w:rPr>
        <w:t>V /(10 *</w:t>
      </w:r>
      <w:r>
        <w:rPr>
          <w:rFonts w:ascii="楷体" w:hAnsi="楷体" w:eastAsia="楷体" w:cs="楷体"/>
          <w:spacing w:val="-58"/>
          <w:sz w:val="20"/>
          <w:szCs w:val="20"/>
        </w:rPr>
        <w:t xml:space="preserve"> </w:t>
      </w:r>
      <w:r>
        <w:rPr>
          <w:rFonts w:ascii="楷体" w:hAnsi="楷体" w:eastAsia="楷体" w:cs="楷体"/>
          <w:spacing w:val="5"/>
          <w:sz w:val="20"/>
          <w:szCs w:val="20"/>
        </w:rPr>
        <w:t>S)）。如果关闭电压上升时间（</w:t>
      </w:r>
      <w:r>
        <w:rPr>
          <w:rFonts w:ascii="楷体" w:hAnsi="楷体" w:eastAsia="楷体" w:cs="楷体"/>
          <w:sz w:val="20"/>
          <w:szCs w:val="20"/>
        </w:rPr>
        <w:t>RISE</w:t>
      </w:r>
      <w:r>
        <w:rPr>
          <w:rFonts w:ascii="楷体" w:hAnsi="楷体" w:eastAsia="楷体" w:cs="楷体"/>
          <w:spacing w:val="37"/>
          <w:sz w:val="20"/>
          <w:szCs w:val="20"/>
        </w:rPr>
        <w:t xml:space="preserve"> </w:t>
      </w:r>
      <w:r>
        <w:rPr>
          <w:rFonts w:ascii="楷体" w:hAnsi="楷体" w:eastAsia="楷体" w:cs="楷体"/>
          <w:sz w:val="20"/>
          <w:szCs w:val="20"/>
        </w:rPr>
        <w:t>OFF</w:t>
      </w:r>
      <w:r>
        <w:rPr>
          <w:rFonts w:ascii="楷体" w:hAnsi="楷体" w:eastAsia="楷体" w:cs="楷体"/>
          <w:spacing w:val="30"/>
          <w:sz w:val="20"/>
          <w:szCs w:val="20"/>
        </w:rPr>
        <w:t xml:space="preserve"> </w:t>
      </w:r>
      <w:r>
        <w:rPr>
          <w:rFonts w:ascii="楷体" w:hAnsi="楷体" w:eastAsia="楷体" w:cs="楷体"/>
          <w:spacing w:val="5"/>
          <w:sz w:val="20"/>
          <w:szCs w:val="20"/>
        </w:rPr>
        <w:t>）默认电压上升时间</w:t>
      </w:r>
      <w:r>
        <w:rPr>
          <w:rFonts w:ascii="楷体" w:hAnsi="楷体" w:eastAsia="楷体" w:cs="楷体"/>
          <w:spacing w:val="50"/>
          <w:sz w:val="20"/>
          <w:szCs w:val="20"/>
        </w:rPr>
        <w:t xml:space="preserve"> </w:t>
      </w:r>
      <w:r>
        <w:rPr>
          <w:rFonts w:ascii="楷体" w:hAnsi="楷体" w:eastAsia="楷体" w:cs="楷体"/>
          <w:spacing w:val="5"/>
          <w:sz w:val="20"/>
          <w:szCs w:val="20"/>
        </w:rPr>
        <w:t>0.1秒自动加</w:t>
      </w:r>
      <w:r>
        <w:rPr>
          <w:rFonts w:ascii="楷体" w:hAnsi="楷体" w:eastAsia="楷体" w:cs="楷体"/>
          <w:spacing w:val="8"/>
          <w:sz w:val="20"/>
          <w:szCs w:val="20"/>
        </w:rPr>
        <w:t xml:space="preserve">入测试时间，使测试时间最小值为 0.2S。此值太小可能引起 </w:t>
      </w:r>
      <w:r>
        <w:rPr>
          <w:rFonts w:ascii="楷体" w:hAnsi="楷体" w:eastAsia="楷体" w:cs="楷体"/>
          <w:sz w:val="20"/>
          <w:szCs w:val="20"/>
        </w:rPr>
        <w:t>ARC</w:t>
      </w:r>
      <w:r>
        <w:rPr>
          <w:rFonts w:ascii="楷体" w:hAnsi="楷体" w:eastAsia="楷体" w:cs="楷体"/>
          <w:spacing w:val="47"/>
          <w:sz w:val="20"/>
          <w:szCs w:val="20"/>
        </w:rPr>
        <w:t xml:space="preserve"> </w:t>
      </w:r>
      <w:r>
        <w:rPr>
          <w:rFonts w:ascii="楷体" w:hAnsi="楷体" w:eastAsia="楷体" w:cs="楷体"/>
          <w:spacing w:val="8"/>
          <w:sz w:val="20"/>
          <w:szCs w:val="20"/>
        </w:rPr>
        <w:t>或</w:t>
      </w:r>
      <w:r>
        <w:rPr>
          <w:rFonts w:ascii="楷体" w:hAnsi="楷体" w:eastAsia="楷体" w:cs="楷体"/>
          <w:spacing w:val="7"/>
          <w:sz w:val="20"/>
          <w:szCs w:val="20"/>
        </w:rPr>
        <w:t xml:space="preserve">  </w:t>
      </w:r>
      <w:r>
        <w:rPr>
          <w:rFonts w:ascii="楷体" w:hAnsi="楷体" w:eastAsia="楷体" w:cs="楷体"/>
          <w:sz w:val="20"/>
          <w:szCs w:val="20"/>
        </w:rPr>
        <w:t>DC</w:t>
      </w:r>
      <w:r>
        <w:rPr>
          <w:rFonts w:ascii="楷体" w:hAnsi="楷体" w:eastAsia="楷体" w:cs="楷体"/>
          <w:spacing w:val="7"/>
          <w:sz w:val="20"/>
          <w:szCs w:val="20"/>
        </w:rPr>
        <w:t xml:space="preserve"> 升压判定出错，请注意。</w:t>
      </w:r>
    </w:p>
    <w:p w14:paraId="1587A61A">
      <w:pPr>
        <w:pStyle w:val="2"/>
        <w:spacing w:line="352" w:lineRule="auto"/>
      </w:pPr>
    </w:p>
    <w:p w14:paraId="558A1594">
      <w:pPr>
        <w:spacing w:before="75" w:line="232" w:lineRule="auto"/>
        <w:ind w:left="134"/>
        <w:rPr>
          <w:rFonts w:ascii="楷体" w:hAnsi="楷体" w:eastAsia="楷体" w:cs="楷体"/>
          <w:sz w:val="23"/>
          <w:szCs w:val="23"/>
        </w:rPr>
      </w:pPr>
      <w:r>
        <w:rPr>
          <w:rFonts w:ascii="楷体" w:hAnsi="楷体" w:eastAsia="楷体" w:cs="楷体"/>
          <w:spacing w:val="5"/>
          <w:sz w:val="23"/>
          <w:szCs w:val="23"/>
        </w:rPr>
        <w:t>4.7.3</w:t>
      </w:r>
      <w:r>
        <w:rPr>
          <w:rFonts w:ascii="楷体" w:hAnsi="楷体" w:eastAsia="楷体" w:cs="楷体"/>
          <w:spacing w:val="62"/>
          <w:sz w:val="23"/>
          <w:szCs w:val="23"/>
        </w:rPr>
        <w:t xml:space="preserve"> </w:t>
      </w:r>
      <w:r>
        <w:rPr>
          <w:rFonts w:ascii="楷体" w:hAnsi="楷体" w:eastAsia="楷体" w:cs="楷体"/>
          <w:sz w:val="20"/>
          <w:szCs w:val="20"/>
        </w:rPr>
        <w:t>DC</w:t>
      </w:r>
      <w:r>
        <w:rPr>
          <w:rFonts w:ascii="楷体" w:hAnsi="楷体" w:eastAsia="楷体" w:cs="楷体"/>
          <w:spacing w:val="5"/>
          <w:sz w:val="20"/>
          <w:szCs w:val="20"/>
        </w:rPr>
        <w:t xml:space="preserve"> </w:t>
      </w:r>
      <w:r>
        <w:rPr>
          <w:rFonts w:ascii="楷体" w:hAnsi="楷体" w:eastAsia="楷体" w:cs="楷体"/>
          <w:spacing w:val="5"/>
          <w:sz w:val="23"/>
          <w:szCs w:val="23"/>
        </w:rPr>
        <w:t>升压判定</w:t>
      </w:r>
    </w:p>
    <w:p w14:paraId="635E3F8C">
      <w:pPr>
        <w:spacing w:before="109" w:line="229" w:lineRule="auto"/>
        <w:ind w:left="728"/>
        <w:rPr>
          <w:rFonts w:ascii="楷体" w:hAnsi="楷体" w:eastAsia="楷体" w:cs="楷体"/>
          <w:sz w:val="20"/>
          <w:szCs w:val="20"/>
        </w:rPr>
      </w:pPr>
      <w:r>
        <w:rPr>
          <w:rFonts w:ascii="楷体" w:hAnsi="楷体" w:eastAsia="楷体" w:cs="楷体"/>
          <w:spacing w:val="7"/>
          <w:sz w:val="20"/>
          <w:szCs w:val="20"/>
        </w:rPr>
        <w:t>电压上升过程中是否启动电流上限判定功能开关，主要</w:t>
      </w:r>
      <w:r>
        <w:rPr>
          <w:rFonts w:ascii="楷体" w:hAnsi="楷体" w:eastAsia="楷体" w:cs="楷体"/>
          <w:spacing w:val="6"/>
          <w:sz w:val="20"/>
          <w:szCs w:val="20"/>
        </w:rPr>
        <w:t>用来避免测试误判。</w:t>
      </w:r>
    </w:p>
    <w:p w14:paraId="5D41D108">
      <w:pPr>
        <w:spacing w:before="49" w:line="278" w:lineRule="auto"/>
        <w:ind w:left="712" w:right="404" w:firstLine="4"/>
        <w:rPr>
          <w:rFonts w:ascii="楷体" w:hAnsi="楷体" w:eastAsia="楷体" w:cs="楷体"/>
          <w:sz w:val="20"/>
          <w:szCs w:val="20"/>
        </w:rPr>
      </w:pPr>
      <w:r>
        <w:rPr>
          <w:rFonts w:ascii="楷体" w:hAnsi="楷体" w:eastAsia="楷体" w:cs="楷体"/>
          <w:spacing w:val="8"/>
          <w:sz w:val="20"/>
          <w:szCs w:val="20"/>
        </w:rPr>
        <w:t>测试分布电容小时，电容的充电电流比较小不会引起电流有明显变化的情况下，打开升压判定可以</w:t>
      </w:r>
      <w:r>
        <w:rPr>
          <w:rFonts w:ascii="楷体" w:hAnsi="楷体" w:eastAsia="楷体" w:cs="楷体"/>
          <w:spacing w:val="7"/>
          <w:sz w:val="20"/>
          <w:szCs w:val="20"/>
        </w:rPr>
        <w:t>及早的发现被测件性能不良情况，减少元件过流损坏</w:t>
      </w:r>
      <w:r>
        <w:rPr>
          <w:rFonts w:ascii="楷体" w:hAnsi="楷体" w:eastAsia="楷体" w:cs="楷体"/>
          <w:spacing w:val="6"/>
          <w:sz w:val="20"/>
          <w:szCs w:val="20"/>
        </w:rPr>
        <w:t>机率。</w:t>
      </w:r>
    </w:p>
    <w:p w14:paraId="0F215E10">
      <w:pPr>
        <w:spacing w:before="17" w:line="295" w:lineRule="auto"/>
        <w:ind w:left="712" w:right="404"/>
        <w:jc w:val="both"/>
        <w:rPr>
          <w:rFonts w:ascii="楷体" w:hAnsi="楷体" w:eastAsia="楷体" w:cs="楷体"/>
          <w:sz w:val="20"/>
          <w:szCs w:val="20"/>
        </w:rPr>
      </w:pPr>
      <w:r>
        <w:rPr>
          <w:rFonts w:ascii="楷体" w:hAnsi="楷体" w:eastAsia="楷体" w:cs="楷体"/>
          <w:spacing w:val="8"/>
          <w:sz w:val="20"/>
          <w:szCs w:val="20"/>
        </w:rPr>
        <w:t>分步电容大时，电压上升过程中电容会有一个充电过程，此时的电流可能远远大于设定的被测电流上限，如果打开升压判定，则会引起超上限误判。如果必要可以打开短路阙值调低短路灵敏度，提</w:t>
      </w:r>
      <w:r>
        <w:rPr>
          <w:rFonts w:ascii="楷体" w:hAnsi="楷体" w:eastAsia="楷体" w:cs="楷体"/>
          <w:spacing w:val="6"/>
          <w:sz w:val="20"/>
          <w:szCs w:val="20"/>
        </w:rPr>
        <w:t>高充电电流</w:t>
      </w:r>
    </w:p>
    <w:p w14:paraId="67958627">
      <w:pPr>
        <w:pStyle w:val="2"/>
        <w:spacing w:line="350" w:lineRule="auto"/>
      </w:pPr>
    </w:p>
    <w:p w14:paraId="36467D77">
      <w:pPr>
        <w:spacing w:before="76" w:line="235" w:lineRule="auto"/>
        <w:ind w:left="134"/>
        <w:rPr>
          <w:rFonts w:ascii="楷体" w:hAnsi="楷体" w:eastAsia="楷体" w:cs="楷体"/>
          <w:sz w:val="23"/>
          <w:szCs w:val="23"/>
        </w:rPr>
      </w:pPr>
      <w:r>
        <w:rPr>
          <w:rFonts w:ascii="楷体" w:hAnsi="楷体" w:eastAsia="楷体" w:cs="楷体"/>
          <w:spacing w:val="3"/>
          <w:sz w:val="23"/>
          <w:szCs w:val="23"/>
        </w:rPr>
        <w:t>4.7.4</w:t>
      </w:r>
      <w:r>
        <w:rPr>
          <w:rFonts w:ascii="楷体" w:hAnsi="楷体" w:eastAsia="楷体" w:cs="楷体"/>
          <w:spacing w:val="24"/>
          <w:sz w:val="23"/>
          <w:szCs w:val="23"/>
        </w:rPr>
        <w:t xml:space="preserve"> </w:t>
      </w:r>
      <w:r>
        <w:rPr>
          <w:rFonts w:ascii="楷体" w:hAnsi="楷体" w:eastAsia="楷体" w:cs="楷体"/>
          <w:spacing w:val="3"/>
          <w:sz w:val="23"/>
          <w:szCs w:val="23"/>
        </w:rPr>
        <w:t>高压测试</w:t>
      </w:r>
    </w:p>
    <w:p w14:paraId="41433DFE">
      <w:pPr>
        <w:spacing w:before="107" w:line="256" w:lineRule="auto"/>
        <w:ind w:left="713" w:right="404" w:hanging="4"/>
        <w:rPr>
          <w:rFonts w:ascii="楷体" w:hAnsi="楷体" w:eastAsia="楷体" w:cs="楷体"/>
          <w:sz w:val="20"/>
          <w:szCs w:val="20"/>
        </w:rPr>
      </w:pPr>
      <w:r>
        <w:rPr>
          <w:rFonts w:ascii="楷体" w:hAnsi="楷体" w:eastAsia="楷体" w:cs="楷体"/>
          <w:spacing w:val="8"/>
          <w:sz w:val="20"/>
          <w:szCs w:val="20"/>
        </w:rPr>
        <w:t>对被测件进行高压测试。此时应该可以保证测试电路正确，测试结果不会受一些特殊的附带参数影</w:t>
      </w:r>
      <w:r>
        <w:rPr>
          <w:rFonts w:ascii="楷体" w:hAnsi="楷体" w:eastAsia="楷体" w:cs="楷体"/>
          <w:spacing w:val="6"/>
          <w:sz w:val="20"/>
          <w:szCs w:val="20"/>
        </w:rPr>
        <w:t>响，显示内容是测试需要的实际耐电压电流。</w:t>
      </w:r>
    </w:p>
    <w:p w14:paraId="64A142A9">
      <w:pPr>
        <w:pStyle w:val="2"/>
        <w:spacing w:line="398" w:lineRule="auto"/>
      </w:pPr>
    </w:p>
    <w:p w14:paraId="4949E6DA">
      <w:pPr>
        <w:spacing w:before="75" w:line="233" w:lineRule="auto"/>
        <w:ind w:left="134"/>
        <w:rPr>
          <w:rFonts w:ascii="楷体" w:hAnsi="楷体" w:eastAsia="楷体" w:cs="楷体"/>
          <w:sz w:val="23"/>
          <w:szCs w:val="23"/>
        </w:rPr>
      </w:pPr>
      <w:r>
        <w:rPr>
          <w:rFonts w:ascii="楷体" w:hAnsi="楷体" w:eastAsia="楷体" w:cs="楷体"/>
          <w:spacing w:val="5"/>
          <w:sz w:val="23"/>
          <w:szCs w:val="23"/>
        </w:rPr>
        <w:t>4.7.5 测试电压下降</w:t>
      </w:r>
    </w:p>
    <w:p w14:paraId="38A6A98B">
      <w:pPr>
        <w:spacing w:before="122" w:line="276" w:lineRule="auto"/>
        <w:ind w:left="701" w:right="159" w:firstLine="30"/>
        <w:rPr>
          <w:rFonts w:ascii="楷体" w:hAnsi="楷体" w:eastAsia="楷体" w:cs="楷体"/>
          <w:sz w:val="20"/>
          <w:szCs w:val="20"/>
        </w:rPr>
      </w:pPr>
      <w:r>
        <w:rPr>
          <w:rFonts w:ascii="楷体" w:hAnsi="楷体" w:eastAsia="楷体" w:cs="楷体"/>
          <w:spacing w:val="8"/>
          <w:sz w:val="20"/>
          <w:szCs w:val="20"/>
        </w:rPr>
        <w:t>同测试电压上升，是被测件的特性决定。高压测试结束电压下降时，</w:t>
      </w:r>
      <w:r>
        <w:rPr>
          <w:rFonts w:ascii="楷体" w:hAnsi="楷体" w:eastAsia="楷体" w:cs="楷体"/>
          <w:spacing w:val="7"/>
          <w:sz w:val="20"/>
          <w:szCs w:val="20"/>
        </w:rPr>
        <w:t>仪器会以</w:t>
      </w:r>
      <w:r>
        <w:rPr>
          <w:rFonts w:ascii="楷体" w:hAnsi="楷体" w:eastAsia="楷体" w:cs="楷体"/>
          <w:spacing w:val="44"/>
          <w:sz w:val="20"/>
          <w:szCs w:val="20"/>
        </w:rPr>
        <w:t xml:space="preserve"> </w:t>
      </w:r>
      <w:r>
        <w:rPr>
          <w:rFonts w:ascii="楷体" w:hAnsi="楷体" w:eastAsia="楷体" w:cs="楷体"/>
          <w:spacing w:val="7"/>
          <w:sz w:val="20"/>
          <w:szCs w:val="20"/>
        </w:rPr>
        <w:t>0.1S为单位控制输出电压下降（直流电压不会随控制电压下降</w:t>
      </w:r>
      <w:r>
        <w:rPr>
          <w:rFonts w:ascii="楷体" w:hAnsi="楷体" w:eastAsia="楷体" w:cs="楷体"/>
          <w:spacing w:val="11"/>
          <w:sz w:val="20"/>
          <w:szCs w:val="20"/>
        </w:rPr>
        <w:t>），</w:t>
      </w:r>
      <w:r>
        <w:rPr>
          <w:rFonts w:ascii="楷体" w:hAnsi="楷体" w:eastAsia="楷体" w:cs="楷体"/>
          <w:spacing w:val="7"/>
          <w:sz w:val="20"/>
          <w:szCs w:val="20"/>
        </w:rPr>
        <w:t>步进降压值根据测试电压和电压上升时间确定( ΔV</w:t>
      </w:r>
      <w:r>
        <w:rPr>
          <w:rFonts w:ascii="楷体" w:hAnsi="楷体" w:eastAsia="楷体" w:cs="楷体"/>
          <w:spacing w:val="6"/>
          <w:sz w:val="20"/>
          <w:szCs w:val="20"/>
        </w:rPr>
        <w:t xml:space="preserve"> =</w:t>
      </w:r>
      <w:r>
        <w:rPr>
          <w:rFonts w:ascii="楷体" w:hAnsi="楷体" w:eastAsia="楷体" w:cs="楷体"/>
          <w:spacing w:val="-21"/>
          <w:sz w:val="20"/>
          <w:szCs w:val="20"/>
        </w:rPr>
        <w:t xml:space="preserve"> </w:t>
      </w:r>
      <w:r>
        <w:rPr>
          <w:rFonts w:ascii="楷体" w:hAnsi="楷体" w:eastAsia="楷体" w:cs="楷体"/>
          <w:spacing w:val="6"/>
          <w:sz w:val="20"/>
          <w:szCs w:val="20"/>
        </w:rPr>
        <w:t>-</w:t>
      </w:r>
      <w:r>
        <w:rPr>
          <w:rFonts w:ascii="楷体" w:hAnsi="楷体" w:eastAsia="楷体" w:cs="楷体"/>
          <w:sz w:val="20"/>
          <w:szCs w:val="20"/>
        </w:rPr>
        <w:t xml:space="preserve"> </w:t>
      </w:r>
      <w:r>
        <w:rPr>
          <w:rFonts w:ascii="楷体" w:hAnsi="楷体" w:eastAsia="楷体" w:cs="楷体"/>
          <w:spacing w:val="5"/>
          <w:sz w:val="20"/>
          <w:szCs w:val="20"/>
        </w:rPr>
        <w:t>V /(10*S)）。如果关闭电压下降时间（</w:t>
      </w:r>
      <w:r>
        <w:rPr>
          <w:rFonts w:ascii="楷体" w:hAnsi="楷体" w:eastAsia="楷体" w:cs="楷体"/>
          <w:sz w:val="20"/>
          <w:szCs w:val="20"/>
        </w:rPr>
        <w:t>FAIL</w:t>
      </w:r>
      <w:r>
        <w:rPr>
          <w:rFonts w:ascii="楷体" w:hAnsi="楷体" w:eastAsia="楷体" w:cs="楷体"/>
          <w:spacing w:val="5"/>
          <w:sz w:val="20"/>
          <w:szCs w:val="20"/>
        </w:rPr>
        <w:t xml:space="preserve"> </w:t>
      </w:r>
      <w:r>
        <w:rPr>
          <w:rFonts w:ascii="楷体" w:hAnsi="楷体" w:eastAsia="楷体" w:cs="楷体"/>
          <w:sz w:val="20"/>
          <w:szCs w:val="20"/>
        </w:rPr>
        <w:t>OFF</w:t>
      </w:r>
      <w:r>
        <w:rPr>
          <w:rFonts w:ascii="楷体" w:hAnsi="楷体" w:eastAsia="楷体" w:cs="楷体"/>
          <w:spacing w:val="44"/>
          <w:sz w:val="20"/>
          <w:szCs w:val="20"/>
        </w:rPr>
        <w:t xml:space="preserve"> </w:t>
      </w:r>
      <w:r>
        <w:rPr>
          <w:rFonts w:ascii="楷体" w:hAnsi="楷体" w:eastAsia="楷体" w:cs="楷体"/>
          <w:spacing w:val="5"/>
          <w:sz w:val="20"/>
          <w:szCs w:val="20"/>
        </w:rPr>
        <w:t>）默认电压下降时间为</w:t>
      </w:r>
      <w:r>
        <w:rPr>
          <w:rFonts w:ascii="楷体" w:hAnsi="楷体" w:eastAsia="楷体" w:cs="楷体"/>
          <w:spacing w:val="54"/>
          <w:sz w:val="20"/>
          <w:szCs w:val="20"/>
        </w:rPr>
        <w:t xml:space="preserve"> </w:t>
      </w:r>
      <w:r>
        <w:rPr>
          <w:rFonts w:ascii="楷体" w:hAnsi="楷体" w:eastAsia="楷体" w:cs="楷体"/>
          <w:spacing w:val="5"/>
          <w:sz w:val="20"/>
          <w:szCs w:val="20"/>
        </w:rPr>
        <w:t>0.1秒。此时仪器以不作测</w:t>
      </w:r>
      <w:r>
        <w:rPr>
          <w:rFonts w:ascii="楷体" w:hAnsi="楷体" w:eastAsia="楷体" w:cs="楷体"/>
          <w:spacing w:val="9"/>
          <w:sz w:val="20"/>
          <w:szCs w:val="20"/>
        </w:rPr>
        <w:t>试比较判定，数据仅供参考。电压下降结束，仪器会将</w:t>
      </w:r>
      <w:r>
        <w:rPr>
          <w:rFonts w:ascii="楷体" w:hAnsi="楷体" w:eastAsia="楷体" w:cs="楷体"/>
          <w:spacing w:val="8"/>
          <w:sz w:val="20"/>
          <w:szCs w:val="20"/>
        </w:rPr>
        <w:t>测试电路连接为交流耐电压模式，此时被测</w:t>
      </w:r>
    </w:p>
    <w:p w14:paraId="3CC82F1D">
      <w:pPr>
        <w:spacing w:before="21" w:line="233" w:lineRule="auto"/>
        <w:ind w:left="710"/>
        <w:rPr>
          <w:rFonts w:ascii="楷体" w:hAnsi="楷体" w:eastAsia="楷体" w:cs="楷体"/>
          <w:sz w:val="20"/>
          <w:szCs w:val="20"/>
        </w:rPr>
      </w:pPr>
      <w:r>
        <w:rPr>
          <w:rFonts w:ascii="楷体" w:hAnsi="楷体" w:eastAsia="楷体" w:cs="楷体"/>
          <w:spacing w:val="6"/>
          <w:sz w:val="20"/>
          <w:szCs w:val="20"/>
        </w:rPr>
        <w:t>件如果有直流电压降通过仪器交流回路放电。</w:t>
      </w:r>
    </w:p>
    <w:p w14:paraId="05B627AD">
      <w:pPr>
        <w:spacing w:before="260"/>
        <w:rPr>
          <w:rFonts w:ascii="楷体" w:hAnsi="楷体" w:eastAsia="楷体" w:cs="楷体"/>
          <w:sz w:val="23"/>
          <w:szCs w:val="23"/>
        </w:rPr>
      </w:pPr>
      <w:r>
        <w:rPr>
          <w:rFonts w:ascii="楷体" w:hAnsi="楷体" w:eastAsia="楷体" w:cs="楷体"/>
          <w:spacing w:val="6"/>
          <w:sz w:val="23"/>
          <w:szCs w:val="23"/>
        </w:rPr>
        <w:t>4.7.6 地线电流检测功能</w:t>
      </w:r>
    </w:p>
    <w:p w14:paraId="1FD19382">
      <w:pPr>
        <w:spacing w:before="99" w:line="258" w:lineRule="auto"/>
        <w:ind w:left="570" w:right="538" w:firstLine="3"/>
        <w:rPr>
          <w:rFonts w:ascii="楷体" w:hAnsi="楷体" w:eastAsia="楷体" w:cs="楷体"/>
          <w:sz w:val="20"/>
          <w:szCs w:val="20"/>
        </w:rPr>
      </w:pPr>
      <w:r>
        <w:rPr>
          <w:rFonts w:ascii="楷体" w:hAnsi="楷体" w:eastAsia="楷体" w:cs="楷体"/>
          <w:spacing w:val="8"/>
          <w:sz w:val="20"/>
          <w:szCs w:val="20"/>
        </w:rPr>
        <w:t>地线电流检测是检测流过仪器外壳的电流，防止触电。当高压输出时，有电流从电压输出端经过人</w:t>
      </w:r>
      <w:r>
        <w:rPr>
          <w:rFonts w:ascii="楷体" w:hAnsi="楷体" w:eastAsia="楷体" w:cs="楷体"/>
          <w:spacing w:val="6"/>
          <w:sz w:val="20"/>
          <w:szCs w:val="20"/>
        </w:rPr>
        <w:t>体回流到仪器外壳，可能引起非常严重的后果。</w:t>
      </w:r>
    </w:p>
    <w:p w14:paraId="254039CF">
      <w:pPr>
        <w:spacing w:before="38" w:line="237" w:lineRule="auto"/>
        <w:ind w:left="566"/>
        <w:rPr>
          <w:rFonts w:ascii="楷体" w:hAnsi="楷体" w:eastAsia="楷体" w:cs="楷体"/>
          <w:sz w:val="20"/>
          <w:szCs w:val="20"/>
        </w:rPr>
      </w:pPr>
      <w:r>
        <w:rPr>
          <w:rFonts w:ascii="楷体" w:hAnsi="楷体" w:eastAsia="楷体" w:cs="楷体"/>
          <w:spacing w:val="6"/>
          <w:sz w:val="20"/>
          <w:szCs w:val="20"/>
        </w:rPr>
        <w:t>仪器的地线电流检测判断电路响应说明：</w:t>
      </w:r>
    </w:p>
    <w:p w14:paraId="7DA17B5F">
      <w:pPr>
        <w:spacing w:line="237" w:lineRule="auto"/>
        <w:rPr>
          <w:rFonts w:ascii="楷体" w:hAnsi="楷体" w:eastAsia="楷体" w:cs="楷体"/>
          <w:sz w:val="20"/>
          <w:szCs w:val="20"/>
        </w:rPr>
        <w:sectPr>
          <w:headerReference r:id="rId60" w:type="default"/>
          <w:footerReference r:id="rId61" w:type="default"/>
          <w:pgSz w:w="11906" w:h="16838"/>
          <w:pgMar w:top="1018" w:right="1099" w:bottom="543" w:left="731" w:header="672" w:footer="301" w:gutter="0"/>
          <w:cols w:space="720" w:num="1"/>
        </w:sectPr>
      </w:pPr>
    </w:p>
    <w:p w14:paraId="7DD88F8C">
      <w:pPr>
        <w:pStyle w:val="2"/>
        <w:spacing w:line="424" w:lineRule="auto"/>
      </w:pPr>
    </w:p>
    <w:p w14:paraId="1A46A59F">
      <w:pPr>
        <w:spacing w:before="65" w:line="227" w:lineRule="auto"/>
        <w:ind w:left="583"/>
        <w:outlineLvl w:val="0"/>
        <w:rPr>
          <w:rFonts w:ascii="楷体" w:hAnsi="楷体" w:eastAsia="楷体" w:cs="楷体"/>
          <w:sz w:val="20"/>
          <w:szCs w:val="20"/>
        </w:rPr>
      </w:pPr>
      <w:bookmarkStart w:id="61" w:name="bookmark95"/>
      <w:bookmarkEnd w:id="61"/>
      <w:r>
        <w:rPr>
          <w:rFonts w:ascii="楷体" w:hAnsi="楷体" w:eastAsia="楷体" w:cs="楷体"/>
          <w:position w:val="1"/>
          <w:sz w:val="20"/>
          <w:szCs w:val="20"/>
        </w:rPr>
        <w:drawing>
          <wp:inline distT="0" distB="0" distL="0" distR="0">
            <wp:extent cx="88265" cy="88265"/>
            <wp:effectExtent l="0" t="0" r="0" b="0"/>
            <wp:docPr id="262" name="IM 262"/>
            <wp:cNvGraphicFramePr/>
            <a:graphic xmlns:a="http://schemas.openxmlformats.org/drawingml/2006/main">
              <a:graphicData uri="http://schemas.openxmlformats.org/drawingml/2006/picture">
                <pic:pic xmlns:pic="http://schemas.openxmlformats.org/drawingml/2006/picture">
                  <pic:nvPicPr>
                    <pic:cNvPr id="262" name="IM 262"/>
                    <pic:cNvPicPr/>
                  </pic:nvPicPr>
                  <pic:blipFill>
                    <a:blip r:embed="rId236"/>
                    <a:stretch>
                      <a:fillRect/>
                    </a:stretch>
                  </pic:blipFill>
                  <pic:spPr>
                    <a:xfrm>
                      <a:off x="0" y="0"/>
                      <a:ext cx="88396" cy="88394"/>
                    </a:xfrm>
                    <a:prstGeom prst="rect">
                      <a:avLst/>
                    </a:prstGeom>
                  </pic:spPr>
                </pic:pic>
              </a:graphicData>
            </a:graphic>
          </wp:inline>
        </w:drawing>
      </w:r>
      <w:r>
        <w:rPr>
          <w:rFonts w:ascii="楷体" w:hAnsi="楷体" w:eastAsia="楷体" w:cs="楷体"/>
          <w:spacing w:val="45"/>
          <w:sz w:val="20"/>
          <w:szCs w:val="20"/>
        </w:rPr>
        <w:t xml:space="preserve">  </w:t>
      </w:r>
      <w:r>
        <w:rPr>
          <w:rFonts w:ascii="楷体" w:hAnsi="楷体" w:eastAsia="楷体" w:cs="楷体"/>
          <w:spacing w:val="5"/>
          <w:sz w:val="20"/>
          <w:szCs w:val="20"/>
        </w:rPr>
        <w:t>当地线电流检测启用，地线电流大于 0.45</w:t>
      </w:r>
      <w:r>
        <w:rPr>
          <w:rFonts w:ascii="楷体" w:hAnsi="楷体" w:eastAsia="楷体" w:cs="楷体"/>
          <w:sz w:val="20"/>
          <w:szCs w:val="20"/>
        </w:rPr>
        <w:t>mA</w:t>
      </w:r>
      <w:r>
        <w:rPr>
          <w:rFonts w:ascii="楷体" w:hAnsi="楷体" w:eastAsia="楷体" w:cs="楷体"/>
          <w:spacing w:val="5"/>
          <w:sz w:val="20"/>
          <w:szCs w:val="20"/>
        </w:rPr>
        <w:t xml:space="preserve"> 判断为地线电流超限。</w:t>
      </w:r>
    </w:p>
    <w:p w14:paraId="32A3427E">
      <w:pPr>
        <w:spacing w:before="54" w:line="227" w:lineRule="auto"/>
        <w:ind w:left="583"/>
        <w:rPr>
          <w:rFonts w:ascii="楷体" w:hAnsi="楷体" w:eastAsia="楷体" w:cs="楷体"/>
          <w:sz w:val="20"/>
          <w:szCs w:val="20"/>
        </w:rPr>
      </w:pPr>
      <w:r>
        <w:rPr>
          <w:rFonts w:ascii="楷体" w:hAnsi="楷体" w:eastAsia="楷体" w:cs="楷体"/>
          <w:position w:val="-1"/>
          <w:sz w:val="20"/>
          <w:szCs w:val="20"/>
        </w:rPr>
        <w:drawing>
          <wp:inline distT="0" distB="0" distL="0" distR="0">
            <wp:extent cx="88265" cy="88265"/>
            <wp:effectExtent l="0" t="0" r="0" b="0"/>
            <wp:docPr id="264" name="IM 264"/>
            <wp:cNvGraphicFramePr/>
            <a:graphic xmlns:a="http://schemas.openxmlformats.org/drawingml/2006/main">
              <a:graphicData uri="http://schemas.openxmlformats.org/drawingml/2006/picture">
                <pic:pic xmlns:pic="http://schemas.openxmlformats.org/drawingml/2006/picture">
                  <pic:nvPicPr>
                    <pic:cNvPr id="264" name="IM 264"/>
                    <pic:cNvPicPr/>
                  </pic:nvPicPr>
                  <pic:blipFill>
                    <a:blip r:embed="rId237"/>
                    <a:stretch>
                      <a:fillRect/>
                    </a:stretch>
                  </pic:blipFill>
                  <pic:spPr>
                    <a:xfrm>
                      <a:off x="0" y="0"/>
                      <a:ext cx="88396" cy="88401"/>
                    </a:xfrm>
                    <a:prstGeom prst="rect">
                      <a:avLst/>
                    </a:prstGeom>
                  </pic:spPr>
                </pic:pic>
              </a:graphicData>
            </a:graphic>
          </wp:inline>
        </w:drawing>
      </w:r>
      <w:r>
        <w:rPr>
          <w:rFonts w:ascii="楷体" w:hAnsi="楷体" w:eastAsia="楷体" w:cs="楷体"/>
          <w:spacing w:val="43"/>
          <w:sz w:val="20"/>
          <w:szCs w:val="20"/>
        </w:rPr>
        <w:t xml:space="preserve">  </w:t>
      </w:r>
      <w:r>
        <w:rPr>
          <w:rFonts w:ascii="楷体" w:hAnsi="楷体" w:eastAsia="楷体" w:cs="楷体"/>
          <w:spacing w:val="7"/>
          <w:sz w:val="20"/>
          <w:szCs w:val="20"/>
        </w:rPr>
        <w:t>当判断触电时仪器会在 0.3S内结束高压输出，退出测试状态。</w:t>
      </w:r>
      <w:r>
        <w:rPr>
          <w:rFonts w:ascii="楷体" w:hAnsi="楷体" w:eastAsia="楷体" w:cs="楷体"/>
          <w:spacing w:val="6"/>
          <w:sz w:val="20"/>
          <w:szCs w:val="20"/>
        </w:rPr>
        <w:t>并显示（</w:t>
      </w:r>
      <w:r>
        <w:rPr>
          <w:rFonts w:ascii="楷体" w:hAnsi="楷体" w:eastAsia="楷体" w:cs="楷体"/>
          <w:sz w:val="20"/>
          <w:szCs w:val="20"/>
        </w:rPr>
        <w:t>GFI</w:t>
      </w:r>
      <w:r>
        <w:rPr>
          <w:rFonts w:ascii="楷体" w:hAnsi="楷体" w:eastAsia="楷体" w:cs="楷体"/>
          <w:spacing w:val="6"/>
          <w:sz w:val="20"/>
          <w:szCs w:val="20"/>
        </w:rPr>
        <w:t xml:space="preserve"> </w:t>
      </w:r>
      <w:r>
        <w:rPr>
          <w:rFonts w:ascii="楷体" w:hAnsi="楷体" w:eastAsia="楷体" w:cs="楷体"/>
          <w:sz w:val="20"/>
          <w:szCs w:val="20"/>
        </w:rPr>
        <w:t>FAIL</w:t>
      </w:r>
      <w:r>
        <w:rPr>
          <w:rFonts w:ascii="楷体" w:hAnsi="楷体" w:eastAsia="楷体" w:cs="楷体"/>
          <w:spacing w:val="-51"/>
          <w:sz w:val="20"/>
          <w:szCs w:val="20"/>
        </w:rPr>
        <w:t xml:space="preserve"> </w:t>
      </w:r>
      <w:r>
        <w:rPr>
          <w:rFonts w:ascii="楷体" w:hAnsi="楷体" w:eastAsia="楷体" w:cs="楷体"/>
          <w:spacing w:val="6"/>
          <w:sz w:val="20"/>
          <w:szCs w:val="20"/>
        </w:rPr>
        <w:t>）。</w:t>
      </w:r>
    </w:p>
    <w:p w14:paraId="1BEED1F6">
      <w:pPr>
        <w:spacing w:before="82" w:line="227" w:lineRule="auto"/>
        <w:ind w:left="580"/>
        <w:rPr>
          <w:rFonts w:ascii="楷体" w:hAnsi="楷体" w:eastAsia="楷体" w:cs="楷体"/>
          <w:sz w:val="20"/>
          <w:szCs w:val="20"/>
        </w:rPr>
      </w:pPr>
      <w:r>
        <w:rPr>
          <w:rFonts w:ascii="楷体" w:hAnsi="楷体" w:eastAsia="楷体" w:cs="楷体"/>
          <w:spacing w:val="6"/>
          <w:sz w:val="20"/>
          <w:szCs w:val="20"/>
        </w:rPr>
        <w:t>注：仪器瞬间输出电流可能大于 30</w:t>
      </w:r>
      <w:r>
        <w:rPr>
          <w:rFonts w:ascii="楷体" w:hAnsi="楷体" w:eastAsia="楷体" w:cs="楷体"/>
          <w:sz w:val="20"/>
          <w:szCs w:val="20"/>
        </w:rPr>
        <w:t>mA</w:t>
      </w:r>
      <w:r>
        <w:rPr>
          <w:rFonts w:ascii="楷体" w:hAnsi="楷体" w:eastAsia="楷体" w:cs="楷体"/>
          <w:spacing w:val="76"/>
          <w:sz w:val="20"/>
          <w:szCs w:val="20"/>
        </w:rPr>
        <w:t xml:space="preserve"> </w:t>
      </w:r>
      <w:r>
        <w:rPr>
          <w:rFonts w:ascii="楷体" w:hAnsi="楷体" w:eastAsia="楷体" w:cs="楷体"/>
          <w:spacing w:val="6"/>
          <w:sz w:val="20"/>
          <w:szCs w:val="20"/>
        </w:rPr>
        <w:t>，如果确实是触电的话，可能会引起操作人员昏迷</w:t>
      </w:r>
      <w:r>
        <w:rPr>
          <w:rFonts w:ascii="楷体" w:hAnsi="楷体" w:eastAsia="楷体" w:cs="楷体"/>
          <w:spacing w:val="5"/>
          <w:sz w:val="20"/>
          <w:szCs w:val="20"/>
        </w:rPr>
        <w:t>或死亡。</w:t>
      </w:r>
    </w:p>
    <w:p w14:paraId="02B209AD">
      <w:pPr>
        <w:spacing w:before="61" w:line="230" w:lineRule="auto"/>
        <w:ind w:left="572"/>
        <w:rPr>
          <w:rFonts w:ascii="楷体" w:hAnsi="楷体" w:eastAsia="楷体" w:cs="楷体"/>
          <w:sz w:val="20"/>
          <w:szCs w:val="20"/>
        </w:rPr>
      </w:pPr>
      <w:r>
        <w:rPr>
          <w:rFonts w:ascii="楷体" w:hAnsi="楷体" w:eastAsia="楷体" w:cs="楷体"/>
          <w:spacing w:val="5"/>
          <w:sz w:val="20"/>
          <w:szCs w:val="20"/>
        </w:rPr>
        <w:t>所以在产品允许的情况下建议开启地线电流检测使用。</w:t>
      </w:r>
    </w:p>
    <w:p w14:paraId="0439118F">
      <w:pPr>
        <w:spacing w:before="214" w:line="234" w:lineRule="auto"/>
        <w:rPr>
          <w:rFonts w:ascii="楷体" w:hAnsi="楷体" w:eastAsia="楷体" w:cs="楷体"/>
          <w:sz w:val="23"/>
          <w:szCs w:val="23"/>
        </w:rPr>
      </w:pPr>
      <w:r>
        <w:rPr>
          <w:rFonts w:ascii="楷体" w:hAnsi="楷体" w:eastAsia="楷体" w:cs="楷体"/>
          <w:spacing w:val="5"/>
          <w:sz w:val="23"/>
          <w:szCs w:val="23"/>
        </w:rPr>
        <w:t>4.7.7 电流超限与电弧侦测功能</w:t>
      </w:r>
    </w:p>
    <w:p w14:paraId="30BD7CCF">
      <w:pPr>
        <w:spacing w:before="96" w:line="238" w:lineRule="auto"/>
        <w:ind w:left="590"/>
        <w:rPr>
          <w:rFonts w:ascii="楷体" w:hAnsi="楷体" w:eastAsia="楷体" w:cs="楷体"/>
          <w:sz w:val="20"/>
          <w:szCs w:val="20"/>
        </w:rPr>
      </w:pPr>
      <w:r>
        <w:rPr>
          <w:rFonts w:ascii="楷体" w:hAnsi="楷体" w:eastAsia="楷体" w:cs="楷体"/>
          <w:spacing w:val="5"/>
          <w:sz w:val="20"/>
          <w:szCs w:val="20"/>
        </w:rPr>
        <w:t>电流超限分类：电流下限、电流上限、电流超限、电弧侦测。</w:t>
      </w:r>
    </w:p>
    <w:p w14:paraId="4DC35AF3">
      <w:pPr>
        <w:spacing w:before="70" w:line="274" w:lineRule="auto"/>
        <w:ind w:left="987" w:right="645" w:hanging="404"/>
        <w:rPr>
          <w:rFonts w:ascii="楷体" w:hAnsi="楷体" w:eastAsia="楷体" w:cs="楷体"/>
          <w:sz w:val="20"/>
          <w:szCs w:val="20"/>
        </w:rPr>
      </w:pPr>
      <w:r>
        <w:rPr>
          <w:rFonts w:ascii="楷体" w:hAnsi="楷体" w:eastAsia="楷体" w:cs="楷体"/>
          <w:position w:val="1"/>
          <w:sz w:val="20"/>
          <w:szCs w:val="20"/>
        </w:rPr>
        <w:drawing>
          <wp:inline distT="0" distB="0" distL="0" distR="0">
            <wp:extent cx="88265" cy="88265"/>
            <wp:effectExtent l="0" t="0" r="0" b="0"/>
            <wp:docPr id="266" name="IM 266"/>
            <wp:cNvGraphicFramePr/>
            <a:graphic xmlns:a="http://schemas.openxmlformats.org/drawingml/2006/main">
              <a:graphicData uri="http://schemas.openxmlformats.org/drawingml/2006/picture">
                <pic:pic xmlns:pic="http://schemas.openxmlformats.org/drawingml/2006/picture">
                  <pic:nvPicPr>
                    <pic:cNvPr id="266" name="IM 266"/>
                    <pic:cNvPicPr/>
                  </pic:nvPicPr>
                  <pic:blipFill>
                    <a:blip r:embed="rId238"/>
                    <a:stretch>
                      <a:fillRect/>
                    </a:stretch>
                  </pic:blipFill>
                  <pic:spPr>
                    <a:xfrm>
                      <a:off x="0" y="0"/>
                      <a:ext cx="88396" cy="88400"/>
                    </a:xfrm>
                    <a:prstGeom prst="rect">
                      <a:avLst/>
                    </a:prstGeom>
                  </pic:spPr>
                </pic:pic>
              </a:graphicData>
            </a:graphic>
          </wp:inline>
        </w:drawing>
      </w:r>
      <w:r>
        <w:rPr>
          <w:rFonts w:ascii="楷体" w:hAnsi="楷体" w:eastAsia="楷体" w:cs="楷体"/>
          <w:spacing w:val="40"/>
          <w:sz w:val="20"/>
          <w:szCs w:val="20"/>
        </w:rPr>
        <w:t xml:space="preserve">  </w:t>
      </w:r>
      <w:r>
        <w:rPr>
          <w:rFonts w:ascii="楷体" w:hAnsi="楷体" w:eastAsia="楷体" w:cs="楷体"/>
          <w:spacing w:val="6"/>
          <w:sz w:val="20"/>
          <w:szCs w:val="20"/>
        </w:rPr>
        <w:t>电流下限判断（</w:t>
      </w:r>
      <w:r>
        <w:rPr>
          <w:rFonts w:ascii="楷体" w:hAnsi="楷体" w:eastAsia="楷体" w:cs="楷体"/>
          <w:spacing w:val="36"/>
          <w:sz w:val="20"/>
          <w:szCs w:val="20"/>
        </w:rPr>
        <w:t xml:space="preserve"> </w:t>
      </w:r>
      <w:r>
        <w:rPr>
          <w:rFonts w:ascii="楷体" w:hAnsi="楷体" w:eastAsia="楷体" w:cs="楷体"/>
          <w:sz w:val="20"/>
          <w:szCs w:val="20"/>
        </w:rPr>
        <w:t>LOW</w:t>
      </w:r>
      <w:r>
        <w:rPr>
          <w:rFonts w:ascii="楷体" w:hAnsi="楷体" w:eastAsia="楷体" w:cs="楷体"/>
          <w:spacing w:val="-22"/>
          <w:sz w:val="20"/>
          <w:szCs w:val="20"/>
        </w:rPr>
        <w:t xml:space="preserve"> </w:t>
      </w:r>
      <w:r>
        <w:rPr>
          <w:rFonts w:ascii="楷体" w:hAnsi="楷体" w:eastAsia="楷体" w:cs="楷体"/>
          <w:spacing w:val="14"/>
          <w:sz w:val="20"/>
          <w:szCs w:val="20"/>
        </w:rPr>
        <w:t>）：</w:t>
      </w:r>
      <w:r>
        <w:rPr>
          <w:rFonts w:ascii="楷体" w:hAnsi="楷体" w:eastAsia="楷体" w:cs="楷体"/>
          <w:spacing w:val="6"/>
          <w:sz w:val="20"/>
          <w:szCs w:val="20"/>
        </w:rPr>
        <w:t>一般做为测试低端断开判断使用。当仪器</w:t>
      </w:r>
      <w:r>
        <w:rPr>
          <w:rFonts w:ascii="楷体" w:hAnsi="楷体" w:eastAsia="楷体" w:cs="楷体"/>
          <w:spacing w:val="5"/>
          <w:sz w:val="20"/>
          <w:szCs w:val="20"/>
        </w:rPr>
        <w:t>测试设备时，设备肯定会有</w:t>
      </w:r>
      <w:r>
        <w:rPr>
          <w:rFonts w:ascii="楷体" w:hAnsi="楷体" w:eastAsia="楷体" w:cs="楷体"/>
          <w:spacing w:val="6"/>
          <w:sz w:val="20"/>
          <w:szCs w:val="20"/>
        </w:rPr>
        <w:t>一定的漏电流，当仪器测试的漏电流小于下限设定电流值时认为测试失败（没</w:t>
      </w:r>
      <w:r>
        <w:rPr>
          <w:rFonts w:ascii="楷体" w:hAnsi="楷体" w:eastAsia="楷体" w:cs="楷体"/>
          <w:spacing w:val="5"/>
          <w:sz w:val="20"/>
          <w:szCs w:val="20"/>
        </w:rPr>
        <w:t>有连接设备</w:t>
      </w:r>
      <w:r>
        <w:rPr>
          <w:rFonts w:ascii="楷体" w:hAnsi="楷体" w:eastAsia="楷体" w:cs="楷体"/>
          <w:spacing w:val="6"/>
          <w:sz w:val="20"/>
          <w:szCs w:val="20"/>
        </w:rPr>
        <w:t>），</w:t>
      </w:r>
    </w:p>
    <w:p w14:paraId="74C3E62A">
      <w:pPr>
        <w:spacing w:before="26" w:line="274" w:lineRule="auto"/>
        <w:ind w:left="987" w:right="641" w:hanging="7"/>
        <w:rPr>
          <w:rFonts w:ascii="楷体" w:hAnsi="楷体" w:eastAsia="楷体" w:cs="楷体"/>
          <w:sz w:val="20"/>
          <w:szCs w:val="20"/>
        </w:rPr>
      </w:pPr>
      <w:r>
        <w:rPr>
          <w:rFonts w:ascii="楷体" w:hAnsi="楷体" w:eastAsia="楷体" w:cs="楷体"/>
          <w:spacing w:val="5"/>
          <w:sz w:val="20"/>
          <w:szCs w:val="20"/>
        </w:rPr>
        <w:t>如果被测元件本身漏电流很小则必须关闭此功能。超限时判断显示（</w:t>
      </w:r>
      <w:r>
        <w:rPr>
          <w:rFonts w:ascii="楷体" w:hAnsi="楷体" w:eastAsia="楷体" w:cs="楷体"/>
          <w:spacing w:val="-37"/>
          <w:sz w:val="20"/>
          <w:szCs w:val="20"/>
        </w:rPr>
        <w:t xml:space="preserve"> </w:t>
      </w:r>
      <w:r>
        <w:rPr>
          <w:rFonts w:ascii="楷体" w:hAnsi="楷体" w:eastAsia="楷体" w:cs="楷体"/>
          <w:sz w:val="20"/>
          <w:szCs w:val="20"/>
        </w:rPr>
        <w:t>LOW</w:t>
      </w:r>
      <w:r>
        <w:rPr>
          <w:rFonts w:ascii="楷体" w:hAnsi="楷体" w:eastAsia="楷体" w:cs="楷体"/>
          <w:spacing w:val="44"/>
          <w:sz w:val="20"/>
          <w:szCs w:val="20"/>
        </w:rPr>
        <w:t xml:space="preserve">  </w:t>
      </w:r>
      <w:r>
        <w:rPr>
          <w:rFonts w:ascii="楷体" w:hAnsi="楷体" w:eastAsia="楷体" w:cs="楷体"/>
          <w:sz w:val="20"/>
          <w:szCs w:val="20"/>
        </w:rPr>
        <w:t>FAIL</w:t>
      </w:r>
      <w:r>
        <w:rPr>
          <w:rFonts w:ascii="楷体" w:hAnsi="楷体" w:eastAsia="楷体" w:cs="楷体"/>
          <w:spacing w:val="-52"/>
          <w:sz w:val="20"/>
          <w:szCs w:val="20"/>
        </w:rPr>
        <w:t xml:space="preserve"> </w:t>
      </w:r>
      <w:r>
        <w:rPr>
          <w:rFonts w:ascii="楷体" w:hAnsi="楷体" w:eastAsia="楷体" w:cs="楷体"/>
          <w:spacing w:val="5"/>
          <w:sz w:val="20"/>
          <w:szCs w:val="20"/>
        </w:rPr>
        <w:t>）,</w:t>
      </w:r>
      <w:r>
        <w:rPr>
          <w:rFonts w:ascii="楷体" w:hAnsi="楷体" w:eastAsia="楷体" w:cs="楷体"/>
          <w:spacing w:val="4"/>
          <w:sz w:val="20"/>
          <w:szCs w:val="20"/>
        </w:rPr>
        <w:t>仅测试模式</w:t>
      </w:r>
      <w:r>
        <w:rPr>
          <w:rFonts w:ascii="楷体" w:hAnsi="楷体" w:eastAsia="楷体" w:cs="楷体"/>
          <w:spacing w:val="3"/>
          <w:sz w:val="20"/>
          <w:szCs w:val="20"/>
        </w:rPr>
        <w:t>此判定有效，定时采样，速率为</w:t>
      </w:r>
      <w:r>
        <w:rPr>
          <w:rFonts w:ascii="楷体" w:hAnsi="楷体" w:eastAsia="楷体" w:cs="楷体"/>
          <w:spacing w:val="55"/>
          <w:sz w:val="20"/>
          <w:szCs w:val="20"/>
        </w:rPr>
        <w:t xml:space="preserve"> </w:t>
      </w:r>
      <w:r>
        <w:rPr>
          <w:rFonts w:ascii="楷体" w:hAnsi="楷体" w:eastAsia="楷体" w:cs="楷体"/>
          <w:spacing w:val="3"/>
          <w:sz w:val="20"/>
          <w:szCs w:val="20"/>
        </w:rPr>
        <w:t>100</w:t>
      </w:r>
      <w:r>
        <w:rPr>
          <w:rFonts w:ascii="楷体" w:hAnsi="楷体" w:eastAsia="楷体" w:cs="楷体"/>
          <w:sz w:val="20"/>
          <w:szCs w:val="20"/>
        </w:rPr>
        <w:t>mS</w:t>
      </w:r>
      <w:r>
        <w:rPr>
          <w:rFonts w:ascii="楷体" w:hAnsi="楷体" w:eastAsia="楷体" w:cs="楷体"/>
          <w:spacing w:val="49"/>
          <w:sz w:val="20"/>
          <w:szCs w:val="20"/>
        </w:rPr>
        <w:t xml:space="preserve"> </w:t>
      </w:r>
      <w:r>
        <w:rPr>
          <w:rFonts w:ascii="楷体" w:hAnsi="楷体" w:eastAsia="楷体" w:cs="楷体"/>
          <w:spacing w:val="3"/>
          <w:sz w:val="20"/>
          <w:szCs w:val="20"/>
        </w:rPr>
        <w:t>每次。</w:t>
      </w:r>
    </w:p>
    <w:p w14:paraId="2D318F92">
      <w:pPr>
        <w:spacing w:before="49" w:line="227" w:lineRule="auto"/>
        <w:ind w:left="583"/>
        <w:rPr>
          <w:rFonts w:ascii="楷体" w:hAnsi="楷体" w:eastAsia="楷体" w:cs="楷体"/>
          <w:sz w:val="20"/>
          <w:szCs w:val="20"/>
        </w:rPr>
      </w:pPr>
      <w:r>
        <w:rPr>
          <w:rFonts w:ascii="楷体" w:hAnsi="楷体" w:eastAsia="楷体" w:cs="楷体"/>
          <w:position w:val="3"/>
          <w:sz w:val="20"/>
          <w:szCs w:val="20"/>
        </w:rPr>
        <w:drawing>
          <wp:inline distT="0" distB="0" distL="0" distR="0">
            <wp:extent cx="88265" cy="88265"/>
            <wp:effectExtent l="0" t="0" r="0" b="0"/>
            <wp:docPr id="268" name="IM 268"/>
            <wp:cNvGraphicFramePr/>
            <a:graphic xmlns:a="http://schemas.openxmlformats.org/drawingml/2006/main">
              <a:graphicData uri="http://schemas.openxmlformats.org/drawingml/2006/picture">
                <pic:pic xmlns:pic="http://schemas.openxmlformats.org/drawingml/2006/picture">
                  <pic:nvPicPr>
                    <pic:cNvPr id="268" name="IM 268"/>
                    <pic:cNvPicPr/>
                  </pic:nvPicPr>
                  <pic:blipFill>
                    <a:blip r:embed="rId239"/>
                    <a:stretch>
                      <a:fillRect/>
                    </a:stretch>
                  </pic:blipFill>
                  <pic:spPr>
                    <a:xfrm>
                      <a:off x="0" y="0"/>
                      <a:ext cx="88396" cy="88397"/>
                    </a:xfrm>
                    <a:prstGeom prst="rect">
                      <a:avLst/>
                    </a:prstGeom>
                  </pic:spPr>
                </pic:pic>
              </a:graphicData>
            </a:graphic>
          </wp:inline>
        </w:drawing>
      </w:r>
      <w:r>
        <w:rPr>
          <w:rFonts w:ascii="楷体" w:hAnsi="楷体" w:eastAsia="楷体" w:cs="楷体"/>
          <w:spacing w:val="43"/>
          <w:sz w:val="20"/>
          <w:szCs w:val="20"/>
        </w:rPr>
        <w:t xml:space="preserve">  </w:t>
      </w:r>
      <w:r>
        <w:rPr>
          <w:rFonts w:ascii="楷体" w:hAnsi="楷体" w:eastAsia="楷体" w:cs="楷体"/>
          <w:spacing w:val="6"/>
          <w:sz w:val="20"/>
          <w:szCs w:val="20"/>
        </w:rPr>
        <w:t>电流上限判断(</w:t>
      </w:r>
      <w:r>
        <w:rPr>
          <w:rFonts w:ascii="楷体" w:hAnsi="楷体" w:eastAsia="楷体" w:cs="楷体"/>
          <w:sz w:val="20"/>
          <w:szCs w:val="20"/>
        </w:rPr>
        <w:t>HIGH</w:t>
      </w:r>
      <w:r>
        <w:rPr>
          <w:rFonts w:ascii="楷体" w:hAnsi="楷体" w:eastAsia="楷体" w:cs="楷体"/>
          <w:spacing w:val="6"/>
          <w:sz w:val="20"/>
          <w:szCs w:val="20"/>
        </w:rPr>
        <w:t>)</w:t>
      </w:r>
      <w:r>
        <w:rPr>
          <w:rFonts w:ascii="楷体" w:hAnsi="楷体" w:eastAsia="楷体" w:cs="楷体"/>
          <w:spacing w:val="-27"/>
          <w:sz w:val="20"/>
          <w:szCs w:val="20"/>
        </w:rPr>
        <w:t xml:space="preserve"> </w:t>
      </w:r>
      <w:r>
        <w:rPr>
          <w:rFonts w:ascii="楷体" w:hAnsi="楷体" w:eastAsia="楷体" w:cs="楷体"/>
          <w:spacing w:val="6"/>
          <w:sz w:val="20"/>
          <w:szCs w:val="20"/>
        </w:rPr>
        <w:t>：最常用的测试电流超限判断。当仪器测试设备时，设备肯定会有一定的</w:t>
      </w:r>
    </w:p>
    <w:p w14:paraId="7850A1AB">
      <w:pPr>
        <w:spacing w:before="54" w:line="322" w:lineRule="auto"/>
        <w:ind w:left="899" w:right="722" w:firstLine="97"/>
        <w:rPr>
          <w:rFonts w:ascii="楷体" w:hAnsi="楷体" w:eastAsia="楷体" w:cs="楷体"/>
          <w:sz w:val="20"/>
          <w:szCs w:val="20"/>
        </w:rPr>
      </w:pPr>
      <w:r>
        <w:rPr>
          <w:rFonts w:ascii="楷体" w:hAnsi="楷体" w:eastAsia="楷体" w:cs="楷体"/>
          <w:spacing w:val="7"/>
          <w:sz w:val="20"/>
          <w:szCs w:val="20"/>
        </w:rPr>
        <w:t>漏电流，当仪器测试的漏电流大于上限设定电流值时，认为设备耐电压阻抗不够</w:t>
      </w:r>
      <w:r>
        <w:rPr>
          <w:rFonts w:ascii="楷体" w:hAnsi="楷体" w:eastAsia="楷体" w:cs="楷体"/>
          <w:spacing w:val="6"/>
          <w:sz w:val="20"/>
          <w:szCs w:val="20"/>
        </w:rPr>
        <w:t>测试失败。超</w:t>
      </w:r>
      <w:r>
        <w:rPr>
          <w:rFonts w:ascii="楷体" w:hAnsi="楷体" w:eastAsia="楷体" w:cs="楷体"/>
          <w:spacing w:val="2"/>
          <w:sz w:val="20"/>
          <w:szCs w:val="20"/>
        </w:rPr>
        <w:t>限时判断显示（</w:t>
      </w:r>
      <w:r>
        <w:rPr>
          <w:rFonts w:ascii="楷体" w:hAnsi="楷体" w:eastAsia="楷体" w:cs="楷体"/>
          <w:sz w:val="20"/>
          <w:szCs w:val="20"/>
        </w:rPr>
        <w:t>HI</w:t>
      </w:r>
      <w:r>
        <w:rPr>
          <w:rFonts w:ascii="楷体" w:hAnsi="楷体" w:eastAsia="楷体" w:cs="楷体"/>
          <w:spacing w:val="-30"/>
          <w:sz w:val="20"/>
          <w:szCs w:val="20"/>
        </w:rPr>
        <w:t xml:space="preserve"> </w:t>
      </w:r>
      <w:r>
        <w:rPr>
          <w:rFonts w:ascii="楷体" w:hAnsi="楷体" w:eastAsia="楷体" w:cs="楷体"/>
          <w:sz w:val="20"/>
          <w:szCs w:val="20"/>
        </w:rPr>
        <w:t>FAIL</w:t>
      </w:r>
      <w:r>
        <w:rPr>
          <w:rFonts w:ascii="楷体" w:hAnsi="楷体" w:eastAsia="楷体" w:cs="楷体"/>
          <w:spacing w:val="-50"/>
          <w:sz w:val="20"/>
          <w:szCs w:val="20"/>
        </w:rPr>
        <w:t xml:space="preserve"> </w:t>
      </w:r>
      <w:r>
        <w:rPr>
          <w:rFonts w:ascii="楷体" w:hAnsi="楷体" w:eastAsia="楷体" w:cs="楷体"/>
          <w:spacing w:val="6"/>
          <w:sz w:val="20"/>
          <w:szCs w:val="20"/>
        </w:rPr>
        <w:t>），</w:t>
      </w:r>
      <w:r>
        <w:rPr>
          <w:rFonts w:ascii="楷体" w:hAnsi="楷体" w:eastAsia="楷体" w:cs="楷体"/>
          <w:spacing w:val="2"/>
          <w:sz w:val="20"/>
          <w:szCs w:val="20"/>
        </w:rPr>
        <w:t>定时采样，速率为</w:t>
      </w:r>
      <w:r>
        <w:rPr>
          <w:rFonts w:ascii="楷体" w:hAnsi="楷体" w:eastAsia="楷体" w:cs="楷体"/>
          <w:spacing w:val="62"/>
          <w:sz w:val="20"/>
          <w:szCs w:val="20"/>
        </w:rPr>
        <w:t xml:space="preserve"> </w:t>
      </w:r>
      <w:r>
        <w:rPr>
          <w:rFonts w:ascii="楷体" w:hAnsi="楷体" w:eastAsia="楷体" w:cs="楷体"/>
          <w:spacing w:val="2"/>
          <w:sz w:val="20"/>
          <w:szCs w:val="20"/>
        </w:rPr>
        <w:t>100</w:t>
      </w:r>
      <w:r>
        <w:rPr>
          <w:rFonts w:ascii="楷体" w:hAnsi="楷体" w:eastAsia="楷体" w:cs="楷体"/>
          <w:sz w:val="20"/>
          <w:szCs w:val="20"/>
        </w:rPr>
        <w:t>mS</w:t>
      </w:r>
      <w:r>
        <w:rPr>
          <w:rFonts w:ascii="楷体" w:hAnsi="楷体" w:eastAsia="楷体" w:cs="楷体"/>
          <w:spacing w:val="51"/>
          <w:sz w:val="20"/>
          <w:szCs w:val="20"/>
        </w:rPr>
        <w:t xml:space="preserve"> </w:t>
      </w:r>
      <w:r>
        <w:rPr>
          <w:rFonts w:ascii="楷体" w:hAnsi="楷体" w:eastAsia="楷体" w:cs="楷体"/>
          <w:spacing w:val="2"/>
          <w:sz w:val="20"/>
          <w:szCs w:val="20"/>
        </w:rPr>
        <w:t>每次。</w:t>
      </w:r>
    </w:p>
    <w:p w14:paraId="62198A2C">
      <w:pPr>
        <w:spacing w:before="1" w:line="226" w:lineRule="auto"/>
        <w:ind w:left="458"/>
        <w:rPr>
          <w:rFonts w:ascii="楷体" w:hAnsi="楷体" w:eastAsia="楷体" w:cs="楷体"/>
          <w:sz w:val="20"/>
          <w:szCs w:val="20"/>
        </w:rPr>
      </w:pPr>
      <w:r>
        <w:rPr>
          <w:rFonts w:ascii="楷体" w:hAnsi="楷体" w:eastAsia="楷体" w:cs="楷体"/>
          <w:position w:val="-3"/>
          <w:sz w:val="20"/>
          <w:szCs w:val="20"/>
        </w:rPr>
        <w:drawing>
          <wp:inline distT="0" distB="0" distL="0" distR="0">
            <wp:extent cx="120015" cy="118745"/>
            <wp:effectExtent l="0" t="0" r="0" b="0"/>
            <wp:docPr id="270" name="IM 270"/>
            <wp:cNvGraphicFramePr/>
            <a:graphic xmlns:a="http://schemas.openxmlformats.org/drawingml/2006/main">
              <a:graphicData uri="http://schemas.openxmlformats.org/drawingml/2006/picture">
                <pic:pic xmlns:pic="http://schemas.openxmlformats.org/drawingml/2006/picture">
                  <pic:nvPicPr>
                    <pic:cNvPr id="270" name="IM 270"/>
                    <pic:cNvPicPr/>
                  </pic:nvPicPr>
                  <pic:blipFill>
                    <a:blip r:embed="rId240"/>
                    <a:stretch>
                      <a:fillRect/>
                    </a:stretch>
                  </pic:blipFill>
                  <pic:spPr>
                    <a:xfrm>
                      <a:off x="0" y="0"/>
                      <a:ext cx="120092" cy="119122"/>
                    </a:xfrm>
                    <a:prstGeom prst="rect">
                      <a:avLst/>
                    </a:prstGeom>
                  </pic:spPr>
                </pic:pic>
              </a:graphicData>
            </a:graphic>
          </wp:inline>
        </w:drawing>
      </w:r>
      <w:r>
        <w:rPr>
          <w:rFonts w:ascii="楷体" w:hAnsi="楷体" w:eastAsia="楷体" w:cs="楷体"/>
          <w:spacing w:val="29"/>
          <w:sz w:val="20"/>
          <w:szCs w:val="20"/>
        </w:rPr>
        <w:t xml:space="preserve">  </w:t>
      </w:r>
      <w:r>
        <w:rPr>
          <w:rFonts w:ascii="楷体" w:hAnsi="楷体" w:eastAsia="楷体" w:cs="楷体"/>
          <w:spacing w:val="7"/>
          <w:sz w:val="20"/>
          <w:szCs w:val="20"/>
        </w:rPr>
        <w:t>电流极限判定：电流采样判断较慢，绝缘崩溃时电流变化较快采样</w:t>
      </w:r>
      <w:r>
        <w:rPr>
          <w:rFonts w:ascii="楷体" w:hAnsi="楷体" w:eastAsia="楷体" w:cs="楷体"/>
          <w:spacing w:val="6"/>
          <w:sz w:val="20"/>
          <w:szCs w:val="20"/>
        </w:rPr>
        <w:t>电路无法及时作出反映，而</w:t>
      </w:r>
    </w:p>
    <w:p w14:paraId="459FA3DC">
      <w:pPr>
        <w:spacing w:before="56" w:line="287" w:lineRule="auto"/>
        <w:ind w:left="906" w:right="210" w:hanging="1"/>
        <w:rPr>
          <w:rFonts w:ascii="楷体" w:hAnsi="楷体" w:eastAsia="楷体" w:cs="楷体"/>
          <w:sz w:val="20"/>
          <w:szCs w:val="20"/>
        </w:rPr>
      </w:pPr>
      <w:r>
        <w:rPr>
          <w:rFonts w:ascii="楷体" w:hAnsi="楷体" w:eastAsia="楷体" w:cs="楷体"/>
          <w:spacing w:val="6"/>
          <w:sz w:val="20"/>
          <w:szCs w:val="20"/>
        </w:rPr>
        <w:t>电流峰值超过了仪器允许的输出范围，则会触发此类超限判断，超限时判断显示（</w:t>
      </w:r>
      <w:r>
        <w:rPr>
          <w:rFonts w:ascii="楷体" w:hAnsi="楷体" w:eastAsia="楷体" w:cs="楷体"/>
          <w:spacing w:val="-21"/>
          <w:sz w:val="20"/>
          <w:szCs w:val="20"/>
        </w:rPr>
        <w:t xml:space="preserve"> </w:t>
      </w:r>
      <w:r>
        <w:rPr>
          <w:rFonts w:ascii="楷体" w:hAnsi="楷体" w:eastAsia="楷体" w:cs="楷体"/>
          <w:sz w:val="20"/>
          <w:szCs w:val="20"/>
        </w:rPr>
        <w:t>SHORT</w:t>
      </w:r>
      <w:r>
        <w:rPr>
          <w:rFonts w:ascii="楷体" w:hAnsi="楷体" w:eastAsia="楷体" w:cs="楷体"/>
          <w:spacing w:val="39"/>
          <w:sz w:val="20"/>
          <w:szCs w:val="20"/>
        </w:rPr>
        <w:t xml:space="preserve">  </w:t>
      </w:r>
      <w:r>
        <w:rPr>
          <w:rFonts w:ascii="楷体" w:hAnsi="楷体" w:eastAsia="楷体" w:cs="楷体"/>
          <w:sz w:val="20"/>
          <w:szCs w:val="20"/>
        </w:rPr>
        <w:t>FAIL</w:t>
      </w:r>
      <w:r>
        <w:rPr>
          <w:rFonts w:ascii="楷体" w:hAnsi="楷体" w:eastAsia="楷体" w:cs="楷体"/>
          <w:spacing w:val="6"/>
          <w:sz w:val="20"/>
          <w:szCs w:val="20"/>
        </w:rPr>
        <w:t>）。</w:t>
      </w:r>
      <w:r>
        <w:rPr>
          <w:rFonts w:ascii="楷体" w:hAnsi="楷体" w:eastAsia="楷体" w:cs="楷体"/>
          <w:spacing w:val="5"/>
          <w:sz w:val="20"/>
          <w:szCs w:val="20"/>
        </w:rPr>
        <w:t>由于此类电流超极限后数据无法采集，此时系统输出的结果为：电流超限前</w:t>
      </w:r>
      <w:r>
        <w:rPr>
          <w:rFonts w:ascii="楷体" w:hAnsi="楷体" w:eastAsia="楷体" w:cs="楷体"/>
          <w:spacing w:val="64"/>
          <w:sz w:val="20"/>
          <w:szCs w:val="20"/>
        </w:rPr>
        <w:t xml:space="preserve"> </w:t>
      </w:r>
      <w:r>
        <w:rPr>
          <w:rFonts w:ascii="楷体" w:hAnsi="楷体" w:eastAsia="楷体" w:cs="楷体"/>
          <w:spacing w:val="5"/>
          <w:sz w:val="20"/>
          <w:szCs w:val="20"/>
        </w:rPr>
        <w:t>100</w:t>
      </w:r>
      <w:r>
        <w:rPr>
          <w:rFonts w:ascii="楷体" w:hAnsi="楷体" w:eastAsia="楷体" w:cs="楷体"/>
          <w:sz w:val="20"/>
          <w:szCs w:val="20"/>
        </w:rPr>
        <w:t>mS</w:t>
      </w:r>
      <w:r>
        <w:rPr>
          <w:rFonts w:ascii="楷体" w:hAnsi="楷体" w:eastAsia="楷体" w:cs="楷体"/>
          <w:spacing w:val="79"/>
          <w:sz w:val="20"/>
          <w:szCs w:val="20"/>
        </w:rPr>
        <w:t xml:space="preserve"> </w:t>
      </w:r>
      <w:r>
        <w:rPr>
          <w:rFonts w:ascii="楷体" w:hAnsi="楷体" w:eastAsia="楷体" w:cs="楷体"/>
          <w:spacing w:val="5"/>
          <w:sz w:val="20"/>
          <w:szCs w:val="20"/>
        </w:rPr>
        <w:t>内的测试结</w:t>
      </w:r>
    </w:p>
    <w:p w14:paraId="73025B90">
      <w:pPr>
        <w:spacing w:before="9" w:line="227" w:lineRule="auto"/>
        <w:ind w:left="893"/>
        <w:rPr>
          <w:rFonts w:ascii="楷体" w:hAnsi="楷体" w:eastAsia="楷体" w:cs="楷体"/>
          <w:sz w:val="20"/>
          <w:szCs w:val="20"/>
        </w:rPr>
      </w:pPr>
      <w:r>
        <w:rPr>
          <w:rFonts w:ascii="楷体" w:hAnsi="楷体" w:eastAsia="楷体" w:cs="楷体"/>
          <w:spacing w:val="5"/>
          <w:sz w:val="20"/>
          <w:szCs w:val="20"/>
        </w:rPr>
        <w:t>果。电流极限值为仪器允许输出电流的两倍</w:t>
      </w:r>
      <w:r>
        <w:rPr>
          <w:rFonts w:ascii="楷体" w:hAnsi="楷体" w:eastAsia="楷体" w:cs="楷体"/>
          <w:spacing w:val="7"/>
          <w:sz w:val="20"/>
          <w:szCs w:val="20"/>
        </w:rPr>
        <w:t>，（</w:t>
      </w:r>
      <w:r>
        <w:rPr>
          <w:rFonts w:ascii="楷体" w:hAnsi="楷体" w:eastAsia="楷体" w:cs="楷体"/>
          <w:spacing w:val="4"/>
          <w:sz w:val="20"/>
          <w:szCs w:val="20"/>
        </w:rPr>
        <w:t>相对交流为峰值的</w:t>
      </w:r>
      <w:r>
        <w:rPr>
          <w:rFonts w:ascii="楷体" w:hAnsi="楷体" w:eastAsia="楷体" w:cs="楷体"/>
          <w:spacing w:val="51"/>
          <w:sz w:val="20"/>
          <w:szCs w:val="20"/>
        </w:rPr>
        <w:t xml:space="preserve"> </w:t>
      </w:r>
      <w:r>
        <w:rPr>
          <w:rFonts w:ascii="楷体" w:hAnsi="楷体" w:eastAsia="楷体" w:cs="楷体"/>
          <w:spacing w:val="4"/>
          <w:sz w:val="20"/>
          <w:szCs w:val="20"/>
        </w:rPr>
        <w:t>1.5倍）。下降时间无效，</w:t>
      </w:r>
    </w:p>
    <w:p w14:paraId="2EF71E21">
      <w:pPr>
        <w:spacing w:before="72" w:line="226" w:lineRule="auto"/>
        <w:ind w:left="458"/>
        <w:rPr>
          <w:rFonts w:ascii="楷体" w:hAnsi="楷体" w:eastAsia="楷体" w:cs="楷体"/>
          <w:sz w:val="20"/>
          <w:szCs w:val="20"/>
        </w:rPr>
      </w:pPr>
      <w:r>
        <w:rPr>
          <w:rFonts w:ascii="楷体" w:hAnsi="楷体" w:eastAsia="楷体" w:cs="楷体"/>
          <w:position w:val="-3"/>
          <w:sz w:val="20"/>
          <w:szCs w:val="20"/>
        </w:rPr>
        <w:drawing>
          <wp:inline distT="0" distB="0" distL="0" distR="0">
            <wp:extent cx="120015" cy="118745"/>
            <wp:effectExtent l="0" t="0" r="0" b="0"/>
            <wp:docPr id="272" name="IM 272"/>
            <wp:cNvGraphicFramePr/>
            <a:graphic xmlns:a="http://schemas.openxmlformats.org/drawingml/2006/main">
              <a:graphicData uri="http://schemas.openxmlformats.org/drawingml/2006/picture">
                <pic:pic xmlns:pic="http://schemas.openxmlformats.org/drawingml/2006/picture">
                  <pic:nvPicPr>
                    <pic:cNvPr id="272" name="IM 272"/>
                    <pic:cNvPicPr/>
                  </pic:nvPicPr>
                  <pic:blipFill>
                    <a:blip r:embed="rId241"/>
                    <a:stretch>
                      <a:fillRect/>
                    </a:stretch>
                  </pic:blipFill>
                  <pic:spPr>
                    <a:xfrm>
                      <a:off x="0" y="0"/>
                      <a:ext cx="120092" cy="119119"/>
                    </a:xfrm>
                    <a:prstGeom prst="rect">
                      <a:avLst/>
                    </a:prstGeom>
                  </pic:spPr>
                </pic:pic>
              </a:graphicData>
            </a:graphic>
          </wp:inline>
        </w:drawing>
      </w:r>
      <w:r>
        <w:rPr>
          <w:rFonts w:ascii="楷体" w:hAnsi="楷体" w:eastAsia="楷体" w:cs="楷体"/>
          <w:spacing w:val="24"/>
          <w:sz w:val="20"/>
          <w:szCs w:val="20"/>
        </w:rPr>
        <w:t xml:space="preserve">  </w:t>
      </w:r>
      <w:r>
        <w:rPr>
          <w:rFonts w:ascii="楷体" w:hAnsi="楷体" w:eastAsia="楷体" w:cs="楷体"/>
          <w:spacing w:val="1"/>
          <w:sz w:val="20"/>
          <w:szCs w:val="20"/>
        </w:rPr>
        <w:t>此判定不可屏蔽。</w:t>
      </w:r>
    </w:p>
    <w:p w14:paraId="758FA91A">
      <w:pPr>
        <w:spacing w:before="94" w:line="284" w:lineRule="auto"/>
        <w:ind w:left="889" w:right="620" w:firstLine="16"/>
        <w:rPr>
          <w:rFonts w:ascii="楷体" w:hAnsi="楷体" w:eastAsia="楷体" w:cs="楷体"/>
          <w:sz w:val="20"/>
          <w:szCs w:val="20"/>
        </w:rPr>
      </w:pPr>
      <w:r>
        <w:rPr>
          <w:rFonts w:ascii="楷体" w:hAnsi="楷体" w:eastAsia="楷体" w:cs="楷体"/>
          <w:spacing w:val="5"/>
          <w:sz w:val="20"/>
          <w:szCs w:val="20"/>
        </w:rPr>
        <w:t>电弧侦测（</w:t>
      </w:r>
      <w:r>
        <w:rPr>
          <w:rFonts w:ascii="楷体" w:hAnsi="楷体" w:eastAsia="楷体" w:cs="楷体"/>
          <w:sz w:val="20"/>
          <w:szCs w:val="20"/>
        </w:rPr>
        <w:t>ARC</w:t>
      </w:r>
      <w:r>
        <w:rPr>
          <w:rFonts w:ascii="楷体" w:hAnsi="楷体" w:eastAsia="楷体" w:cs="楷体"/>
          <w:spacing w:val="65"/>
          <w:sz w:val="20"/>
          <w:szCs w:val="20"/>
        </w:rPr>
        <w:t xml:space="preserve"> </w:t>
      </w:r>
      <w:r>
        <w:rPr>
          <w:rFonts w:ascii="楷体" w:hAnsi="楷体" w:eastAsia="楷体" w:cs="楷体"/>
          <w:spacing w:val="10"/>
          <w:sz w:val="20"/>
          <w:szCs w:val="20"/>
        </w:rPr>
        <w:t>）：</w:t>
      </w:r>
      <w:r>
        <w:rPr>
          <w:rFonts w:ascii="楷体" w:hAnsi="楷体" w:eastAsia="楷体" w:cs="楷体"/>
          <w:spacing w:val="5"/>
          <w:sz w:val="20"/>
          <w:szCs w:val="20"/>
        </w:rPr>
        <w:t>是面向线圈类元件测量的一个很实用的功能，它测试的是高压测试回路中，</w:t>
      </w:r>
      <w:r>
        <w:rPr>
          <w:rFonts w:ascii="楷体" w:hAnsi="楷体" w:eastAsia="楷体" w:cs="楷体"/>
          <w:spacing w:val="7"/>
          <w:sz w:val="20"/>
          <w:szCs w:val="20"/>
        </w:rPr>
        <w:t>有局部电路瞬间放电引起的局部电流震荡。由于叠加在正常的测试电流上，突变时间较短，以</w:t>
      </w:r>
      <w:r>
        <w:rPr>
          <w:rFonts w:ascii="楷体" w:hAnsi="楷体" w:eastAsia="楷体" w:cs="楷体"/>
          <w:spacing w:val="1"/>
          <w:sz w:val="20"/>
          <w:szCs w:val="20"/>
        </w:rPr>
        <w:t xml:space="preserve"> </w:t>
      </w:r>
      <w:r>
        <w:rPr>
          <w:rFonts w:ascii="楷体" w:hAnsi="楷体" w:eastAsia="楷体" w:cs="楷体"/>
          <w:spacing w:val="6"/>
          <w:sz w:val="20"/>
          <w:szCs w:val="20"/>
        </w:rPr>
        <w:t>上的普通电流检测电路无法响应电流变化作出合适的判断。电弧侦测电路滤除了正常电</w:t>
      </w:r>
      <w:r>
        <w:rPr>
          <w:rFonts w:ascii="楷体" w:hAnsi="楷体" w:eastAsia="楷体" w:cs="楷体"/>
          <w:spacing w:val="5"/>
          <w:sz w:val="20"/>
          <w:szCs w:val="20"/>
        </w:rPr>
        <w:t>流值，</w:t>
      </w:r>
    </w:p>
    <w:p w14:paraId="11D27CAB">
      <w:pPr>
        <w:spacing w:before="13" w:line="286" w:lineRule="auto"/>
        <w:ind w:left="889" w:right="819" w:hanging="2"/>
        <w:rPr>
          <w:rFonts w:ascii="楷体" w:hAnsi="楷体" w:eastAsia="楷体" w:cs="楷体"/>
          <w:sz w:val="20"/>
          <w:szCs w:val="20"/>
        </w:rPr>
      </w:pPr>
      <w:r>
        <w:rPr>
          <w:rFonts w:ascii="楷体" w:hAnsi="楷体" w:eastAsia="楷体" w:cs="楷体"/>
          <w:spacing w:val="7"/>
          <w:sz w:val="20"/>
          <w:szCs w:val="20"/>
        </w:rPr>
        <w:t>只处理高速的电流脉冲变化。由于低通滤波和电弧的大小本身带有随机性，此功能只能大概估计局部打火的程度。由于电流超限后无法采集数据，此时的输出结果为合格时的最后一次测试</w:t>
      </w:r>
      <w:r>
        <w:rPr>
          <w:rFonts w:ascii="楷体" w:hAnsi="楷体" w:eastAsia="楷体" w:cs="楷体"/>
          <w:spacing w:val="8"/>
          <w:sz w:val="20"/>
          <w:szCs w:val="20"/>
        </w:rPr>
        <w:t>结果，超限时判断显示（</w:t>
      </w:r>
      <w:r>
        <w:rPr>
          <w:rFonts w:ascii="楷体" w:hAnsi="楷体" w:eastAsia="楷体" w:cs="楷体"/>
          <w:sz w:val="20"/>
          <w:szCs w:val="20"/>
        </w:rPr>
        <w:t>ARC</w:t>
      </w:r>
      <w:r>
        <w:rPr>
          <w:rFonts w:ascii="楷体" w:hAnsi="楷体" w:eastAsia="楷体" w:cs="楷体"/>
          <w:spacing w:val="8"/>
          <w:sz w:val="20"/>
          <w:szCs w:val="20"/>
        </w:rPr>
        <w:t xml:space="preserve">  </w:t>
      </w:r>
      <w:r>
        <w:rPr>
          <w:rFonts w:ascii="楷体" w:hAnsi="楷体" w:eastAsia="楷体" w:cs="楷体"/>
          <w:sz w:val="20"/>
          <w:szCs w:val="20"/>
        </w:rPr>
        <w:t>FAIL</w:t>
      </w:r>
      <w:r>
        <w:rPr>
          <w:rFonts w:ascii="楷体" w:hAnsi="楷体" w:eastAsia="楷体" w:cs="楷体"/>
          <w:spacing w:val="8"/>
          <w:sz w:val="20"/>
          <w:szCs w:val="20"/>
        </w:rPr>
        <w:t>）。</w:t>
      </w:r>
      <w:r>
        <w:rPr>
          <w:rFonts w:ascii="楷体" w:hAnsi="楷体" w:eastAsia="楷体" w:cs="楷体"/>
          <w:sz w:val="20"/>
          <w:szCs w:val="20"/>
        </w:rPr>
        <w:t>ARC</w:t>
      </w:r>
      <w:r>
        <w:rPr>
          <w:rFonts w:ascii="楷体" w:hAnsi="楷体" w:eastAsia="楷体" w:cs="楷体"/>
          <w:spacing w:val="65"/>
          <w:sz w:val="20"/>
          <w:szCs w:val="20"/>
        </w:rPr>
        <w:t xml:space="preserve"> </w:t>
      </w:r>
      <w:r>
        <w:rPr>
          <w:rFonts w:ascii="楷体" w:hAnsi="楷体" w:eastAsia="楷体" w:cs="楷体"/>
          <w:spacing w:val="8"/>
          <w:sz w:val="20"/>
          <w:szCs w:val="20"/>
        </w:rPr>
        <w:t>电流为测试为定性分析，量的大小和测试环境、</w:t>
      </w:r>
      <w:r>
        <w:rPr>
          <w:rFonts w:ascii="楷体" w:hAnsi="楷体" w:eastAsia="楷体" w:cs="楷体"/>
          <w:spacing w:val="5"/>
          <w:sz w:val="20"/>
          <w:szCs w:val="20"/>
        </w:rPr>
        <w:t>测试线分布等等影响随机性很大，使用时注意。</w:t>
      </w:r>
    </w:p>
    <w:p w14:paraId="264AAA43">
      <w:pPr>
        <w:pStyle w:val="2"/>
        <w:spacing w:line="377" w:lineRule="auto"/>
      </w:pPr>
    </w:p>
    <w:p w14:paraId="52D88067">
      <w:pPr>
        <w:spacing w:before="1" w:line="1882" w:lineRule="exact"/>
        <w:ind w:firstLine="2216"/>
      </w:pPr>
      <w:r>
        <w:rPr>
          <w:position w:val="-37"/>
        </w:rPr>
        <w:drawing>
          <wp:inline distT="0" distB="0" distL="0" distR="0">
            <wp:extent cx="3618230" cy="1195070"/>
            <wp:effectExtent l="0" t="0" r="0" b="0"/>
            <wp:docPr id="274" name="IM 274"/>
            <wp:cNvGraphicFramePr/>
            <a:graphic xmlns:a="http://schemas.openxmlformats.org/drawingml/2006/main">
              <a:graphicData uri="http://schemas.openxmlformats.org/drawingml/2006/picture">
                <pic:pic xmlns:pic="http://schemas.openxmlformats.org/drawingml/2006/picture">
                  <pic:nvPicPr>
                    <pic:cNvPr id="274" name="IM 274"/>
                    <pic:cNvPicPr/>
                  </pic:nvPicPr>
                  <pic:blipFill>
                    <a:blip r:embed="rId242"/>
                    <a:stretch>
                      <a:fillRect/>
                    </a:stretch>
                  </pic:blipFill>
                  <pic:spPr>
                    <a:xfrm>
                      <a:off x="0" y="0"/>
                      <a:ext cx="3618661" cy="1195128"/>
                    </a:xfrm>
                    <a:prstGeom prst="rect">
                      <a:avLst/>
                    </a:prstGeom>
                  </pic:spPr>
                </pic:pic>
              </a:graphicData>
            </a:graphic>
          </wp:inline>
        </w:drawing>
      </w:r>
    </w:p>
    <w:p w14:paraId="3DE48C48">
      <w:pPr>
        <w:spacing w:before="297" w:line="232" w:lineRule="auto"/>
        <w:ind w:left="2280"/>
        <w:rPr>
          <w:rFonts w:ascii="楷体" w:hAnsi="楷体" w:eastAsia="楷体" w:cs="楷体"/>
          <w:sz w:val="20"/>
          <w:szCs w:val="20"/>
        </w:rPr>
      </w:pPr>
      <w:r>
        <w:rPr>
          <w:rFonts w:ascii="楷体" w:hAnsi="楷体" w:eastAsia="楷体" w:cs="楷体"/>
          <w:spacing w:val="5"/>
          <w:sz w:val="20"/>
          <w:szCs w:val="20"/>
        </w:rPr>
        <w:t>电流超限判断和电弧侦测的频率响应比对</w:t>
      </w:r>
      <w:r>
        <w:rPr>
          <w:rFonts w:ascii="楷体" w:hAnsi="楷体" w:eastAsia="楷体" w:cs="楷体"/>
          <w:spacing w:val="6"/>
          <w:sz w:val="20"/>
          <w:szCs w:val="20"/>
        </w:rPr>
        <w:t>：（</w:t>
      </w:r>
      <w:r>
        <w:rPr>
          <w:rFonts w:ascii="楷体" w:hAnsi="楷体" w:eastAsia="楷体" w:cs="楷体"/>
          <w:spacing w:val="5"/>
          <w:sz w:val="20"/>
          <w:szCs w:val="20"/>
        </w:rPr>
        <w:t>见上图）</w:t>
      </w:r>
    </w:p>
    <w:p w14:paraId="368ABB0B">
      <w:pPr>
        <w:spacing w:before="29" w:line="282" w:lineRule="auto"/>
        <w:ind w:left="531" w:right="1236" w:hanging="359"/>
        <w:rPr>
          <w:rFonts w:ascii="楷体" w:hAnsi="楷体" w:eastAsia="楷体" w:cs="楷体"/>
          <w:sz w:val="20"/>
          <w:szCs w:val="20"/>
        </w:rPr>
      </w:pPr>
      <w:r>
        <w:rPr>
          <w:rFonts w:ascii="楷体" w:hAnsi="楷体" w:eastAsia="楷体" w:cs="楷体"/>
          <w:position w:val="-2"/>
          <w:sz w:val="20"/>
          <w:szCs w:val="20"/>
        </w:rPr>
        <w:drawing>
          <wp:inline distT="0" distB="0" distL="0" distR="0">
            <wp:extent cx="120015" cy="118745"/>
            <wp:effectExtent l="0" t="0" r="0" b="0"/>
            <wp:docPr id="276" name="IM 276"/>
            <wp:cNvGraphicFramePr/>
            <a:graphic xmlns:a="http://schemas.openxmlformats.org/drawingml/2006/main">
              <a:graphicData uri="http://schemas.openxmlformats.org/drawingml/2006/picture">
                <pic:pic xmlns:pic="http://schemas.openxmlformats.org/drawingml/2006/picture">
                  <pic:nvPicPr>
                    <pic:cNvPr id="276" name="IM 276"/>
                    <pic:cNvPicPr/>
                  </pic:nvPicPr>
                  <pic:blipFill>
                    <a:blip r:embed="rId243"/>
                    <a:stretch>
                      <a:fillRect/>
                    </a:stretch>
                  </pic:blipFill>
                  <pic:spPr>
                    <a:xfrm>
                      <a:off x="0" y="0"/>
                      <a:ext cx="120088" cy="119123"/>
                    </a:xfrm>
                    <a:prstGeom prst="rect">
                      <a:avLst/>
                    </a:prstGeom>
                  </pic:spPr>
                </pic:pic>
              </a:graphicData>
            </a:graphic>
          </wp:inline>
        </w:drawing>
      </w:r>
      <w:r>
        <w:rPr>
          <w:rFonts w:ascii="楷体" w:hAnsi="楷体" w:eastAsia="楷体" w:cs="楷体"/>
          <w:spacing w:val="92"/>
          <w:sz w:val="20"/>
          <w:szCs w:val="20"/>
        </w:rPr>
        <w:t xml:space="preserve"> </w:t>
      </w:r>
      <w:r>
        <w:rPr>
          <w:rFonts w:ascii="楷体" w:hAnsi="楷体" w:eastAsia="楷体" w:cs="楷体"/>
          <w:spacing w:val="5"/>
          <w:sz w:val="20"/>
          <w:szCs w:val="20"/>
        </w:rPr>
        <w:t>图中 A</w:t>
      </w:r>
      <w:r>
        <w:rPr>
          <w:rFonts w:ascii="楷体" w:hAnsi="楷体" w:eastAsia="楷体" w:cs="楷体"/>
          <w:spacing w:val="-28"/>
          <w:sz w:val="20"/>
          <w:szCs w:val="20"/>
        </w:rPr>
        <w:t xml:space="preserve"> </w:t>
      </w:r>
      <w:r>
        <w:rPr>
          <w:rFonts w:ascii="楷体" w:hAnsi="楷体" w:eastAsia="楷体" w:cs="楷体"/>
          <w:spacing w:val="5"/>
          <w:sz w:val="20"/>
          <w:szCs w:val="20"/>
        </w:rPr>
        <w:t>区：为电流采样显示电路频响。因为要滤除电源频率的纹波</w:t>
      </w:r>
      <w:r>
        <w:rPr>
          <w:rFonts w:ascii="楷体" w:hAnsi="楷体" w:eastAsia="楷体" w:cs="楷体"/>
          <w:spacing w:val="-61"/>
          <w:sz w:val="20"/>
          <w:szCs w:val="20"/>
        </w:rPr>
        <w:t xml:space="preserve"> </w:t>
      </w:r>
      <w:r>
        <w:rPr>
          <w:rFonts w:ascii="楷体" w:hAnsi="楷体" w:eastAsia="楷体" w:cs="楷体"/>
          <w:spacing w:val="5"/>
          <w:sz w:val="20"/>
          <w:szCs w:val="20"/>
        </w:rPr>
        <w:t>→</w:t>
      </w:r>
      <w:r>
        <w:rPr>
          <w:rFonts w:ascii="楷体" w:hAnsi="楷体" w:eastAsia="楷体" w:cs="楷体"/>
          <w:sz w:val="20"/>
          <w:szCs w:val="20"/>
        </w:rPr>
        <w:t>AD</w:t>
      </w:r>
      <w:r>
        <w:rPr>
          <w:rFonts w:ascii="楷体" w:hAnsi="楷体" w:eastAsia="楷体" w:cs="楷体"/>
          <w:spacing w:val="5"/>
          <w:sz w:val="20"/>
          <w:szCs w:val="20"/>
        </w:rPr>
        <w:t xml:space="preserve"> 采样→</w:t>
      </w:r>
      <w:r>
        <w:rPr>
          <w:rFonts w:ascii="楷体" w:hAnsi="楷体" w:eastAsia="楷体" w:cs="楷体"/>
          <w:spacing w:val="4"/>
          <w:sz w:val="20"/>
          <w:szCs w:val="20"/>
        </w:rPr>
        <w:t>计算测试结果</w:t>
      </w:r>
      <w:r>
        <w:rPr>
          <w:rFonts w:ascii="楷体" w:hAnsi="楷体" w:eastAsia="楷体" w:cs="楷体"/>
          <w:spacing w:val="6"/>
          <w:sz w:val="20"/>
          <w:szCs w:val="20"/>
        </w:rPr>
        <w:t>→分析电流是否超过设定限制。测试电流范围内，脉宽大于</w:t>
      </w:r>
      <w:r>
        <w:rPr>
          <w:rFonts w:ascii="楷体" w:hAnsi="楷体" w:eastAsia="楷体" w:cs="楷体"/>
          <w:spacing w:val="49"/>
          <w:sz w:val="20"/>
          <w:szCs w:val="20"/>
        </w:rPr>
        <w:t xml:space="preserve"> </w:t>
      </w:r>
      <w:r>
        <w:rPr>
          <w:rFonts w:ascii="楷体" w:hAnsi="楷体" w:eastAsia="楷体" w:cs="楷体"/>
          <w:spacing w:val="6"/>
          <w:sz w:val="20"/>
          <w:szCs w:val="20"/>
        </w:rPr>
        <w:t>100</w:t>
      </w:r>
      <w:r>
        <w:rPr>
          <w:rFonts w:ascii="楷体" w:hAnsi="楷体" w:eastAsia="楷体" w:cs="楷体"/>
          <w:sz w:val="20"/>
          <w:szCs w:val="20"/>
        </w:rPr>
        <w:t>mS</w:t>
      </w:r>
      <w:r>
        <w:rPr>
          <w:rFonts w:ascii="楷体" w:hAnsi="楷体" w:eastAsia="楷体" w:cs="楷体"/>
          <w:spacing w:val="42"/>
          <w:sz w:val="20"/>
          <w:szCs w:val="20"/>
        </w:rPr>
        <w:t xml:space="preserve"> </w:t>
      </w:r>
      <w:r>
        <w:rPr>
          <w:rFonts w:ascii="楷体" w:hAnsi="楷体" w:eastAsia="楷体" w:cs="楷体"/>
          <w:spacing w:val="6"/>
          <w:sz w:val="20"/>
          <w:szCs w:val="20"/>
        </w:rPr>
        <w:t>。</w:t>
      </w:r>
    </w:p>
    <w:p w14:paraId="28ABCF44">
      <w:pPr>
        <w:spacing w:before="1" w:line="286" w:lineRule="auto"/>
        <w:ind w:left="529" w:right="1108" w:hanging="357"/>
        <w:rPr>
          <w:rFonts w:ascii="楷体" w:hAnsi="楷体" w:eastAsia="楷体" w:cs="楷体"/>
          <w:sz w:val="20"/>
          <w:szCs w:val="20"/>
        </w:rPr>
      </w:pPr>
      <w:r>
        <w:rPr>
          <w:rFonts w:ascii="楷体" w:hAnsi="楷体" w:eastAsia="楷体" w:cs="楷体"/>
          <w:sz w:val="20"/>
          <w:szCs w:val="20"/>
        </w:rPr>
        <w:drawing>
          <wp:inline distT="0" distB="0" distL="0" distR="0">
            <wp:extent cx="120015" cy="118745"/>
            <wp:effectExtent l="0" t="0" r="0" b="0"/>
            <wp:docPr id="278" name="IM 278"/>
            <wp:cNvGraphicFramePr/>
            <a:graphic xmlns:a="http://schemas.openxmlformats.org/drawingml/2006/main">
              <a:graphicData uri="http://schemas.openxmlformats.org/drawingml/2006/picture">
                <pic:pic xmlns:pic="http://schemas.openxmlformats.org/drawingml/2006/picture">
                  <pic:nvPicPr>
                    <pic:cNvPr id="278" name="IM 278"/>
                    <pic:cNvPicPr/>
                  </pic:nvPicPr>
                  <pic:blipFill>
                    <a:blip r:embed="rId244"/>
                    <a:stretch>
                      <a:fillRect/>
                    </a:stretch>
                  </pic:blipFill>
                  <pic:spPr>
                    <a:xfrm>
                      <a:off x="0" y="0"/>
                      <a:ext cx="120088" cy="119123"/>
                    </a:xfrm>
                    <a:prstGeom prst="rect">
                      <a:avLst/>
                    </a:prstGeom>
                  </pic:spPr>
                </pic:pic>
              </a:graphicData>
            </a:graphic>
          </wp:inline>
        </w:drawing>
      </w:r>
      <w:r>
        <w:rPr>
          <w:rFonts w:ascii="楷体" w:hAnsi="楷体" w:eastAsia="楷体" w:cs="楷体"/>
          <w:spacing w:val="92"/>
          <w:sz w:val="20"/>
          <w:szCs w:val="20"/>
        </w:rPr>
        <w:t xml:space="preserve"> </w:t>
      </w:r>
      <w:r>
        <w:rPr>
          <w:rFonts w:ascii="楷体" w:hAnsi="楷体" w:eastAsia="楷体" w:cs="楷体"/>
          <w:spacing w:val="2"/>
          <w:sz w:val="20"/>
          <w:szCs w:val="20"/>
        </w:rPr>
        <w:t>图中</w:t>
      </w:r>
      <w:r>
        <w:rPr>
          <w:rFonts w:ascii="楷体" w:hAnsi="楷体" w:eastAsia="楷体" w:cs="楷体"/>
          <w:spacing w:val="-42"/>
          <w:sz w:val="20"/>
          <w:szCs w:val="20"/>
        </w:rPr>
        <w:t xml:space="preserve"> </w:t>
      </w:r>
      <w:r>
        <w:rPr>
          <w:rFonts w:ascii="楷体" w:hAnsi="楷体" w:eastAsia="楷体" w:cs="楷体"/>
          <w:spacing w:val="2"/>
          <w:sz w:val="20"/>
          <w:szCs w:val="20"/>
        </w:rPr>
        <w:t>B 区：电流快速响应电路。它只滤除高频干扰的信号→电压峰值比较→过流峰</w:t>
      </w:r>
      <w:r>
        <w:rPr>
          <w:rFonts w:ascii="楷体" w:hAnsi="楷体" w:eastAsia="楷体" w:cs="楷体"/>
          <w:spacing w:val="1"/>
          <w:sz w:val="20"/>
          <w:szCs w:val="20"/>
        </w:rPr>
        <w:t>值信号锁定，</w:t>
      </w:r>
      <w:r>
        <w:rPr>
          <w:rFonts w:ascii="楷体" w:hAnsi="楷体" w:eastAsia="楷体" w:cs="楷体"/>
          <w:spacing w:val="6"/>
          <w:sz w:val="20"/>
          <w:szCs w:val="20"/>
        </w:rPr>
        <w:t>只做极限判断。大于仪器允许输出电流，脉宽大于</w:t>
      </w:r>
      <w:r>
        <w:rPr>
          <w:rFonts w:ascii="楷体" w:hAnsi="楷体" w:eastAsia="楷体" w:cs="楷体"/>
          <w:spacing w:val="56"/>
          <w:sz w:val="20"/>
          <w:szCs w:val="20"/>
        </w:rPr>
        <w:t xml:space="preserve"> </w:t>
      </w:r>
      <w:r>
        <w:rPr>
          <w:rFonts w:ascii="楷体" w:hAnsi="楷体" w:eastAsia="楷体" w:cs="楷体"/>
          <w:spacing w:val="6"/>
          <w:sz w:val="20"/>
          <w:szCs w:val="20"/>
        </w:rPr>
        <w:t>1</w:t>
      </w:r>
      <w:r>
        <w:rPr>
          <w:rFonts w:ascii="楷体" w:hAnsi="楷体" w:eastAsia="楷体" w:cs="楷体"/>
          <w:sz w:val="20"/>
          <w:szCs w:val="20"/>
        </w:rPr>
        <w:t>mS</w:t>
      </w:r>
      <w:r>
        <w:rPr>
          <w:rFonts w:ascii="楷体" w:hAnsi="楷体" w:eastAsia="楷体" w:cs="楷体"/>
          <w:spacing w:val="6"/>
          <w:sz w:val="20"/>
          <w:szCs w:val="20"/>
        </w:rPr>
        <w:t xml:space="preserve"> 。</w:t>
      </w:r>
    </w:p>
    <w:p w14:paraId="1C8BDF9F">
      <w:pPr>
        <w:spacing w:before="1" w:line="285" w:lineRule="auto"/>
        <w:ind w:left="547" w:right="1149" w:hanging="375"/>
        <w:rPr>
          <w:rFonts w:ascii="楷体" w:hAnsi="楷体" w:eastAsia="楷体" w:cs="楷体"/>
          <w:sz w:val="20"/>
          <w:szCs w:val="20"/>
        </w:rPr>
      </w:pPr>
      <w:r>
        <w:rPr>
          <w:rFonts w:ascii="楷体" w:hAnsi="楷体" w:eastAsia="楷体" w:cs="楷体"/>
          <w:position w:val="-1"/>
          <w:sz w:val="20"/>
          <w:szCs w:val="20"/>
        </w:rPr>
        <w:drawing>
          <wp:inline distT="0" distB="0" distL="0" distR="0">
            <wp:extent cx="120015" cy="118745"/>
            <wp:effectExtent l="0" t="0" r="0" b="0"/>
            <wp:docPr id="280" name="IM 280"/>
            <wp:cNvGraphicFramePr/>
            <a:graphic xmlns:a="http://schemas.openxmlformats.org/drawingml/2006/main">
              <a:graphicData uri="http://schemas.openxmlformats.org/drawingml/2006/picture">
                <pic:pic xmlns:pic="http://schemas.openxmlformats.org/drawingml/2006/picture">
                  <pic:nvPicPr>
                    <pic:cNvPr id="280" name="IM 280"/>
                    <pic:cNvPicPr/>
                  </pic:nvPicPr>
                  <pic:blipFill>
                    <a:blip r:embed="rId245"/>
                    <a:stretch>
                      <a:fillRect/>
                    </a:stretch>
                  </pic:blipFill>
                  <pic:spPr>
                    <a:xfrm>
                      <a:off x="0" y="0"/>
                      <a:ext cx="120088" cy="119127"/>
                    </a:xfrm>
                    <a:prstGeom prst="rect">
                      <a:avLst/>
                    </a:prstGeom>
                  </pic:spPr>
                </pic:pic>
              </a:graphicData>
            </a:graphic>
          </wp:inline>
        </w:drawing>
      </w:r>
      <w:r>
        <w:rPr>
          <w:rFonts w:ascii="楷体" w:hAnsi="楷体" w:eastAsia="楷体" w:cs="楷体"/>
          <w:spacing w:val="92"/>
          <w:sz w:val="20"/>
          <w:szCs w:val="20"/>
        </w:rPr>
        <w:t xml:space="preserve"> </w:t>
      </w:r>
      <w:r>
        <w:rPr>
          <w:rFonts w:ascii="楷体" w:hAnsi="楷体" w:eastAsia="楷体" w:cs="楷体"/>
          <w:spacing w:val="6"/>
          <w:sz w:val="20"/>
          <w:szCs w:val="20"/>
        </w:rPr>
        <w:t>图中C 区：电弧侦测电路。电弧侦测电路只采样电流中发生突变的幅值，信号高通滤除</w:t>
      </w:r>
      <w:r>
        <w:rPr>
          <w:rFonts w:ascii="楷体" w:hAnsi="楷体" w:eastAsia="楷体" w:cs="楷体"/>
          <w:spacing w:val="5"/>
          <w:sz w:val="20"/>
          <w:szCs w:val="20"/>
        </w:rPr>
        <w:t>低频</w:t>
      </w:r>
      <w:r>
        <w:rPr>
          <w:rFonts w:ascii="楷体" w:hAnsi="楷体" w:eastAsia="楷体" w:cs="楷体"/>
          <w:spacing w:val="-51"/>
          <w:sz w:val="20"/>
          <w:szCs w:val="20"/>
        </w:rPr>
        <w:t xml:space="preserve"> </w:t>
      </w:r>
      <w:r>
        <w:rPr>
          <w:rFonts w:ascii="楷体" w:hAnsi="楷体" w:eastAsia="楷体" w:cs="楷体"/>
          <w:spacing w:val="5"/>
          <w:sz w:val="20"/>
          <w:szCs w:val="20"/>
        </w:rPr>
        <w:t>→</w:t>
      </w:r>
      <w:r>
        <w:rPr>
          <w:rFonts w:ascii="楷体" w:hAnsi="楷体" w:eastAsia="楷体" w:cs="楷体"/>
          <w:spacing w:val="6"/>
          <w:sz w:val="20"/>
          <w:szCs w:val="20"/>
        </w:rPr>
        <w:t>电压峰值比较→脉冲锁定。在设定值附近的电流突变沿，脉冲宽度约</w:t>
      </w:r>
      <w:r>
        <w:rPr>
          <w:rFonts w:ascii="楷体" w:hAnsi="楷体" w:eastAsia="楷体" w:cs="楷体"/>
          <w:spacing w:val="50"/>
          <w:sz w:val="20"/>
          <w:szCs w:val="20"/>
        </w:rPr>
        <w:t xml:space="preserve"> </w:t>
      </w:r>
      <w:r>
        <w:rPr>
          <w:rFonts w:ascii="楷体" w:hAnsi="楷体" w:eastAsia="楷体" w:cs="楷体"/>
          <w:spacing w:val="6"/>
          <w:sz w:val="20"/>
          <w:szCs w:val="20"/>
        </w:rPr>
        <w:t>1</w:t>
      </w:r>
      <w:r>
        <w:rPr>
          <w:rFonts w:ascii="楷体" w:hAnsi="楷体" w:eastAsia="楷体" w:cs="楷体"/>
          <w:sz w:val="20"/>
          <w:szCs w:val="20"/>
        </w:rPr>
        <w:t>uS</w:t>
      </w:r>
      <w:r>
        <w:rPr>
          <w:rFonts w:ascii="楷体" w:hAnsi="楷体" w:eastAsia="楷体" w:cs="楷体"/>
          <w:spacing w:val="6"/>
          <w:sz w:val="20"/>
          <w:szCs w:val="20"/>
        </w:rPr>
        <w:t>-1</w:t>
      </w:r>
      <w:r>
        <w:rPr>
          <w:rFonts w:ascii="楷体" w:hAnsi="楷体" w:eastAsia="楷体" w:cs="楷体"/>
          <w:sz w:val="20"/>
          <w:szCs w:val="20"/>
        </w:rPr>
        <w:t>mS</w:t>
      </w:r>
      <w:r>
        <w:rPr>
          <w:rFonts w:ascii="楷体" w:hAnsi="楷体" w:eastAsia="楷体" w:cs="楷体"/>
          <w:spacing w:val="42"/>
          <w:sz w:val="20"/>
          <w:szCs w:val="20"/>
        </w:rPr>
        <w:t xml:space="preserve"> </w:t>
      </w:r>
      <w:r>
        <w:rPr>
          <w:rFonts w:ascii="楷体" w:hAnsi="楷体" w:eastAsia="楷体" w:cs="楷体"/>
          <w:spacing w:val="6"/>
          <w:sz w:val="20"/>
          <w:szCs w:val="20"/>
        </w:rPr>
        <w:t>。</w:t>
      </w:r>
    </w:p>
    <w:p w14:paraId="2C516696">
      <w:pPr>
        <w:spacing w:before="90" w:line="236" w:lineRule="auto"/>
        <w:ind w:left="21"/>
        <w:rPr>
          <w:rFonts w:ascii="楷体" w:hAnsi="楷体" w:eastAsia="楷体" w:cs="楷体"/>
          <w:sz w:val="23"/>
          <w:szCs w:val="23"/>
        </w:rPr>
      </w:pPr>
      <w:r>
        <w:rPr>
          <w:rFonts w:ascii="楷体" w:hAnsi="楷体" w:eastAsia="楷体" w:cs="楷体"/>
          <w:spacing w:val="3"/>
          <w:sz w:val="23"/>
          <w:szCs w:val="23"/>
        </w:rPr>
        <w:t>4.7.8 不合格判断</w:t>
      </w:r>
    </w:p>
    <w:p w14:paraId="5516BB9E">
      <w:pPr>
        <w:spacing w:before="103" w:line="256" w:lineRule="auto"/>
        <w:ind w:left="798" w:right="965" w:hanging="354"/>
        <w:rPr>
          <w:rFonts w:ascii="楷体" w:hAnsi="楷体" w:eastAsia="楷体" w:cs="楷体"/>
          <w:sz w:val="20"/>
          <w:szCs w:val="20"/>
        </w:rPr>
      </w:pPr>
      <w:r>
        <w:rPr>
          <w:rFonts w:ascii="楷体" w:hAnsi="楷体" w:eastAsia="楷体" w:cs="楷体"/>
          <w:spacing w:val="7"/>
          <w:sz w:val="20"/>
          <w:szCs w:val="20"/>
        </w:rPr>
        <w:t>1、测试时电流超过仪器可以承受的最大输出电流，或者仪器发现有安全</w:t>
      </w:r>
      <w:r>
        <w:rPr>
          <w:rFonts w:ascii="楷体" w:hAnsi="楷体" w:eastAsia="楷体" w:cs="楷体"/>
          <w:spacing w:val="6"/>
          <w:sz w:val="20"/>
          <w:szCs w:val="20"/>
        </w:rPr>
        <w:t>隐患的状态出现，仪器会立即切断测试回路的电压，等待仪器软件查询出错原因后判断不</w:t>
      </w:r>
      <w:r>
        <w:rPr>
          <w:rFonts w:ascii="楷体" w:hAnsi="楷体" w:eastAsia="楷体" w:cs="楷体"/>
          <w:spacing w:val="5"/>
          <w:sz w:val="20"/>
          <w:szCs w:val="20"/>
        </w:rPr>
        <w:t>合格。</w:t>
      </w:r>
    </w:p>
    <w:p w14:paraId="15DFA634">
      <w:pPr>
        <w:spacing w:before="50" w:line="253" w:lineRule="auto"/>
        <w:ind w:left="795" w:right="1009" w:hanging="363"/>
        <w:rPr>
          <w:rFonts w:ascii="楷体" w:hAnsi="楷体" w:eastAsia="楷体" w:cs="楷体"/>
          <w:sz w:val="20"/>
          <w:szCs w:val="20"/>
        </w:rPr>
      </w:pPr>
      <w:r>
        <w:rPr>
          <w:rFonts w:ascii="楷体" w:hAnsi="楷体" w:eastAsia="楷体" w:cs="楷体"/>
          <w:spacing w:val="6"/>
          <w:sz w:val="20"/>
          <w:szCs w:val="20"/>
        </w:rPr>
        <w:t>2、如果测试结果超出测试项目设定的限制，仪器都会判断被测件不合格。并立即停止当前测试，</w:t>
      </w:r>
      <w:r>
        <w:rPr>
          <w:rFonts w:ascii="楷体" w:hAnsi="楷体" w:eastAsia="楷体" w:cs="楷体"/>
          <w:spacing w:val="5"/>
          <w:sz w:val="20"/>
          <w:szCs w:val="20"/>
        </w:rPr>
        <w:t>切断电压输出，进入测试结果不合格的处理程序。</w:t>
      </w:r>
    </w:p>
    <w:p w14:paraId="4669F62D">
      <w:pPr>
        <w:spacing w:before="110" w:line="199" w:lineRule="auto"/>
        <w:ind w:left="434"/>
        <w:rPr>
          <w:rFonts w:ascii="楷体" w:hAnsi="楷体" w:eastAsia="楷体" w:cs="楷体"/>
          <w:sz w:val="20"/>
          <w:szCs w:val="20"/>
        </w:rPr>
        <w:sectPr>
          <w:headerReference r:id="rId62" w:type="default"/>
          <w:footerReference r:id="rId63" w:type="default"/>
          <w:pgSz w:w="11906" w:h="16838"/>
          <w:pgMar w:top="1018" w:right="985" w:bottom="521" w:left="717" w:header="672" w:footer="284" w:gutter="0"/>
          <w:cols w:space="720" w:num="1"/>
        </w:sectPr>
      </w:pPr>
      <w:r>
        <w:rPr>
          <w:rFonts w:ascii="楷体" w:hAnsi="楷体" w:eastAsia="楷体" w:cs="楷体"/>
          <w:spacing w:val="7"/>
          <w:sz w:val="20"/>
          <w:szCs w:val="20"/>
        </w:rPr>
        <w:t xml:space="preserve">3、多步骤测试时。有一步 </w:t>
      </w:r>
      <w:r>
        <w:rPr>
          <w:rFonts w:ascii="楷体" w:hAnsi="楷体" w:eastAsia="楷体" w:cs="楷体"/>
          <w:sz w:val="20"/>
          <w:szCs w:val="20"/>
        </w:rPr>
        <w:t>FAIL</w:t>
      </w:r>
      <w:r>
        <w:rPr>
          <w:rFonts w:ascii="楷体" w:hAnsi="楷体" w:eastAsia="楷体" w:cs="楷体"/>
          <w:spacing w:val="-50"/>
          <w:sz w:val="20"/>
          <w:szCs w:val="20"/>
        </w:rPr>
        <w:t xml:space="preserve"> </w:t>
      </w:r>
      <w:r>
        <w:rPr>
          <w:rFonts w:ascii="楷体" w:hAnsi="楷体" w:eastAsia="楷体" w:cs="楷体"/>
          <w:spacing w:val="7"/>
          <w:sz w:val="20"/>
          <w:szCs w:val="20"/>
        </w:rPr>
        <w:t>，总的测试结果</w:t>
      </w:r>
      <w:r>
        <w:rPr>
          <w:rFonts w:ascii="楷体" w:hAnsi="楷体" w:eastAsia="楷体" w:cs="楷体"/>
          <w:spacing w:val="6"/>
          <w:sz w:val="20"/>
          <w:szCs w:val="20"/>
        </w:rPr>
        <w:t xml:space="preserve">就是 </w:t>
      </w:r>
      <w:r>
        <w:rPr>
          <w:rFonts w:ascii="楷体" w:hAnsi="楷体" w:eastAsia="楷体" w:cs="楷体"/>
          <w:sz w:val="20"/>
          <w:szCs w:val="20"/>
        </w:rPr>
        <w:t>FAIL</w:t>
      </w:r>
    </w:p>
    <w:p w14:paraId="1404F4E6">
      <w:pPr>
        <w:spacing w:before="74" w:line="233" w:lineRule="auto"/>
        <w:outlineLvl w:val="0"/>
        <w:rPr>
          <w:rFonts w:ascii="楷体" w:hAnsi="楷体" w:eastAsia="楷体" w:cs="楷体"/>
          <w:sz w:val="23"/>
          <w:szCs w:val="23"/>
        </w:rPr>
      </w:pPr>
      <w:r>
        <w:rPr>
          <w:rFonts w:ascii="楷体" w:hAnsi="楷体" w:eastAsia="楷体" w:cs="楷体"/>
          <w:spacing w:val="6"/>
          <w:sz w:val="23"/>
          <w:szCs w:val="23"/>
        </w:rPr>
        <w:t>4.7.9 测试结果处理</w:t>
      </w:r>
    </w:p>
    <w:p w14:paraId="2835C7B0">
      <w:pPr>
        <w:spacing w:before="108" w:line="229" w:lineRule="auto"/>
        <w:ind w:left="494"/>
        <w:rPr>
          <w:rFonts w:ascii="楷体" w:hAnsi="楷体" w:eastAsia="楷体" w:cs="楷体"/>
          <w:sz w:val="20"/>
          <w:szCs w:val="20"/>
        </w:rPr>
      </w:pPr>
      <w:r>
        <w:rPr>
          <w:rFonts w:ascii="楷体" w:hAnsi="楷体" w:eastAsia="楷体" w:cs="楷体"/>
          <w:spacing w:val="5"/>
          <w:sz w:val="20"/>
          <w:szCs w:val="20"/>
        </w:rPr>
        <w:t>如果测试过程出现超限，判断为</w:t>
      </w:r>
      <w:r>
        <w:rPr>
          <w:rFonts w:ascii="楷体" w:hAnsi="楷体" w:eastAsia="楷体" w:cs="楷体"/>
          <w:spacing w:val="-29"/>
          <w:sz w:val="20"/>
          <w:szCs w:val="20"/>
        </w:rPr>
        <w:t xml:space="preserve"> </w:t>
      </w:r>
      <w:r>
        <w:rPr>
          <w:rFonts w:ascii="楷体" w:hAnsi="楷体" w:eastAsia="楷体" w:cs="楷体"/>
          <w:spacing w:val="5"/>
          <w:sz w:val="20"/>
          <w:szCs w:val="20"/>
        </w:rPr>
        <w:t>(</w:t>
      </w:r>
      <w:r>
        <w:rPr>
          <w:rFonts w:ascii="楷体" w:hAnsi="楷体" w:eastAsia="楷体" w:cs="楷体"/>
          <w:sz w:val="20"/>
          <w:szCs w:val="20"/>
        </w:rPr>
        <w:t>FAIL</w:t>
      </w:r>
      <w:r>
        <w:rPr>
          <w:rFonts w:ascii="楷体" w:hAnsi="楷体" w:eastAsia="楷体" w:cs="楷体"/>
          <w:spacing w:val="5"/>
          <w:sz w:val="20"/>
          <w:szCs w:val="20"/>
        </w:rPr>
        <w:t>)。多步测试中出现</w:t>
      </w:r>
      <w:r>
        <w:rPr>
          <w:rFonts w:ascii="楷体" w:hAnsi="楷体" w:eastAsia="楷体" w:cs="楷体"/>
          <w:spacing w:val="32"/>
          <w:sz w:val="20"/>
          <w:szCs w:val="20"/>
        </w:rPr>
        <w:t xml:space="preserve"> </w:t>
      </w:r>
      <w:r>
        <w:rPr>
          <w:rFonts w:ascii="楷体" w:hAnsi="楷体" w:eastAsia="楷体" w:cs="楷体"/>
          <w:sz w:val="20"/>
          <w:szCs w:val="20"/>
        </w:rPr>
        <w:t>FAIL</w:t>
      </w:r>
      <w:r>
        <w:rPr>
          <w:rFonts w:ascii="楷体" w:hAnsi="楷体" w:eastAsia="楷体" w:cs="楷体"/>
          <w:spacing w:val="-58"/>
          <w:sz w:val="20"/>
          <w:szCs w:val="20"/>
        </w:rPr>
        <w:t xml:space="preserve"> </w:t>
      </w:r>
      <w:r>
        <w:rPr>
          <w:rFonts w:ascii="楷体" w:hAnsi="楷体" w:eastAsia="楷体" w:cs="楷体"/>
          <w:spacing w:val="5"/>
          <w:sz w:val="20"/>
          <w:szCs w:val="20"/>
        </w:rPr>
        <w:t>则最终结果为</w:t>
      </w:r>
      <w:r>
        <w:rPr>
          <w:rFonts w:ascii="楷体" w:hAnsi="楷体" w:eastAsia="楷体" w:cs="楷体"/>
          <w:spacing w:val="-50"/>
          <w:sz w:val="20"/>
          <w:szCs w:val="20"/>
        </w:rPr>
        <w:t xml:space="preserve"> </w:t>
      </w:r>
      <w:r>
        <w:rPr>
          <w:rFonts w:ascii="楷体" w:hAnsi="楷体" w:eastAsia="楷体" w:cs="楷体"/>
          <w:position w:val="-1"/>
          <w:sz w:val="20"/>
          <w:szCs w:val="20"/>
        </w:rPr>
        <w:t>FAIL</w:t>
      </w:r>
      <w:r>
        <w:rPr>
          <w:rFonts w:ascii="楷体" w:hAnsi="楷体" w:eastAsia="楷体" w:cs="楷体"/>
          <w:spacing w:val="1"/>
          <w:position w:val="-1"/>
          <w:sz w:val="20"/>
          <w:szCs w:val="20"/>
        </w:rPr>
        <w:t xml:space="preserve">  </w:t>
      </w:r>
      <w:r>
        <w:rPr>
          <w:rFonts w:ascii="楷体" w:hAnsi="楷体" w:eastAsia="楷体" w:cs="楷体"/>
          <w:spacing w:val="5"/>
          <w:sz w:val="20"/>
          <w:szCs w:val="20"/>
        </w:rPr>
        <w:t>。</w:t>
      </w:r>
    </w:p>
    <w:p w14:paraId="25D2D1B9">
      <w:pPr>
        <w:spacing w:before="40" w:line="294" w:lineRule="auto"/>
        <w:ind w:left="504" w:right="820" w:hanging="3"/>
        <w:rPr>
          <w:rFonts w:ascii="楷体" w:hAnsi="楷体" w:eastAsia="楷体" w:cs="楷体"/>
          <w:sz w:val="20"/>
          <w:szCs w:val="20"/>
        </w:rPr>
      </w:pPr>
      <w:r>
        <w:rPr>
          <w:rFonts w:ascii="楷体" w:hAnsi="楷体" w:eastAsia="楷体" w:cs="楷体"/>
          <w:spacing w:val="11"/>
          <w:sz w:val="20"/>
          <w:szCs w:val="20"/>
        </w:rPr>
        <w:t>有多测试项目，</w:t>
      </w:r>
      <w:r>
        <w:rPr>
          <w:rFonts w:ascii="楷体" w:hAnsi="楷体" w:eastAsia="楷体" w:cs="楷体"/>
          <w:spacing w:val="-37"/>
          <w:sz w:val="20"/>
          <w:szCs w:val="20"/>
        </w:rPr>
        <w:t xml:space="preserve"> </w:t>
      </w:r>
      <w:r>
        <w:rPr>
          <w:rFonts w:ascii="楷体" w:hAnsi="楷体" w:eastAsia="楷体" w:cs="楷体"/>
          <w:sz w:val="20"/>
          <w:szCs w:val="20"/>
        </w:rPr>
        <w:t>FAIL</w:t>
      </w:r>
      <w:r>
        <w:rPr>
          <w:rFonts w:ascii="楷体" w:hAnsi="楷体" w:eastAsia="楷体" w:cs="楷体"/>
          <w:spacing w:val="11"/>
          <w:sz w:val="20"/>
          <w:szCs w:val="20"/>
        </w:rPr>
        <w:t>判断处理模式受系统的失败模式控制。否则</w:t>
      </w:r>
      <w:r>
        <w:rPr>
          <w:rFonts w:ascii="楷体" w:hAnsi="楷体" w:eastAsia="楷体" w:cs="楷体"/>
          <w:spacing w:val="10"/>
          <w:sz w:val="20"/>
          <w:szCs w:val="20"/>
        </w:rPr>
        <w:t>仪器会显示</w:t>
      </w:r>
      <w:r>
        <w:rPr>
          <w:rFonts w:ascii="楷体" w:hAnsi="楷体" w:eastAsia="楷体" w:cs="楷体"/>
          <w:sz w:val="20"/>
          <w:szCs w:val="20"/>
        </w:rPr>
        <w:t>FAIL</w:t>
      </w:r>
      <w:r>
        <w:rPr>
          <w:rFonts w:ascii="楷体" w:hAnsi="楷体" w:eastAsia="楷体" w:cs="楷体"/>
          <w:spacing w:val="10"/>
          <w:sz w:val="20"/>
          <w:szCs w:val="20"/>
        </w:rPr>
        <w:t>判断和类别（见</w:t>
      </w:r>
      <w:r>
        <w:rPr>
          <w:rFonts w:ascii="楷体" w:hAnsi="楷体" w:eastAsia="楷体" w:cs="楷体"/>
          <w:spacing w:val="6"/>
          <w:sz w:val="20"/>
          <w:szCs w:val="20"/>
        </w:rPr>
        <w:t xml:space="preserve">下图以 </w:t>
      </w:r>
      <w:r>
        <w:rPr>
          <w:rFonts w:ascii="楷体" w:hAnsi="楷体" w:eastAsia="楷体" w:cs="楷体"/>
          <w:sz w:val="20"/>
          <w:szCs w:val="20"/>
        </w:rPr>
        <w:t>HI</w:t>
      </w:r>
      <w:r>
        <w:rPr>
          <w:rFonts w:ascii="楷体" w:hAnsi="楷体" w:eastAsia="楷体" w:cs="楷体"/>
          <w:spacing w:val="6"/>
          <w:sz w:val="20"/>
          <w:szCs w:val="20"/>
        </w:rPr>
        <w:t>为例），等待用户处理。</w:t>
      </w:r>
    </w:p>
    <w:p w14:paraId="36906475">
      <w:pPr>
        <w:spacing w:before="25" w:line="229" w:lineRule="auto"/>
        <w:ind w:left="504"/>
        <w:rPr>
          <w:rFonts w:ascii="楷体" w:hAnsi="楷体" w:eastAsia="楷体" w:cs="楷体"/>
          <w:sz w:val="20"/>
          <w:szCs w:val="20"/>
        </w:rPr>
      </w:pPr>
      <w:r>
        <w:rPr>
          <w:rFonts w:ascii="楷体" w:hAnsi="楷体" w:eastAsia="楷体" w:cs="楷体"/>
          <w:spacing w:val="6"/>
          <w:sz w:val="20"/>
          <w:szCs w:val="20"/>
        </w:rPr>
        <w:t>测试结束后，没有不合格标记，测试结果判断为</w:t>
      </w:r>
      <w:r>
        <w:rPr>
          <w:rFonts w:ascii="楷体" w:hAnsi="楷体" w:eastAsia="楷体" w:cs="楷体"/>
          <w:spacing w:val="-29"/>
          <w:sz w:val="20"/>
          <w:szCs w:val="20"/>
        </w:rPr>
        <w:t xml:space="preserve"> </w:t>
      </w:r>
      <w:r>
        <w:rPr>
          <w:rFonts w:ascii="楷体" w:hAnsi="楷体" w:eastAsia="楷体" w:cs="楷体"/>
          <w:spacing w:val="6"/>
          <w:sz w:val="20"/>
          <w:szCs w:val="20"/>
        </w:rPr>
        <w:t>(</w:t>
      </w:r>
      <w:r>
        <w:rPr>
          <w:rFonts w:ascii="楷体" w:hAnsi="楷体" w:eastAsia="楷体" w:cs="楷体"/>
          <w:sz w:val="20"/>
          <w:szCs w:val="20"/>
        </w:rPr>
        <w:t>PASS</w:t>
      </w:r>
      <w:r>
        <w:rPr>
          <w:rFonts w:ascii="楷体" w:hAnsi="楷体" w:eastAsia="楷体" w:cs="楷体"/>
          <w:spacing w:val="6"/>
          <w:sz w:val="20"/>
          <w:szCs w:val="20"/>
        </w:rPr>
        <w:t>)</w:t>
      </w:r>
      <w:r>
        <w:rPr>
          <w:rFonts w:ascii="楷体" w:hAnsi="楷体" w:eastAsia="楷体" w:cs="楷体"/>
          <w:spacing w:val="-25"/>
          <w:sz w:val="20"/>
          <w:szCs w:val="20"/>
        </w:rPr>
        <w:t xml:space="preserve"> </w:t>
      </w:r>
      <w:r>
        <w:rPr>
          <w:rFonts w:ascii="楷体" w:hAnsi="楷体" w:eastAsia="楷体" w:cs="楷体"/>
          <w:spacing w:val="6"/>
          <w:sz w:val="20"/>
          <w:szCs w:val="20"/>
        </w:rPr>
        <w:t>。</w:t>
      </w:r>
    </w:p>
    <w:p w14:paraId="07B9B321">
      <w:pPr>
        <w:tabs>
          <w:tab w:val="left" w:pos="9787"/>
        </w:tabs>
        <w:spacing w:before="25" w:line="309" w:lineRule="auto"/>
        <w:ind w:left="496" w:right="404" w:firstLine="1"/>
        <w:jc w:val="both"/>
        <w:rPr>
          <w:rFonts w:ascii="楷体" w:hAnsi="楷体" w:eastAsia="楷体" w:cs="楷体"/>
          <w:sz w:val="20"/>
          <w:szCs w:val="20"/>
        </w:rPr>
      </w:pPr>
      <w:r>
        <w:rPr>
          <w:rFonts w:ascii="楷体" w:hAnsi="楷体" w:eastAsia="楷体" w:cs="楷体"/>
          <w:sz w:val="20"/>
          <w:szCs w:val="20"/>
        </w:rPr>
        <w:t>PASS</w:t>
      </w:r>
      <w:r>
        <w:rPr>
          <w:rFonts w:ascii="楷体" w:hAnsi="楷体" w:eastAsia="楷体" w:cs="楷体"/>
          <w:spacing w:val="55"/>
          <w:sz w:val="20"/>
          <w:szCs w:val="20"/>
        </w:rPr>
        <w:t xml:space="preserve"> </w:t>
      </w:r>
      <w:r>
        <w:rPr>
          <w:rFonts w:ascii="楷体" w:hAnsi="楷体" w:eastAsia="楷体" w:cs="楷体"/>
          <w:spacing w:val="8"/>
          <w:sz w:val="20"/>
          <w:szCs w:val="20"/>
        </w:rPr>
        <w:t xml:space="preserve">判断处理模式受 </w:t>
      </w:r>
      <w:r>
        <w:rPr>
          <w:rFonts w:ascii="楷体" w:hAnsi="楷体" w:eastAsia="楷体" w:cs="楷体"/>
          <w:sz w:val="20"/>
          <w:szCs w:val="20"/>
        </w:rPr>
        <w:t>SYSTEM</w:t>
      </w:r>
      <w:r>
        <w:rPr>
          <w:rFonts w:ascii="楷体" w:hAnsi="楷体" w:eastAsia="楷体" w:cs="楷体"/>
          <w:spacing w:val="8"/>
          <w:sz w:val="20"/>
          <w:szCs w:val="20"/>
        </w:rPr>
        <w:t xml:space="preserve">  的</w:t>
      </w:r>
      <w:r>
        <w:rPr>
          <w:rFonts w:ascii="楷体" w:hAnsi="楷体" w:eastAsia="楷体" w:cs="楷体"/>
          <w:spacing w:val="-23"/>
          <w:sz w:val="20"/>
          <w:szCs w:val="20"/>
        </w:rPr>
        <w:t xml:space="preserve"> </w:t>
      </w:r>
      <w:r>
        <w:rPr>
          <w:rFonts w:ascii="楷体" w:hAnsi="楷体" w:eastAsia="楷体" w:cs="楷体"/>
          <w:sz w:val="20"/>
          <w:szCs w:val="20"/>
        </w:rPr>
        <w:t>PASS</w:t>
      </w:r>
      <w:r>
        <w:rPr>
          <w:rFonts w:ascii="楷体" w:hAnsi="楷体" w:eastAsia="楷体" w:cs="楷体"/>
          <w:spacing w:val="37"/>
          <w:sz w:val="20"/>
          <w:szCs w:val="20"/>
        </w:rPr>
        <w:t xml:space="preserve"> </w:t>
      </w:r>
      <w:r>
        <w:rPr>
          <w:rFonts w:ascii="楷体" w:hAnsi="楷体" w:eastAsia="楷体" w:cs="楷体"/>
          <w:sz w:val="20"/>
          <w:szCs w:val="20"/>
        </w:rPr>
        <w:t>HOLD</w:t>
      </w:r>
      <w:r>
        <w:rPr>
          <w:rFonts w:ascii="楷体" w:hAnsi="楷体" w:eastAsia="楷体" w:cs="楷体"/>
          <w:spacing w:val="8"/>
          <w:sz w:val="20"/>
          <w:szCs w:val="20"/>
        </w:rPr>
        <w:t xml:space="preserve">  控制，然后准备启动下步测量或退回测试</w:t>
      </w:r>
      <w:r>
        <w:rPr>
          <w:rFonts w:ascii="楷体" w:hAnsi="楷体" w:eastAsia="楷体" w:cs="楷体"/>
          <w:spacing w:val="31"/>
          <w:sz w:val="20"/>
          <w:szCs w:val="20"/>
        </w:rPr>
        <w:t xml:space="preserve"> </w:t>
      </w:r>
      <w:r>
        <w:rPr>
          <w:rFonts w:ascii="楷体" w:hAnsi="楷体" w:eastAsia="楷体" w:cs="楷体"/>
          <w:spacing w:val="8"/>
          <w:sz w:val="20"/>
          <w:szCs w:val="20"/>
        </w:rPr>
        <w:t>等待状态。</w:t>
      </w:r>
      <w:r>
        <w:rPr>
          <w:rFonts w:ascii="楷体" w:hAnsi="楷体" w:eastAsia="楷体" w:cs="楷体"/>
          <w:sz w:val="20"/>
          <w:szCs w:val="20"/>
        </w:rPr>
        <w:t xml:space="preserve"> HANDLER</w:t>
      </w:r>
      <w:r>
        <w:rPr>
          <w:rFonts w:ascii="楷体" w:hAnsi="楷体" w:eastAsia="楷体" w:cs="楷体"/>
          <w:spacing w:val="45"/>
          <w:sz w:val="20"/>
          <w:szCs w:val="20"/>
        </w:rPr>
        <w:t xml:space="preserve">  </w:t>
      </w:r>
      <w:r>
        <w:rPr>
          <w:rFonts w:ascii="楷体" w:hAnsi="楷体" w:eastAsia="楷体" w:cs="楷体"/>
          <w:spacing w:val="9"/>
          <w:sz w:val="20"/>
          <w:szCs w:val="20"/>
        </w:rPr>
        <w:t>信号输出受控制模式控制。选择</w:t>
      </w:r>
      <w:r>
        <w:rPr>
          <w:rFonts w:ascii="楷体" w:hAnsi="楷体" w:eastAsia="楷体" w:cs="楷体"/>
          <w:spacing w:val="99"/>
          <w:sz w:val="20"/>
          <w:szCs w:val="20"/>
        </w:rPr>
        <w:t xml:space="preserve"> </w:t>
      </w:r>
      <w:r>
        <w:rPr>
          <w:rFonts w:ascii="楷体" w:hAnsi="楷体" w:eastAsia="楷体" w:cs="楷体"/>
          <w:position w:val="-1"/>
          <w:sz w:val="20"/>
          <w:szCs w:val="20"/>
        </w:rPr>
        <w:t>FILE</w:t>
      </w:r>
      <w:r>
        <w:rPr>
          <w:rFonts w:ascii="楷体" w:hAnsi="楷体" w:eastAsia="楷体" w:cs="楷体"/>
          <w:spacing w:val="81"/>
          <w:position w:val="-1"/>
          <w:sz w:val="20"/>
          <w:szCs w:val="20"/>
        </w:rPr>
        <w:t xml:space="preserve"> </w:t>
      </w:r>
      <w:r>
        <w:rPr>
          <w:rFonts w:ascii="楷体" w:hAnsi="楷体" w:eastAsia="楷体" w:cs="楷体"/>
          <w:spacing w:val="9"/>
          <w:sz w:val="20"/>
          <w:szCs w:val="20"/>
        </w:rPr>
        <w:t>模式，那么只有整个文件测试结束才会输出测试</w:t>
      </w:r>
      <w:r>
        <w:rPr>
          <w:rFonts w:ascii="楷体" w:hAnsi="楷体" w:eastAsia="楷体" w:cs="楷体"/>
          <w:sz w:val="20"/>
          <w:szCs w:val="20"/>
        </w:rPr>
        <w:tab/>
      </w:r>
      <w:r>
        <w:rPr>
          <w:rFonts w:ascii="楷体" w:hAnsi="楷体" w:eastAsia="楷体" w:cs="楷体"/>
          <w:sz w:val="20"/>
          <w:szCs w:val="20"/>
        </w:rPr>
        <w:t xml:space="preserve"> </w:t>
      </w:r>
      <w:r>
        <w:rPr>
          <w:rFonts w:ascii="楷体" w:hAnsi="楷体" w:eastAsia="楷体" w:cs="楷体"/>
          <w:spacing w:val="5"/>
          <w:sz w:val="20"/>
          <w:szCs w:val="20"/>
        </w:rPr>
        <w:t xml:space="preserve">结果。 </w:t>
      </w:r>
      <w:r>
        <w:rPr>
          <w:rFonts w:ascii="楷体" w:hAnsi="楷体" w:eastAsia="楷体" w:cs="楷体"/>
          <w:position w:val="-1"/>
          <w:sz w:val="20"/>
          <w:szCs w:val="20"/>
        </w:rPr>
        <w:t>STEP</w:t>
      </w:r>
      <w:r>
        <w:rPr>
          <w:rFonts w:ascii="楷体" w:hAnsi="楷体" w:eastAsia="楷体" w:cs="楷体"/>
          <w:spacing w:val="5"/>
          <w:position w:val="-1"/>
          <w:sz w:val="20"/>
          <w:szCs w:val="20"/>
        </w:rPr>
        <w:t xml:space="preserve"> </w:t>
      </w:r>
      <w:r>
        <w:rPr>
          <w:rFonts w:ascii="楷体" w:hAnsi="楷体" w:eastAsia="楷体" w:cs="楷体"/>
          <w:spacing w:val="5"/>
          <w:sz w:val="20"/>
          <w:szCs w:val="20"/>
        </w:rPr>
        <w:t>模式则每步都会控制接口输出相应信号。</w:t>
      </w:r>
    </w:p>
    <w:p w14:paraId="3D2164D1">
      <w:pPr>
        <w:spacing w:before="231" w:line="228" w:lineRule="auto"/>
        <w:ind w:left="492"/>
        <w:rPr>
          <w:rFonts w:ascii="楷体" w:hAnsi="楷体" w:eastAsia="楷体" w:cs="楷体"/>
          <w:sz w:val="20"/>
          <w:szCs w:val="20"/>
        </w:rPr>
      </w:pPr>
      <w:r>
        <w:rPr>
          <w:rFonts w:ascii="楷体" w:hAnsi="楷体" w:eastAsia="楷体" w:cs="楷体"/>
          <w:b/>
          <w:bCs/>
          <w:spacing w:val="7"/>
          <w:sz w:val="20"/>
          <w:szCs w:val="20"/>
        </w:rPr>
        <w:t>从此状态开始到下一个步骤开始前，客户可以用软件查</w:t>
      </w:r>
      <w:r>
        <w:rPr>
          <w:rFonts w:ascii="楷体" w:hAnsi="楷体" w:eastAsia="楷体" w:cs="楷体"/>
          <w:b/>
          <w:bCs/>
          <w:spacing w:val="6"/>
          <w:sz w:val="20"/>
          <w:szCs w:val="20"/>
        </w:rPr>
        <w:t>询测试数据和结果</w:t>
      </w:r>
    </w:p>
    <w:p w14:paraId="49DA201A">
      <w:pPr>
        <w:spacing w:line="214" w:lineRule="exact"/>
      </w:pPr>
    </w:p>
    <w:tbl>
      <w:tblPr>
        <w:tblStyle w:val="7"/>
        <w:tblW w:w="7542" w:type="dxa"/>
        <w:tblInd w:w="1269"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965"/>
        <w:gridCol w:w="1325"/>
        <w:gridCol w:w="1202"/>
        <w:gridCol w:w="959"/>
        <w:gridCol w:w="1769"/>
        <w:gridCol w:w="478"/>
        <w:gridCol w:w="844"/>
      </w:tblGrid>
      <w:tr w14:paraId="5AA3E88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533" w:hRule="atLeast"/>
        </w:trPr>
        <w:tc>
          <w:tcPr>
            <w:tcW w:w="965" w:type="dxa"/>
            <w:shd w:val="clear" w:color="auto" w:fill="C9CACB"/>
            <w:vAlign w:val="top"/>
          </w:tcPr>
          <w:p w14:paraId="641A696E">
            <w:pPr>
              <w:pStyle w:val="8"/>
              <w:spacing w:before="175" w:line="241" w:lineRule="auto"/>
              <w:ind w:left="228"/>
              <w:rPr>
                <w:sz w:val="23"/>
                <w:szCs w:val="23"/>
              </w:rPr>
            </w:pPr>
            <w:r>
              <w:rPr>
                <w:color w:val="F08300"/>
                <w:sz w:val="23"/>
                <w:szCs w:val="23"/>
              </w:rPr>
              <w:t>测量</w:t>
            </w:r>
          </w:p>
        </w:tc>
        <w:tc>
          <w:tcPr>
            <w:tcW w:w="1325" w:type="dxa"/>
            <w:vAlign w:val="top"/>
          </w:tcPr>
          <w:p w14:paraId="447BE1E0">
            <w:pPr>
              <w:pStyle w:val="8"/>
              <w:spacing w:before="186" w:line="235" w:lineRule="auto"/>
              <w:ind w:left="217"/>
              <w:rPr>
                <w:sz w:val="23"/>
                <w:szCs w:val="23"/>
              </w:rPr>
            </w:pPr>
            <w:r>
              <w:rPr>
                <w:color w:val="231916"/>
                <w:spacing w:val="6"/>
                <w:sz w:val="23"/>
                <w:szCs w:val="23"/>
              </w:rPr>
              <w:t>参数设置</w:t>
            </w:r>
          </w:p>
        </w:tc>
        <w:tc>
          <w:tcPr>
            <w:tcW w:w="1202" w:type="dxa"/>
            <w:vAlign w:val="top"/>
          </w:tcPr>
          <w:p w14:paraId="477DD6AC">
            <w:pPr>
              <w:pStyle w:val="8"/>
              <w:spacing w:before="187" w:line="231" w:lineRule="auto"/>
              <w:ind w:left="167"/>
              <w:rPr>
                <w:sz w:val="23"/>
                <w:szCs w:val="23"/>
              </w:rPr>
            </w:pPr>
            <w:r>
              <w:rPr>
                <w:color w:val="231916"/>
                <w:spacing w:val="-1"/>
                <w:sz w:val="23"/>
                <w:szCs w:val="23"/>
              </w:rPr>
              <w:t>系统设置</w:t>
            </w:r>
          </w:p>
        </w:tc>
        <w:tc>
          <w:tcPr>
            <w:tcW w:w="959" w:type="dxa"/>
            <w:vAlign w:val="top"/>
          </w:tcPr>
          <w:p w14:paraId="688A19E9">
            <w:pPr>
              <w:pStyle w:val="8"/>
              <w:spacing w:before="175" w:line="236" w:lineRule="auto"/>
              <w:ind w:left="229"/>
              <w:rPr>
                <w:sz w:val="23"/>
                <w:szCs w:val="23"/>
              </w:rPr>
            </w:pPr>
            <w:r>
              <w:rPr>
                <w:color w:val="231916"/>
                <w:sz w:val="23"/>
                <w:szCs w:val="23"/>
              </w:rPr>
              <w:t>文件</w:t>
            </w:r>
          </w:p>
        </w:tc>
        <w:tc>
          <w:tcPr>
            <w:tcW w:w="1769" w:type="dxa"/>
            <w:tcBorders>
              <w:bottom w:val="nil"/>
              <w:right w:val="nil"/>
            </w:tcBorders>
            <w:vAlign w:val="top"/>
          </w:tcPr>
          <w:p w14:paraId="7AC6A729">
            <w:pPr>
              <w:spacing w:before="48" w:line="436" w:lineRule="exact"/>
              <w:ind w:firstLine="774"/>
            </w:pPr>
            <w:r>
              <w:rPr>
                <w:rFonts w:hint="eastAsia" w:eastAsia="宋体"/>
                <w:lang w:eastAsia="zh-CN"/>
              </w:rPr>
              <w:drawing>
                <wp:anchor distT="0" distB="0" distL="114300" distR="114300" simplePos="0" relativeHeight="251852800" behindDoc="0" locked="0" layoutInCell="1" allowOverlap="1">
                  <wp:simplePos x="0" y="0"/>
                  <wp:positionH relativeFrom="column">
                    <wp:posOffset>229870</wp:posOffset>
                  </wp:positionH>
                  <wp:positionV relativeFrom="paragraph">
                    <wp:posOffset>60960</wp:posOffset>
                  </wp:positionV>
                  <wp:extent cx="681990" cy="210820"/>
                  <wp:effectExtent l="0" t="0" r="3810" b="17780"/>
                  <wp:wrapNone/>
                  <wp:docPr id="247" name="图片 247" descr="333426d2e94a8072d0229beace5e7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247" descr="333426d2e94a8072d0229beace5e7ce"/>
                          <pic:cNvPicPr>
                            <a:picLocks noChangeAspect="1"/>
                          </pic:cNvPicPr>
                        </pic:nvPicPr>
                        <pic:blipFill>
                          <a:blip r:embed="rId168"/>
                          <a:stretch>
                            <a:fillRect/>
                          </a:stretch>
                        </pic:blipFill>
                        <pic:spPr>
                          <a:xfrm>
                            <a:off x="0" y="0"/>
                            <a:ext cx="681990" cy="210820"/>
                          </a:xfrm>
                          <a:prstGeom prst="rect">
                            <a:avLst/>
                          </a:prstGeom>
                        </pic:spPr>
                      </pic:pic>
                    </a:graphicData>
                  </a:graphic>
                </wp:anchor>
              </w:drawing>
            </w:r>
          </w:p>
        </w:tc>
        <w:tc>
          <w:tcPr>
            <w:tcW w:w="1322" w:type="dxa"/>
            <w:gridSpan w:val="2"/>
            <w:tcBorders>
              <w:left w:val="nil"/>
              <w:bottom w:val="nil"/>
            </w:tcBorders>
            <w:vAlign w:val="top"/>
          </w:tcPr>
          <w:p w14:paraId="21AD534E">
            <w:pPr>
              <w:rPr>
                <w:rFonts w:ascii="Arial"/>
                <w:sz w:val="21"/>
              </w:rPr>
            </w:pPr>
            <w:r>
              <w:pict>
                <v:shape id="_x0000_s1137" o:spid="_x0000_s1137" o:spt="202" type="#_x0000_t202" style="position:absolute;left:0pt;margin-left:8.7pt;margin-top:12.45pt;height:21.5pt;width:55.15pt;mso-position-horizontal-relative:page;mso-position-vertical-relative:page;z-index:251764736;mso-width-relative:page;mso-height-relative:page;" filled="f" stroked="f" coordsize="21600,21600">
                  <v:path/>
                  <v:fill on="f" focussize="0,0"/>
                  <v:stroke on="f"/>
                  <v:imagedata o:title=""/>
                  <o:lock v:ext="edit" aspectratio="f"/>
                  <v:textbox inset="0mm,0mm,0mm,0mm">
                    <w:txbxContent>
                      <w:p w14:paraId="7A8493F2">
                        <w:pPr>
                          <w:spacing w:line="20" w:lineRule="exact"/>
                        </w:pPr>
                      </w:p>
                      <w:tbl>
                        <w:tblPr>
                          <w:tblStyle w:val="7"/>
                          <w:tblW w:w="1052" w:type="dxa"/>
                          <w:tblInd w:w="25" w:type="dxa"/>
                          <w:tblBorders>
                            <w:top w:val="single" w:color="231916" w:sz="4" w:space="0"/>
                            <w:left w:val="single" w:color="231916" w:sz="4" w:space="0"/>
                            <w:bottom w:val="none" w:color="auto" w:sz="0"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1052"/>
                        </w:tblGrid>
                        <w:tr w14:paraId="68F6173A">
                          <w:tblPrEx>
                            <w:tblBorders>
                              <w:top w:val="single" w:color="231916" w:sz="4" w:space="0"/>
                              <w:left w:val="single" w:color="231916" w:sz="4" w:space="0"/>
                              <w:bottom w:val="none" w:color="auto" w:sz="0"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79" w:hRule="atLeast"/>
                          </w:trPr>
                          <w:tc>
                            <w:tcPr>
                              <w:tcW w:w="1052" w:type="dxa"/>
                              <w:vAlign w:val="top"/>
                            </w:tcPr>
                            <w:p w14:paraId="5E999486">
                              <w:pPr>
                                <w:pStyle w:val="8"/>
                                <w:spacing w:before="86" w:line="227" w:lineRule="auto"/>
                                <w:ind w:left="211"/>
                                <w:rPr>
                                  <w:sz w:val="23"/>
                                  <w:szCs w:val="23"/>
                                </w:rPr>
                              </w:pPr>
                              <w:r>
                                <w:rPr>
                                  <w:color w:val="231916"/>
                                  <w:sz w:val="23"/>
                                  <w:szCs w:val="23"/>
                                </w:rPr>
                                <w:t>测量</w:t>
                              </w:r>
                            </w:p>
                          </w:tc>
                        </w:tr>
                      </w:tbl>
                      <w:p w14:paraId="0AEED857">
                        <w:pPr>
                          <w:rPr>
                            <w:rFonts w:ascii="Arial"/>
                            <w:sz w:val="21"/>
                          </w:rPr>
                        </w:pPr>
                      </w:p>
                    </w:txbxContent>
                  </v:textbox>
                </v:shape>
              </w:pict>
            </w:r>
          </w:p>
        </w:tc>
      </w:tr>
      <w:tr w14:paraId="104D7FC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408" w:hRule="atLeast"/>
        </w:trPr>
        <w:tc>
          <w:tcPr>
            <w:tcW w:w="2290" w:type="dxa"/>
            <w:gridSpan w:val="2"/>
            <w:tcBorders>
              <w:bottom w:val="nil"/>
              <w:right w:val="nil"/>
            </w:tcBorders>
            <w:vAlign w:val="top"/>
          </w:tcPr>
          <w:p w14:paraId="63734545">
            <w:pPr>
              <w:pStyle w:val="8"/>
              <w:spacing w:before="72" w:line="187" w:lineRule="auto"/>
              <w:ind w:left="170"/>
              <w:rPr>
                <w:sz w:val="23"/>
                <w:szCs w:val="23"/>
              </w:rPr>
            </w:pPr>
            <w:r>
              <w:rPr>
                <w:color w:val="231916"/>
                <w:spacing w:val="2"/>
                <w:sz w:val="23"/>
                <w:szCs w:val="23"/>
              </w:rPr>
              <w:t>STEP</w:t>
            </w:r>
          </w:p>
          <w:p w14:paraId="463CC09F">
            <w:pPr>
              <w:pStyle w:val="8"/>
              <w:spacing w:line="236" w:lineRule="auto"/>
              <w:ind w:left="272"/>
              <w:rPr>
                <w:sz w:val="23"/>
                <w:szCs w:val="23"/>
              </w:rPr>
            </w:pPr>
            <w:r>
              <w:rPr>
                <w:color w:val="231916"/>
                <w:spacing w:val="-2"/>
                <w:sz w:val="23"/>
                <w:szCs w:val="23"/>
              </w:rPr>
              <w:t>步骤：</w:t>
            </w:r>
            <w:r>
              <w:rPr>
                <w:color w:val="231916"/>
                <w:spacing w:val="34"/>
                <w:sz w:val="23"/>
                <w:szCs w:val="23"/>
              </w:rPr>
              <w:t xml:space="preserve"> </w:t>
            </w:r>
            <w:r>
              <w:rPr>
                <w:color w:val="231916"/>
                <w:spacing w:val="-2"/>
                <w:sz w:val="23"/>
                <w:szCs w:val="23"/>
              </w:rPr>
              <w:t>1/1</w:t>
            </w:r>
          </w:p>
          <w:p w14:paraId="73A0D7EC">
            <w:pPr>
              <w:pStyle w:val="8"/>
              <w:spacing w:before="110" w:line="239" w:lineRule="auto"/>
              <w:ind w:left="249"/>
              <w:rPr>
                <w:sz w:val="23"/>
                <w:szCs w:val="23"/>
              </w:rPr>
            </w:pPr>
            <w:r>
              <w:rPr>
                <w:color w:val="231916"/>
                <w:spacing w:val="2"/>
                <w:sz w:val="23"/>
                <w:szCs w:val="23"/>
              </w:rPr>
              <w:t>模式：</w:t>
            </w:r>
            <w:r>
              <w:rPr>
                <w:color w:val="231916"/>
                <w:spacing w:val="32"/>
                <w:sz w:val="23"/>
                <w:szCs w:val="23"/>
              </w:rPr>
              <w:t xml:space="preserve"> </w:t>
            </w:r>
            <w:r>
              <w:rPr>
                <w:color w:val="231916"/>
                <w:sz w:val="23"/>
                <w:szCs w:val="23"/>
              </w:rPr>
              <w:t>AC</w:t>
            </w:r>
          </w:p>
          <w:p w14:paraId="26203DE6">
            <w:pPr>
              <w:pStyle w:val="8"/>
              <w:spacing w:before="26" w:line="202" w:lineRule="auto"/>
              <w:ind w:left="278"/>
              <w:rPr>
                <w:sz w:val="23"/>
                <w:szCs w:val="23"/>
              </w:rPr>
            </w:pPr>
            <w:r>
              <w:rPr>
                <w:color w:val="231916"/>
                <w:spacing w:val="3"/>
                <w:sz w:val="23"/>
                <w:szCs w:val="23"/>
              </w:rPr>
              <w:t>电压：0.050</w:t>
            </w:r>
            <w:r>
              <w:rPr>
                <w:color w:val="231916"/>
                <w:sz w:val="23"/>
                <w:szCs w:val="23"/>
              </w:rPr>
              <w:t>KV</w:t>
            </w:r>
          </w:p>
          <w:p w14:paraId="6A1097E4">
            <w:pPr>
              <w:pStyle w:val="8"/>
              <w:spacing w:before="60"/>
              <w:ind w:left="259"/>
              <w:rPr>
                <w:sz w:val="23"/>
                <w:szCs w:val="23"/>
              </w:rPr>
            </w:pPr>
            <w:r>
              <w:rPr>
                <w:color w:val="231916"/>
                <w:spacing w:val="6"/>
                <w:sz w:val="23"/>
                <w:szCs w:val="23"/>
              </w:rPr>
              <w:t>上限：1000</w:t>
            </w:r>
            <w:r>
              <w:rPr>
                <w:color w:val="231916"/>
                <w:sz w:val="23"/>
                <w:szCs w:val="23"/>
              </w:rPr>
              <w:t>mA</w:t>
            </w:r>
          </w:p>
          <w:p w14:paraId="413173D8">
            <w:pPr>
              <w:pStyle w:val="8"/>
              <w:spacing w:before="91" w:line="239" w:lineRule="auto"/>
              <w:ind w:left="264"/>
              <w:rPr>
                <w:sz w:val="23"/>
                <w:szCs w:val="23"/>
              </w:rPr>
            </w:pPr>
            <w:r>
              <w:rPr>
                <w:color w:val="231916"/>
                <w:spacing w:val="8"/>
                <w:sz w:val="23"/>
                <w:szCs w:val="23"/>
              </w:rPr>
              <w:t>下限：</w:t>
            </w:r>
            <w:r>
              <w:rPr>
                <w:color w:val="231916"/>
                <w:sz w:val="23"/>
                <w:szCs w:val="23"/>
              </w:rPr>
              <w:t>OFF</w:t>
            </w:r>
          </w:p>
          <w:p w14:paraId="459D58B3">
            <w:pPr>
              <w:pStyle w:val="8"/>
              <w:spacing w:before="77" w:line="230" w:lineRule="auto"/>
              <w:ind w:left="271"/>
              <w:rPr>
                <w:sz w:val="23"/>
                <w:szCs w:val="23"/>
              </w:rPr>
            </w:pPr>
            <w:r>
              <w:rPr>
                <w:color w:val="231916"/>
                <w:spacing w:val="3"/>
                <w:sz w:val="23"/>
                <w:szCs w:val="23"/>
              </w:rPr>
              <w:t>时间：0.5s</w:t>
            </w:r>
          </w:p>
        </w:tc>
        <w:tc>
          <w:tcPr>
            <w:tcW w:w="3930" w:type="dxa"/>
            <w:gridSpan w:val="3"/>
            <w:tcBorders>
              <w:left w:val="nil"/>
              <w:bottom w:val="nil"/>
              <w:right w:val="nil"/>
            </w:tcBorders>
            <w:vAlign w:val="top"/>
          </w:tcPr>
          <w:p w14:paraId="19B6393A">
            <w:pPr>
              <w:spacing w:line="308" w:lineRule="auto"/>
              <w:rPr>
                <w:rFonts w:ascii="Arial"/>
                <w:sz w:val="21"/>
              </w:rPr>
            </w:pPr>
          </w:p>
          <w:p w14:paraId="3461C03F">
            <w:pPr>
              <w:pStyle w:val="8"/>
              <w:spacing w:before="153" w:line="186" w:lineRule="auto"/>
              <w:ind w:left="969"/>
              <w:rPr>
                <w:sz w:val="47"/>
                <w:szCs w:val="47"/>
              </w:rPr>
            </w:pPr>
            <w:r>
              <w:rPr>
                <w:color w:val="231916"/>
                <w:spacing w:val="5"/>
                <w:sz w:val="47"/>
                <w:szCs w:val="47"/>
              </w:rPr>
              <w:t>V:0.000</w:t>
            </w:r>
            <w:r>
              <w:rPr>
                <w:color w:val="231916"/>
                <w:sz w:val="47"/>
                <w:szCs w:val="47"/>
              </w:rPr>
              <w:t>KV</w:t>
            </w:r>
          </w:p>
          <w:p w14:paraId="385F1768">
            <w:pPr>
              <w:pStyle w:val="8"/>
              <w:spacing w:before="8" w:line="234" w:lineRule="auto"/>
              <w:ind w:left="971" w:right="436" w:firstLine="59"/>
              <w:rPr>
                <w:sz w:val="47"/>
                <w:szCs w:val="47"/>
              </w:rPr>
            </w:pPr>
            <w:r>
              <w:rPr>
                <w:color w:val="231916"/>
                <w:spacing w:val="-6"/>
                <w:sz w:val="47"/>
                <w:szCs w:val="47"/>
              </w:rPr>
              <w:t>I:0.000mA</w:t>
            </w:r>
            <w:r>
              <w:rPr>
                <w:color w:val="231916"/>
                <w:sz w:val="47"/>
                <w:szCs w:val="47"/>
              </w:rPr>
              <w:t xml:space="preserve"> </w:t>
            </w:r>
            <w:r>
              <w:rPr>
                <w:color w:val="231916"/>
                <w:spacing w:val="-5"/>
                <w:sz w:val="47"/>
                <w:szCs w:val="47"/>
              </w:rPr>
              <w:t>T:</w:t>
            </w:r>
            <w:r>
              <w:rPr>
                <w:color w:val="231916"/>
                <w:spacing w:val="39"/>
                <w:sz w:val="47"/>
                <w:szCs w:val="47"/>
              </w:rPr>
              <w:t xml:space="preserve">  </w:t>
            </w:r>
            <w:r>
              <w:rPr>
                <w:color w:val="231916"/>
                <w:spacing w:val="-5"/>
                <w:sz w:val="47"/>
                <w:szCs w:val="47"/>
              </w:rPr>
              <w:t>0.0</w:t>
            </w:r>
            <w:r>
              <w:rPr>
                <w:color w:val="231916"/>
                <w:spacing w:val="61"/>
                <w:sz w:val="47"/>
                <w:szCs w:val="47"/>
              </w:rPr>
              <w:t xml:space="preserve">  </w:t>
            </w:r>
            <w:r>
              <w:rPr>
                <w:color w:val="231916"/>
                <w:spacing w:val="-5"/>
                <w:sz w:val="47"/>
                <w:szCs w:val="47"/>
              </w:rPr>
              <w:t>S</w:t>
            </w:r>
          </w:p>
        </w:tc>
        <w:tc>
          <w:tcPr>
            <w:tcW w:w="1322" w:type="dxa"/>
            <w:gridSpan w:val="2"/>
            <w:tcBorders>
              <w:left w:val="nil"/>
              <w:bottom w:val="nil"/>
            </w:tcBorders>
            <w:vAlign w:val="top"/>
          </w:tcPr>
          <w:p w14:paraId="60403152">
            <w:pPr>
              <w:spacing w:before="29"/>
            </w:pPr>
            <w:r>
              <w:pict>
                <v:shape id="_x0000_s1138" o:spid="_x0000_s1138" style="position:absolute;left:0pt;margin-left:9.95pt;margin-top:5.55pt;height:0.6pt;width:52.6pt;mso-position-horizontal-relative:page;mso-position-vertical-relative:page;z-index:251763712;mso-width-relative:page;mso-height-relative:page;" filled="f" stroked="t" coordsize="1051,12" path="m1051,5l0,5e">
                  <v:fill on="f" focussize="0,0"/>
                  <v:stroke weight="0.57pt" color="#231916" miterlimit="22" joinstyle="miter"/>
                  <v:imagedata o:title=""/>
                  <o:lock v:ext="edit"/>
                </v:shape>
              </w:pict>
            </w:r>
          </w:p>
          <w:p w14:paraId="71D1ADBB">
            <w:pPr>
              <w:spacing w:before="29"/>
            </w:pPr>
          </w:p>
          <w:tbl>
            <w:tblPr>
              <w:tblStyle w:val="7"/>
              <w:tblW w:w="1052" w:type="dxa"/>
              <w:tblInd w:w="198"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1052"/>
            </w:tblGrid>
            <w:tr w14:paraId="68FEB36B">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75" w:hRule="atLeast"/>
              </w:trPr>
              <w:tc>
                <w:tcPr>
                  <w:tcW w:w="1052" w:type="dxa"/>
                  <w:vAlign w:val="top"/>
                </w:tcPr>
                <w:p w14:paraId="2A9CAEE4">
                  <w:pPr>
                    <w:pStyle w:val="8"/>
                    <w:spacing w:before="97" w:line="215" w:lineRule="auto"/>
                    <w:ind w:left="26"/>
                    <w:rPr>
                      <w:sz w:val="23"/>
                      <w:szCs w:val="23"/>
                    </w:rPr>
                  </w:pPr>
                  <w:r>
                    <w:rPr>
                      <w:color w:val="231916"/>
                      <w:spacing w:val="6"/>
                      <w:sz w:val="23"/>
                      <w:szCs w:val="23"/>
                    </w:rPr>
                    <w:t>参数设置</w:t>
                  </w:r>
                </w:p>
              </w:tc>
            </w:tr>
          </w:tbl>
          <w:p w14:paraId="181DD8DD">
            <w:pPr>
              <w:spacing w:before="187"/>
            </w:pPr>
          </w:p>
          <w:tbl>
            <w:tblPr>
              <w:tblStyle w:val="7"/>
              <w:tblW w:w="1052" w:type="dxa"/>
              <w:tblInd w:w="198"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1052"/>
            </w:tblGrid>
            <w:tr w14:paraId="4EA416C2">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75" w:hRule="atLeast"/>
              </w:trPr>
              <w:tc>
                <w:tcPr>
                  <w:tcW w:w="1052" w:type="dxa"/>
                  <w:vAlign w:val="top"/>
                </w:tcPr>
                <w:p w14:paraId="31DFACC3">
                  <w:pPr>
                    <w:pStyle w:val="8"/>
                    <w:spacing w:before="82" w:line="227" w:lineRule="auto"/>
                    <w:ind w:left="56"/>
                    <w:rPr>
                      <w:sz w:val="23"/>
                      <w:szCs w:val="23"/>
                    </w:rPr>
                  </w:pPr>
                  <w:r>
                    <w:rPr>
                      <w:color w:val="231916"/>
                      <w:spacing w:val="-1"/>
                      <w:sz w:val="23"/>
                      <w:szCs w:val="23"/>
                    </w:rPr>
                    <w:t>系统设置</w:t>
                  </w:r>
                </w:p>
              </w:tc>
            </w:tr>
          </w:tbl>
          <w:p w14:paraId="4FE59E6E">
            <w:pPr>
              <w:spacing w:line="219" w:lineRule="exact"/>
            </w:pPr>
          </w:p>
          <w:tbl>
            <w:tblPr>
              <w:tblStyle w:val="7"/>
              <w:tblW w:w="1052" w:type="dxa"/>
              <w:tblInd w:w="198"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1052"/>
            </w:tblGrid>
            <w:tr w14:paraId="4B26E869">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75" w:hRule="atLeast"/>
              </w:trPr>
              <w:tc>
                <w:tcPr>
                  <w:tcW w:w="1052" w:type="dxa"/>
                  <w:vAlign w:val="top"/>
                </w:tcPr>
                <w:p w14:paraId="0E87F293">
                  <w:pPr>
                    <w:pStyle w:val="8"/>
                    <w:spacing w:before="70" w:line="236" w:lineRule="auto"/>
                    <w:ind w:left="316"/>
                    <w:rPr>
                      <w:sz w:val="23"/>
                      <w:szCs w:val="23"/>
                    </w:rPr>
                  </w:pPr>
                  <w:r>
                    <w:rPr>
                      <w:color w:val="231916"/>
                      <w:sz w:val="23"/>
                      <w:szCs w:val="23"/>
                    </w:rPr>
                    <w:t>文件</w:t>
                  </w:r>
                </w:p>
              </w:tc>
            </w:tr>
          </w:tbl>
          <w:p w14:paraId="527DBA35">
            <w:pPr>
              <w:spacing w:line="21" w:lineRule="exact"/>
              <w:rPr>
                <w:rFonts w:ascii="Arial"/>
                <w:sz w:val="2"/>
              </w:rPr>
            </w:pPr>
          </w:p>
        </w:tc>
      </w:tr>
      <w:tr w14:paraId="2E22FDA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743" w:hRule="atLeast"/>
        </w:trPr>
        <w:tc>
          <w:tcPr>
            <w:tcW w:w="6698" w:type="dxa"/>
            <w:gridSpan w:val="6"/>
            <w:tcBorders>
              <w:top w:val="nil"/>
              <w:right w:val="nil"/>
            </w:tcBorders>
            <w:vAlign w:val="top"/>
          </w:tcPr>
          <w:p w14:paraId="0911A0AB">
            <w:pPr>
              <w:pStyle w:val="8"/>
              <w:spacing w:before="47" w:line="234" w:lineRule="auto"/>
              <w:ind w:left="259"/>
              <w:rPr>
                <w:sz w:val="23"/>
                <w:szCs w:val="23"/>
              </w:rPr>
            </w:pPr>
            <w:r>
              <w:rPr>
                <w:color w:val="231916"/>
                <w:spacing w:val="6"/>
                <w:sz w:val="23"/>
                <w:szCs w:val="23"/>
              </w:rPr>
              <w:t>频率：50</w:t>
            </w:r>
            <w:r>
              <w:rPr>
                <w:color w:val="231916"/>
                <w:sz w:val="23"/>
                <w:szCs w:val="23"/>
              </w:rPr>
              <w:t>Hz</w:t>
            </w:r>
          </w:p>
          <w:p w14:paraId="07FC248C">
            <w:pPr>
              <w:spacing w:line="37" w:lineRule="exact"/>
            </w:pPr>
          </w:p>
          <w:tbl>
            <w:tblPr>
              <w:tblStyle w:val="7"/>
              <w:tblW w:w="6312" w:type="dxa"/>
              <w:tblInd w:w="281"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6312"/>
            </w:tblGrid>
            <w:tr w14:paraId="0B11496C">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291" w:hRule="atLeast"/>
              </w:trPr>
              <w:tc>
                <w:tcPr>
                  <w:tcW w:w="6312" w:type="dxa"/>
                  <w:vAlign w:val="top"/>
                </w:tcPr>
                <w:p w14:paraId="0FC9210F">
                  <w:pPr>
                    <w:pStyle w:val="8"/>
                    <w:spacing w:before="33" w:line="199" w:lineRule="auto"/>
                    <w:ind w:left="903"/>
                    <w:rPr>
                      <w:sz w:val="23"/>
                      <w:szCs w:val="23"/>
                    </w:rPr>
                  </w:pPr>
                  <w:r>
                    <w:rPr>
                      <w:color w:val="231916"/>
                      <w:sz w:val="23"/>
                      <w:szCs w:val="23"/>
                    </w:rPr>
                    <w:t>0%</w:t>
                  </w:r>
                  <w:r>
                    <w:rPr>
                      <w:color w:val="231916"/>
                      <w:spacing w:val="1"/>
                      <w:sz w:val="23"/>
                      <w:szCs w:val="23"/>
                    </w:rPr>
                    <w:t xml:space="preserve">                        </w:t>
                  </w:r>
                  <w:r>
                    <w:rPr>
                      <w:color w:val="231916"/>
                      <w:sz w:val="23"/>
                      <w:szCs w:val="23"/>
                    </w:rPr>
                    <w:t>0%</w:t>
                  </w:r>
                </w:p>
              </w:tc>
            </w:tr>
          </w:tbl>
          <w:p w14:paraId="4AC4E7D2">
            <w:pPr>
              <w:spacing w:line="45" w:lineRule="exact"/>
              <w:rPr>
                <w:rFonts w:ascii="Arial"/>
                <w:sz w:val="3"/>
              </w:rPr>
            </w:pPr>
          </w:p>
        </w:tc>
        <w:tc>
          <w:tcPr>
            <w:tcW w:w="844" w:type="dxa"/>
            <w:tcBorders>
              <w:top w:val="nil"/>
              <w:left w:val="nil"/>
            </w:tcBorders>
            <w:vAlign w:val="top"/>
          </w:tcPr>
          <w:p w14:paraId="73383CAE">
            <w:pPr>
              <w:spacing w:line="232" w:lineRule="exact"/>
            </w:pPr>
          </w:p>
          <w:tbl>
            <w:tblPr>
              <w:tblStyle w:val="7"/>
              <w:tblW w:w="722" w:type="dxa"/>
              <w:tblInd w:w="95"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722"/>
            </w:tblGrid>
            <w:tr w14:paraId="30C8692E">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75" w:hRule="atLeast"/>
              </w:trPr>
              <w:tc>
                <w:tcPr>
                  <w:tcW w:w="722" w:type="dxa"/>
                  <w:vAlign w:val="top"/>
                </w:tcPr>
                <w:p w14:paraId="5468BBA6">
                  <w:pPr>
                    <w:rPr>
                      <w:rFonts w:ascii="Arial"/>
                      <w:sz w:val="21"/>
                    </w:rPr>
                  </w:pPr>
                </w:p>
              </w:tc>
            </w:tr>
          </w:tbl>
          <w:p w14:paraId="790E3EAB">
            <w:pPr>
              <w:spacing w:line="105" w:lineRule="exact"/>
              <w:rPr>
                <w:rFonts w:ascii="Arial"/>
                <w:sz w:val="9"/>
              </w:rPr>
            </w:pPr>
          </w:p>
        </w:tc>
      </w:tr>
    </w:tbl>
    <w:p w14:paraId="30ED83BD">
      <w:pPr>
        <w:pStyle w:val="2"/>
        <w:spacing w:line="437" w:lineRule="auto"/>
      </w:pPr>
    </w:p>
    <w:p w14:paraId="0DD25720">
      <w:pPr>
        <w:spacing w:before="66" w:line="291" w:lineRule="exact"/>
        <w:rPr>
          <w:rFonts w:ascii="楷体" w:hAnsi="楷体" w:eastAsia="楷体" w:cs="楷体"/>
          <w:sz w:val="20"/>
          <w:szCs w:val="20"/>
        </w:rPr>
      </w:pPr>
      <w:r>
        <w:rPr>
          <w:rFonts w:ascii="楷体" w:hAnsi="楷体" w:eastAsia="楷体" w:cs="楷体"/>
          <w:spacing w:val="-1"/>
          <w:position w:val="1"/>
          <w:sz w:val="20"/>
          <w:szCs w:val="20"/>
        </w:rPr>
        <w:t>4.7.10</w:t>
      </w:r>
      <w:r>
        <w:rPr>
          <w:rFonts w:ascii="楷体" w:hAnsi="楷体" w:eastAsia="楷体" w:cs="楷体"/>
          <w:spacing w:val="84"/>
          <w:position w:val="1"/>
          <w:sz w:val="20"/>
          <w:szCs w:val="20"/>
        </w:rPr>
        <w:t xml:space="preserve"> </w:t>
      </w:r>
      <w:r>
        <w:rPr>
          <w:rFonts w:ascii="楷体" w:hAnsi="楷体" w:eastAsia="楷体" w:cs="楷体"/>
          <w:b/>
          <w:bCs/>
          <w:spacing w:val="-1"/>
          <w:position w:val="1"/>
          <w:sz w:val="20"/>
          <w:szCs w:val="20"/>
        </w:rPr>
        <w:t>STOP</w:t>
      </w:r>
      <w:r>
        <w:rPr>
          <w:rFonts w:ascii="楷体" w:hAnsi="楷体" w:eastAsia="楷体" w:cs="楷体"/>
          <w:spacing w:val="-1"/>
          <w:position w:val="1"/>
          <w:sz w:val="20"/>
          <w:szCs w:val="20"/>
        </w:rPr>
        <w:t xml:space="preserve"> </w:t>
      </w:r>
      <w:r>
        <w:rPr>
          <w:rFonts w:ascii="楷体" w:hAnsi="楷体" w:eastAsia="楷体" w:cs="楷体"/>
          <w:b/>
          <w:bCs/>
          <w:spacing w:val="-1"/>
          <w:position w:val="2"/>
          <w:sz w:val="20"/>
          <w:szCs w:val="20"/>
        </w:rPr>
        <w:t>（停止测量）</w:t>
      </w:r>
    </w:p>
    <w:p w14:paraId="63F0393D">
      <w:pPr>
        <w:spacing w:before="105" w:line="229" w:lineRule="auto"/>
        <w:ind w:left="438"/>
        <w:rPr>
          <w:rFonts w:ascii="楷体" w:hAnsi="楷体" w:eastAsia="楷体" w:cs="楷体"/>
          <w:sz w:val="20"/>
          <w:szCs w:val="20"/>
        </w:rPr>
      </w:pPr>
      <w:r>
        <w:rPr>
          <w:rFonts w:ascii="楷体" w:hAnsi="楷体" w:eastAsia="楷体" w:cs="楷体"/>
          <w:spacing w:val="7"/>
          <w:sz w:val="20"/>
          <w:szCs w:val="20"/>
        </w:rPr>
        <w:t>在整个测试过程中的任意状态按下</w:t>
      </w:r>
      <w:r>
        <w:rPr>
          <w:rFonts w:ascii="楷体" w:hAnsi="楷体" w:eastAsia="楷体" w:cs="楷体"/>
          <w:spacing w:val="75"/>
          <w:sz w:val="20"/>
          <w:szCs w:val="20"/>
        </w:rPr>
        <w:t xml:space="preserve"> </w:t>
      </w:r>
      <w:r>
        <w:rPr>
          <w:rFonts w:ascii="楷体" w:hAnsi="楷体" w:eastAsia="楷体" w:cs="楷体"/>
          <w:sz w:val="20"/>
          <w:szCs w:val="20"/>
        </w:rPr>
        <w:t>STOP</w:t>
      </w:r>
      <w:r>
        <w:rPr>
          <w:rFonts w:ascii="楷体" w:hAnsi="楷体" w:eastAsia="楷体" w:cs="楷体"/>
          <w:spacing w:val="7"/>
          <w:sz w:val="20"/>
          <w:szCs w:val="20"/>
        </w:rPr>
        <w:t xml:space="preserve">  键，仪器自动结束测试，  进入</w:t>
      </w:r>
      <w:r>
        <w:rPr>
          <w:rFonts w:ascii="楷体" w:hAnsi="楷体" w:eastAsia="楷体" w:cs="楷体"/>
          <w:b/>
          <w:bCs/>
          <w:spacing w:val="7"/>
          <w:sz w:val="20"/>
          <w:szCs w:val="20"/>
        </w:rPr>
        <w:t>测试结束</w:t>
      </w:r>
      <w:r>
        <w:rPr>
          <w:rFonts w:ascii="楷体" w:hAnsi="楷体" w:eastAsia="楷体" w:cs="楷体"/>
          <w:spacing w:val="-27"/>
          <w:sz w:val="20"/>
          <w:szCs w:val="20"/>
        </w:rPr>
        <w:t xml:space="preserve"> </w:t>
      </w:r>
      <w:r>
        <w:rPr>
          <w:rFonts w:ascii="楷体" w:hAnsi="楷体" w:eastAsia="楷体" w:cs="楷体"/>
          <w:spacing w:val="7"/>
          <w:sz w:val="20"/>
          <w:szCs w:val="20"/>
        </w:rPr>
        <w:t>状态。再次按</w:t>
      </w:r>
    </w:p>
    <w:p w14:paraId="4EE7DA59">
      <w:pPr>
        <w:spacing w:before="65" w:line="210" w:lineRule="auto"/>
        <w:ind w:left="448"/>
        <w:rPr>
          <w:rFonts w:ascii="楷体" w:hAnsi="楷体" w:eastAsia="楷体" w:cs="楷体"/>
          <w:sz w:val="20"/>
          <w:szCs w:val="20"/>
        </w:rPr>
      </w:pPr>
      <w:r>
        <w:rPr>
          <w:rFonts w:ascii="楷体" w:hAnsi="楷体" w:eastAsia="楷体" w:cs="楷体"/>
          <w:spacing w:val="8"/>
          <w:sz w:val="20"/>
          <w:szCs w:val="20"/>
        </w:rPr>
        <w:t>下</w:t>
      </w:r>
      <w:r>
        <w:rPr>
          <w:rFonts w:ascii="楷体" w:hAnsi="楷体" w:eastAsia="楷体" w:cs="楷体"/>
          <w:spacing w:val="51"/>
          <w:sz w:val="20"/>
          <w:szCs w:val="20"/>
        </w:rPr>
        <w:t xml:space="preserve"> </w:t>
      </w:r>
      <w:r>
        <w:rPr>
          <w:rFonts w:ascii="楷体" w:hAnsi="楷体" w:eastAsia="楷体" w:cs="楷体"/>
          <w:position w:val="2"/>
          <w:sz w:val="20"/>
          <w:szCs w:val="20"/>
        </w:rPr>
        <w:t>STOP</w:t>
      </w:r>
      <w:r>
        <w:rPr>
          <w:rFonts w:ascii="楷体" w:hAnsi="楷体" w:eastAsia="楷体" w:cs="楷体"/>
          <w:spacing w:val="8"/>
          <w:position w:val="2"/>
          <w:sz w:val="20"/>
          <w:szCs w:val="20"/>
        </w:rPr>
        <w:t xml:space="preserve"> </w:t>
      </w:r>
      <w:r>
        <w:rPr>
          <w:rFonts w:ascii="楷体" w:hAnsi="楷体" w:eastAsia="楷体" w:cs="楷体"/>
          <w:spacing w:val="8"/>
          <w:sz w:val="20"/>
          <w:szCs w:val="20"/>
        </w:rPr>
        <w:t>键，仪器将退回</w:t>
      </w:r>
      <w:r>
        <w:rPr>
          <w:rFonts w:ascii="楷体" w:hAnsi="楷体" w:eastAsia="楷体" w:cs="楷体"/>
          <w:b/>
          <w:bCs/>
          <w:spacing w:val="8"/>
          <w:sz w:val="20"/>
          <w:szCs w:val="20"/>
        </w:rPr>
        <w:t>测试等待</w:t>
      </w:r>
      <w:r>
        <w:rPr>
          <w:rFonts w:ascii="楷体" w:hAnsi="楷体" w:eastAsia="楷体" w:cs="楷体"/>
          <w:spacing w:val="8"/>
          <w:sz w:val="20"/>
          <w:szCs w:val="20"/>
        </w:rPr>
        <w:t>状态。停止测试时不会给出任何测试结果判断输出。</w:t>
      </w:r>
    </w:p>
    <w:p w14:paraId="2B95B6E3">
      <w:pPr>
        <w:spacing w:before="72" w:line="229" w:lineRule="auto"/>
        <w:ind w:left="438"/>
        <w:rPr>
          <w:rFonts w:ascii="楷体" w:hAnsi="楷体" w:eastAsia="楷体" w:cs="楷体"/>
          <w:sz w:val="20"/>
          <w:szCs w:val="20"/>
        </w:rPr>
      </w:pPr>
      <w:r>
        <w:rPr>
          <w:rFonts w:ascii="楷体" w:hAnsi="楷体" w:eastAsia="楷体" w:cs="楷体"/>
          <w:b/>
          <w:bCs/>
          <w:spacing w:val="4"/>
          <w:sz w:val="20"/>
          <w:szCs w:val="20"/>
        </w:rPr>
        <w:t>在测试结束状态，</w:t>
      </w:r>
      <w:r>
        <w:rPr>
          <w:rFonts w:ascii="楷体" w:hAnsi="楷体" w:eastAsia="楷体" w:cs="楷体"/>
          <w:spacing w:val="4"/>
          <w:sz w:val="20"/>
          <w:szCs w:val="20"/>
        </w:rPr>
        <w:t xml:space="preserve"> </w:t>
      </w:r>
      <w:r>
        <w:rPr>
          <w:rFonts w:ascii="楷体" w:hAnsi="楷体" w:eastAsia="楷体" w:cs="楷体"/>
          <w:b/>
          <w:bCs/>
          <w:spacing w:val="4"/>
          <w:sz w:val="20"/>
          <w:szCs w:val="20"/>
        </w:rPr>
        <w:t>客户可以用软件查询</w:t>
      </w:r>
      <w:r>
        <w:rPr>
          <w:rFonts w:ascii="楷体" w:hAnsi="楷体" w:eastAsia="楷体" w:cs="楷体"/>
          <w:spacing w:val="34"/>
          <w:sz w:val="20"/>
          <w:szCs w:val="20"/>
        </w:rPr>
        <w:t xml:space="preserve"> </w:t>
      </w:r>
      <w:r>
        <w:rPr>
          <w:rFonts w:ascii="楷体" w:hAnsi="楷体" w:eastAsia="楷体" w:cs="楷体"/>
          <w:position w:val="-1"/>
          <w:sz w:val="20"/>
          <w:szCs w:val="20"/>
        </w:rPr>
        <w:t>STOP</w:t>
      </w:r>
      <w:r>
        <w:rPr>
          <w:rFonts w:ascii="楷体" w:hAnsi="楷体" w:eastAsia="楷体" w:cs="楷体"/>
          <w:spacing w:val="42"/>
          <w:position w:val="-1"/>
          <w:sz w:val="20"/>
          <w:szCs w:val="20"/>
        </w:rPr>
        <w:t xml:space="preserve"> </w:t>
      </w:r>
      <w:r>
        <w:rPr>
          <w:rFonts w:ascii="楷体" w:hAnsi="楷体" w:eastAsia="楷体" w:cs="楷体"/>
          <w:b/>
          <w:bCs/>
          <w:spacing w:val="4"/>
          <w:sz w:val="20"/>
          <w:szCs w:val="20"/>
        </w:rPr>
        <w:t>前得到的最后一个测试数据。</w:t>
      </w:r>
    </w:p>
    <w:p w14:paraId="15E880E2">
      <w:pPr>
        <w:spacing w:line="229" w:lineRule="auto"/>
        <w:rPr>
          <w:rFonts w:ascii="楷体" w:hAnsi="楷体" w:eastAsia="楷体" w:cs="楷体"/>
          <w:sz w:val="20"/>
          <w:szCs w:val="20"/>
        </w:rPr>
        <w:sectPr>
          <w:headerReference r:id="rId64" w:type="default"/>
          <w:footerReference r:id="rId65" w:type="default"/>
          <w:pgSz w:w="11906" w:h="16838"/>
          <w:pgMar w:top="1018" w:right="985" w:bottom="539" w:left="726" w:header="672" w:footer="300" w:gutter="0"/>
          <w:cols w:space="720" w:num="1"/>
        </w:sectPr>
      </w:pPr>
    </w:p>
    <w:p w14:paraId="581139E4">
      <w:pPr>
        <w:pStyle w:val="2"/>
        <w:spacing w:line="301" w:lineRule="auto"/>
      </w:pPr>
    </w:p>
    <w:p w14:paraId="0DAFD385">
      <w:pPr>
        <w:spacing w:before="78" w:line="335" w:lineRule="exact"/>
        <w:ind w:left="157"/>
        <w:outlineLvl w:val="1"/>
        <w:rPr>
          <w:rFonts w:ascii="楷体" w:hAnsi="楷体" w:eastAsia="楷体" w:cs="楷体"/>
          <w:sz w:val="24"/>
          <w:szCs w:val="24"/>
        </w:rPr>
      </w:pPr>
      <w:bookmarkStart w:id="62" w:name="bookmark46"/>
      <w:bookmarkEnd w:id="62"/>
      <w:r>
        <w:rPr>
          <w:rFonts w:ascii="楷体" w:hAnsi="楷体" w:eastAsia="楷体" w:cs="楷体"/>
          <w:spacing w:val="6"/>
          <w:position w:val="1"/>
          <w:sz w:val="24"/>
          <w:szCs w:val="24"/>
        </w:rPr>
        <w:t>4.8</w:t>
      </w:r>
      <w:r>
        <w:rPr>
          <w:rFonts w:ascii="楷体" w:hAnsi="楷体" w:eastAsia="楷体" w:cs="楷体"/>
          <w:position w:val="1"/>
          <w:sz w:val="24"/>
          <w:szCs w:val="24"/>
        </w:rPr>
        <w:t>HANDLER</w:t>
      </w:r>
      <w:r>
        <w:rPr>
          <w:rFonts w:ascii="楷体" w:hAnsi="楷体" w:eastAsia="楷体" w:cs="楷体"/>
          <w:spacing w:val="6"/>
          <w:position w:val="1"/>
          <w:sz w:val="24"/>
          <w:szCs w:val="24"/>
        </w:rPr>
        <w:t>和</w:t>
      </w:r>
      <w:r>
        <w:rPr>
          <w:rFonts w:ascii="楷体" w:hAnsi="楷体" w:eastAsia="楷体" w:cs="楷体"/>
          <w:position w:val="1"/>
          <w:sz w:val="24"/>
          <w:szCs w:val="24"/>
        </w:rPr>
        <w:t>SIGNAL</w:t>
      </w:r>
      <w:r>
        <w:rPr>
          <w:rFonts w:ascii="楷体" w:hAnsi="楷体" w:eastAsia="楷体" w:cs="楷体"/>
          <w:spacing w:val="-34"/>
          <w:position w:val="1"/>
          <w:sz w:val="24"/>
          <w:szCs w:val="24"/>
        </w:rPr>
        <w:t xml:space="preserve"> </w:t>
      </w:r>
      <w:r>
        <w:rPr>
          <w:rFonts w:ascii="楷体" w:hAnsi="楷体" w:eastAsia="楷体" w:cs="楷体"/>
          <w:spacing w:val="6"/>
          <w:position w:val="2"/>
          <w:sz w:val="24"/>
          <w:szCs w:val="24"/>
        </w:rPr>
        <w:t>接口电路结构与使用</w:t>
      </w:r>
    </w:p>
    <w:p w14:paraId="2527B9ED">
      <w:pPr>
        <w:spacing w:before="102" w:line="236" w:lineRule="auto"/>
        <w:ind w:left="134"/>
        <w:outlineLvl w:val="2"/>
        <w:rPr>
          <w:rFonts w:ascii="楷体" w:hAnsi="楷体" w:eastAsia="楷体" w:cs="楷体"/>
          <w:sz w:val="20"/>
          <w:szCs w:val="20"/>
        </w:rPr>
      </w:pPr>
      <w:bookmarkStart w:id="63" w:name="bookmark47"/>
      <w:bookmarkEnd w:id="63"/>
      <w:r>
        <w:rPr>
          <w:rFonts w:ascii="楷体" w:hAnsi="楷体" w:eastAsia="楷体" w:cs="楷体"/>
          <w:spacing w:val="6"/>
          <w:sz w:val="20"/>
          <w:szCs w:val="20"/>
        </w:rPr>
        <w:t>4.8.1 控制接口原理</w:t>
      </w:r>
    </w:p>
    <w:p w14:paraId="0F819ACB">
      <w:pPr>
        <w:spacing w:before="49" w:line="222" w:lineRule="auto"/>
        <w:ind w:left="927"/>
        <w:rPr>
          <w:rFonts w:ascii="楷体" w:hAnsi="楷体" w:eastAsia="楷体" w:cs="楷体"/>
          <w:sz w:val="18"/>
          <w:szCs w:val="18"/>
        </w:rPr>
      </w:pPr>
      <w:r>
        <w:rPr>
          <w:rFonts w:ascii="楷体" w:hAnsi="楷体" w:eastAsia="楷体" w:cs="楷体"/>
          <w:sz w:val="18"/>
          <w:szCs w:val="18"/>
        </w:rPr>
        <w:t>HANDLER</w:t>
      </w:r>
      <w:r>
        <w:rPr>
          <w:rFonts w:ascii="楷体" w:hAnsi="楷体" w:eastAsia="楷体" w:cs="楷体"/>
          <w:spacing w:val="1"/>
          <w:sz w:val="18"/>
          <w:szCs w:val="18"/>
        </w:rPr>
        <w:t>和</w:t>
      </w:r>
      <w:r>
        <w:rPr>
          <w:rFonts w:ascii="楷体" w:hAnsi="楷体" w:eastAsia="楷体" w:cs="楷体"/>
          <w:sz w:val="18"/>
          <w:szCs w:val="18"/>
        </w:rPr>
        <w:t>SIGNAL</w:t>
      </w:r>
      <w:r>
        <w:rPr>
          <w:rFonts w:ascii="楷体" w:hAnsi="楷体" w:eastAsia="楷体" w:cs="楷体"/>
          <w:spacing w:val="1"/>
          <w:sz w:val="18"/>
          <w:szCs w:val="18"/>
        </w:rPr>
        <w:t>接口仪器内部原理，如下：</w:t>
      </w:r>
    </w:p>
    <w:p w14:paraId="6E3CB0E2">
      <w:pPr>
        <w:spacing w:before="126" w:line="5621" w:lineRule="exact"/>
        <w:ind w:firstLine="1564"/>
      </w:pPr>
      <w:r>
        <w:rPr>
          <w:position w:val="-112"/>
        </w:rPr>
        <w:drawing>
          <wp:inline distT="0" distB="0" distL="0" distR="0">
            <wp:extent cx="4704715" cy="3569335"/>
            <wp:effectExtent l="0" t="0" r="0" b="0"/>
            <wp:docPr id="284" name="IM 284"/>
            <wp:cNvGraphicFramePr/>
            <a:graphic xmlns:a="http://schemas.openxmlformats.org/drawingml/2006/main">
              <a:graphicData uri="http://schemas.openxmlformats.org/drawingml/2006/picture">
                <pic:pic xmlns:pic="http://schemas.openxmlformats.org/drawingml/2006/picture">
                  <pic:nvPicPr>
                    <pic:cNvPr id="284" name="IM 284"/>
                    <pic:cNvPicPr/>
                  </pic:nvPicPr>
                  <pic:blipFill>
                    <a:blip r:embed="rId246"/>
                    <a:stretch>
                      <a:fillRect/>
                    </a:stretch>
                  </pic:blipFill>
                  <pic:spPr>
                    <a:xfrm>
                      <a:off x="0" y="0"/>
                      <a:ext cx="4705212" cy="3569583"/>
                    </a:xfrm>
                    <a:prstGeom prst="rect">
                      <a:avLst/>
                    </a:prstGeom>
                  </pic:spPr>
                </pic:pic>
              </a:graphicData>
            </a:graphic>
          </wp:inline>
        </w:drawing>
      </w:r>
    </w:p>
    <w:p w14:paraId="73EC3C0F">
      <w:pPr>
        <w:spacing w:before="269" w:line="235" w:lineRule="auto"/>
        <w:ind w:left="2647"/>
        <w:rPr>
          <w:rFonts w:ascii="楷体" w:hAnsi="楷体" w:eastAsia="楷体" w:cs="楷体"/>
          <w:sz w:val="20"/>
          <w:szCs w:val="20"/>
        </w:rPr>
      </w:pPr>
      <w:r>
        <w:rPr>
          <w:rFonts w:ascii="楷体" w:hAnsi="楷体" w:eastAsia="楷体" w:cs="楷体"/>
          <w:sz w:val="20"/>
          <w:szCs w:val="20"/>
        </w:rPr>
        <w:t>HANDLER</w:t>
      </w:r>
      <w:r>
        <w:rPr>
          <w:rFonts w:ascii="楷体" w:hAnsi="楷体" w:eastAsia="楷体" w:cs="楷体"/>
          <w:spacing w:val="15"/>
          <w:sz w:val="20"/>
          <w:szCs w:val="20"/>
        </w:rPr>
        <w:t>、</w:t>
      </w:r>
      <w:r>
        <w:rPr>
          <w:rFonts w:ascii="楷体" w:hAnsi="楷体" w:eastAsia="楷体" w:cs="楷体"/>
          <w:sz w:val="20"/>
          <w:szCs w:val="20"/>
        </w:rPr>
        <w:t>SIGN</w:t>
      </w:r>
      <w:r>
        <w:rPr>
          <w:rFonts w:ascii="楷体" w:hAnsi="楷体" w:eastAsia="楷体" w:cs="楷体"/>
          <w:spacing w:val="18"/>
          <w:sz w:val="20"/>
          <w:szCs w:val="20"/>
        </w:rPr>
        <w:t xml:space="preserve">   </w:t>
      </w:r>
      <w:r>
        <w:rPr>
          <w:rFonts w:ascii="楷体" w:hAnsi="楷体" w:eastAsia="楷体" w:cs="楷体"/>
          <w:sz w:val="20"/>
          <w:szCs w:val="20"/>
        </w:rPr>
        <w:t>AL</w:t>
      </w:r>
      <w:r>
        <w:rPr>
          <w:rFonts w:ascii="楷体" w:hAnsi="楷体" w:eastAsia="楷体" w:cs="楷体"/>
          <w:spacing w:val="-50"/>
          <w:sz w:val="20"/>
          <w:szCs w:val="20"/>
        </w:rPr>
        <w:t xml:space="preserve"> </w:t>
      </w:r>
      <w:r>
        <w:rPr>
          <w:rFonts w:ascii="楷体" w:hAnsi="楷体" w:eastAsia="楷体" w:cs="楷体"/>
          <w:spacing w:val="15"/>
          <w:sz w:val="20"/>
          <w:szCs w:val="20"/>
        </w:rPr>
        <w:t>接口结构与时序</w:t>
      </w:r>
    </w:p>
    <w:p w14:paraId="5EEA5A5F">
      <w:pPr>
        <w:spacing w:before="156" w:line="234" w:lineRule="auto"/>
        <w:ind w:left="159"/>
        <w:outlineLvl w:val="0"/>
        <w:rPr>
          <w:rFonts w:ascii="楷体" w:hAnsi="楷体" w:eastAsia="楷体" w:cs="楷体"/>
          <w:sz w:val="24"/>
          <w:szCs w:val="24"/>
        </w:rPr>
      </w:pPr>
      <w:r>
        <w:rPr>
          <w:rFonts w:ascii="楷体" w:hAnsi="楷体" w:eastAsia="楷体" w:cs="楷体"/>
          <w:color w:val="231916"/>
          <w:spacing w:val="-11"/>
          <w:sz w:val="24"/>
          <w:szCs w:val="24"/>
        </w:rPr>
        <w:t>说明：</w:t>
      </w:r>
    </w:p>
    <w:p w14:paraId="2973D61F">
      <w:pPr>
        <w:spacing w:before="94" w:line="225" w:lineRule="auto"/>
        <w:ind w:left="213"/>
        <w:rPr>
          <w:rFonts w:ascii="楷体" w:hAnsi="楷体" w:eastAsia="楷体" w:cs="楷体"/>
          <w:sz w:val="15"/>
          <w:szCs w:val="15"/>
        </w:rPr>
      </w:pPr>
      <w:r>
        <w:rPr>
          <w:rFonts w:ascii="楷体" w:hAnsi="楷体" w:eastAsia="楷体" w:cs="楷体"/>
          <w:color w:val="231916"/>
          <w:spacing w:val="3"/>
          <w:sz w:val="15"/>
          <w:szCs w:val="15"/>
        </w:rPr>
        <w:t xml:space="preserve">1、 </w:t>
      </w:r>
      <w:r>
        <w:rPr>
          <w:rFonts w:ascii="楷体" w:hAnsi="楷体" w:eastAsia="楷体" w:cs="楷体"/>
          <w:color w:val="231916"/>
          <w:sz w:val="15"/>
          <w:szCs w:val="15"/>
        </w:rPr>
        <w:t>HANDLER</w:t>
      </w:r>
      <w:r>
        <w:rPr>
          <w:rFonts w:ascii="楷体" w:hAnsi="楷体" w:eastAsia="楷体" w:cs="楷体"/>
          <w:color w:val="231916"/>
          <w:spacing w:val="3"/>
          <w:sz w:val="15"/>
          <w:szCs w:val="15"/>
        </w:rPr>
        <w:t>接口：</w:t>
      </w:r>
      <w:r>
        <w:rPr>
          <w:rFonts w:ascii="楷体" w:hAnsi="楷体" w:eastAsia="楷体" w:cs="楷体"/>
          <w:color w:val="231916"/>
          <w:sz w:val="15"/>
          <w:szCs w:val="15"/>
        </w:rPr>
        <w:t>START</w:t>
      </w:r>
      <w:r>
        <w:rPr>
          <w:rFonts w:ascii="楷体" w:hAnsi="楷体" w:eastAsia="楷体" w:cs="楷体"/>
          <w:color w:val="231916"/>
          <w:spacing w:val="3"/>
          <w:sz w:val="15"/>
          <w:szCs w:val="15"/>
        </w:rPr>
        <w:t>、</w:t>
      </w:r>
      <w:r>
        <w:rPr>
          <w:rFonts w:ascii="楷体" w:hAnsi="楷体" w:eastAsia="楷体" w:cs="楷体"/>
          <w:color w:val="231916"/>
          <w:sz w:val="15"/>
          <w:szCs w:val="15"/>
        </w:rPr>
        <w:t>STOP</w:t>
      </w:r>
      <w:r>
        <w:rPr>
          <w:rFonts w:ascii="楷体" w:hAnsi="楷体" w:eastAsia="楷体" w:cs="楷体"/>
          <w:color w:val="231916"/>
          <w:spacing w:val="3"/>
          <w:sz w:val="15"/>
          <w:szCs w:val="15"/>
        </w:rPr>
        <w:t>、</w:t>
      </w:r>
      <w:r>
        <w:rPr>
          <w:rFonts w:ascii="楷体" w:hAnsi="楷体" w:eastAsia="楷体" w:cs="楷体"/>
          <w:color w:val="231916"/>
          <w:sz w:val="15"/>
          <w:szCs w:val="15"/>
        </w:rPr>
        <w:t>COM</w:t>
      </w:r>
      <w:r>
        <w:rPr>
          <w:rFonts w:ascii="楷体" w:hAnsi="楷体" w:eastAsia="楷体" w:cs="楷体"/>
          <w:color w:val="231916"/>
          <w:spacing w:val="3"/>
          <w:sz w:val="15"/>
          <w:szCs w:val="15"/>
        </w:rPr>
        <w:t>信号组成远程输入控制，开关输入闭合有效。</w:t>
      </w:r>
    </w:p>
    <w:p w14:paraId="2904ACB2">
      <w:pPr>
        <w:spacing w:before="124" w:line="229" w:lineRule="auto"/>
        <w:ind w:left="204"/>
        <w:rPr>
          <w:rFonts w:ascii="楷体" w:hAnsi="楷体" w:eastAsia="楷体" w:cs="楷体"/>
          <w:sz w:val="15"/>
          <w:szCs w:val="15"/>
        </w:rPr>
      </w:pPr>
      <w:r>
        <w:rPr>
          <w:rFonts w:ascii="楷体" w:hAnsi="楷体" w:eastAsia="楷体" w:cs="楷体"/>
          <w:color w:val="231916"/>
          <w:spacing w:val="2"/>
          <w:sz w:val="15"/>
          <w:szCs w:val="15"/>
        </w:rPr>
        <w:t xml:space="preserve">2、 </w:t>
      </w:r>
      <w:r>
        <w:rPr>
          <w:rFonts w:ascii="楷体" w:hAnsi="楷体" w:eastAsia="楷体" w:cs="楷体"/>
          <w:color w:val="231916"/>
          <w:sz w:val="15"/>
          <w:szCs w:val="15"/>
        </w:rPr>
        <w:t>HANDLER</w:t>
      </w:r>
      <w:r>
        <w:rPr>
          <w:rFonts w:ascii="楷体" w:hAnsi="楷体" w:eastAsia="楷体" w:cs="楷体"/>
          <w:color w:val="231916"/>
          <w:spacing w:val="2"/>
          <w:sz w:val="15"/>
          <w:szCs w:val="15"/>
        </w:rPr>
        <w:t>接口：</w:t>
      </w:r>
      <w:r>
        <w:rPr>
          <w:rFonts w:ascii="楷体" w:hAnsi="楷体" w:eastAsia="楷体" w:cs="楷体"/>
          <w:color w:val="231916"/>
          <w:sz w:val="15"/>
          <w:szCs w:val="15"/>
        </w:rPr>
        <w:t>TEST</w:t>
      </w:r>
      <w:r>
        <w:rPr>
          <w:rFonts w:ascii="楷体" w:hAnsi="楷体" w:eastAsia="楷体" w:cs="楷体"/>
          <w:color w:val="231916"/>
          <w:spacing w:val="2"/>
          <w:sz w:val="15"/>
          <w:szCs w:val="15"/>
        </w:rPr>
        <w:t>、</w:t>
      </w:r>
      <w:r>
        <w:rPr>
          <w:rFonts w:ascii="楷体" w:hAnsi="楷体" w:eastAsia="楷体" w:cs="楷体"/>
          <w:color w:val="231916"/>
          <w:sz w:val="15"/>
          <w:szCs w:val="15"/>
        </w:rPr>
        <w:t>PASS</w:t>
      </w:r>
      <w:r>
        <w:rPr>
          <w:rFonts w:ascii="楷体" w:hAnsi="楷体" w:eastAsia="楷体" w:cs="楷体"/>
          <w:color w:val="231916"/>
          <w:spacing w:val="2"/>
          <w:sz w:val="15"/>
          <w:szCs w:val="15"/>
        </w:rPr>
        <w:t>、</w:t>
      </w:r>
      <w:r>
        <w:rPr>
          <w:rFonts w:ascii="楷体" w:hAnsi="楷体" w:eastAsia="楷体" w:cs="楷体"/>
          <w:color w:val="231916"/>
          <w:sz w:val="15"/>
          <w:szCs w:val="15"/>
        </w:rPr>
        <w:t>FAIL</w:t>
      </w:r>
      <w:r>
        <w:rPr>
          <w:rFonts w:ascii="楷体" w:hAnsi="楷体" w:eastAsia="楷体" w:cs="楷体"/>
          <w:color w:val="231916"/>
          <w:spacing w:val="2"/>
          <w:sz w:val="15"/>
          <w:szCs w:val="15"/>
        </w:rPr>
        <w:t>信号组成远程输出控制。开关输出闭合有效。</w:t>
      </w:r>
      <w:r>
        <w:rPr>
          <w:rFonts w:ascii="楷体" w:hAnsi="楷体" w:eastAsia="楷体" w:cs="楷体"/>
          <w:color w:val="231916"/>
          <w:spacing w:val="33"/>
          <w:sz w:val="15"/>
          <w:szCs w:val="15"/>
        </w:rPr>
        <w:t xml:space="preserve"> </w:t>
      </w:r>
      <w:r>
        <w:rPr>
          <w:rFonts w:ascii="楷体" w:hAnsi="楷体" w:eastAsia="楷体" w:cs="楷体"/>
          <w:color w:val="231916"/>
          <w:sz w:val="15"/>
          <w:szCs w:val="15"/>
        </w:rPr>
        <w:t>TEST</w:t>
      </w:r>
      <w:r>
        <w:rPr>
          <w:rFonts w:ascii="楷体" w:hAnsi="楷体" w:eastAsia="楷体" w:cs="楷体"/>
          <w:color w:val="231916"/>
          <w:spacing w:val="2"/>
          <w:sz w:val="15"/>
          <w:szCs w:val="15"/>
        </w:rPr>
        <w:t xml:space="preserve"> 可以 来作为高压启动信号，或者仪器</w:t>
      </w:r>
      <w:r>
        <w:rPr>
          <w:rFonts w:ascii="楷体" w:hAnsi="楷体" w:eastAsia="楷体" w:cs="楷体"/>
          <w:color w:val="231916"/>
          <w:spacing w:val="1"/>
          <w:sz w:val="15"/>
          <w:szCs w:val="15"/>
        </w:rPr>
        <w:t>工作正常的脉冲信号。</w:t>
      </w:r>
    </w:p>
    <w:p w14:paraId="3EFBAD33">
      <w:pPr>
        <w:spacing w:before="139" w:line="237" w:lineRule="auto"/>
        <w:ind w:left="192"/>
        <w:rPr>
          <w:rFonts w:ascii="楷体" w:hAnsi="楷体" w:eastAsia="楷体" w:cs="楷体"/>
          <w:sz w:val="15"/>
          <w:szCs w:val="15"/>
        </w:rPr>
      </w:pPr>
      <w:r>
        <w:rPr>
          <w:rFonts w:ascii="楷体" w:hAnsi="楷体" w:eastAsia="楷体" w:cs="楷体"/>
          <w:color w:val="231916"/>
          <w:spacing w:val="3"/>
          <w:sz w:val="15"/>
          <w:szCs w:val="15"/>
        </w:rPr>
        <w:t xml:space="preserve">3、 </w:t>
      </w:r>
      <w:r>
        <w:rPr>
          <w:rFonts w:ascii="楷体" w:hAnsi="楷体" w:eastAsia="楷体" w:cs="楷体"/>
          <w:color w:val="231916"/>
          <w:sz w:val="15"/>
          <w:szCs w:val="15"/>
        </w:rPr>
        <w:t>SIGNAL</w:t>
      </w:r>
      <w:r>
        <w:rPr>
          <w:rFonts w:ascii="楷体" w:hAnsi="楷体" w:eastAsia="楷体" w:cs="楷体"/>
          <w:color w:val="231916"/>
          <w:spacing w:val="3"/>
          <w:sz w:val="15"/>
          <w:szCs w:val="15"/>
        </w:rPr>
        <w:t>接口主要是提供多仪器联机测试时仪器选择信号（</w:t>
      </w:r>
      <w:r>
        <w:rPr>
          <w:rFonts w:ascii="楷体" w:hAnsi="楷体" w:eastAsia="楷体" w:cs="楷体"/>
          <w:color w:val="231916"/>
          <w:sz w:val="15"/>
          <w:szCs w:val="15"/>
        </w:rPr>
        <w:t>INTLOCK</w:t>
      </w:r>
      <w:r>
        <w:rPr>
          <w:rFonts w:ascii="楷体" w:hAnsi="楷体" w:eastAsia="楷体" w:cs="楷体"/>
          <w:color w:val="231916"/>
          <w:spacing w:val="3"/>
          <w:sz w:val="15"/>
          <w:szCs w:val="15"/>
        </w:rPr>
        <w:t>）</w:t>
      </w:r>
      <w:r>
        <w:rPr>
          <w:rFonts w:ascii="楷体" w:hAnsi="楷体" w:eastAsia="楷体" w:cs="楷体"/>
          <w:color w:val="231916"/>
          <w:spacing w:val="2"/>
          <w:sz w:val="15"/>
          <w:szCs w:val="15"/>
        </w:rPr>
        <w:t>,此信号单机默  认为短路，</w:t>
      </w:r>
      <w:r>
        <w:rPr>
          <w:rFonts w:ascii="楷体" w:hAnsi="楷体" w:eastAsia="楷体" w:cs="楷体"/>
          <w:color w:val="231916"/>
          <w:spacing w:val="22"/>
          <w:w w:val="101"/>
          <w:sz w:val="15"/>
          <w:szCs w:val="15"/>
        </w:rPr>
        <w:t xml:space="preserve"> </w:t>
      </w:r>
      <w:r>
        <w:rPr>
          <w:rFonts w:ascii="楷体" w:hAnsi="楷体" w:eastAsia="楷体" w:cs="楷体"/>
          <w:color w:val="231916"/>
          <w:spacing w:val="2"/>
          <w:sz w:val="15"/>
          <w:szCs w:val="15"/>
        </w:rPr>
        <w:t>开路时禁止本仪器启动高压输出。</w:t>
      </w:r>
    </w:p>
    <w:p w14:paraId="2D8628DD">
      <w:pPr>
        <w:spacing w:before="127" w:line="292" w:lineRule="auto"/>
        <w:ind w:left="343" w:hanging="180"/>
        <w:rPr>
          <w:rFonts w:ascii="楷体" w:hAnsi="楷体" w:eastAsia="楷体" w:cs="楷体"/>
          <w:sz w:val="15"/>
          <w:szCs w:val="15"/>
        </w:rPr>
      </w:pPr>
      <w:r>
        <w:rPr>
          <w:rFonts w:ascii="楷体" w:hAnsi="楷体" w:eastAsia="楷体" w:cs="楷体"/>
          <w:color w:val="231916"/>
          <w:spacing w:val="4"/>
          <w:sz w:val="15"/>
          <w:szCs w:val="15"/>
        </w:rPr>
        <w:t xml:space="preserve">4、 </w:t>
      </w:r>
      <w:r>
        <w:rPr>
          <w:rFonts w:ascii="楷体" w:hAnsi="楷体" w:eastAsia="楷体" w:cs="楷体"/>
          <w:color w:val="231916"/>
          <w:sz w:val="15"/>
          <w:szCs w:val="15"/>
        </w:rPr>
        <w:t>SIGNAL</w:t>
      </w:r>
      <w:r>
        <w:rPr>
          <w:rFonts w:ascii="楷体" w:hAnsi="楷体" w:eastAsia="楷体" w:cs="楷体"/>
          <w:color w:val="231916"/>
          <w:spacing w:val="4"/>
          <w:sz w:val="15"/>
          <w:szCs w:val="15"/>
        </w:rPr>
        <w:t>接口另外提供大概输出电压为+24V的电源，输出电</w:t>
      </w:r>
      <w:r>
        <w:rPr>
          <w:rFonts w:ascii="楷体" w:hAnsi="楷体" w:eastAsia="楷体" w:cs="楷体"/>
          <w:color w:val="231916"/>
          <w:spacing w:val="3"/>
          <w:sz w:val="15"/>
          <w:szCs w:val="15"/>
        </w:rPr>
        <w:t>流小于 0.5A，配合</w:t>
      </w:r>
      <w:r>
        <w:rPr>
          <w:rFonts w:ascii="楷体" w:hAnsi="楷体" w:eastAsia="楷体" w:cs="楷体"/>
          <w:color w:val="231916"/>
          <w:sz w:val="15"/>
          <w:szCs w:val="15"/>
        </w:rPr>
        <w:t>HANDLER</w:t>
      </w:r>
      <w:r>
        <w:rPr>
          <w:rFonts w:ascii="楷体" w:hAnsi="楷体" w:eastAsia="楷体" w:cs="楷体"/>
          <w:color w:val="231916"/>
          <w:spacing w:val="3"/>
          <w:sz w:val="15"/>
          <w:szCs w:val="15"/>
        </w:rPr>
        <w:t>接口控制信号,可用驱动于指示灯、光电开关、小功率电磁阀等等。</w:t>
      </w:r>
      <w:r>
        <w:rPr>
          <w:rFonts w:ascii="楷体" w:hAnsi="楷体" w:eastAsia="楷体" w:cs="楷体"/>
          <w:color w:val="231916"/>
          <w:sz w:val="15"/>
          <w:szCs w:val="15"/>
        </w:rPr>
        <w:t xml:space="preserve"> </w:t>
      </w:r>
      <w:r>
        <w:rPr>
          <w:rFonts w:ascii="楷体" w:hAnsi="楷体" w:eastAsia="楷体" w:cs="楷体"/>
          <w:color w:val="231916"/>
          <w:spacing w:val="-4"/>
          <w:sz w:val="15"/>
          <w:szCs w:val="15"/>
        </w:rPr>
        <w:t>（见下图）</w:t>
      </w:r>
    </w:p>
    <w:p w14:paraId="6471CAEA">
      <w:pPr>
        <w:pStyle w:val="2"/>
        <w:spacing w:line="253" w:lineRule="auto"/>
      </w:pPr>
    </w:p>
    <w:p w14:paraId="083B93A5">
      <w:pPr>
        <w:pStyle w:val="2"/>
        <w:spacing w:line="253" w:lineRule="auto"/>
      </w:pPr>
    </w:p>
    <w:p w14:paraId="65E23DFF">
      <w:pPr>
        <w:pStyle w:val="2"/>
        <w:spacing w:line="254" w:lineRule="auto"/>
      </w:pPr>
    </w:p>
    <w:p w14:paraId="3B0C5474">
      <w:pPr>
        <w:pStyle w:val="2"/>
        <w:spacing w:line="254" w:lineRule="auto"/>
      </w:pPr>
    </w:p>
    <w:p w14:paraId="4D71D850">
      <w:pPr>
        <w:pStyle w:val="2"/>
        <w:spacing w:line="254" w:lineRule="auto"/>
      </w:pPr>
    </w:p>
    <w:p w14:paraId="2B61C4EF">
      <w:pPr>
        <w:pStyle w:val="2"/>
        <w:spacing w:line="254" w:lineRule="auto"/>
      </w:pPr>
    </w:p>
    <w:p w14:paraId="7AB4D895">
      <w:pPr>
        <w:pStyle w:val="2"/>
        <w:spacing w:line="254" w:lineRule="auto"/>
      </w:pPr>
    </w:p>
    <w:p w14:paraId="4746852B">
      <w:pPr>
        <w:spacing w:line="2939" w:lineRule="exact"/>
        <w:ind w:firstLine="1482"/>
      </w:pPr>
      <w:r>
        <w:rPr>
          <w:position w:val="-58"/>
        </w:rPr>
        <w:drawing>
          <wp:inline distT="0" distB="0" distL="0" distR="0">
            <wp:extent cx="4993640" cy="1865630"/>
            <wp:effectExtent l="0" t="0" r="0" b="0"/>
            <wp:docPr id="286" name="IM 286"/>
            <wp:cNvGraphicFramePr/>
            <a:graphic xmlns:a="http://schemas.openxmlformats.org/drawingml/2006/main">
              <a:graphicData uri="http://schemas.openxmlformats.org/drawingml/2006/picture">
                <pic:pic xmlns:pic="http://schemas.openxmlformats.org/drawingml/2006/picture">
                  <pic:nvPicPr>
                    <pic:cNvPr id="286" name="IM 286"/>
                    <pic:cNvPicPr/>
                  </pic:nvPicPr>
                  <pic:blipFill>
                    <a:blip r:embed="rId247"/>
                    <a:stretch>
                      <a:fillRect/>
                    </a:stretch>
                  </pic:blipFill>
                  <pic:spPr>
                    <a:xfrm>
                      <a:off x="0" y="0"/>
                      <a:ext cx="4993722" cy="1866131"/>
                    </a:xfrm>
                    <a:prstGeom prst="rect">
                      <a:avLst/>
                    </a:prstGeom>
                  </pic:spPr>
                </pic:pic>
              </a:graphicData>
            </a:graphic>
          </wp:inline>
        </w:drawing>
      </w:r>
    </w:p>
    <w:p w14:paraId="321E87BD">
      <w:pPr>
        <w:spacing w:before="234" w:line="229" w:lineRule="auto"/>
        <w:ind w:left="3394"/>
        <w:rPr>
          <w:rFonts w:ascii="楷体" w:hAnsi="楷体" w:eastAsia="楷体" w:cs="楷体"/>
          <w:sz w:val="21"/>
          <w:szCs w:val="21"/>
        </w:rPr>
      </w:pPr>
      <w:r>
        <w:rPr>
          <w:rFonts w:ascii="楷体" w:hAnsi="楷体" w:eastAsia="楷体" w:cs="楷体"/>
          <w:spacing w:val="-3"/>
          <w:sz w:val="21"/>
          <w:szCs w:val="21"/>
        </w:rPr>
        <w:t>HANDLER   SIGNAL</w:t>
      </w:r>
      <w:r>
        <w:rPr>
          <w:rFonts w:ascii="楷体" w:hAnsi="楷体" w:eastAsia="楷体" w:cs="楷体"/>
          <w:spacing w:val="55"/>
          <w:sz w:val="21"/>
          <w:szCs w:val="21"/>
        </w:rPr>
        <w:t xml:space="preserve"> </w:t>
      </w:r>
      <w:r>
        <w:rPr>
          <w:rFonts w:ascii="楷体" w:hAnsi="楷体" w:eastAsia="楷体" w:cs="楷体"/>
          <w:spacing w:val="-3"/>
          <w:sz w:val="21"/>
          <w:szCs w:val="21"/>
        </w:rPr>
        <w:t>接口后面板视图</w:t>
      </w:r>
      <w:r>
        <w:rPr>
          <w:rFonts w:ascii="楷体" w:hAnsi="楷体" w:eastAsia="楷体" w:cs="楷体"/>
          <w:spacing w:val="-51"/>
          <w:sz w:val="21"/>
          <w:szCs w:val="21"/>
        </w:rPr>
        <w:t xml:space="preserve"> </w:t>
      </w:r>
      <w:r>
        <w:rPr>
          <w:rFonts w:ascii="楷体" w:hAnsi="楷体" w:eastAsia="楷体" w:cs="楷体"/>
          <w:spacing w:val="-3"/>
          <w:sz w:val="21"/>
          <w:szCs w:val="21"/>
        </w:rPr>
        <w:t>(示意)</w:t>
      </w:r>
    </w:p>
    <w:p w14:paraId="2D52B125">
      <w:pPr>
        <w:spacing w:line="229" w:lineRule="auto"/>
        <w:rPr>
          <w:rFonts w:ascii="楷体" w:hAnsi="楷体" w:eastAsia="楷体" w:cs="楷体"/>
          <w:sz w:val="21"/>
          <w:szCs w:val="21"/>
        </w:rPr>
        <w:sectPr>
          <w:headerReference r:id="rId66" w:type="default"/>
          <w:footerReference r:id="rId67" w:type="default"/>
          <w:pgSz w:w="11906" w:h="16838"/>
          <w:pgMar w:top="1018" w:right="370" w:bottom="533" w:left="863" w:header="672" w:footer="290" w:gutter="0"/>
          <w:cols w:space="720" w:num="1"/>
        </w:sectPr>
      </w:pPr>
    </w:p>
    <w:p w14:paraId="2BB70687">
      <w:pPr>
        <w:spacing w:before="165" w:line="236" w:lineRule="auto"/>
        <w:outlineLvl w:val="0"/>
        <w:rPr>
          <w:rFonts w:ascii="楷体" w:hAnsi="楷体" w:eastAsia="楷体" w:cs="楷体"/>
          <w:sz w:val="23"/>
          <w:szCs w:val="23"/>
        </w:rPr>
      </w:pPr>
      <w:bookmarkStart w:id="64" w:name="bookmark48"/>
      <w:bookmarkEnd w:id="64"/>
      <w:r>
        <w:rPr>
          <w:rFonts w:ascii="楷体" w:hAnsi="楷体" w:eastAsia="楷体" w:cs="楷体"/>
          <w:spacing w:val="-1"/>
          <w:sz w:val="23"/>
          <w:szCs w:val="23"/>
        </w:rPr>
        <w:t>4.8.2 控制接口使用</w:t>
      </w:r>
    </w:p>
    <w:p w14:paraId="54026EC0">
      <w:pPr>
        <w:spacing w:before="92" w:line="229" w:lineRule="auto"/>
        <w:ind w:left="651"/>
        <w:rPr>
          <w:rFonts w:ascii="楷体" w:hAnsi="楷体" w:eastAsia="楷体" w:cs="楷体"/>
          <w:sz w:val="20"/>
          <w:szCs w:val="20"/>
        </w:rPr>
      </w:pPr>
      <w:r>
        <w:rPr>
          <w:rFonts w:ascii="楷体" w:hAnsi="楷体" w:eastAsia="楷体" w:cs="楷体"/>
          <w:spacing w:val="5"/>
          <w:sz w:val="20"/>
          <w:szCs w:val="20"/>
        </w:rPr>
        <w:t>控制接口一般用来做远程控制和测试同步或指示。接口</w:t>
      </w:r>
      <w:r>
        <w:rPr>
          <w:rFonts w:ascii="楷体" w:hAnsi="楷体" w:eastAsia="楷体" w:cs="楷体"/>
          <w:spacing w:val="4"/>
          <w:sz w:val="20"/>
          <w:szCs w:val="20"/>
        </w:rPr>
        <w:t>外部连接如下：</w:t>
      </w:r>
    </w:p>
    <w:p w14:paraId="5ACC937F">
      <w:pPr>
        <w:pStyle w:val="2"/>
        <w:spacing w:line="254" w:lineRule="auto"/>
      </w:pPr>
    </w:p>
    <w:p w14:paraId="2645B6C8">
      <w:pPr>
        <w:pStyle w:val="2"/>
        <w:spacing w:line="254" w:lineRule="auto"/>
      </w:pPr>
    </w:p>
    <w:p w14:paraId="7161BB41">
      <w:pPr>
        <w:pStyle w:val="2"/>
        <w:spacing w:line="254" w:lineRule="auto"/>
      </w:pPr>
    </w:p>
    <w:p w14:paraId="09462155">
      <w:pPr>
        <w:pStyle w:val="2"/>
        <w:spacing w:line="254" w:lineRule="auto"/>
      </w:pPr>
    </w:p>
    <w:p w14:paraId="049AA1F0">
      <w:pPr>
        <w:pStyle w:val="2"/>
        <w:spacing w:line="255" w:lineRule="auto"/>
      </w:pPr>
    </w:p>
    <w:p w14:paraId="73667722">
      <w:pPr>
        <w:pStyle w:val="2"/>
        <w:spacing w:line="255" w:lineRule="auto"/>
      </w:pPr>
    </w:p>
    <w:p w14:paraId="0B00F262">
      <w:pPr>
        <w:pStyle w:val="2"/>
        <w:spacing w:line="255" w:lineRule="auto"/>
      </w:pPr>
    </w:p>
    <w:p w14:paraId="4AD99CD6">
      <w:pPr>
        <w:pStyle w:val="2"/>
        <w:spacing w:line="255" w:lineRule="auto"/>
      </w:pPr>
    </w:p>
    <w:p w14:paraId="7E77A9C2">
      <w:pPr>
        <w:pStyle w:val="2"/>
        <w:spacing w:line="255" w:lineRule="auto"/>
      </w:pPr>
    </w:p>
    <w:p w14:paraId="733EB55C">
      <w:pPr>
        <w:pStyle w:val="2"/>
        <w:spacing w:line="255" w:lineRule="auto"/>
      </w:pPr>
    </w:p>
    <w:p w14:paraId="7C112241">
      <w:pPr>
        <w:pStyle w:val="2"/>
        <w:spacing w:line="255" w:lineRule="auto"/>
      </w:pPr>
    </w:p>
    <w:p w14:paraId="3E999995">
      <w:pPr>
        <w:pStyle w:val="2"/>
        <w:spacing w:line="255" w:lineRule="auto"/>
      </w:pPr>
    </w:p>
    <w:p w14:paraId="5752A451">
      <w:pPr>
        <w:pStyle w:val="2"/>
        <w:spacing w:line="255" w:lineRule="auto"/>
      </w:pPr>
    </w:p>
    <w:p w14:paraId="14C958C8">
      <w:pPr>
        <w:pStyle w:val="2"/>
        <w:spacing w:line="255" w:lineRule="auto"/>
      </w:pPr>
    </w:p>
    <w:p w14:paraId="55D00A65">
      <w:pPr>
        <w:pStyle w:val="2"/>
        <w:spacing w:line="255" w:lineRule="auto"/>
      </w:pPr>
    </w:p>
    <w:p w14:paraId="669D897F">
      <w:pPr>
        <w:pStyle w:val="2"/>
        <w:spacing w:line="255" w:lineRule="auto"/>
      </w:pPr>
    </w:p>
    <w:p w14:paraId="1DBEBACB">
      <w:pPr>
        <w:spacing w:before="65" w:line="237" w:lineRule="auto"/>
        <w:ind w:left="5640"/>
        <w:rPr>
          <w:rFonts w:ascii="楷体" w:hAnsi="楷体" w:eastAsia="楷体" w:cs="楷体"/>
          <w:sz w:val="20"/>
          <w:szCs w:val="20"/>
        </w:rPr>
      </w:pPr>
      <w:r>
        <w:drawing>
          <wp:anchor distT="0" distB="0" distL="0" distR="0" simplePos="0" relativeHeight="251766784" behindDoc="0" locked="0" layoutInCell="1" allowOverlap="1">
            <wp:simplePos x="0" y="0"/>
            <wp:positionH relativeFrom="column">
              <wp:posOffset>1280795</wp:posOffset>
            </wp:positionH>
            <wp:positionV relativeFrom="paragraph">
              <wp:posOffset>-2429510</wp:posOffset>
            </wp:positionV>
            <wp:extent cx="3183890" cy="2811145"/>
            <wp:effectExtent l="0" t="0" r="0" b="0"/>
            <wp:wrapNone/>
            <wp:docPr id="288" name="IM 288"/>
            <wp:cNvGraphicFramePr/>
            <a:graphic xmlns:a="http://schemas.openxmlformats.org/drawingml/2006/main">
              <a:graphicData uri="http://schemas.openxmlformats.org/drawingml/2006/picture">
                <pic:pic xmlns:pic="http://schemas.openxmlformats.org/drawingml/2006/picture">
                  <pic:nvPicPr>
                    <pic:cNvPr id="288" name="IM 288"/>
                    <pic:cNvPicPr/>
                  </pic:nvPicPr>
                  <pic:blipFill>
                    <a:blip r:embed="rId248"/>
                    <a:stretch>
                      <a:fillRect/>
                    </a:stretch>
                  </pic:blipFill>
                  <pic:spPr>
                    <a:xfrm>
                      <a:off x="0" y="0"/>
                      <a:ext cx="3183932" cy="2811002"/>
                    </a:xfrm>
                    <a:prstGeom prst="rect">
                      <a:avLst/>
                    </a:prstGeom>
                  </pic:spPr>
                </pic:pic>
              </a:graphicData>
            </a:graphic>
          </wp:anchor>
        </w:drawing>
      </w:r>
      <w:r>
        <w:rPr>
          <w:rFonts w:ascii="楷体" w:hAnsi="楷体" w:eastAsia="楷体" w:cs="楷体"/>
          <w:sz w:val="20"/>
          <w:szCs w:val="20"/>
        </w:rPr>
        <w:t>式</w:t>
      </w:r>
    </w:p>
    <w:p w14:paraId="77D80474">
      <w:pPr>
        <w:pStyle w:val="2"/>
        <w:spacing w:line="284" w:lineRule="auto"/>
      </w:pPr>
    </w:p>
    <w:p w14:paraId="337B0735">
      <w:pPr>
        <w:spacing w:before="65" w:line="231" w:lineRule="auto"/>
        <w:ind w:left="3693"/>
        <w:rPr>
          <w:rFonts w:ascii="楷体" w:hAnsi="楷体" w:eastAsia="楷体" w:cs="楷体"/>
          <w:sz w:val="20"/>
          <w:szCs w:val="20"/>
        </w:rPr>
      </w:pPr>
      <w:r>
        <w:rPr>
          <w:rFonts w:ascii="楷体" w:hAnsi="楷体" w:eastAsia="楷体" w:cs="楷体"/>
          <w:b/>
          <w:bCs/>
          <w:color w:val="231916"/>
          <w:spacing w:val="2"/>
          <w:sz w:val="20"/>
          <w:szCs w:val="20"/>
        </w:rPr>
        <w:t>外部电路连接示意图</w:t>
      </w:r>
    </w:p>
    <w:p w14:paraId="33701D62">
      <w:pPr>
        <w:pStyle w:val="2"/>
        <w:spacing w:line="335" w:lineRule="auto"/>
      </w:pPr>
    </w:p>
    <w:p w14:paraId="5D90C72B">
      <w:pPr>
        <w:spacing w:before="65" w:line="239" w:lineRule="auto"/>
        <w:ind w:left="281"/>
        <w:rPr>
          <w:rFonts w:ascii="楷体" w:hAnsi="楷体" w:eastAsia="楷体" w:cs="楷体"/>
          <w:sz w:val="20"/>
          <w:szCs w:val="20"/>
        </w:rPr>
      </w:pPr>
      <w:r>
        <w:rPr>
          <w:rFonts w:ascii="楷体" w:hAnsi="楷体" w:eastAsia="楷体" w:cs="楷体"/>
          <w:spacing w:val="-7"/>
          <w:sz w:val="20"/>
          <w:szCs w:val="20"/>
        </w:rPr>
        <w:t>说明：</w:t>
      </w:r>
    </w:p>
    <w:p w14:paraId="5C7F1764">
      <w:pPr>
        <w:spacing w:before="83" w:line="226" w:lineRule="auto"/>
        <w:ind w:left="293"/>
        <w:rPr>
          <w:rFonts w:ascii="楷体" w:hAnsi="楷体" w:eastAsia="楷体" w:cs="楷体"/>
          <w:sz w:val="20"/>
          <w:szCs w:val="20"/>
        </w:rPr>
      </w:pPr>
      <w:r>
        <w:rPr>
          <w:rFonts w:ascii="楷体" w:hAnsi="楷体" w:eastAsia="楷体" w:cs="楷体"/>
          <w:spacing w:val="5"/>
          <w:sz w:val="20"/>
          <w:szCs w:val="20"/>
        </w:rPr>
        <w:t>1、开关可以用光耦副边等隔离型开关元件</w:t>
      </w:r>
      <w:r>
        <w:rPr>
          <w:rFonts w:ascii="楷体" w:hAnsi="楷体" w:eastAsia="楷体" w:cs="楷体"/>
          <w:spacing w:val="4"/>
          <w:sz w:val="20"/>
          <w:szCs w:val="20"/>
        </w:rPr>
        <w:t>替换，电流方向参考上图原理（</w:t>
      </w:r>
      <w:r>
        <w:rPr>
          <w:rFonts w:ascii="楷体" w:hAnsi="楷体" w:eastAsia="楷体" w:cs="楷体"/>
          <w:spacing w:val="-38"/>
          <w:sz w:val="20"/>
          <w:szCs w:val="20"/>
        </w:rPr>
        <w:t xml:space="preserve"> </w:t>
      </w:r>
      <w:r>
        <w:rPr>
          <w:rFonts w:ascii="楷体" w:hAnsi="楷体" w:eastAsia="楷体" w:cs="楷体"/>
          <w:sz w:val="20"/>
          <w:szCs w:val="20"/>
        </w:rPr>
        <w:t>COM</w:t>
      </w:r>
      <w:r>
        <w:rPr>
          <w:rFonts w:ascii="楷体" w:hAnsi="楷体" w:eastAsia="楷体" w:cs="楷体"/>
          <w:spacing w:val="85"/>
          <w:sz w:val="20"/>
          <w:szCs w:val="20"/>
        </w:rPr>
        <w:t xml:space="preserve"> </w:t>
      </w:r>
      <w:r>
        <w:rPr>
          <w:rFonts w:ascii="楷体" w:hAnsi="楷体" w:eastAsia="楷体" w:cs="楷体"/>
          <w:spacing w:val="4"/>
          <w:sz w:val="20"/>
          <w:szCs w:val="20"/>
        </w:rPr>
        <w:t>端为低端）。</w:t>
      </w:r>
    </w:p>
    <w:p w14:paraId="6A983BE2">
      <w:pPr>
        <w:spacing w:before="53" w:line="226" w:lineRule="auto"/>
        <w:ind w:left="280"/>
        <w:rPr>
          <w:rFonts w:ascii="楷体" w:hAnsi="楷体" w:eastAsia="楷体" w:cs="楷体"/>
          <w:sz w:val="20"/>
          <w:szCs w:val="20"/>
        </w:rPr>
      </w:pPr>
      <w:r>
        <w:rPr>
          <w:rFonts w:ascii="楷体" w:hAnsi="楷体" w:eastAsia="楷体" w:cs="楷体"/>
          <w:spacing w:val="5"/>
          <w:sz w:val="20"/>
          <w:szCs w:val="20"/>
        </w:rPr>
        <w:t>2、此处指示灯可以更换为其他驱动控制类元件，电流方向根据电源而定。</w:t>
      </w:r>
    </w:p>
    <w:p w14:paraId="4845D6E8">
      <w:pPr>
        <w:spacing w:before="70" w:line="231" w:lineRule="auto"/>
        <w:ind w:left="282"/>
        <w:rPr>
          <w:rFonts w:ascii="楷体" w:hAnsi="楷体" w:eastAsia="楷体" w:cs="楷体"/>
          <w:sz w:val="20"/>
          <w:szCs w:val="20"/>
        </w:rPr>
      </w:pPr>
      <w:r>
        <w:rPr>
          <w:rFonts w:ascii="楷体" w:hAnsi="楷体" w:eastAsia="楷体" w:cs="楷体"/>
          <w:spacing w:val="4"/>
          <w:sz w:val="20"/>
          <w:szCs w:val="20"/>
        </w:rPr>
        <w:t>3、仪器内部电源性能</w:t>
      </w:r>
    </w:p>
    <w:p w14:paraId="5F67826B">
      <w:pPr>
        <w:spacing w:before="85" w:line="226" w:lineRule="auto"/>
        <w:ind w:left="700"/>
        <w:rPr>
          <w:rFonts w:ascii="楷体" w:hAnsi="楷体" w:eastAsia="楷体" w:cs="楷体"/>
          <w:sz w:val="20"/>
          <w:szCs w:val="20"/>
        </w:rPr>
      </w:pPr>
      <w:r>
        <w:rPr>
          <w:rFonts w:ascii="楷体" w:hAnsi="楷体" w:eastAsia="楷体" w:cs="楷体"/>
          <w:spacing w:val="3"/>
          <w:sz w:val="20"/>
          <w:szCs w:val="20"/>
        </w:rPr>
        <w:t>a)</w:t>
      </w:r>
      <w:r>
        <w:rPr>
          <w:rFonts w:ascii="楷体" w:hAnsi="楷体" w:eastAsia="楷体" w:cs="楷体"/>
          <w:spacing w:val="-36"/>
          <w:sz w:val="20"/>
          <w:szCs w:val="20"/>
        </w:rPr>
        <w:t xml:space="preserve"> </w:t>
      </w:r>
      <w:r>
        <w:rPr>
          <w:rFonts w:ascii="楷体" w:hAnsi="楷体" w:eastAsia="楷体" w:cs="楷体"/>
          <w:spacing w:val="3"/>
          <w:sz w:val="20"/>
          <w:szCs w:val="20"/>
        </w:rPr>
        <w:t>为交流电源经整流滤波输出，无稳压输出大约为</w:t>
      </w:r>
      <w:r>
        <w:rPr>
          <w:rFonts w:ascii="楷体" w:hAnsi="楷体" w:eastAsia="楷体" w:cs="楷体"/>
          <w:spacing w:val="47"/>
          <w:sz w:val="20"/>
          <w:szCs w:val="20"/>
        </w:rPr>
        <w:t xml:space="preserve"> </w:t>
      </w:r>
      <w:r>
        <w:rPr>
          <w:rFonts w:ascii="楷体" w:hAnsi="楷体" w:eastAsia="楷体" w:cs="楷体"/>
          <w:spacing w:val="3"/>
          <w:sz w:val="20"/>
          <w:szCs w:val="20"/>
        </w:rPr>
        <w:t>24V</w:t>
      </w:r>
      <w:r>
        <w:rPr>
          <w:rFonts w:ascii="楷体" w:hAnsi="楷体" w:eastAsia="楷体" w:cs="楷体"/>
          <w:spacing w:val="-18"/>
          <w:sz w:val="20"/>
          <w:szCs w:val="20"/>
        </w:rPr>
        <w:t xml:space="preserve"> </w:t>
      </w:r>
      <w:r>
        <w:rPr>
          <w:rFonts w:ascii="楷体" w:hAnsi="楷体" w:eastAsia="楷体" w:cs="楷体"/>
          <w:spacing w:val="3"/>
          <w:sz w:val="20"/>
          <w:szCs w:val="20"/>
        </w:rPr>
        <w:t>，使用前请确认。</w:t>
      </w:r>
    </w:p>
    <w:p w14:paraId="07E65251">
      <w:pPr>
        <w:spacing w:before="39" w:line="226" w:lineRule="auto"/>
        <w:ind w:left="701"/>
        <w:rPr>
          <w:rFonts w:ascii="楷体" w:hAnsi="楷体" w:eastAsia="楷体" w:cs="楷体"/>
          <w:sz w:val="20"/>
          <w:szCs w:val="20"/>
        </w:rPr>
      </w:pPr>
      <w:r>
        <w:rPr>
          <w:rFonts w:ascii="楷体" w:hAnsi="楷体" w:eastAsia="楷体" w:cs="楷体"/>
          <w:spacing w:val="4"/>
          <w:sz w:val="20"/>
          <w:szCs w:val="20"/>
        </w:rPr>
        <w:t>b)</w:t>
      </w:r>
      <w:r>
        <w:rPr>
          <w:rFonts w:ascii="楷体" w:hAnsi="楷体" w:eastAsia="楷体" w:cs="楷体"/>
          <w:spacing w:val="-32"/>
          <w:sz w:val="20"/>
          <w:szCs w:val="20"/>
        </w:rPr>
        <w:t xml:space="preserve"> </w:t>
      </w:r>
      <w:r>
        <w:rPr>
          <w:rFonts w:ascii="楷体" w:hAnsi="楷体" w:eastAsia="楷体" w:cs="楷体"/>
          <w:spacing w:val="4"/>
          <w:sz w:val="20"/>
          <w:szCs w:val="20"/>
        </w:rPr>
        <w:t>电流瞬间最大值不得大于 0.5A，长时间工作电流小于</w:t>
      </w:r>
      <w:r>
        <w:rPr>
          <w:rFonts w:ascii="楷体" w:hAnsi="楷体" w:eastAsia="楷体" w:cs="楷体"/>
          <w:spacing w:val="38"/>
          <w:sz w:val="20"/>
          <w:szCs w:val="20"/>
        </w:rPr>
        <w:t xml:space="preserve"> </w:t>
      </w:r>
      <w:r>
        <w:rPr>
          <w:rFonts w:ascii="楷体" w:hAnsi="楷体" w:eastAsia="楷体" w:cs="楷体"/>
          <w:spacing w:val="4"/>
          <w:sz w:val="20"/>
          <w:szCs w:val="20"/>
        </w:rPr>
        <w:t>0.2A，需要更大电流请自备电源。</w:t>
      </w:r>
    </w:p>
    <w:p w14:paraId="5EACF27A">
      <w:pPr>
        <w:spacing w:before="68" w:line="226" w:lineRule="auto"/>
        <w:ind w:left="698"/>
        <w:rPr>
          <w:rFonts w:ascii="楷体" w:hAnsi="楷体" w:eastAsia="楷体" w:cs="楷体"/>
          <w:sz w:val="20"/>
          <w:szCs w:val="20"/>
        </w:rPr>
      </w:pPr>
      <w:r>
        <w:rPr>
          <w:rFonts w:ascii="楷体" w:hAnsi="楷体" w:eastAsia="楷体" w:cs="楷体"/>
          <w:spacing w:val="4"/>
          <w:sz w:val="20"/>
          <w:szCs w:val="20"/>
        </w:rPr>
        <w:t>c)外部控制信号需要大于220V 电压或 2A</w:t>
      </w:r>
      <w:r>
        <w:rPr>
          <w:rFonts w:ascii="楷体" w:hAnsi="楷体" w:eastAsia="楷体" w:cs="楷体"/>
          <w:spacing w:val="-21"/>
          <w:sz w:val="20"/>
          <w:szCs w:val="20"/>
        </w:rPr>
        <w:t xml:space="preserve"> </w:t>
      </w:r>
      <w:r>
        <w:rPr>
          <w:rFonts w:ascii="楷体" w:hAnsi="楷体" w:eastAsia="楷体" w:cs="楷体"/>
          <w:spacing w:val="4"/>
          <w:sz w:val="20"/>
          <w:szCs w:val="20"/>
        </w:rPr>
        <w:t>电流，仪器内部继电器将无法承受，请客户</w:t>
      </w:r>
      <w:r>
        <w:rPr>
          <w:rFonts w:ascii="楷体" w:hAnsi="楷体" w:eastAsia="楷体" w:cs="楷体"/>
          <w:spacing w:val="3"/>
          <w:sz w:val="20"/>
          <w:szCs w:val="20"/>
        </w:rPr>
        <w:t>自行转接。</w:t>
      </w:r>
    </w:p>
    <w:p w14:paraId="52A3C9FD">
      <w:pPr>
        <w:pStyle w:val="2"/>
        <w:spacing w:line="276" w:lineRule="auto"/>
      </w:pPr>
    </w:p>
    <w:p w14:paraId="7018C24E">
      <w:pPr>
        <w:spacing w:before="75"/>
        <w:ind w:left="122"/>
        <w:rPr>
          <w:rFonts w:ascii="楷体" w:hAnsi="楷体" w:eastAsia="楷体" w:cs="楷体"/>
          <w:sz w:val="23"/>
          <w:szCs w:val="23"/>
        </w:rPr>
      </w:pPr>
      <w:r>
        <w:rPr>
          <w:rFonts w:ascii="楷体" w:hAnsi="楷体" w:eastAsia="楷体" w:cs="楷体"/>
          <w:spacing w:val="-1"/>
          <w:sz w:val="23"/>
          <w:szCs w:val="23"/>
        </w:rPr>
        <w:t>4.8.3 RS485接口说明</w:t>
      </w:r>
    </w:p>
    <w:p w14:paraId="3FF8B709">
      <w:pPr>
        <w:spacing w:before="25" w:line="237" w:lineRule="auto"/>
        <w:ind w:left="740"/>
        <w:rPr>
          <w:rFonts w:ascii="楷体" w:hAnsi="楷体" w:eastAsia="楷体" w:cs="楷体"/>
          <w:sz w:val="19"/>
          <w:szCs w:val="19"/>
        </w:rPr>
      </w:pPr>
      <w:r>
        <w:rPr>
          <w:rFonts w:ascii="楷体" w:hAnsi="楷体" w:eastAsia="楷体" w:cs="楷体"/>
          <w:sz w:val="19"/>
          <w:szCs w:val="19"/>
        </w:rPr>
        <w:t>RS</w:t>
      </w:r>
      <w:r>
        <w:rPr>
          <w:rFonts w:ascii="楷体" w:hAnsi="楷体" w:eastAsia="楷体" w:cs="楷体"/>
          <w:spacing w:val="5"/>
          <w:sz w:val="19"/>
          <w:szCs w:val="19"/>
        </w:rPr>
        <w:t>485</w:t>
      </w:r>
      <w:r>
        <w:rPr>
          <w:rFonts w:ascii="楷体" w:hAnsi="楷体" w:eastAsia="楷体" w:cs="楷体"/>
          <w:spacing w:val="-36"/>
          <w:sz w:val="19"/>
          <w:szCs w:val="19"/>
        </w:rPr>
        <w:t xml:space="preserve"> </w:t>
      </w:r>
      <w:r>
        <w:rPr>
          <w:rFonts w:ascii="楷体" w:hAnsi="楷体" w:eastAsia="楷体" w:cs="楷体"/>
          <w:spacing w:val="5"/>
          <w:sz w:val="19"/>
          <w:szCs w:val="19"/>
        </w:rPr>
        <w:t>接口连接方式如下图所示：</w:t>
      </w:r>
    </w:p>
    <w:p w14:paraId="49FB1DEE">
      <w:pPr>
        <w:pStyle w:val="2"/>
        <w:spacing w:line="281" w:lineRule="auto"/>
      </w:pPr>
      <w:r>
        <w:drawing>
          <wp:anchor distT="0" distB="0" distL="0" distR="0" simplePos="0" relativeHeight="251765760" behindDoc="1" locked="0" layoutInCell="1" allowOverlap="1">
            <wp:simplePos x="0" y="0"/>
            <wp:positionH relativeFrom="column">
              <wp:posOffset>1705610</wp:posOffset>
            </wp:positionH>
            <wp:positionV relativeFrom="paragraph">
              <wp:posOffset>110490</wp:posOffset>
            </wp:positionV>
            <wp:extent cx="3076575" cy="1143000"/>
            <wp:effectExtent l="0" t="0" r="0" b="0"/>
            <wp:wrapNone/>
            <wp:docPr id="290" name="IM 290"/>
            <wp:cNvGraphicFramePr/>
            <a:graphic xmlns:a="http://schemas.openxmlformats.org/drawingml/2006/main">
              <a:graphicData uri="http://schemas.openxmlformats.org/drawingml/2006/picture">
                <pic:pic xmlns:pic="http://schemas.openxmlformats.org/drawingml/2006/picture">
                  <pic:nvPicPr>
                    <pic:cNvPr id="290" name="IM 290"/>
                    <pic:cNvPicPr/>
                  </pic:nvPicPr>
                  <pic:blipFill>
                    <a:blip r:embed="rId249"/>
                    <a:stretch>
                      <a:fillRect/>
                    </a:stretch>
                  </pic:blipFill>
                  <pic:spPr>
                    <a:xfrm>
                      <a:off x="0" y="0"/>
                      <a:ext cx="3076797" cy="1142809"/>
                    </a:xfrm>
                    <a:prstGeom prst="rect">
                      <a:avLst/>
                    </a:prstGeom>
                  </pic:spPr>
                </pic:pic>
              </a:graphicData>
            </a:graphic>
          </wp:anchor>
        </w:drawing>
      </w:r>
    </w:p>
    <w:p w14:paraId="28F87CC9">
      <w:pPr>
        <w:pStyle w:val="2"/>
        <w:spacing w:line="281" w:lineRule="auto"/>
      </w:pPr>
    </w:p>
    <w:p w14:paraId="42D2BCF8">
      <w:pPr>
        <w:spacing w:before="1" w:line="180" w:lineRule="exact"/>
        <w:ind w:firstLine="6415"/>
      </w:pPr>
      <w:r>
        <w:rPr>
          <w:position w:val="-3"/>
        </w:rPr>
        <w:pict>
          <v:shape id="_x0000_s1139" o:spid="_x0000_s1139" style="height:9pt;width:40.35pt;" fillcolor="#FFFFFF" filled="t" stroked="f" coordsize="806,180" path="m0,0l806,0,806,179,0,179,0,0xe">
            <v:path/>
            <v:fill on="t" focussize="0,0"/>
            <v:stroke on="f"/>
            <v:imagedata o:title=""/>
            <o:lock v:ext="edit"/>
            <w10:wrap type="none"/>
            <w10:anchorlock/>
          </v:shape>
        </w:pict>
      </w:r>
    </w:p>
    <w:p w14:paraId="4407B993">
      <w:pPr>
        <w:pStyle w:val="2"/>
        <w:spacing w:line="273" w:lineRule="auto"/>
      </w:pPr>
    </w:p>
    <w:p w14:paraId="16CD1B6C">
      <w:pPr>
        <w:pStyle w:val="2"/>
        <w:spacing w:line="273" w:lineRule="auto"/>
      </w:pPr>
    </w:p>
    <w:p w14:paraId="2F6F875F">
      <w:pPr>
        <w:pStyle w:val="2"/>
        <w:spacing w:line="273" w:lineRule="auto"/>
      </w:pPr>
    </w:p>
    <w:p w14:paraId="1EBC0377">
      <w:pPr>
        <w:spacing w:line="307" w:lineRule="exact"/>
        <w:ind w:firstLine="3726"/>
      </w:pPr>
      <w:r>
        <w:rPr>
          <w:position w:val="-6"/>
        </w:rPr>
        <w:pict>
          <v:shape id="_x0000_s1140" o:spid="_x0000_s1140" o:spt="202" type="#_x0000_t202" style="height:15.4pt;width:67.1pt;" fillcolor="#FFFFFF" filled="t" stroked="f" coordsize="21600,21600">
            <v:path/>
            <v:fill on="t" focussize="0,0"/>
            <v:stroke on="f"/>
            <v:imagedata o:title=""/>
            <o:lock v:ext="edit" aspectratio="f"/>
            <v:textbox inset="0mm,0mm,0mm,0mm">
              <w:txbxContent>
                <w:p w14:paraId="1DFF59F8">
                  <w:pPr>
                    <w:spacing w:before="30" w:line="320" w:lineRule="exact"/>
                    <w:ind w:right="23"/>
                    <w:jc w:val="right"/>
                    <w:rPr>
                      <w:rFonts w:ascii="宋体" w:hAnsi="宋体" w:eastAsia="宋体" w:cs="宋体"/>
                      <w:sz w:val="24"/>
                      <w:szCs w:val="24"/>
                    </w:rPr>
                  </w:pPr>
                  <w:r>
                    <w:rPr>
                      <w:rFonts w:ascii="宋体" w:hAnsi="宋体" w:eastAsia="宋体" w:cs="宋体"/>
                      <w:spacing w:val="22"/>
                      <w:position w:val="1"/>
                      <w:sz w:val="24"/>
                      <w:szCs w:val="24"/>
                    </w:rPr>
                    <w:t>RS485</w:t>
                  </w:r>
                </w:p>
              </w:txbxContent>
            </v:textbox>
            <w10:wrap type="none"/>
            <w10:anchorlock/>
          </v:shape>
        </w:pict>
      </w:r>
    </w:p>
    <w:p w14:paraId="1626AB96">
      <w:pPr>
        <w:pStyle w:val="2"/>
        <w:spacing w:line="328" w:lineRule="auto"/>
      </w:pPr>
    </w:p>
    <w:p w14:paraId="3938A5F2">
      <w:pPr>
        <w:spacing w:before="1" w:line="1723" w:lineRule="exact"/>
        <w:ind w:firstLine="3101"/>
      </w:pPr>
      <w:r>
        <w:rPr>
          <w:position w:val="-34"/>
        </w:rPr>
        <w:drawing>
          <wp:inline distT="0" distB="0" distL="0" distR="0">
            <wp:extent cx="2552700" cy="1094105"/>
            <wp:effectExtent l="0" t="0" r="0" b="0"/>
            <wp:docPr id="292" name="IM 292"/>
            <wp:cNvGraphicFramePr/>
            <a:graphic xmlns:a="http://schemas.openxmlformats.org/drawingml/2006/main">
              <a:graphicData uri="http://schemas.openxmlformats.org/drawingml/2006/picture">
                <pic:pic xmlns:pic="http://schemas.openxmlformats.org/drawingml/2006/picture">
                  <pic:nvPicPr>
                    <pic:cNvPr id="292" name="IM 292"/>
                    <pic:cNvPicPr/>
                  </pic:nvPicPr>
                  <pic:blipFill>
                    <a:blip r:embed="rId250"/>
                    <a:stretch>
                      <a:fillRect/>
                    </a:stretch>
                  </pic:blipFill>
                  <pic:spPr>
                    <a:xfrm>
                      <a:off x="0" y="0"/>
                      <a:ext cx="2553030" cy="1094569"/>
                    </a:xfrm>
                    <a:prstGeom prst="rect">
                      <a:avLst/>
                    </a:prstGeom>
                  </pic:spPr>
                </pic:pic>
              </a:graphicData>
            </a:graphic>
          </wp:inline>
        </w:drawing>
      </w:r>
    </w:p>
    <w:p w14:paraId="2DF3E6EB">
      <w:pPr>
        <w:tabs>
          <w:tab w:val="left" w:pos="4197"/>
        </w:tabs>
        <w:spacing w:before="164" w:line="222" w:lineRule="auto"/>
        <w:ind w:left="3651"/>
        <w:rPr>
          <w:rFonts w:ascii="新宋体" w:hAnsi="新宋体" w:eastAsia="新宋体" w:cs="新宋体"/>
          <w:sz w:val="19"/>
          <w:szCs w:val="19"/>
        </w:rPr>
      </w:pPr>
      <w:r>
        <w:rPr>
          <w:rFonts w:ascii="宋体" w:hAnsi="宋体" w:eastAsia="宋体" w:cs="宋体"/>
          <w:sz w:val="24"/>
          <w:szCs w:val="24"/>
          <w:highlight w:val="white"/>
        </w:rPr>
        <w:tab/>
      </w:r>
      <w:r>
        <w:rPr>
          <w:rFonts w:ascii="宋体" w:hAnsi="宋体" w:eastAsia="宋体" w:cs="宋体"/>
          <w:sz w:val="24"/>
          <w:szCs w:val="24"/>
          <w:highlight w:val="white"/>
        </w:rPr>
        <w:t>RS</w:t>
      </w:r>
      <w:r>
        <w:rPr>
          <w:rFonts w:ascii="宋体" w:hAnsi="宋体" w:eastAsia="宋体" w:cs="宋体"/>
          <w:spacing w:val="17"/>
          <w:sz w:val="24"/>
          <w:szCs w:val="24"/>
          <w:highlight w:val="white"/>
        </w:rPr>
        <w:t>23</w:t>
      </w:r>
      <w:r>
        <w:rPr>
          <w:position w:val="-3"/>
          <w:sz w:val="24"/>
          <w:szCs w:val="24"/>
          <w:highlight w:val="white"/>
        </w:rPr>
        <w:drawing>
          <wp:inline distT="0" distB="0" distL="0" distR="0">
            <wp:extent cx="100965" cy="157480"/>
            <wp:effectExtent l="0" t="0" r="0" b="0"/>
            <wp:docPr id="294" name="IM 294"/>
            <wp:cNvGraphicFramePr/>
            <a:graphic xmlns:a="http://schemas.openxmlformats.org/drawingml/2006/main">
              <a:graphicData uri="http://schemas.openxmlformats.org/drawingml/2006/picture">
                <pic:pic xmlns:pic="http://schemas.openxmlformats.org/drawingml/2006/picture">
                  <pic:nvPicPr>
                    <pic:cNvPr id="294" name="IM 294"/>
                    <pic:cNvPicPr/>
                  </pic:nvPicPr>
                  <pic:blipFill>
                    <a:blip r:embed="rId251"/>
                    <a:stretch>
                      <a:fillRect/>
                    </a:stretch>
                  </pic:blipFill>
                  <pic:spPr>
                    <a:xfrm>
                      <a:off x="0" y="0"/>
                      <a:ext cx="101122" cy="158077"/>
                    </a:xfrm>
                    <a:prstGeom prst="rect">
                      <a:avLst/>
                    </a:prstGeom>
                  </pic:spPr>
                </pic:pic>
              </a:graphicData>
            </a:graphic>
          </wp:inline>
        </w:drawing>
      </w:r>
      <w:r>
        <w:rPr>
          <w:rFonts w:ascii="新宋体" w:hAnsi="新宋体" w:eastAsia="新宋体" w:cs="新宋体"/>
          <w:spacing w:val="17"/>
          <w:sz w:val="19"/>
          <w:szCs w:val="19"/>
        </w:rPr>
        <w:t>连接示意图</w:t>
      </w:r>
    </w:p>
    <w:p w14:paraId="156AEE65">
      <w:pPr>
        <w:spacing w:before="250" w:line="231" w:lineRule="auto"/>
        <w:ind w:left="401"/>
        <w:outlineLvl w:val="1"/>
        <w:rPr>
          <w:rFonts w:ascii="楷体" w:hAnsi="楷体" w:eastAsia="楷体" w:cs="楷体"/>
          <w:sz w:val="23"/>
          <w:szCs w:val="23"/>
        </w:rPr>
      </w:pPr>
      <w:bookmarkStart w:id="65" w:name="bookmark49"/>
      <w:bookmarkEnd w:id="65"/>
      <w:r>
        <w:rPr>
          <w:rFonts w:ascii="楷体" w:hAnsi="楷体" w:eastAsia="楷体" w:cs="楷体"/>
          <w:spacing w:val="5"/>
          <w:sz w:val="23"/>
          <w:szCs w:val="23"/>
        </w:rPr>
        <w:t>4.9</w:t>
      </w:r>
      <w:r>
        <w:rPr>
          <w:rFonts w:ascii="楷体" w:hAnsi="楷体" w:eastAsia="楷体" w:cs="楷体"/>
          <w:spacing w:val="33"/>
          <w:sz w:val="23"/>
          <w:szCs w:val="23"/>
        </w:rPr>
        <w:t xml:space="preserve">  </w:t>
      </w:r>
      <w:r>
        <w:rPr>
          <w:rFonts w:ascii="楷体" w:hAnsi="楷体" w:eastAsia="楷体" w:cs="楷体"/>
          <w:spacing w:val="5"/>
          <w:sz w:val="23"/>
          <w:szCs w:val="23"/>
        </w:rPr>
        <w:t>仪器的其它接口和功能</w:t>
      </w:r>
    </w:p>
    <w:p w14:paraId="4D240A00">
      <w:pPr>
        <w:spacing w:before="185" w:line="226" w:lineRule="auto"/>
        <w:ind w:left="694"/>
        <w:rPr>
          <w:rFonts w:ascii="楷体" w:hAnsi="楷体" w:eastAsia="楷体" w:cs="楷体"/>
          <w:sz w:val="20"/>
          <w:szCs w:val="20"/>
        </w:rPr>
      </w:pPr>
      <w:r>
        <w:rPr>
          <w:rFonts w:ascii="楷体" w:hAnsi="楷体" w:eastAsia="楷体" w:cs="楷体"/>
          <w:spacing w:val="3"/>
          <w:sz w:val="20"/>
          <w:szCs w:val="20"/>
        </w:rPr>
        <w:t>1、前面板</w:t>
      </w:r>
      <w:r>
        <w:rPr>
          <w:rFonts w:ascii="楷体" w:hAnsi="楷体" w:eastAsia="楷体" w:cs="楷体"/>
          <w:spacing w:val="-20"/>
          <w:sz w:val="20"/>
          <w:szCs w:val="20"/>
        </w:rPr>
        <w:t xml:space="preserve"> </w:t>
      </w:r>
      <w:r>
        <w:rPr>
          <w:rFonts w:ascii="楷体" w:hAnsi="楷体" w:eastAsia="楷体" w:cs="楷体"/>
          <w:sz w:val="20"/>
          <w:szCs w:val="20"/>
        </w:rPr>
        <w:t>USB</w:t>
      </w:r>
      <w:r>
        <w:rPr>
          <w:rFonts w:ascii="楷体" w:hAnsi="楷体" w:eastAsia="楷体" w:cs="楷体"/>
          <w:spacing w:val="54"/>
          <w:sz w:val="20"/>
          <w:szCs w:val="20"/>
        </w:rPr>
        <w:t xml:space="preserve"> </w:t>
      </w:r>
      <w:r>
        <w:rPr>
          <w:rFonts w:ascii="楷体" w:hAnsi="楷体" w:eastAsia="楷体" w:cs="楷体"/>
          <w:sz w:val="20"/>
          <w:szCs w:val="20"/>
        </w:rPr>
        <w:t>HOST</w:t>
      </w:r>
      <w:r>
        <w:rPr>
          <w:rFonts w:ascii="楷体" w:hAnsi="楷体" w:eastAsia="楷体" w:cs="楷体"/>
          <w:spacing w:val="93"/>
          <w:sz w:val="20"/>
          <w:szCs w:val="20"/>
        </w:rPr>
        <w:t xml:space="preserve"> </w:t>
      </w:r>
      <w:r>
        <w:rPr>
          <w:rFonts w:ascii="楷体" w:hAnsi="楷体" w:eastAsia="楷体" w:cs="楷体"/>
          <w:spacing w:val="3"/>
          <w:sz w:val="20"/>
          <w:szCs w:val="20"/>
        </w:rPr>
        <w:t>用来连接U盘，用于客户设定文件的导出和导入。</w:t>
      </w:r>
    </w:p>
    <w:p w14:paraId="7FF57DB2">
      <w:pPr>
        <w:spacing w:before="47" w:line="233" w:lineRule="auto"/>
        <w:ind w:left="681"/>
        <w:rPr>
          <w:rFonts w:ascii="楷体" w:hAnsi="楷体" w:eastAsia="楷体" w:cs="楷体"/>
          <w:sz w:val="20"/>
          <w:szCs w:val="20"/>
        </w:rPr>
      </w:pPr>
      <w:r>
        <w:rPr>
          <w:rFonts w:ascii="楷体" w:hAnsi="楷体" w:eastAsia="楷体" w:cs="楷体"/>
          <w:spacing w:val="3"/>
          <w:sz w:val="20"/>
          <w:szCs w:val="20"/>
        </w:rPr>
        <w:t xml:space="preserve">2、后面板 </w:t>
      </w:r>
      <w:r>
        <w:rPr>
          <w:rFonts w:ascii="楷体" w:hAnsi="楷体" w:eastAsia="楷体" w:cs="楷体"/>
          <w:sz w:val="20"/>
          <w:szCs w:val="20"/>
        </w:rPr>
        <w:t>USB</w:t>
      </w:r>
      <w:r>
        <w:rPr>
          <w:rFonts w:ascii="楷体" w:hAnsi="楷体" w:eastAsia="楷体" w:cs="楷体"/>
          <w:spacing w:val="56"/>
          <w:sz w:val="20"/>
          <w:szCs w:val="20"/>
        </w:rPr>
        <w:t xml:space="preserve"> </w:t>
      </w:r>
      <w:r>
        <w:rPr>
          <w:rFonts w:ascii="楷体" w:hAnsi="楷体" w:eastAsia="楷体" w:cs="楷体"/>
          <w:sz w:val="20"/>
          <w:szCs w:val="20"/>
        </w:rPr>
        <w:t>DEV</w:t>
      </w:r>
      <w:r>
        <w:rPr>
          <w:rFonts w:ascii="楷体" w:hAnsi="楷体" w:eastAsia="楷体" w:cs="楷体"/>
          <w:spacing w:val="22"/>
          <w:sz w:val="20"/>
          <w:szCs w:val="20"/>
        </w:rPr>
        <w:t xml:space="preserve">  </w:t>
      </w:r>
      <w:r>
        <w:rPr>
          <w:rFonts w:ascii="楷体" w:hAnsi="楷体" w:eastAsia="楷体" w:cs="楷体"/>
          <w:spacing w:val="3"/>
          <w:sz w:val="20"/>
          <w:szCs w:val="20"/>
        </w:rPr>
        <w:t xml:space="preserve">映射内部 </w:t>
      </w:r>
      <w:r>
        <w:rPr>
          <w:rFonts w:ascii="楷体" w:hAnsi="楷体" w:eastAsia="楷体" w:cs="楷体"/>
          <w:sz w:val="20"/>
          <w:szCs w:val="20"/>
        </w:rPr>
        <w:t>FLASH</w:t>
      </w:r>
      <w:r>
        <w:rPr>
          <w:rFonts w:ascii="楷体" w:hAnsi="楷体" w:eastAsia="楷体" w:cs="楷体"/>
          <w:spacing w:val="3"/>
          <w:sz w:val="20"/>
          <w:szCs w:val="20"/>
        </w:rPr>
        <w:t xml:space="preserve"> 到电脑作为U盘。</w:t>
      </w:r>
    </w:p>
    <w:p w14:paraId="4FB952B8">
      <w:pPr>
        <w:spacing w:before="25" w:line="226" w:lineRule="auto"/>
        <w:ind w:left="672"/>
        <w:rPr>
          <w:rFonts w:ascii="楷体" w:hAnsi="楷体" w:eastAsia="楷体" w:cs="楷体"/>
          <w:sz w:val="20"/>
          <w:szCs w:val="20"/>
        </w:rPr>
      </w:pPr>
      <w:r>
        <w:rPr>
          <w:rFonts w:ascii="楷体" w:hAnsi="楷体" w:eastAsia="楷体" w:cs="楷体"/>
          <w:spacing w:val="3"/>
          <w:sz w:val="20"/>
          <w:szCs w:val="20"/>
        </w:rPr>
        <w:t>3、</w:t>
      </w:r>
      <w:r>
        <w:rPr>
          <w:rFonts w:ascii="楷体" w:hAnsi="楷体" w:eastAsia="楷体" w:cs="楷体"/>
          <w:sz w:val="20"/>
          <w:szCs w:val="20"/>
        </w:rPr>
        <w:t>RS</w:t>
      </w:r>
      <w:r>
        <w:rPr>
          <w:rFonts w:ascii="楷体" w:hAnsi="楷体" w:eastAsia="楷体" w:cs="楷体"/>
          <w:spacing w:val="3"/>
          <w:sz w:val="20"/>
          <w:szCs w:val="20"/>
        </w:rPr>
        <w:t>232</w:t>
      </w:r>
      <w:r>
        <w:rPr>
          <w:rFonts w:ascii="楷体" w:hAnsi="楷体" w:eastAsia="楷体" w:cs="楷体"/>
          <w:spacing w:val="50"/>
          <w:sz w:val="20"/>
          <w:szCs w:val="20"/>
        </w:rPr>
        <w:t xml:space="preserve"> </w:t>
      </w:r>
      <w:r>
        <w:rPr>
          <w:rFonts w:ascii="楷体" w:hAnsi="楷体" w:eastAsia="楷体" w:cs="楷体"/>
          <w:spacing w:val="3"/>
          <w:sz w:val="20"/>
          <w:szCs w:val="20"/>
        </w:rPr>
        <w:t>用来和电脑联机，波特率见系统设定项，数据格式为</w:t>
      </w:r>
      <w:r>
        <w:rPr>
          <w:rFonts w:ascii="楷体" w:hAnsi="楷体" w:eastAsia="楷体" w:cs="楷体"/>
          <w:spacing w:val="-20"/>
          <w:sz w:val="20"/>
          <w:szCs w:val="20"/>
        </w:rPr>
        <w:t xml:space="preserve"> </w:t>
      </w:r>
      <w:r>
        <w:rPr>
          <w:rFonts w:ascii="楷体" w:hAnsi="楷体" w:eastAsia="楷体" w:cs="楷体"/>
          <w:spacing w:val="3"/>
          <w:sz w:val="20"/>
          <w:szCs w:val="20"/>
        </w:rPr>
        <w:t>8.n.1</w:t>
      </w:r>
      <w:r>
        <w:rPr>
          <w:rFonts w:ascii="楷体" w:hAnsi="楷体" w:eastAsia="楷体" w:cs="楷体"/>
          <w:spacing w:val="-42"/>
          <w:sz w:val="20"/>
          <w:szCs w:val="20"/>
        </w:rPr>
        <w:t xml:space="preserve"> </w:t>
      </w:r>
      <w:r>
        <w:rPr>
          <w:rFonts w:ascii="楷体" w:hAnsi="楷体" w:eastAsia="楷体" w:cs="楷体"/>
          <w:spacing w:val="3"/>
          <w:sz w:val="20"/>
          <w:szCs w:val="20"/>
        </w:rPr>
        <w:t>。兼容软件格式</w:t>
      </w:r>
      <w:r>
        <w:rPr>
          <w:rFonts w:ascii="楷体" w:hAnsi="楷体" w:eastAsia="楷体" w:cs="楷体"/>
          <w:spacing w:val="42"/>
          <w:sz w:val="20"/>
          <w:szCs w:val="20"/>
        </w:rPr>
        <w:t xml:space="preserve"> </w:t>
      </w:r>
      <w:r>
        <w:rPr>
          <w:rFonts w:ascii="楷体" w:hAnsi="楷体" w:eastAsia="楷体" w:cs="楷体"/>
          <w:sz w:val="20"/>
          <w:szCs w:val="20"/>
        </w:rPr>
        <w:t>IEE</w:t>
      </w:r>
      <w:r>
        <w:rPr>
          <w:rFonts w:ascii="楷体" w:hAnsi="楷体" w:eastAsia="楷体" w:cs="楷体"/>
          <w:spacing w:val="3"/>
          <w:sz w:val="20"/>
          <w:szCs w:val="20"/>
        </w:rPr>
        <w:t>485</w:t>
      </w:r>
      <w:r>
        <w:rPr>
          <w:rFonts w:ascii="楷体" w:hAnsi="楷体" w:eastAsia="楷体" w:cs="楷体"/>
          <w:spacing w:val="-38"/>
          <w:sz w:val="20"/>
          <w:szCs w:val="20"/>
        </w:rPr>
        <w:t xml:space="preserve"> </w:t>
      </w:r>
      <w:r>
        <w:rPr>
          <w:rFonts w:ascii="楷体" w:hAnsi="楷体" w:eastAsia="楷体" w:cs="楷体"/>
          <w:spacing w:val="3"/>
          <w:sz w:val="20"/>
          <w:szCs w:val="20"/>
        </w:rPr>
        <w:t>。</w:t>
      </w:r>
    </w:p>
    <w:p w14:paraId="6DFF296C">
      <w:pPr>
        <w:spacing w:line="226" w:lineRule="auto"/>
        <w:rPr>
          <w:rFonts w:ascii="楷体" w:hAnsi="楷体" w:eastAsia="楷体" w:cs="楷体"/>
          <w:sz w:val="20"/>
          <w:szCs w:val="20"/>
        </w:rPr>
        <w:sectPr>
          <w:headerReference r:id="rId68" w:type="default"/>
          <w:footerReference r:id="rId69" w:type="default"/>
          <w:pgSz w:w="11906" w:h="16838"/>
          <w:pgMar w:top="1018" w:right="985" w:bottom="523" w:left="825" w:header="672" w:footer="286" w:gutter="0"/>
          <w:cols w:space="720" w:num="1"/>
        </w:sectPr>
      </w:pPr>
    </w:p>
    <w:p w14:paraId="1B787470">
      <w:pPr>
        <w:spacing w:before="178" w:line="225" w:lineRule="auto"/>
        <w:ind w:left="1903"/>
        <w:outlineLvl w:val="0"/>
        <w:rPr>
          <w:rFonts w:ascii="楷体" w:hAnsi="楷体" w:eastAsia="楷体" w:cs="楷体"/>
          <w:sz w:val="32"/>
          <w:szCs w:val="32"/>
        </w:rPr>
      </w:pPr>
      <w:bookmarkStart w:id="66" w:name="bookmark50"/>
      <w:bookmarkEnd w:id="66"/>
      <w:r>
        <w:rPr>
          <w:rFonts w:ascii="楷体" w:hAnsi="楷体" w:eastAsia="楷体" w:cs="楷体"/>
          <w:spacing w:val="-2"/>
          <w:sz w:val="32"/>
          <w:szCs w:val="32"/>
          <w14:textOutline w14:w="6350" w14:cap="sq" w14:cmpd="sng">
            <w14:solidFill>
              <w14:srgbClr w14:val="231916"/>
            </w14:solidFill>
            <w14:prstDash w14:val="solid"/>
            <w14:bevel/>
          </w14:textOutline>
        </w:rPr>
        <w:t>第五章</w:t>
      </w:r>
      <w:r>
        <w:rPr>
          <w:rFonts w:ascii="楷体" w:hAnsi="楷体" w:eastAsia="楷体" w:cs="楷体"/>
          <w:spacing w:val="-2"/>
          <w:sz w:val="32"/>
          <w:szCs w:val="32"/>
        </w:rPr>
        <w:t xml:space="preserve">   </w:t>
      </w:r>
      <w:r>
        <w:rPr>
          <w:rFonts w:ascii="楷体" w:hAnsi="楷体" w:eastAsia="楷体" w:cs="楷体"/>
          <w:spacing w:val="-2"/>
          <w:sz w:val="32"/>
          <w:szCs w:val="32"/>
          <w14:textOutline w14:w="6350" w14:cap="sq" w14:cmpd="sng">
            <w14:solidFill>
              <w14:srgbClr w14:val="231916"/>
            </w14:solidFill>
            <w14:prstDash w14:val="solid"/>
            <w14:bevel/>
          </w14:textOutline>
        </w:rPr>
        <w:t>MODBUS-RTU</w:t>
      </w:r>
      <w:r>
        <w:rPr>
          <w:rFonts w:ascii="楷体" w:hAnsi="楷体" w:eastAsia="楷体" w:cs="楷体"/>
          <w:spacing w:val="-2"/>
          <w:sz w:val="32"/>
          <w:szCs w:val="32"/>
        </w:rPr>
        <w:t xml:space="preserve"> </w:t>
      </w:r>
      <w:r>
        <w:rPr>
          <w:rFonts w:ascii="楷体" w:hAnsi="楷体" w:eastAsia="楷体" w:cs="楷体"/>
          <w:spacing w:val="-2"/>
          <w:sz w:val="32"/>
          <w:szCs w:val="32"/>
          <w14:textOutline w14:w="6350" w14:cap="sq" w14:cmpd="sng">
            <w14:solidFill>
              <w14:srgbClr w14:val="231916"/>
            </w14:solidFill>
            <w14:prstDash w14:val="solid"/>
            <w14:bevel/>
          </w14:textOutline>
        </w:rPr>
        <w:t>仪器通讯协议（支持modscan32）</w:t>
      </w:r>
    </w:p>
    <w:p w14:paraId="71BED210">
      <w:pPr>
        <w:spacing w:before="224" w:line="324" w:lineRule="auto"/>
        <w:ind w:left="933" w:right="1263" w:firstLine="8"/>
        <w:rPr>
          <w:rFonts w:ascii="楷体" w:hAnsi="楷体" w:eastAsia="楷体" w:cs="楷体"/>
          <w:sz w:val="19"/>
          <w:szCs w:val="19"/>
        </w:rPr>
      </w:pPr>
      <w:r>
        <w:rPr>
          <w:rFonts w:ascii="楷体" w:hAnsi="楷体" w:eastAsia="楷体" w:cs="楷体"/>
          <w:spacing w:val="8"/>
          <w:sz w:val="19"/>
          <w:szCs w:val="19"/>
        </w:rPr>
        <w:t>本仪器使用</w:t>
      </w:r>
      <w:r>
        <w:rPr>
          <w:rFonts w:ascii="楷体" w:hAnsi="楷体" w:eastAsia="楷体" w:cs="楷体"/>
          <w:spacing w:val="-31"/>
          <w:sz w:val="19"/>
          <w:szCs w:val="19"/>
        </w:rPr>
        <w:t xml:space="preserve"> </w:t>
      </w:r>
      <w:r>
        <w:rPr>
          <w:rFonts w:ascii="楷体" w:hAnsi="楷体" w:eastAsia="楷体" w:cs="楷体"/>
          <w:sz w:val="19"/>
          <w:szCs w:val="19"/>
        </w:rPr>
        <w:t>RS</w:t>
      </w:r>
      <w:r>
        <w:rPr>
          <w:rFonts w:ascii="楷体" w:hAnsi="楷体" w:eastAsia="楷体" w:cs="楷体"/>
          <w:spacing w:val="8"/>
          <w:sz w:val="19"/>
          <w:szCs w:val="19"/>
        </w:rPr>
        <w:t>－232</w:t>
      </w:r>
      <w:r>
        <w:rPr>
          <w:rFonts w:ascii="楷体" w:hAnsi="楷体" w:eastAsia="楷体" w:cs="楷体"/>
          <w:sz w:val="19"/>
          <w:szCs w:val="19"/>
        </w:rPr>
        <w:t>C</w:t>
      </w:r>
      <w:r>
        <w:rPr>
          <w:rFonts w:ascii="楷体" w:hAnsi="楷体" w:eastAsia="楷体" w:cs="楷体"/>
          <w:spacing w:val="-33"/>
          <w:sz w:val="19"/>
          <w:szCs w:val="19"/>
        </w:rPr>
        <w:t xml:space="preserve"> </w:t>
      </w:r>
      <w:r>
        <w:rPr>
          <w:rFonts w:ascii="楷体" w:hAnsi="楷体" w:eastAsia="楷体" w:cs="楷体"/>
          <w:sz w:val="19"/>
          <w:szCs w:val="19"/>
        </w:rPr>
        <w:t>RS</w:t>
      </w:r>
      <w:r>
        <w:rPr>
          <w:rFonts w:ascii="楷体" w:hAnsi="楷体" w:eastAsia="楷体" w:cs="楷体"/>
          <w:spacing w:val="8"/>
          <w:sz w:val="19"/>
          <w:szCs w:val="19"/>
        </w:rPr>
        <w:t>-485标准异步串行通讯总线接口与外部控制设备通讯，传输波特率可在仪器预</w:t>
      </w:r>
      <w:r>
        <w:rPr>
          <w:rFonts w:ascii="楷体" w:hAnsi="楷体" w:eastAsia="楷体" w:cs="楷体"/>
          <w:spacing w:val="4"/>
          <w:sz w:val="19"/>
          <w:szCs w:val="19"/>
        </w:rPr>
        <w:t>设(9600,19200,38400</w:t>
      </w:r>
      <w:r>
        <w:rPr>
          <w:rFonts w:ascii="楷体" w:hAnsi="楷体" w:eastAsia="楷体" w:cs="楷体"/>
          <w:spacing w:val="-19"/>
          <w:sz w:val="19"/>
          <w:szCs w:val="19"/>
        </w:rPr>
        <w:t xml:space="preserve"> </w:t>
      </w:r>
      <w:r>
        <w:rPr>
          <w:rFonts w:ascii="楷体" w:hAnsi="楷体" w:eastAsia="楷体" w:cs="楷体"/>
          <w:spacing w:val="4"/>
          <w:sz w:val="19"/>
          <w:szCs w:val="19"/>
        </w:rPr>
        <w:t>1</w:t>
      </w:r>
      <w:r>
        <w:rPr>
          <w:rFonts w:ascii="楷体" w:hAnsi="楷体" w:eastAsia="楷体" w:cs="楷体"/>
          <w:spacing w:val="3"/>
          <w:sz w:val="19"/>
          <w:szCs w:val="19"/>
        </w:rPr>
        <w:t>15200可选 )。8</w:t>
      </w:r>
      <w:r>
        <w:rPr>
          <w:rFonts w:ascii="楷体" w:hAnsi="楷体" w:eastAsia="楷体" w:cs="楷体"/>
          <w:spacing w:val="-37"/>
          <w:sz w:val="19"/>
          <w:szCs w:val="19"/>
        </w:rPr>
        <w:t xml:space="preserve"> </w:t>
      </w:r>
      <w:r>
        <w:rPr>
          <w:rFonts w:ascii="楷体" w:hAnsi="楷体" w:eastAsia="楷体" w:cs="楷体"/>
          <w:spacing w:val="3"/>
          <w:sz w:val="19"/>
          <w:szCs w:val="19"/>
        </w:rPr>
        <w:t>位数据位、</w:t>
      </w:r>
      <w:r>
        <w:rPr>
          <w:rFonts w:ascii="楷体" w:hAnsi="楷体" w:eastAsia="楷体" w:cs="楷体"/>
          <w:spacing w:val="-35"/>
          <w:sz w:val="19"/>
          <w:szCs w:val="19"/>
        </w:rPr>
        <w:t xml:space="preserve"> </w:t>
      </w:r>
      <w:r>
        <w:rPr>
          <w:rFonts w:ascii="楷体" w:hAnsi="楷体" w:eastAsia="楷体" w:cs="楷体"/>
          <w:spacing w:val="3"/>
          <w:sz w:val="19"/>
          <w:szCs w:val="19"/>
        </w:rPr>
        <w:t>1</w:t>
      </w:r>
      <w:r>
        <w:rPr>
          <w:rFonts w:ascii="楷体" w:hAnsi="楷体" w:eastAsia="楷体" w:cs="楷体"/>
          <w:spacing w:val="-37"/>
          <w:sz w:val="19"/>
          <w:szCs w:val="19"/>
        </w:rPr>
        <w:t xml:space="preserve"> </w:t>
      </w:r>
      <w:r>
        <w:rPr>
          <w:rFonts w:ascii="楷体" w:hAnsi="楷体" w:eastAsia="楷体" w:cs="楷体"/>
          <w:spacing w:val="3"/>
          <w:sz w:val="19"/>
          <w:szCs w:val="19"/>
        </w:rPr>
        <w:t>位停止位、没有校验位。</w:t>
      </w:r>
    </w:p>
    <w:p w14:paraId="6EA39AFE">
      <w:pPr>
        <w:spacing w:line="229" w:lineRule="auto"/>
        <w:ind w:left="932"/>
        <w:rPr>
          <w:rFonts w:ascii="楷体" w:hAnsi="楷体" w:eastAsia="楷体" w:cs="楷体"/>
          <w:sz w:val="19"/>
          <w:szCs w:val="19"/>
        </w:rPr>
      </w:pPr>
      <w:r>
        <w:rPr>
          <w:rFonts w:ascii="楷体" w:hAnsi="楷体" w:eastAsia="楷体" w:cs="楷体"/>
          <w:spacing w:val="5"/>
          <w:sz w:val="19"/>
          <w:szCs w:val="19"/>
        </w:rPr>
        <w:t>信号的逻辑电平为±12V，最大传输距离</w:t>
      </w:r>
      <w:r>
        <w:rPr>
          <w:rFonts w:ascii="楷体" w:hAnsi="楷体" w:eastAsia="楷体" w:cs="楷体"/>
          <w:spacing w:val="4"/>
          <w:sz w:val="19"/>
          <w:szCs w:val="19"/>
        </w:rPr>
        <w:t xml:space="preserve"> 15</w:t>
      </w:r>
      <w:r>
        <w:rPr>
          <w:rFonts w:ascii="楷体" w:hAnsi="楷体" w:eastAsia="楷体" w:cs="楷体"/>
          <w:spacing w:val="-32"/>
          <w:sz w:val="19"/>
          <w:szCs w:val="19"/>
        </w:rPr>
        <w:t xml:space="preserve"> </w:t>
      </w:r>
      <w:r>
        <w:rPr>
          <w:rFonts w:ascii="楷体" w:hAnsi="楷体" w:eastAsia="楷体" w:cs="楷体"/>
          <w:spacing w:val="4"/>
          <w:sz w:val="19"/>
          <w:szCs w:val="19"/>
        </w:rPr>
        <w:t>米。</w:t>
      </w:r>
    </w:p>
    <w:p w14:paraId="4D8280EA">
      <w:pPr>
        <w:spacing w:before="69" w:line="335" w:lineRule="auto"/>
        <w:ind w:left="944" w:right="1833" w:firstLine="16"/>
        <w:rPr>
          <w:rFonts w:ascii="楷体" w:hAnsi="楷体" w:eastAsia="楷体" w:cs="楷体"/>
          <w:sz w:val="19"/>
          <w:szCs w:val="19"/>
        </w:rPr>
      </w:pPr>
      <w:r>
        <w:rPr>
          <w:rFonts w:ascii="楷体" w:hAnsi="楷体" w:eastAsia="楷体" w:cs="楷体"/>
          <w:spacing w:val="3"/>
          <w:sz w:val="19"/>
          <w:szCs w:val="19"/>
        </w:rPr>
        <w:t>串行接口采用直接通讯，只用</w:t>
      </w:r>
      <w:r>
        <w:rPr>
          <w:rFonts w:ascii="楷体" w:hAnsi="楷体" w:eastAsia="楷体" w:cs="楷体"/>
          <w:spacing w:val="-27"/>
          <w:sz w:val="19"/>
          <w:szCs w:val="19"/>
        </w:rPr>
        <w:t xml:space="preserve"> </w:t>
      </w:r>
      <w:r>
        <w:rPr>
          <w:rFonts w:ascii="楷体" w:hAnsi="楷体" w:eastAsia="楷体" w:cs="楷体"/>
          <w:sz w:val="19"/>
          <w:szCs w:val="19"/>
        </w:rPr>
        <w:t>TXD</w:t>
      </w:r>
      <w:r>
        <w:rPr>
          <w:rFonts w:ascii="楷体" w:hAnsi="楷体" w:eastAsia="楷体" w:cs="楷体"/>
          <w:spacing w:val="3"/>
          <w:sz w:val="19"/>
          <w:szCs w:val="19"/>
        </w:rPr>
        <w:t>（发送）、</w:t>
      </w:r>
      <w:r>
        <w:rPr>
          <w:rFonts w:ascii="楷体" w:hAnsi="楷体" w:eastAsia="楷体" w:cs="楷体"/>
          <w:sz w:val="19"/>
          <w:szCs w:val="19"/>
        </w:rPr>
        <w:t>RXD</w:t>
      </w:r>
      <w:r>
        <w:rPr>
          <w:rFonts w:ascii="楷体" w:hAnsi="楷体" w:eastAsia="楷体" w:cs="楷体"/>
          <w:spacing w:val="3"/>
          <w:sz w:val="19"/>
          <w:szCs w:val="19"/>
        </w:rPr>
        <w:t>（接受）、</w:t>
      </w:r>
      <w:r>
        <w:rPr>
          <w:rFonts w:ascii="楷体" w:hAnsi="楷体" w:eastAsia="楷体" w:cs="楷体"/>
          <w:sz w:val="19"/>
          <w:szCs w:val="19"/>
        </w:rPr>
        <w:t>GND</w:t>
      </w:r>
      <w:r>
        <w:rPr>
          <w:rFonts w:ascii="楷体" w:hAnsi="楷体" w:eastAsia="楷体" w:cs="楷体"/>
          <w:spacing w:val="3"/>
          <w:sz w:val="19"/>
          <w:szCs w:val="19"/>
        </w:rPr>
        <w:t>（地）三根信号线，使用九芯的标</w:t>
      </w:r>
      <w:r>
        <w:rPr>
          <w:rFonts w:ascii="楷体" w:hAnsi="楷体" w:eastAsia="楷体" w:cs="楷体"/>
          <w:sz w:val="19"/>
          <w:szCs w:val="19"/>
        </w:rPr>
        <w:t>准接口插座。</w:t>
      </w:r>
    </w:p>
    <w:p w14:paraId="32DE9C87">
      <w:pPr>
        <w:spacing w:before="1" w:line="229" w:lineRule="auto"/>
        <w:ind w:left="1038"/>
        <w:rPr>
          <w:rFonts w:ascii="楷体" w:hAnsi="楷体" w:eastAsia="楷体" w:cs="楷体"/>
          <w:sz w:val="24"/>
          <w:szCs w:val="24"/>
        </w:rPr>
      </w:pPr>
      <w:r>
        <w:rPr>
          <w:rFonts w:ascii="楷体" w:hAnsi="楷体" w:eastAsia="楷体" w:cs="楷体"/>
          <w:b/>
          <w:bCs/>
          <w:spacing w:val="-3"/>
          <w:sz w:val="24"/>
          <w:szCs w:val="24"/>
        </w:rPr>
        <w:t>1、读指令(功能代码为03H)</w:t>
      </w:r>
    </w:p>
    <w:p w14:paraId="6F7916BC">
      <w:pPr>
        <w:spacing w:before="204" w:line="239" w:lineRule="auto"/>
        <w:ind w:left="1537"/>
        <w:rPr>
          <w:rFonts w:ascii="楷体" w:hAnsi="楷体" w:eastAsia="楷体" w:cs="楷体"/>
          <w:sz w:val="19"/>
          <w:szCs w:val="19"/>
        </w:rPr>
      </w:pPr>
      <w:r>
        <w:rPr>
          <w:rFonts w:ascii="楷体" w:hAnsi="楷体" w:eastAsia="楷体" w:cs="楷体"/>
          <w:spacing w:val="10"/>
          <w:sz w:val="19"/>
          <w:szCs w:val="19"/>
        </w:rPr>
        <w:t>发送格式(共7</w:t>
      </w:r>
      <w:r>
        <w:rPr>
          <w:rFonts w:ascii="楷体" w:hAnsi="楷体" w:eastAsia="楷体" w:cs="楷体"/>
          <w:spacing w:val="-37"/>
          <w:sz w:val="19"/>
          <w:szCs w:val="19"/>
        </w:rPr>
        <w:t xml:space="preserve"> </w:t>
      </w:r>
      <w:r>
        <w:rPr>
          <w:rFonts w:ascii="楷体" w:hAnsi="楷体" w:eastAsia="楷体" w:cs="楷体"/>
          <w:spacing w:val="10"/>
          <w:sz w:val="19"/>
          <w:szCs w:val="19"/>
        </w:rPr>
        <w:t>位数据):</w:t>
      </w:r>
    </w:p>
    <w:p w14:paraId="276B4C08">
      <w:pPr>
        <w:spacing w:line="112" w:lineRule="exact"/>
      </w:pPr>
    </w:p>
    <w:tbl>
      <w:tblPr>
        <w:tblStyle w:val="7"/>
        <w:tblW w:w="8201" w:type="dxa"/>
        <w:tblInd w:w="90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2"/>
        <w:gridCol w:w="914"/>
        <w:gridCol w:w="1114"/>
        <w:gridCol w:w="1217"/>
        <w:gridCol w:w="1389"/>
        <w:gridCol w:w="1214"/>
        <w:gridCol w:w="829"/>
        <w:gridCol w:w="752"/>
      </w:tblGrid>
      <w:tr w14:paraId="679E62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72" w:type="dxa"/>
            <w:vAlign w:val="top"/>
          </w:tcPr>
          <w:p w14:paraId="65AFA459">
            <w:pPr>
              <w:pStyle w:val="8"/>
              <w:spacing w:before="201" w:line="202" w:lineRule="auto"/>
              <w:ind w:left="193"/>
              <w:rPr>
                <w:sz w:val="19"/>
                <w:szCs w:val="19"/>
              </w:rPr>
            </w:pPr>
            <w:r>
              <w:rPr>
                <w:spacing w:val="4"/>
                <w:sz w:val="19"/>
                <w:szCs w:val="19"/>
              </w:rPr>
              <w:t>地址</w:t>
            </w:r>
          </w:p>
        </w:tc>
        <w:tc>
          <w:tcPr>
            <w:tcW w:w="914" w:type="dxa"/>
            <w:vAlign w:val="top"/>
          </w:tcPr>
          <w:p w14:paraId="6DD33D41">
            <w:pPr>
              <w:pStyle w:val="8"/>
              <w:spacing w:before="183" w:line="239" w:lineRule="auto"/>
              <w:ind w:left="167"/>
              <w:rPr>
                <w:sz w:val="19"/>
                <w:szCs w:val="19"/>
              </w:rPr>
            </w:pPr>
            <w:r>
              <w:rPr>
                <w:spacing w:val="3"/>
                <w:sz w:val="19"/>
                <w:szCs w:val="19"/>
              </w:rPr>
              <w:t>功能码</w:t>
            </w:r>
          </w:p>
        </w:tc>
        <w:tc>
          <w:tcPr>
            <w:tcW w:w="1114" w:type="dxa"/>
            <w:vAlign w:val="top"/>
          </w:tcPr>
          <w:p w14:paraId="33596CF2">
            <w:pPr>
              <w:pStyle w:val="8"/>
              <w:spacing w:before="183" w:line="237" w:lineRule="auto"/>
              <w:ind w:left="161"/>
              <w:rPr>
                <w:sz w:val="19"/>
                <w:szCs w:val="19"/>
              </w:rPr>
            </w:pPr>
            <w:r>
              <w:rPr>
                <w:spacing w:val="6"/>
                <w:sz w:val="19"/>
                <w:szCs w:val="19"/>
              </w:rPr>
              <w:t>地址高位</w:t>
            </w:r>
          </w:p>
        </w:tc>
        <w:tc>
          <w:tcPr>
            <w:tcW w:w="1217" w:type="dxa"/>
            <w:tcBorders>
              <w:right w:val="single" w:color="231916" w:sz="4" w:space="0"/>
            </w:tcBorders>
            <w:vAlign w:val="top"/>
          </w:tcPr>
          <w:p w14:paraId="2693D356">
            <w:pPr>
              <w:pStyle w:val="8"/>
              <w:spacing w:before="183" w:line="251" w:lineRule="exact"/>
              <w:ind w:left="197"/>
              <w:rPr>
                <w:sz w:val="19"/>
                <w:szCs w:val="19"/>
              </w:rPr>
            </w:pPr>
            <w:r>
              <w:rPr>
                <w:spacing w:val="6"/>
                <w:position w:val="1"/>
                <w:sz w:val="19"/>
                <w:szCs w:val="19"/>
              </w:rPr>
              <w:t>地址低位</w:t>
            </w:r>
          </w:p>
        </w:tc>
        <w:tc>
          <w:tcPr>
            <w:tcW w:w="1389" w:type="dxa"/>
            <w:tcBorders>
              <w:left w:val="single" w:color="231916" w:sz="4" w:space="0"/>
              <w:right w:val="single" w:color="231916" w:sz="4" w:space="0"/>
            </w:tcBorders>
            <w:vAlign w:val="top"/>
          </w:tcPr>
          <w:p w14:paraId="092AA08A">
            <w:pPr>
              <w:pStyle w:val="8"/>
              <w:spacing w:before="187" w:line="237" w:lineRule="auto"/>
              <w:ind w:left="190"/>
              <w:rPr>
                <w:sz w:val="19"/>
                <w:szCs w:val="19"/>
              </w:rPr>
            </w:pPr>
            <w:r>
              <w:rPr>
                <w:spacing w:val="7"/>
                <w:sz w:val="19"/>
                <w:szCs w:val="19"/>
              </w:rPr>
              <w:t>数据量高位</w:t>
            </w:r>
          </w:p>
        </w:tc>
        <w:tc>
          <w:tcPr>
            <w:tcW w:w="1214" w:type="dxa"/>
            <w:tcBorders>
              <w:left w:val="single" w:color="231916" w:sz="4" w:space="0"/>
            </w:tcBorders>
            <w:vAlign w:val="top"/>
          </w:tcPr>
          <w:p w14:paraId="3FE32A28">
            <w:pPr>
              <w:pStyle w:val="8"/>
              <w:spacing w:before="188" w:line="250" w:lineRule="exact"/>
              <w:ind w:left="105"/>
              <w:rPr>
                <w:sz w:val="19"/>
                <w:szCs w:val="19"/>
              </w:rPr>
            </w:pPr>
            <w:r>
              <w:rPr>
                <w:spacing w:val="7"/>
                <w:position w:val="1"/>
                <w:sz w:val="19"/>
                <w:szCs w:val="19"/>
              </w:rPr>
              <w:t>数据量低位</w:t>
            </w:r>
          </w:p>
        </w:tc>
        <w:tc>
          <w:tcPr>
            <w:tcW w:w="829" w:type="dxa"/>
            <w:tcBorders>
              <w:right w:val="single" w:color="231916" w:sz="4" w:space="0"/>
            </w:tcBorders>
            <w:vAlign w:val="top"/>
          </w:tcPr>
          <w:p w14:paraId="56F93C1F">
            <w:pPr>
              <w:pStyle w:val="8"/>
              <w:spacing w:before="176" w:line="250" w:lineRule="exact"/>
              <w:ind w:left="156"/>
              <w:rPr>
                <w:sz w:val="19"/>
                <w:szCs w:val="19"/>
              </w:rPr>
            </w:pPr>
            <w:r>
              <w:rPr>
                <w:position w:val="1"/>
                <w:sz w:val="19"/>
                <w:szCs w:val="19"/>
              </w:rPr>
              <w:t>CRC</w:t>
            </w:r>
            <w:r>
              <w:rPr>
                <w:spacing w:val="-38"/>
                <w:position w:val="1"/>
                <w:sz w:val="19"/>
                <w:szCs w:val="19"/>
              </w:rPr>
              <w:t xml:space="preserve"> </w:t>
            </w:r>
            <w:r>
              <w:rPr>
                <w:spacing w:val="6"/>
                <w:position w:val="1"/>
                <w:sz w:val="19"/>
                <w:szCs w:val="19"/>
              </w:rPr>
              <w:t>低</w:t>
            </w:r>
          </w:p>
        </w:tc>
        <w:tc>
          <w:tcPr>
            <w:tcW w:w="752" w:type="dxa"/>
            <w:tcBorders>
              <w:left w:val="single" w:color="231916" w:sz="4" w:space="0"/>
            </w:tcBorders>
            <w:vAlign w:val="top"/>
          </w:tcPr>
          <w:p w14:paraId="2264CE50">
            <w:pPr>
              <w:pStyle w:val="8"/>
              <w:spacing w:before="183" w:line="237" w:lineRule="auto"/>
              <w:ind w:left="113"/>
              <w:rPr>
                <w:sz w:val="19"/>
                <w:szCs w:val="19"/>
              </w:rPr>
            </w:pPr>
            <w:r>
              <w:rPr>
                <w:sz w:val="19"/>
                <w:szCs w:val="19"/>
              </w:rPr>
              <w:t>CRC</w:t>
            </w:r>
            <w:r>
              <w:rPr>
                <w:spacing w:val="-17"/>
                <w:sz w:val="19"/>
                <w:szCs w:val="19"/>
              </w:rPr>
              <w:t xml:space="preserve"> </w:t>
            </w:r>
            <w:r>
              <w:rPr>
                <w:spacing w:val="6"/>
                <w:sz w:val="19"/>
                <w:szCs w:val="19"/>
              </w:rPr>
              <w:t>高</w:t>
            </w:r>
          </w:p>
        </w:tc>
      </w:tr>
    </w:tbl>
    <w:p w14:paraId="51CAB853">
      <w:pPr>
        <w:spacing w:before="196" w:line="241" w:lineRule="auto"/>
        <w:ind w:left="1526"/>
        <w:rPr>
          <w:rFonts w:ascii="楷体" w:hAnsi="楷体" w:eastAsia="楷体" w:cs="楷体"/>
          <w:sz w:val="19"/>
          <w:szCs w:val="19"/>
        </w:rPr>
      </w:pPr>
      <w:r>
        <w:rPr>
          <w:rFonts w:ascii="楷体" w:hAnsi="楷体" w:eastAsia="楷体" w:cs="楷体"/>
          <w:spacing w:val="11"/>
          <w:sz w:val="19"/>
          <w:szCs w:val="19"/>
        </w:rPr>
        <w:t>返回格式:</w:t>
      </w:r>
    </w:p>
    <w:p w14:paraId="41F51601">
      <w:pPr>
        <w:spacing w:line="55" w:lineRule="exact"/>
      </w:pPr>
    </w:p>
    <w:tbl>
      <w:tblPr>
        <w:tblStyle w:val="7"/>
        <w:tblW w:w="5706" w:type="dxa"/>
        <w:tblInd w:w="90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1"/>
        <w:gridCol w:w="914"/>
        <w:gridCol w:w="1428"/>
        <w:gridCol w:w="1013"/>
        <w:gridCol w:w="828"/>
        <w:gridCol w:w="752"/>
      </w:tblGrid>
      <w:tr w14:paraId="1879C6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71" w:type="dxa"/>
            <w:vAlign w:val="top"/>
          </w:tcPr>
          <w:p w14:paraId="699C15B8">
            <w:pPr>
              <w:pStyle w:val="8"/>
              <w:spacing w:before="201" w:line="202" w:lineRule="auto"/>
              <w:ind w:left="193"/>
              <w:rPr>
                <w:sz w:val="19"/>
                <w:szCs w:val="19"/>
              </w:rPr>
            </w:pPr>
            <w:r>
              <w:rPr>
                <w:spacing w:val="4"/>
                <w:sz w:val="19"/>
                <w:szCs w:val="19"/>
              </w:rPr>
              <w:t>地址</w:t>
            </w:r>
          </w:p>
        </w:tc>
        <w:tc>
          <w:tcPr>
            <w:tcW w:w="914" w:type="dxa"/>
            <w:vAlign w:val="top"/>
          </w:tcPr>
          <w:p w14:paraId="2AA34798">
            <w:pPr>
              <w:pStyle w:val="8"/>
              <w:spacing w:before="183" w:line="239" w:lineRule="auto"/>
              <w:ind w:left="168"/>
              <w:rPr>
                <w:sz w:val="19"/>
                <w:szCs w:val="19"/>
              </w:rPr>
            </w:pPr>
            <w:r>
              <w:rPr>
                <w:spacing w:val="3"/>
                <w:sz w:val="19"/>
                <w:szCs w:val="19"/>
              </w:rPr>
              <w:t>功能码</w:t>
            </w:r>
          </w:p>
        </w:tc>
        <w:tc>
          <w:tcPr>
            <w:tcW w:w="1428" w:type="dxa"/>
            <w:vAlign w:val="top"/>
          </w:tcPr>
          <w:p w14:paraId="27A5078B">
            <w:pPr>
              <w:pStyle w:val="8"/>
              <w:spacing w:before="188" w:line="232" w:lineRule="auto"/>
              <w:jc w:val="right"/>
              <w:rPr>
                <w:sz w:val="19"/>
                <w:szCs w:val="19"/>
              </w:rPr>
            </w:pPr>
            <w:r>
              <w:rPr>
                <w:spacing w:val="1"/>
                <w:sz w:val="19"/>
                <w:szCs w:val="19"/>
              </w:rPr>
              <w:t>数据量（</w:t>
            </w:r>
            <w:r>
              <w:rPr>
                <w:sz w:val="19"/>
                <w:szCs w:val="19"/>
              </w:rPr>
              <w:t>Byte</w:t>
            </w:r>
            <w:r>
              <w:rPr>
                <w:spacing w:val="1"/>
                <w:sz w:val="19"/>
                <w:szCs w:val="19"/>
              </w:rPr>
              <w:t>）</w:t>
            </w:r>
          </w:p>
        </w:tc>
        <w:tc>
          <w:tcPr>
            <w:tcW w:w="1013" w:type="dxa"/>
            <w:vAlign w:val="top"/>
          </w:tcPr>
          <w:p w14:paraId="772AE236">
            <w:pPr>
              <w:pStyle w:val="8"/>
              <w:spacing w:before="191" w:line="232" w:lineRule="auto"/>
              <w:ind w:left="105"/>
              <w:rPr>
                <w:sz w:val="19"/>
                <w:szCs w:val="19"/>
              </w:rPr>
            </w:pPr>
            <w:r>
              <w:rPr>
                <w:spacing w:val="7"/>
                <w:sz w:val="19"/>
                <w:szCs w:val="19"/>
              </w:rPr>
              <w:t>数据字节</w:t>
            </w:r>
          </w:p>
        </w:tc>
        <w:tc>
          <w:tcPr>
            <w:tcW w:w="828" w:type="dxa"/>
            <w:tcBorders>
              <w:right w:val="single" w:color="231916" w:sz="4" w:space="0"/>
            </w:tcBorders>
            <w:vAlign w:val="top"/>
          </w:tcPr>
          <w:p w14:paraId="34B1C0A9">
            <w:pPr>
              <w:pStyle w:val="8"/>
              <w:spacing w:before="176" w:line="250" w:lineRule="exact"/>
              <w:ind w:left="155"/>
              <w:rPr>
                <w:sz w:val="19"/>
                <w:szCs w:val="19"/>
              </w:rPr>
            </w:pPr>
            <w:r>
              <w:rPr>
                <w:position w:val="1"/>
                <w:sz w:val="19"/>
                <w:szCs w:val="19"/>
              </w:rPr>
              <w:t>CRC</w:t>
            </w:r>
            <w:r>
              <w:rPr>
                <w:spacing w:val="-38"/>
                <w:position w:val="1"/>
                <w:sz w:val="19"/>
                <w:szCs w:val="19"/>
              </w:rPr>
              <w:t xml:space="preserve"> </w:t>
            </w:r>
            <w:r>
              <w:rPr>
                <w:spacing w:val="6"/>
                <w:position w:val="1"/>
                <w:sz w:val="19"/>
                <w:szCs w:val="19"/>
              </w:rPr>
              <w:t>低</w:t>
            </w:r>
          </w:p>
        </w:tc>
        <w:tc>
          <w:tcPr>
            <w:tcW w:w="752" w:type="dxa"/>
            <w:tcBorders>
              <w:left w:val="single" w:color="231916" w:sz="4" w:space="0"/>
            </w:tcBorders>
            <w:vAlign w:val="top"/>
          </w:tcPr>
          <w:p w14:paraId="6EEAEAA6">
            <w:pPr>
              <w:pStyle w:val="8"/>
              <w:spacing w:before="183" w:line="237" w:lineRule="auto"/>
              <w:ind w:left="114"/>
              <w:rPr>
                <w:sz w:val="19"/>
                <w:szCs w:val="19"/>
              </w:rPr>
            </w:pPr>
            <w:r>
              <w:rPr>
                <w:sz w:val="19"/>
                <w:szCs w:val="19"/>
              </w:rPr>
              <w:t>CRC</w:t>
            </w:r>
            <w:r>
              <w:rPr>
                <w:spacing w:val="-17"/>
                <w:sz w:val="19"/>
                <w:szCs w:val="19"/>
              </w:rPr>
              <w:t xml:space="preserve"> </w:t>
            </w:r>
            <w:r>
              <w:rPr>
                <w:spacing w:val="6"/>
                <w:sz w:val="19"/>
                <w:szCs w:val="19"/>
              </w:rPr>
              <w:t>高</w:t>
            </w:r>
          </w:p>
        </w:tc>
      </w:tr>
    </w:tbl>
    <w:p w14:paraId="27C3B07F">
      <w:pPr>
        <w:spacing w:before="226" w:line="209" w:lineRule="auto"/>
        <w:ind w:left="1469"/>
        <w:rPr>
          <w:rFonts w:ascii="楷体" w:hAnsi="楷体" w:eastAsia="楷体" w:cs="楷体"/>
          <w:sz w:val="20"/>
          <w:szCs w:val="20"/>
        </w:rPr>
      </w:pPr>
      <w:r>
        <w:rPr>
          <w:rFonts w:ascii="楷体" w:hAnsi="楷体" w:eastAsia="楷体" w:cs="楷体"/>
          <w:spacing w:val="6"/>
          <w:sz w:val="20"/>
          <w:szCs w:val="20"/>
        </w:rPr>
        <w:t>数据字节:数据类型为U16时，数据字节为2</w:t>
      </w:r>
      <w:r>
        <w:rPr>
          <w:rFonts w:ascii="楷体" w:hAnsi="楷体" w:eastAsia="楷体" w:cs="楷体"/>
          <w:sz w:val="20"/>
          <w:szCs w:val="20"/>
        </w:rPr>
        <w:t>byte</w:t>
      </w:r>
      <w:r>
        <w:rPr>
          <w:rFonts w:ascii="楷体" w:hAnsi="楷体" w:eastAsia="楷体" w:cs="楷体"/>
          <w:spacing w:val="6"/>
          <w:sz w:val="20"/>
          <w:szCs w:val="20"/>
        </w:rPr>
        <w:t>，</w:t>
      </w:r>
      <w:r>
        <w:rPr>
          <w:rFonts w:ascii="楷体" w:hAnsi="楷体" w:eastAsia="楷体" w:cs="楷体"/>
          <w:spacing w:val="-23"/>
          <w:sz w:val="20"/>
          <w:szCs w:val="20"/>
        </w:rPr>
        <w:t xml:space="preserve"> </w:t>
      </w:r>
      <w:r>
        <w:rPr>
          <w:rFonts w:ascii="楷体" w:hAnsi="楷体" w:eastAsia="楷体" w:cs="楷体"/>
          <w:spacing w:val="6"/>
          <w:sz w:val="20"/>
          <w:szCs w:val="20"/>
        </w:rPr>
        <w:t>高位在前，数据量为1</w:t>
      </w:r>
    </w:p>
    <w:p w14:paraId="28CCAF1F">
      <w:pPr>
        <w:spacing w:before="1" w:line="228" w:lineRule="auto"/>
        <w:ind w:left="2409"/>
        <w:rPr>
          <w:rFonts w:ascii="楷体" w:hAnsi="楷体" w:eastAsia="楷体" w:cs="楷体"/>
          <w:sz w:val="20"/>
          <w:szCs w:val="20"/>
        </w:rPr>
      </w:pPr>
      <w:r>
        <w:rPr>
          <w:rFonts w:ascii="楷体" w:hAnsi="楷体" w:eastAsia="楷体" w:cs="楷体"/>
          <w:spacing w:val="7"/>
          <w:sz w:val="20"/>
          <w:szCs w:val="20"/>
        </w:rPr>
        <w:t>数据类型为</w:t>
      </w:r>
      <w:r>
        <w:rPr>
          <w:rFonts w:ascii="楷体" w:hAnsi="楷体" w:eastAsia="楷体" w:cs="楷体"/>
          <w:sz w:val="20"/>
          <w:szCs w:val="20"/>
        </w:rPr>
        <w:t>float</w:t>
      </w:r>
      <w:r>
        <w:rPr>
          <w:rFonts w:ascii="楷体" w:hAnsi="楷体" w:eastAsia="楷体" w:cs="楷体"/>
          <w:spacing w:val="7"/>
          <w:sz w:val="20"/>
          <w:szCs w:val="20"/>
        </w:rPr>
        <w:t>时，数据字节为4</w:t>
      </w:r>
      <w:r>
        <w:rPr>
          <w:rFonts w:ascii="楷体" w:hAnsi="楷体" w:eastAsia="楷体" w:cs="楷体"/>
          <w:sz w:val="20"/>
          <w:szCs w:val="20"/>
        </w:rPr>
        <w:t>byte</w:t>
      </w:r>
      <w:r>
        <w:rPr>
          <w:rFonts w:ascii="楷体" w:hAnsi="楷体" w:eastAsia="楷体" w:cs="楷体"/>
          <w:spacing w:val="7"/>
          <w:sz w:val="20"/>
          <w:szCs w:val="20"/>
        </w:rPr>
        <w:t>，</w:t>
      </w:r>
      <w:r>
        <w:rPr>
          <w:rFonts w:ascii="楷体" w:hAnsi="楷体" w:eastAsia="楷体" w:cs="楷体"/>
          <w:spacing w:val="-30"/>
          <w:sz w:val="20"/>
          <w:szCs w:val="20"/>
        </w:rPr>
        <w:t xml:space="preserve"> </w:t>
      </w:r>
      <w:r>
        <w:rPr>
          <w:rFonts w:ascii="楷体" w:hAnsi="楷体" w:eastAsia="楷体" w:cs="楷体"/>
          <w:spacing w:val="7"/>
          <w:sz w:val="20"/>
          <w:szCs w:val="20"/>
        </w:rPr>
        <w:t>高位在前，数据量为2</w:t>
      </w:r>
    </w:p>
    <w:p w14:paraId="686D0C90">
      <w:pPr>
        <w:spacing w:before="81" w:line="234" w:lineRule="auto"/>
        <w:ind w:left="1044"/>
        <w:rPr>
          <w:rFonts w:ascii="楷体" w:hAnsi="楷体" w:eastAsia="楷体" w:cs="楷体"/>
          <w:sz w:val="19"/>
          <w:szCs w:val="19"/>
        </w:rPr>
      </w:pPr>
      <w:r>
        <w:drawing>
          <wp:anchor distT="0" distB="0" distL="0" distR="0" simplePos="0" relativeHeight="251767808" behindDoc="0" locked="0" layoutInCell="1" allowOverlap="1">
            <wp:simplePos x="0" y="0"/>
            <wp:positionH relativeFrom="column">
              <wp:posOffset>4213225</wp:posOffset>
            </wp:positionH>
            <wp:positionV relativeFrom="paragraph">
              <wp:posOffset>181610</wp:posOffset>
            </wp:positionV>
            <wp:extent cx="2124710" cy="1344930"/>
            <wp:effectExtent l="0" t="0" r="0" b="0"/>
            <wp:wrapNone/>
            <wp:docPr id="296" name="IM 296"/>
            <wp:cNvGraphicFramePr/>
            <a:graphic xmlns:a="http://schemas.openxmlformats.org/drawingml/2006/main">
              <a:graphicData uri="http://schemas.openxmlformats.org/drawingml/2006/picture">
                <pic:pic xmlns:pic="http://schemas.openxmlformats.org/drawingml/2006/picture">
                  <pic:nvPicPr>
                    <pic:cNvPr id="296" name="IM 296"/>
                    <pic:cNvPicPr/>
                  </pic:nvPicPr>
                  <pic:blipFill>
                    <a:blip r:embed="rId252"/>
                    <a:stretch>
                      <a:fillRect/>
                    </a:stretch>
                  </pic:blipFill>
                  <pic:spPr>
                    <a:xfrm>
                      <a:off x="0" y="0"/>
                      <a:ext cx="2124777" cy="1344740"/>
                    </a:xfrm>
                    <a:prstGeom prst="rect">
                      <a:avLst/>
                    </a:prstGeom>
                  </pic:spPr>
                </pic:pic>
              </a:graphicData>
            </a:graphic>
          </wp:anchor>
        </w:drawing>
      </w:r>
      <w:r>
        <w:rPr>
          <w:rFonts w:ascii="楷体" w:hAnsi="楷体" w:eastAsia="楷体" w:cs="楷体"/>
          <w:spacing w:val="5"/>
          <w:sz w:val="19"/>
          <w:szCs w:val="19"/>
        </w:rPr>
        <w:t>例：发送 01 03 00 01 00</w:t>
      </w:r>
      <w:r>
        <w:rPr>
          <w:rFonts w:ascii="楷体" w:hAnsi="楷体" w:eastAsia="楷体" w:cs="楷体"/>
          <w:spacing w:val="11"/>
          <w:sz w:val="19"/>
          <w:szCs w:val="19"/>
        </w:rPr>
        <w:t xml:space="preserve"> </w:t>
      </w:r>
      <w:r>
        <w:rPr>
          <w:rFonts w:ascii="楷体" w:hAnsi="楷体" w:eastAsia="楷体" w:cs="楷体"/>
          <w:spacing w:val="5"/>
          <w:sz w:val="19"/>
          <w:szCs w:val="19"/>
        </w:rPr>
        <w:t>01</w:t>
      </w:r>
      <w:r>
        <w:rPr>
          <w:rFonts w:ascii="楷体" w:hAnsi="楷体" w:eastAsia="楷体" w:cs="楷体"/>
          <w:spacing w:val="13"/>
          <w:sz w:val="19"/>
          <w:szCs w:val="19"/>
        </w:rPr>
        <w:t xml:space="preserve"> </w:t>
      </w:r>
      <w:r>
        <w:rPr>
          <w:rFonts w:ascii="楷体" w:hAnsi="楷体" w:eastAsia="楷体" w:cs="楷体"/>
          <w:spacing w:val="5"/>
          <w:sz w:val="19"/>
          <w:szCs w:val="19"/>
        </w:rPr>
        <w:t>D</w:t>
      </w:r>
      <w:r>
        <w:rPr>
          <w:rFonts w:ascii="楷体" w:hAnsi="楷体" w:eastAsia="楷体" w:cs="楷体"/>
          <w:spacing w:val="4"/>
          <w:sz w:val="19"/>
          <w:szCs w:val="19"/>
        </w:rPr>
        <w:t>5</w:t>
      </w:r>
      <w:r>
        <w:rPr>
          <w:rFonts w:ascii="楷体" w:hAnsi="楷体" w:eastAsia="楷体" w:cs="楷体"/>
          <w:spacing w:val="12"/>
          <w:sz w:val="19"/>
          <w:szCs w:val="19"/>
        </w:rPr>
        <w:t xml:space="preserve"> </w:t>
      </w:r>
      <w:r>
        <w:rPr>
          <w:rFonts w:ascii="楷体" w:hAnsi="楷体" w:eastAsia="楷体" w:cs="楷体"/>
          <w:sz w:val="19"/>
          <w:szCs w:val="19"/>
        </w:rPr>
        <w:t>CA</w:t>
      </w:r>
      <w:r>
        <w:rPr>
          <w:rFonts w:ascii="楷体" w:hAnsi="楷体" w:eastAsia="楷体" w:cs="楷体"/>
          <w:spacing w:val="-14"/>
          <w:sz w:val="19"/>
          <w:szCs w:val="19"/>
        </w:rPr>
        <w:t xml:space="preserve"> </w:t>
      </w:r>
      <w:r>
        <w:rPr>
          <w:rFonts w:ascii="楷体" w:hAnsi="楷体" w:eastAsia="楷体" w:cs="楷体"/>
          <w:spacing w:val="4"/>
          <w:sz w:val="19"/>
          <w:szCs w:val="19"/>
        </w:rPr>
        <w:t>向</w:t>
      </w:r>
      <w:r>
        <w:rPr>
          <w:rFonts w:ascii="楷体" w:hAnsi="楷体" w:eastAsia="楷体" w:cs="楷体"/>
          <w:spacing w:val="-38"/>
          <w:sz w:val="19"/>
          <w:szCs w:val="19"/>
        </w:rPr>
        <w:t xml:space="preserve"> </w:t>
      </w:r>
      <w:r>
        <w:rPr>
          <w:rFonts w:ascii="楷体" w:hAnsi="楷体" w:eastAsia="楷体" w:cs="楷体"/>
          <w:spacing w:val="4"/>
          <w:sz w:val="19"/>
          <w:szCs w:val="19"/>
        </w:rPr>
        <w:t>01</w:t>
      </w:r>
      <w:r>
        <w:rPr>
          <w:rFonts w:ascii="楷体" w:hAnsi="楷体" w:eastAsia="楷体" w:cs="楷体"/>
          <w:spacing w:val="-27"/>
          <w:sz w:val="19"/>
          <w:szCs w:val="19"/>
        </w:rPr>
        <w:t xml:space="preserve"> </w:t>
      </w:r>
      <w:r>
        <w:rPr>
          <w:rFonts w:ascii="楷体" w:hAnsi="楷体" w:eastAsia="楷体" w:cs="楷体"/>
          <w:spacing w:val="4"/>
          <w:sz w:val="19"/>
          <w:szCs w:val="19"/>
        </w:rPr>
        <w:t>号仪器查询当前选择步骤</w:t>
      </w:r>
    </w:p>
    <w:p w14:paraId="68B4A264">
      <w:pPr>
        <w:spacing w:before="42" w:line="252" w:lineRule="exact"/>
        <w:ind w:left="1459"/>
        <w:rPr>
          <w:rFonts w:ascii="楷体" w:hAnsi="楷体" w:eastAsia="楷体" w:cs="楷体"/>
          <w:sz w:val="19"/>
          <w:szCs w:val="19"/>
        </w:rPr>
      </w:pPr>
      <w:r>
        <w:rPr>
          <w:rFonts w:ascii="楷体" w:hAnsi="楷体" w:eastAsia="楷体" w:cs="楷体"/>
          <w:color w:val="231916"/>
          <w:spacing w:val="2"/>
          <w:position w:val="1"/>
          <w:sz w:val="19"/>
          <w:szCs w:val="19"/>
        </w:rPr>
        <w:t>返回 01</w:t>
      </w:r>
      <w:r>
        <w:rPr>
          <w:rFonts w:ascii="楷体" w:hAnsi="楷体" w:eastAsia="楷体" w:cs="楷体"/>
          <w:color w:val="231916"/>
          <w:spacing w:val="11"/>
          <w:position w:val="1"/>
          <w:sz w:val="19"/>
          <w:szCs w:val="19"/>
        </w:rPr>
        <w:t xml:space="preserve"> </w:t>
      </w:r>
      <w:r>
        <w:rPr>
          <w:rFonts w:ascii="楷体" w:hAnsi="楷体" w:eastAsia="楷体" w:cs="楷体"/>
          <w:color w:val="231916"/>
          <w:spacing w:val="2"/>
          <w:position w:val="1"/>
          <w:sz w:val="19"/>
          <w:szCs w:val="19"/>
        </w:rPr>
        <w:t>03</w:t>
      </w:r>
      <w:r>
        <w:rPr>
          <w:rFonts w:ascii="楷体" w:hAnsi="楷体" w:eastAsia="楷体" w:cs="楷体"/>
          <w:color w:val="231916"/>
          <w:spacing w:val="11"/>
          <w:position w:val="1"/>
          <w:sz w:val="19"/>
          <w:szCs w:val="19"/>
        </w:rPr>
        <w:t xml:space="preserve"> </w:t>
      </w:r>
      <w:r>
        <w:rPr>
          <w:rFonts w:ascii="楷体" w:hAnsi="楷体" w:eastAsia="楷体" w:cs="楷体"/>
          <w:color w:val="231916"/>
          <w:spacing w:val="2"/>
          <w:position w:val="1"/>
          <w:sz w:val="19"/>
          <w:szCs w:val="19"/>
        </w:rPr>
        <w:t>02</w:t>
      </w:r>
      <w:r>
        <w:rPr>
          <w:rFonts w:ascii="楷体" w:hAnsi="楷体" w:eastAsia="楷体" w:cs="楷体"/>
          <w:color w:val="231916"/>
          <w:spacing w:val="11"/>
          <w:position w:val="1"/>
          <w:sz w:val="19"/>
          <w:szCs w:val="19"/>
        </w:rPr>
        <w:t xml:space="preserve"> </w:t>
      </w:r>
      <w:r>
        <w:rPr>
          <w:rFonts w:ascii="楷体" w:hAnsi="楷体" w:eastAsia="楷体" w:cs="楷体"/>
          <w:color w:val="231916"/>
          <w:spacing w:val="2"/>
          <w:position w:val="1"/>
          <w:sz w:val="19"/>
          <w:szCs w:val="19"/>
        </w:rPr>
        <w:t>00</w:t>
      </w:r>
      <w:r>
        <w:rPr>
          <w:rFonts w:ascii="楷体" w:hAnsi="楷体" w:eastAsia="楷体" w:cs="楷体"/>
          <w:color w:val="231916"/>
          <w:spacing w:val="11"/>
          <w:position w:val="1"/>
          <w:sz w:val="19"/>
          <w:szCs w:val="19"/>
        </w:rPr>
        <w:t xml:space="preserve"> </w:t>
      </w:r>
      <w:r>
        <w:rPr>
          <w:rFonts w:ascii="楷体" w:hAnsi="楷体" w:eastAsia="楷体" w:cs="楷体"/>
          <w:color w:val="231916"/>
          <w:spacing w:val="2"/>
          <w:position w:val="1"/>
          <w:sz w:val="19"/>
          <w:szCs w:val="19"/>
        </w:rPr>
        <w:t>01</w:t>
      </w:r>
      <w:r>
        <w:rPr>
          <w:rFonts w:ascii="楷体" w:hAnsi="楷体" w:eastAsia="楷体" w:cs="楷体"/>
          <w:color w:val="231916"/>
          <w:spacing w:val="13"/>
          <w:position w:val="1"/>
          <w:sz w:val="19"/>
          <w:szCs w:val="19"/>
        </w:rPr>
        <w:t xml:space="preserve"> </w:t>
      </w:r>
      <w:r>
        <w:rPr>
          <w:rFonts w:ascii="楷体" w:hAnsi="楷体" w:eastAsia="楷体" w:cs="楷体"/>
          <w:color w:val="231916"/>
          <w:spacing w:val="2"/>
          <w:position w:val="1"/>
          <w:sz w:val="19"/>
          <w:szCs w:val="19"/>
        </w:rPr>
        <w:t>79</w:t>
      </w:r>
      <w:r>
        <w:rPr>
          <w:rFonts w:ascii="楷体" w:hAnsi="楷体" w:eastAsia="楷体" w:cs="楷体"/>
          <w:color w:val="231916"/>
          <w:spacing w:val="10"/>
          <w:position w:val="1"/>
          <w:sz w:val="19"/>
          <w:szCs w:val="19"/>
        </w:rPr>
        <w:t xml:space="preserve"> </w:t>
      </w:r>
      <w:r>
        <w:rPr>
          <w:rFonts w:ascii="楷体" w:hAnsi="楷体" w:eastAsia="楷体" w:cs="楷体"/>
          <w:color w:val="231916"/>
          <w:spacing w:val="2"/>
          <w:position w:val="1"/>
          <w:sz w:val="19"/>
          <w:szCs w:val="19"/>
        </w:rPr>
        <w:t>84</w:t>
      </w:r>
    </w:p>
    <w:p w14:paraId="709447BD">
      <w:pPr>
        <w:spacing w:before="74" w:line="232" w:lineRule="auto"/>
        <w:ind w:left="1432"/>
        <w:rPr>
          <w:rFonts w:ascii="楷体" w:hAnsi="楷体" w:eastAsia="楷体" w:cs="楷体"/>
          <w:sz w:val="19"/>
          <w:szCs w:val="19"/>
        </w:rPr>
      </w:pPr>
      <w:r>
        <w:rPr>
          <w:rFonts w:ascii="楷体" w:hAnsi="楷体" w:eastAsia="楷体" w:cs="楷体"/>
          <w:spacing w:val="7"/>
          <w:sz w:val="19"/>
          <w:szCs w:val="19"/>
        </w:rPr>
        <w:t>不同的地址位返回的数据不同</w:t>
      </w:r>
    </w:p>
    <w:p w14:paraId="3A1EEEC9">
      <w:pPr>
        <w:pStyle w:val="2"/>
        <w:spacing w:line="280" w:lineRule="auto"/>
      </w:pPr>
    </w:p>
    <w:p w14:paraId="6606742F">
      <w:pPr>
        <w:pStyle w:val="2"/>
        <w:spacing w:line="280" w:lineRule="auto"/>
      </w:pPr>
    </w:p>
    <w:p w14:paraId="60711707">
      <w:pPr>
        <w:pStyle w:val="2"/>
        <w:spacing w:line="280" w:lineRule="auto"/>
      </w:pPr>
    </w:p>
    <w:p w14:paraId="7B4E5EDA">
      <w:pPr>
        <w:pStyle w:val="2"/>
        <w:spacing w:line="281" w:lineRule="auto"/>
      </w:pPr>
    </w:p>
    <w:p w14:paraId="5969FC1D">
      <w:pPr>
        <w:spacing w:before="66" w:line="233" w:lineRule="auto"/>
        <w:ind w:left="83"/>
        <w:rPr>
          <w:rFonts w:ascii="楷体" w:hAnsi="楷体" w:eastAsia="楷体" w:cs="楷体"/>
          <w:sz w:val="19"/>
          <w:szCs w:val="19"/>
        </w:rPr>
      </w:pPr>
      <w:r>
        <w:rPr>
          <w:rFonts w:ascii="楷体" w:hAnsi="楷体" w:eastAsia="楷体" w:cs="楷体"/>
          <w:spacing w:val="3"/>
          <w:sz w:val="20"/>
          <w:szCs w:val="20"/>
        </w:rPr>
        <w:t>1.1寄存器列表</w:t>
      </w:r>
      <w:r>
        <w:rPr>
          <w:rFonts w:ascii="楷体" w:hAnsi="楷体" w:eastAsia="楷体" w:cs="楷体"/>
          <w:spacing w:val="24"/>
          <w:sz w:val="20"/>
          <w:szCs w:val="20"/>
        </w:rPr>
        <w:t xml:space="preserve">   </w:t>
      </w:r>
      <w:r>
        <w:rPr>
          <w:rFonts w:ascii="楷体" w:hAnsi="楷体" w:eastAsia="楷体" w:cs="楷体"/>
          <w:spacing w:val="3"/>
          <w:sz w:val="20"/>
          <w:szCs w:val="20"/>
        </w:rPr>
        <w:t>(</w:t>
      </w:r>
      <w:r>
        <w:rPr>
          <w:rFonts w:hint="eastAsia" w:ascii="楷体" w:hAnsi="楷体" w:eastAsia="楷体" w:cs="楷体"/>
          <w:sz w:val="20"/>
          <w:szCs w:val="20"/>
          <w:lang w:eastAsia="zh-CN"/>
        </w:rPr>
        <w:t>HNE</w:t>
      </w:r>
      <w:r>
        <w:rPr>
          <w:rFonts w:hint="eastAsia" w:ascii="楷体" w:hAnsi="楷体" w:eastAsia="楷体" w:cs="楷体"/>
          <w:spacing w:val="3"/>
          <w:sz w:val="20"/>
          <w:szCs w:val="20"/>
          <w:lang w:eastAsia="zh-CN"/>
        </w:rPr>
        <w:t>9920</w:t>
      </w:r>
      <w:r>
        <w:rPr>
          <w:rFonts w:ascii="楷体" w:hAnsi="楷体" w:eastAsia="楷体" w:cs="楷体"/>
          <w:spacing w:val="3"/>
          <w:sz w:val="20"/>
          <w:szCs w:val="20"/>
        </w:rPr>
        <w:t>B 仅使用</w:t>
      </w:r>
      <w:r>
        <w:rPr>
          <w:rFonts w:ascii="楷体" w:hAnsi="楷体" w:eastAsia="楷体" w:cs="楷体"/>
          <w:sz w:val="20"/>
          <w:szCs w:val="20"/>
        </w:rPr>
        <w:t>AC</w:t>
      </w:r>
      <w:r>
        <w:rPr>
          <w:rFonts w:ascii="楷体" w:hAnsi="楷体" w:eastAsia="楷体" w:cs="楷体"/>
          <w:spacing w:val="3"/>
          <w:sz w:val="20"/>
          <w:szCs w:val="20"/>
        </w:rPr>
        <w:t>功能）</w:t>
      </w:r>
      <w:r>
        <w:rPr>
          <w:rFonts w:ascii="楷体" w:hAnsi="楷体" w:eastAsia="楷体" w:cs="楷体"/>
          <w:spacing w:val="3"/>
          <w:sz w:val="19"/>
          <w:szCs w:val="19"/>
        </w:rPr>
        <w:t>使用长度是</w:t>
      </w:r>
      <w:r>
        <w:rPr>
          <w:rFonts w:ascii="楷体" w:hAnsi="楷体" w:eastAsia="楷体" w:cs="楷体"/>
          <w:sz w:val="19"/>
          <w:szCs w:val="19"/>
        </w:rPr>
        <w:t>byte</w:t>
      </w:r>
      <w:r>
        <w:rPr>
          <w:rFonts w:ascii="楷体" w:hAnsi="楷体" w:eastAsia="楷体" w:cs="楷体"/>
          <w:spacing w:val="3"/>
          <w:sz w:val="19"/>
          <w:szCs w:val="19"/>
        </w:rPr>
        <w:t>字节数除于2</w:t>
      </w:r>
    </w:p>
    <w:p w14:paraId="268CF09B">
      <w:pPr>
        <w:spacing w:line="55" w:lineRule="exact"/>
      </w:pPr>
    </w:p>
    <w:tbl>
      <w:tblPr>
        <w:tblStyle w:val="7"/>
        <w:tblW w:w="11042" w:type="dxa"/>
        <w:tblInd w:w="5"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629"/>
        <w:gridCol w:w="1078"/>
        <w:gridCol w:w="963"/>
        <w:gridCol w:w="1158"/>
        <w:gridCol w:w="1047"/>
        <w:gridCol w:w="939"/>
        <w:gridCol w:w="510"/>
        <w:gridCol w:w="1136"/>
        <w:gridCol w:w="1643"/>
        <w:gridCol w:w="850"/>
        <w:gridCol w:w="1089"/>
      </w:tblGrid>
      <w:tr w14:paraId="397E88C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3" w:hRule="atLeast"/>
        </w:trPr>
        <w:tc>
          <w:tcPr>
            <w:tcW w:w="629" w:type="dxa"/>
            <w:vAlign w:val="top"/>
          </w:tcPr>
          <w:p w14:paraId="6CBC5C41">
            <w:pPr>
              <w:pStyle w:val="8"/>
              <w:spacing w:before="86" w:line="228" w:lineRule="auto"/>
              <w:ind w:left="136"/>
            </w:pPr>
            <w:r>
              <w:rPr>
                <w:color w:val="231916"/>
                <w:spacing w:val="14"/>
              </w:rPr>
              <w:t>序号</w:t>
            </w:r>
          </w:p>
        </w:tc>
        <w:tc>
          <w:tcPr>
            <w:tcW w:w="1078" w:type="dxa"/>
            <w:vAlign w:val="top"/>
          </w:tcPr>
          <w:p w14:paraId="2C296090">
            <w:pPr>
              <w:pStyle w:val="8"/>
              <w:spacing w:before="85" w:line="228" w:lineRule="auto"/>
              <w:jc w:val="right"/>
            </w:pPr>
            <w:r>
              <w:rPr>
                <w:color w:val="231916"/>
                <w:spacing w:val="9"/>
              </w:rPr>
              <w:t>寄存器地址</w:t>
            </w:r>
          </w:p>
        </w:tc>
        <w:tc>
          <w:tcPr>
            <w:tcW w:w="963" w:type="dxa"/>
            <w:vAlign w:val="top"/>
          </w:tcPr>
          <w:p w14:paraId="71B37235">
            <w:pPr>
              <w:pStyle w:val="8"/>
              <w:spacing w:before="84" w:line="233" w:lineRule="auto"/>
              <w:jc w:val="right"/>
            </w:pPr>
            <w:r>
              <w:rPr>
                <w:color w:val="231916"/>
                <w:spacing w:val="-16"/>
                <w:w w:val="85"/>
              </w:rPr>
              <w:t>从</w:t>
            </w:r>
            <w:r>
              <w:rPr>
                <w:color w:val="231916"/>
                <w:spacing w:val="-15"/>
                <w:w w:val="85"/>
              </w:rPr>
              <w:t>机实际地</w:t>
            </w:r>
            <w:r>
              <w:rPr>
                <w:color w:val="231916"/>
                <w:spacing w:val="-8"/>
                <w:w w:val="85"/>
              </w:rPr>
              <w:t>址</w:t>
            </w:r>
          </w:p>
        </w:tc>
        <w:tc>
          <w:tcPr>
            <w:tcW w:w="1158" w:type="dxa"/>
            <w:vAlign w:val="top"/>
          </w:tcPr>
          <w:p w14:paraId="2A7B530E">
            <w:pPr>
              <w:pStyle w:val="8"/>
              <w:spacing w:before="83" w:line="228" w:lineRule="auto"/>
              <w:ind w:left="32"/>
            </w:pPr>
            <w:r>
              <w:rPr>
                <w:color w:val="231916"/>
                <w:spacing w:val="17"/>
              </w:rPr>
              <w:t>寄存器名称</w:t>
            </w:r>
          </w:p>
        </w:tc>
        <w:tc>
          <w:tcPr>
            <w:tcW w:w="1047" w:type="dxa"/>
            <w:vAlign w:val="top"/>
          </w:tcPr>
          <w:p w14:paraId="2CE187EE">
            <w:pPr>
              <w:pStyle w:val="8"/>
              <w:spacing w:before="83" w:line="237" w:lineRule="auto"/>
              <w:ind w:left="120"/>
            </w:pPr>
            <w:r>
              <w:rPr>
                <w:color w:val="231916"/>
                <w:spacing w:val="18"/>
              </w:rPr>
              <w:t>数据类型</w:t>
            </w:r>
          </w:p>
        </w:tc>
        <w:tc>
          <w:tcPr>
            <w:tcW w:w="939" w:type="dxa"/>
            <w:vAlign w:val="top"/>
          </w:tcPr>
          <w:p w14:paraId="12DD08A4">
            <w:pPr>
              <w:pStyle w:val="8"/>
              <w:spacing w:before="73" w:line="232" w:lineRule="auto"/>
              <w:jc w:val="right"/>
            </w:pPr>
            <w:r>
              <w:rPr>
                <w:color w:val="231916"/>
                <w:spacing w:val="-21"/>
                <w:w w:val="81"/>
              </w:rPr>
              <w:t>寄</w:t>
            </w:r>
            <w:r>
              <w:rPr>
                <w:color w:val="231916"/>
                <w:spacing w:val="-20"/>
                <w:w w:val="81"/>
              </w:rPr>
              <w:t>存器字节</w:t>
            </w:r>
            <w:r>
              <w:rPr>
                <w:color w:val="231916"/>
                <w:spacing w:val="-7"/>
                <w:w w:val="81"/>
              </w:rPr>
              <w:t>数</w:t>
            </w:r>
          </w:p>
        </w:tc>
        <w:tc>
          <w:tcPr>
            <w:tcW w:w="510" w:type="dxa"/>
            <w:vAlign w:val="top"/>
          </w:tcPr>
          <w:p w14:paraId="7ECDA3B9">
            <w:pPr>
              <w:pStyle w:val="8"/>
              <w:spacing w:before="78" w:line="234" w:lineRule="auto"/>
              <w:ind w:left="50"/>
            </w:pPr>
            <w:r>
              <w:rPr>
                <w:color w:val="231916"/>
                <w:spacing w:val="6"/>
              </w:rPr>
              <w:t>长度</w:t>
            </w:r>
          </w:p>
        </w:tc>
        <w:tc>
          <w:tcPr>
            <w:tcW w:w="1136" w:type="dxa"/>
            <w:vAlign w:val="top"/>
          </w:tcPr>
          <w:p w14:paraId="64D55E42">
            <w:pPr>
              <w:pStyle w:val="8"/>
              <w:spacing w:before="75" w:line="236" w:lineRule="auto"/>
              <w:ind w:left="300"/>
            </w:pPr>
            <w:r>
              <w:rPr>
                <w:color w:val="231916"/>
                <w:spacing w:val="21"/>
              </w:rPr>
              <w:t>说明</w:t>
            </w:r>
          </w:p>
        </w:tc>
        <w:tc>
          <w:tcPr>
            <w:tcW w:w="1643" w:type="dxa"/>
            <w:vAlign w:val="top"/>
          </w:tcPr>
          <w:p w14:paraId="166DA644">
            <w:pPr>
              <w:pStyle w:val="8"/>
              <w:spacing w:before="86" w:line="231" w:lineRule="auto"/>
              <w:ind w:left="157"/>
            </w:pPr>
            <w:r>
              <w:rPr>
                <w:color w:val="231916"/>
                <w:spacing w:val="24"/>
              </w:rPr>
              <w:t>数据方范围</w:t>
            </w:r>
          </w:p>
        </w:tc>
        <w:tc>
          <w:tcPr>
            <w:tcW w:w="850" w:type="dxa"/>
            <w:vAlign w:val="top"/>
          </w:tcPr>
          <w:p w14:paraId="4D33D30C">
            <w:pPr>
              <w:pStyle w:val="8"/>
              <w:spacing w:before="77" w:line="229" w:lineRule="auto"/>
              <w:jc w:val="right"/>
            </w:pPr>
            <w:r>
              <w:rPr>
                <w:color w:val="231916"/>
                <w:spacing w:val="-22"/>
                <w:w w:val="98"/>
              </w:rPr>
              <w:t>读</w:t>
            </w:r>
            <w:r>
              <w:rPr>
                <w:color w:val="231916"/>
                <w:spacing w:val="-21"/>
                <w:w w:val="98"/>
              </w:rPr>
              <w:t>写类</w:t>
            </w:r>
            <w:r>
              <w:rPr>
                <w:color w:val="231916"/>
                <w:spacing w:val="-16"/>
                <w:w w:val="98"/>
              </w:rPr>
              <w:t>型</w:t>
            </w:r>
          </w:p>
        </w:tc>
        <w:tc>
          <w:tcPr>
            <w:tcW w:w="1089" w:type="dxa"/>
            <w:vAlign w:val="top"/>
          </w:tcPr>
          <w:p w14:paraId="4B0704E1">
            <w:pPr>
              <w:pStyle w:val="8"/>
              <w:spacing w:before="84" w:line="231" w:lineRule="auto"/>
              <w:jc w:val="right"/>
            </w:pPr>
            <w:r>
              <w:rPr>
                <w:color w:val="231916"/>
                <w:spacing w:val="-9"/>
              </w:rPr>
              <w:t>使</w:t>
            </w:r>
            <w:r>
              <w:rPr>
                <w:color w:val="231916"/>
                <w:spacing w:val="-54"/>
              </w:rPr>
              <w:t xml:space="preserve"> </w:t>
            </w:r>
            <w:r>
              <w:rPr>
                <w:color w:val="231916"/>
                <w:spacing w:val="-9"/>
              </w:rPr>
              <w:t>用范</w:t>
            </w:r>
            <w:r>
              <w:rPr>
                <w:color w:val="231916"/>
                <w:spacing w:val="-45"/>
              </w:rPr>
              <w:t xml:space="preserve"> </w:t>
            </w:r>
            <w:r>
              <w:rPr>
                <w:color w:val="231916"/>
                <w:spacing w:val="-9"/>
              </w:rPr>
              <w:t>围</w:t>
            </w:r>
          </w:p>
        </w:tc>
      </w:tr>
      <w:tr w14:paraId="2728269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18" w:hRule="atLeast"/>
        </w:trPr>
        <w:tc>
          <w:tcPr>
            <w:tcW w:w="629" w:type="dxa"/>
            <w:vAlign w:val="top"/>
          </w:tcPr>
          <w:p w14:paraId="227F4676">
            <w:pPr>
              <w:pStyle w:val="8"/>
              <w:spacing w:before="138" w:line="262" w:lineRule="exact"/>
              <w:ind w:left="277"/>
              <w:rPr>
                <w:sz w:val="19"/>
                <w:szCs w:val="19"/>
              </w:rPr>
            </w:pPr>
            <w:r>
              <w:rPr>
                <w:color w:val="231916"/>
                <w:position w:val="1"/>
                <w:sz w:val="19"/>
                <w:szCs w:val="19"/>
              </w:rPr>
              <w:t>1</w:t>
            </w:r>
          </w:p>
        </w:tc>
        <w:tc>
          <w:tcPr>
            <w:tcW w:w="1078" w:type="dxa"/>
            <w:vAlign w:val="top"/>
          </w:tcPr>
          <w:p w14:paraId="2105ED98">
            <w:pPr>
              <w:pStyle w:val="8"/>
              <w:spacing w:before="142" w:line="257" w:lineRule="exact"/>
              <w:ind w:left="250"/>
              <w:rPr>
                <w:sz w:val="19"/>
                <w:szCs w:val="19"/>
              </w:rPr>
            </w:pPr>
            <w:r>
              <w:rPr>
                <w:color w:val="231916"/>
                <w:spacing w:val="17"/>
                <w:position w:val="1"/>
                <w:sz w:val="19"/>
                <w:szCs w:val="19"/>
              </w:rPr>
              <w:t>0002H</w:t>
            </w:r>
          </w:p>
        </w:tc>
        <w:tc>
          <w:tcPr>
            <w:tcW w:w="963" w:type="dxa"/>
            <w:vAlign w:val="top"/>
          </w:tcPr>
          <w:p w14:paraId="0F12F250">
            <w:pPr>
              <w:pStyle w:val="8"/>
              <w:spacing w:before="142" w:line="257" w:lineRule="exact"/>
              <w:ind w:left="136"/>
              <w:rPr>
                <w:sz w:val="19"/>
                <w:szCs w:val="19"/>
              </w:rPr>
            </w:pPr>
            <w:r>
              <w:rPr>
                <w:color w:val="231916"/>
                <w:spacing w:val="16"/>
                <w:position w:val="1"/>
                <w:sz w:val="19"/>
                <w:szCs w:val="19"/>
              </w:rPr>
              <w:t>0001H</w:t>
            </w:r>
          </w:p>
        </w:tc>
        <w:tc>
          <w:tcPr>
            <w:tcW w:w="1158" w:type="dxa"/>
            <w:vAlign w:val="top"/>
          </w:tcPr>
          <w:p w14:paraId="7D592909">
            <w:pPr>
              <w:pStyle w:val="8"/>
              <w:spacing w:before="133" w:line="228" w:lineRule="auto"/>
              <w:ind w:left="140"/>
              <w:rPr>
                <w:sz w:val="19"/>
                <w:szCs w:val="19"/>
              </w:rPr>
            </w:pPr>
            <w:r>
              <w:rPr>
                <w:color w:val="231916"/>
                <w:spacing w:val="6"/>
                <w:sz w:val="19"/>
                <w:szCs w:val="19"/>
              </w:rPr>
              <w:t>Se</w:t>
            </w:r>
            <w:r>
              <w:rPr>
                <w:color w:val="231916"/>
                <w:spacing w:val="-36"/>
                <w:sz w:val="19"/>
                <w:szCs w:val="19"/>
              </w:rPr>
              <w:t xml:space="preserve"> </w:t>
            </w:r>
            <w:r>
              <w:rPr>
                <w:color w:val="231916"/>
                <w:spacing w:val="6"/>
                <w:sz w:val="19"/>
                <w:szCs w:val="19"/>
              </w:rPr>
              <w:t>l Step</w:t>
            </w:r>
          </w:p>
        </w:tc>
        <w:tc>
          <w:tcPr>
            <w:tcW w:w="1047" w:type="dxa"/>
            <w:vAlign w:val="top"/>
          </w:tcPr>
          <w:p w14:paraId="523776CD">
            <w:pPr>
              <w:pStyle w:val="8"/>
              <w:spacing w:before="124" w:line="260" w:lineRule="exact"/>
              <w:ind w:left="312"/>
              <w:rPr>
                <w:sz w:val="19"/>
                <w:szCs w:val="19"/>
              </w:rPr>
            </w:pPr>
            <w:r>
              <w:rPr>
                <w:color w:val="231916"/>
                <w:spacing w:val="12"/>
                <w:position w:val="1"/>
                <w:sz w:val="19"/>
                <w:szCs w:val="19"/>
              </w:rPr>
              <w:t>U16</w:t>
            </w:r>
          </w:p>
        </w:tc>
        <w:tc>
          <w:tcPr>
            <w:tcW w:w="939" w:type="dxa"/>
            <w:vAlign w:val="top"/>
          </w:tcPr>
          <w:p w14:paraId="7683BF29">
            <w:pPr>
              <w:pStyle w:val="8"/>
              <w:spacing w:before="123" w:line="262" w:lineRule="exact"/>
              <w:ind w:left="439"/>
              <w:rPr>
                <w:sz w:val="19"/>
                <w:szCs w:val="19"/>
              </w:rPr>
            </w:pPr>
            <w:r>
              <w:rPr>
                <w:color w:val="231916"/>
                <w:position w:val="1"/>
                <w:sz w:val="19"/>
                <w:szCs w:val="19"/>
              </w:rPr>
              <w:t>2</w:t>
            </w:r>
          </w:p>
        </w:tc>
        <w:tc>
          <w:tcPr>
            <w:tcW w:w="510" w:type="dxa"/>
            <w:vAlign w:val="top"/>
          </w:tcPr>
          <w:p w14:paraId="6DD74EC8">
            <w:pPr>
              <w:pStyle w:val="8"/>
              <w:spacing w:before="123" w:line="262" w:lineRule="exact"/>
              <w:ind w:left="249"/>
              <w:rPr>
                <w:sz w:val="19"/>
                <w:szCs w:val="19"/>
              </w:rPr>
            </w:pPr>
            <w:r>
              <w:rPr>
                <w:color w:val="231916"/>
                <w:position w:val="1"/>
                <w:sz w:val="19"/>
                <w:szCs w:val="19"/>
              </w:rPr>
              <w:t>1</w:t>
            </w:r>
          </w:p>
        </w:tc>
        <w:tc>
          <w:tcPr>
            <w:tcW w:w="1136" w:type="dxa"/>
            <w:vAlign w:val="top"/>
          </w:tcPr>
          <w:p w14:paraId="13EE14D5">
            <w:pPr>
              <w:pStyle w:val="8"/>
              <w:spacing w:before="16" w:line="190" w:lineRule="auto"/>
              <w:ind w:left="91" w:right="111" w:firstLine="23"/>
              <w:rPr>
                <w:sz w:val="19"/>
                <w:szCs w:val="19"/>
              </w:rPr>
            </w:pPr>
            <w:r>
              <w:rPr>
                <w:color w:val="231916"/>
                <w:sz w:val="19"/>
                <w:szCs w:val="19"/>
              </w:rPr>
              <w:t>当前</w:t>
            </w:r>
            <w:r>
              <w:rPr>
                <w:color w:val="231916"/>
                <w:spacing w:val="-52"/>
                <w:sz w:val="19"/>
                <w:szCs w:val="19"/>
              </w:rPr>
              <w:t xml:space="preserve"> </w:t>
            </w:r>
            <w:r>
              <w:rPr>
                <w:color w:val="231916"/>
                <w:sz w:val="19"/>
                <w:szCs w:val="19"/>
              </w:rPr>
              <w:t>步数/</w:t>
            </w:r>
            <w:r>
              <w:rPr>
                <w:color w:val="231916"/>
                <w:spacing w:val="4"/>
                <w:sz w:val="19"/>
                <w:szCs w:val="19"/>
              </w:rPr>
              <w:t>选</w:t>
            </w:r>
            <w:r>
              <w:rPr>
                <w:color w:val="231916"/>
                <w:spacing w:val="-43"/>
                <w:sz w:val="19"/>
                <w:szCs w:val="19"/>
              </w:rPr>
              <w:t xml:space="preserve"> </w:t>
            </w:r>
            <w:r>
              <w:rPr>
                <w:color w:val="231916"/>
                <w:spacing w:val="4"/>
                <w:sz w:val="19"/>
                <w:szCs w:val="19"/>
              </w:rPr>
              <w:t>中步数</w:t>
            </w:r>
          </w:p>
        </w:tc>
        <w:tc>
          <w:tcPr>
            <w:tcW w:w="1643" w:type="dxa"/>
            <w:vAlign w:val="top"/>
          </w:tcPr>
          <w:p w14:paraId="18C7CB67">
            <w:pPr>
              <w:rPr>
                <w:rFonts w:ascii="Arial"/>
                <w:sz w:val="21"/>
              </w:rPr>
            </w:pPr>
          </w:p>
        </w:tc>
        <w:tc>
          <w:tcPr>
            <w:tcW w:w="850" w:type="dxa"/>
            <w:vAlign w:val="top"/>
          </w:tcPr>
          <w:p w14:paraId="20E91834">
            <w:pPr>
              <w:pStyle w:val="8"/>
              <w:spacing w:before="174" w:line="185" w:lineRule="auto"/>
              <w:ind w:left="299"/>
              <w:rPr>
                <w:sz w:val="19"/>
                <w:szCs w:val="19"/>
              </w:rPr>
            </w:pPr>
            <w:r>
              <w:rPr>
                <w:color w:val="231916"/>
                <w:spacing w:val="7"/>
                <w:sz w:val="19"/>
                <w:szCs w:val="19"/>
              </w:rPr>
              <w:t>RW</w:t>
            </w:r>
          </w:p>
        </w:tc>
        <w:tc>
          <w:tcPr>
            <w:tcW w:w="1089" w:type="dxa"/>
            <w:vAlign w:val="top"/>
          </w:tcPr>
          <w:p w14:paraId="515B4E4B">
            <w:pPr>
              <w:rPr>
                <w:rFonts w:ascii="Arial"/>
                <w:sz w:val="21"/>
              </w:rPr>
            </w:pPr>
          </w:p>
        </w:tc>
      </w:tr>
      <w:tr w14:paraId="51E32FD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6" w:hRule="atLeast"/>
        </w:trPr>
        <w:tc>
          <w:tcPr>
            <w:tcW w:w="629" w:type="dxa"/>
            <w:vAlign w:val="top"/>
          </w:tcPr>
          <w:p w14:paraId="42747BF7">
            <w:pPr>
              <w:pStyle w:val="8"/>
              <w:spacing w:before="96" w:line="262" w:lineRule="exact"/>
              <w:ind w:left="257"/>
              <w:rPr>
                <w:sz w:val="19"/>
                <w:szCs w:val="19"/>
              </w:rPr>
            </w:pPr>
            <w:r>
              <w:rPr>
                <w:color w:val="231916"/>
                <w:position w:val="1"/>
                <w:sz w:val="19"/>
                <w:szCs w:val="19"/>
              </w:rPr>
              <w:t>2</w:t>
            </w:r>
          </w:p>
        </w:tc>
        <w:tc>
          <w:tcPr>
            <w:tcW w:w="1078" w:type="dxa"/>
            <w:vAlign w:val="top"/>
          </w:tcPr>
          <w:p w14:paraId="715A6154">
            <w:pPr>
              <w:pStyle w:val="8"/>
              <w:spacing w:before="93" w:line="257" w:lineRule="exact"/>
              <w:ind w:left="250"/>
              <w:rPr>
                <w:sz w:val="19"/>
                <w:szCs w:val="19"/>
              </w:rPr>
            </w:pPr>
            <w:r>
              <w:rPr>
                <w:color w:val="231916"/>
                <w:spacing w:val="17"/>
                <w:position w:val="1"/>
                <w:sz w:val="19"/>
                <w:szCs w:val="19"/>
              </w:rPr>
              <w:t>0003H</w:t>
            </w:r>
          </w:p>
        </w:tc>
        <w:tc>
          <w:tcPr>
            <w:tcW w:w="963" w:type="dxa"/>
            <w:vAlign w:val="top"/>
          </w:tcPr>
          <w:p w14:paraId="2C823A11">
            <w:pPr>
              <w:pStyle w:val="8"/>
              <w:spacing w:before="54" w:line="257" w:lineRule="exact"/>
              <w:ind w:left="136"/>
              <w:rPr>
                <w:sz w:val="19"/>
                <w:szCs w:val="19"/>
              </w:rPr>
            </w:pPr>
            <w:r>
              <w:rPr>
                <w:color w:val="231916"/>
                <w:spacing w:val="17"/>
                <w:position w:val="1"/>
                <w:sz w:val="19"/>
                <w:szCs w:val="19"/>
              </w:rPr>
              <w:t>0002H</w:t>
            </w:r>
          </w:p>
        </w:tc>
        <w:tc>
          <w:tcPr>
            <w:tcW w:w="1158" w:type="dxa"/>
            <w:vAlign w:val="top"/>
          </w:tcPr>
          <w:p w14:paraId="71989850">
            <w:pPr>
              <w:pStyle w:val="8"/>
              <w:spacing w:before="108" w:line="228" w:lineRule="auto"/>
              <w:ind w:left="141"/>
              <w:rPr>
                <w:sz w:val="19"/>
                <w:szCs w:val="19"/>
              </w:rPr>
            </w:pPr>
            <w:r>
              <w:rPr>
                <w:color w:val="231916"/>
                <w:spacing w:val="5"/>
                <w:sz w:val="19"/>
                <w:szCs w:val="19"/>
              </w:rPr>
              <w:t>To</w:t>
            </w:r>
            <w:r>
              <w:rPr>
                <w:color w:val="231916"/>
                <w:spacing w:val="-30"/>
                <w:sz w:val="19"/>
                <w:szCs w:val="19"/>
              </w:rPr>
              <w:t xml:space="preserve"> </w:t>
            </w:r>
            <w:r>
              <w:rPr>
                <w:color w:val="231916"/>
                <w:spacing w:val="5"/>
                <w:sz w:val="19"/>
                <w:szCs w:val="19"/>
              </w:rPr>
              <w:t>l Step</w:t>
            </w:r>
          </w:p>
        </w:tc>
        <w:tc>
          <w:tcPr>
            <w:tcW w:w="1047" w:type="dxa"/>
            <w:vAlign w:val="top"/>
          </w:tcPr>
          <w:p w14:paraId="10879F87">
            <w:pPr>
              <w:pStyle w:val="8"/>
              <w:spacing w:before="27" w:line="259" w:lineRule="exact"/>
              <w:ind w:left="312"/>
              <w:rPr>
                <w:sz w:val="19"/>
                <w:szCs w:val="19"/>
              </w:rPr>
            </w:pPr>
            <w:r>
              <w:rPr>
                <w:color w:val="231916"/>
                <w:spacing w:val="12"/>
                <w:position w:val="1"/>
                <w:sz w:val="19"/>
                <w:szCs w:val="19"/>
              </w:rPr>
              <w:t>U16</w:t>
            </w:r>
          </w:p>
        </w:tc>
        <w:tc>
          <w:tcPr>
            <w:tcW w:w="939" w:type="dxa"/>
            <w:vAlign w:val="top"/>
          </w:tcPr>
          <w:p w14:paraId="52A00471">
            <w:pPr>
              <w:pStyle w:val="8"/>
              <w:spacing w:before="89" w:line="263" w:lineRule="exact"/>
              <w:ind w:left="439"/>
              <w:rPr>
                <w:sz w:val="19"/>
                <w:szCs w:val="19"/>
              </w:rPr>
            </w:pPr>
            <w:r>
              <w:rPr>
                <w:color w:val="231916"/>
                <w:position w:val="1"/>
                <w:sz w:val="19"/>
                <w:szCs w:val="19"/>
              </w:rPr>
              <w:t>2</w:t>
            </w:r>
          </w:p>
        </w:tc>
        <w:tc>
          <w:tcPr>
            <w:tcW w:w="510" w:type="dxa"/>
            <w:vAlign w:val="top"/>
          </w:tcPr>
          <w:p w14:paraId="6FD23156">
            <w:pPr>
              <w:pStyle w:val="8"/>
              <w:spacing w:before="89" w:line="263" w:lineRule="exact"/>
              <w:ind w:left="249"/>
              <w:rPr>
                <w:sz w:val="19"/>
                <w:szCs w:val="19"/>
              </w:rPr>
            </w:pPr>
            <w:r>
              <w:rPr>
                <w:color w:val="231916"/>
                <w:position w:val="1"/>
                <w:sz w:val="19"/>
                <w:szCs w:val="19"/>
              </w:rPr>
              <w:t>1</w:t>
            </w:r>
          </w:p>
        </w:tc>
        <w:tc>
          <w:tcPr>
            <w:tcW w:w="1136" w:type="dxa"/>
            <w:vAlign w:val="top"/>
          </w:tcPr>
          <w:p w14:paraId="30930B9F">
            <w:pPr>
              <w:pStyle w:val="8"/>
              <w:spacing w:before="96" w:line="233" w:lineRule="auto"/>
              <w:ind w:left="252"/>
              <w:rPr>
                <w:sz w:val="19"/>
                <w:szCs w:val="19"/>
              </w:rPr>
            </w:pPr>
            <w:r>
              <w:rPr>
                <w:color w:val="231916"/>
                <w:spacing w:val="12"/>
                <w:sz w:val="19"/>
                <w:szCs w:val="19"/>
              </w:rPr>
              <w:t>总步数</w:t>
            </w:r>
          </w:p>
        </w:tc>
        <w:tc>
          <w:tcPr>
            <w:tcW w:w="1643" w:type="dxa"/>
            <w:vAlign w:val="top"/>
          </w:tcPr>
          <w:p w14:paraId="11E581A4">
            <w:pPr>
              <w:rPr>
                <w:rFonts w:ascii="Arial"/>
                <w:sz w:val="21"/>
              </w:rPr>
            </w:pPr>
          </w:p>
        </w:tc>
        <w:tc>
          <w:tcPr>
            <w:tcW w:w="850" w:type="dxa"/>
            <w:vAlign w:val="top"/>
          </w:tcPr>
          <w:p w14:paraId="7569CBD2">
            <w:pPr>
              <w:pStyle w:val="8"/>
              <w:spacing w:before="134" w:line="185" w:lineRule="auto"/>
              <w:ind w:left="358"/>
              <w:rPr>
                <w:sz w:val="19"/>
                <w:szCs w:val="19"/>
              </w:rPr>
            </w:pPr>
            <w:r>
              <w:rPr>
                <w:color w:val="231916"/>
                <w:sz w:val="19"/>
                <w:szCs w:val="19"/>
              </w:rPr>
              <w:t>R</w:t>
            </w:r>
          </w:p>
        </w:tc>
        <w:tc>
          <w:tcPr>
            <w:tcW w:w="1089" w:type="dxa"/>
            <w:vAlign w:val="top"/>
          </w:tcPr>
          <w:p w14:paraId="79383612">
            <w:pPr>
              <w:rPr>
                <w:rFonts w:ascii="Arial"/>
                <w:sz w:val="21"/>
              </w:rPr>
            </w:pPr>
          </w:p>
        </w:tc>
      </w:tr>
      <w:tr w14:paraId="403D521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5" w:hRule="atLeast"/>
        </w:trPr>
        <w:tc>
          <w:tcPr>
            <w:tcW w:w="629" w:type="dxa"/>
            <w:vAlign w:val="top"/>
          </w:tcPr>
          <w:p w14:paraId="774EE829">
            <w:pPr>
              <w:pStyle w:val="8"/>
              <w:spacing w:before="96" w:line="260" w:lineRule="exact"/>
              <w:ind w:left="258"/>
              <w:rPr>
                <w:sz w:val="19"/>
                <w:szCs w:val="19"/>
              </w:rPr>
            </w:pPr>
            <w:r>
              <w:rPr>
                <w:color w:val="231916"/>
                <w:position w:val="1"/>
                <w:sz w:val="19"/>
                <w:szCs w:val="19"/>
              </w:rPr>
              <w:t>3</w:t>
            </w:r>
          </w:p>
        </w:tc>
        <w:tc>
          <w:tcPr>
            <w:tcW w:w="1078" w:type="dxa"/>
            <w:vAlign w:val="top"/>
          </w:tcPr>
          <w:p w14:paraId="45A075FF">
            <w:pPr>
              <w:pStyle w:val="8"/>
              <w:spacing w:before="93" w:line="257" w:lineRule="exact"/>
              <w:ind w:left="250"/>
              <w:rPr>
                <w:sz w:val="19"/>
                <w:szCs w:val="19"/>
              </w:rPr>
            </w:pPr>
            <w:r>
              <w:rPr>
                <w:color w:val="231916"/>
                <w:spacing w:val="17"/>
                <w:position w:val="1"/>
                <w:sz w:val="19"/>
                <w:szCs w:val="19"/>
              </w:rPr>
              <w:t>0004H</w:t>
            </w:r>
          </w:p>
        </w:tc>
        <w:tc>
          <w:tcPr>
            <w:tcW w:w="963" w:type="dxa"/>
            <w:vAlign w:val="top"/>
          </w:tcPr>
          <w:p w14:paraId="15C27614">
            <w:pPr>
              <w:pStyle w:val="8"/>
              <w:spacing w:before="104" w:line="257" w:lineRule="exact"/>
              <w:ind w:left="136"/>
              <w:rPr>
                <w:sz w:val="19"/>
                <w:szCs w:val="19"/>
              </w:rPr>
            </w:pPr>
            <w:r>
              <w:rPr>
                <w:color w:val="231916"/>
                <w:spacing w:val="17"/>
                <w:position w:val="1"/>
                <w:sz w:val="19"/>
                <w:szCs w:val="19"/>
              </w:rPr>
              <w:t>0003H</w:t>
            </w:r>
          </w:p>
        </w:tc>
        <w:tc>
          <w:tcPr>
            <w:tcW w:w="1158" w:type="dxa"/>
            <w:vAlign w:val="top"/>
          </w:tcPr>
          <w:p w14:paraId="61E690FD">
            <w:pPr>
              <w:pStyle w:val="8"/>
              <w:spacing w:before="100" w:line="228" w:lineRule="auto"/>
              <w:ind w:left="140"/>
              <w:rPr>
                <w:sz w:val="19"/>
                <w:szCs w:val="19"/>
              </w:rPr>
            </w:pPr>
            <w:r>
              <w:rPr>
                <w:color w:val="231916"/>
                <w:spacing w:val="13"/>
                <w:sz w:val="19"/>
                <w:szCs w:val="19"/>
              </w:rPr>
              <w:t>New Step</w:t>
            </w:r>
          </w:p>
        </w:tc>
        <w:tc>
          <w:tcPr>
            <w:tcW w:w="1047" w:type="dxa"/>
            <w:vAlign w:val="top"/>
          </w:tcPr>
          <w:p w14:paraId="201E4EC9">
            <w:pPr>
              <w:pStyle w:val="8"/>
              <w:spacing w:before="82" w:line="260" w:lineRule="exact"/>
              <w:ind w:left="312"/>
              <w:rPr>
                <w:sz w:val="19"/>
                <w:szCs w:val="19"/>
              </w:rPr>
            </w:pPr>
            <w:r>
              <w:rPr>
                <w:color w:val="231916"/>
                <w:spacing w:val="12"/>
                <w:position w:val="1"/>
                <w:sz w:val="19"/>
                <w:szCs w:val="19"/>
              </w:rPr>
              <w:t>U16</w:t>
            </w:r>
          </w:p>
        </w:tc>
        <w:tc>
          <w:tcPr>
            <w:tcW w:w="939" w:type="dxa"/>
            <w:vAlign w:val="top"/>
          </w:tcPr>
          <w:p w14:paraId="0A2E8772">
            <w:pPr>
              <w:pStyle w:val="8"/>
              <w:spacing w:before="81" w:line="263" w:lineRule="exact"/>
              <w:ind w:left="439"/>
              <w:rPr>
                <w:sz w:val="19"/>
                <w:szCs w:val="19"/>
              </w:rPr>
            </w:pPr>
            <w:r>
              <w:rPr>
                <w:color w:val="231916"/>
                <w:position w:val="1"/>
                <w:sz w:val="19"/>
                <w:szCs w:val="19"/>
              </w:rPr>
              <w:t>2</w:t>
            </w:r>
          </w:p>
        </w:tc>
        <w:tc>
          <w:tcPr>
            <w:tcW w:w="510" w:type="dxa"/>
            <w:vAlign w:val="top"/>
          </w:tcPr>
          <w:p w14:paraId="388F3742">
            <w:pPr>
              <w:pStyle w:val="8"/>
              <w:spacing w:before="81" w:line="263" w:lineRule="exact"/>
              <w:ind w:left="249"/>
              <w:rPr>
                <w:sz w:val="19"/>
                <w:szCs w:val="19"/>
              </w:rPr>
            </w:pPr>
            <w:r>
              <w:rPr>
                <w:color w:val="231916"/>
                <w:position w:val="1"/>
                <w:sz w:val="19"/>
                <w:szCs w:val="19"/>
              </w:rPr>
              <w:t>1</w:t>
            </w:r>
          </w:p>
        </w:tc>
        <w:tc>
          <w:tcPr>
            <w:tcW w:w="1136" w:type="dxa"/>
            <w:vAlign w:val="top"/>
          </w:tcPr>
          <w:p w14:paraId="632EAB58">
            <w:pPr>
              <w:pStyle w:val="8"/>
              <w:spacing w:before="104" w:line="230" w:lineRule="auto"/>
              <w:ind w:left="142"/>
              <w:rPr>
                <w:sz w:val="19"/>
                <w:szCs w:val="19"/>
              </w:rPr>
            </w:pPr>
            <w:r>
              <w:rPr>
                <w:color w:val="231916"/>
                <w:spacing w:val="16"/>
                <w:sz w:val="19"/>
                <w:szCs w:val="19"/>
              </w:rPr>
              <w:t>新增步数</w:t>
            </w:r>
          </w:p>
        </w:tc>
        <w:tc>
          <w:tcPr>
            <w:tcW w:w="1643" w:type="dxa"/>
            <w:vAlign w:val="top"/>
          </w:tcPr>
          <w:p w14:paraId="725B7CFF">
            <w:pPr>
              <w:rPr>
                <w:rFonts w:ascii="Arial"/>
                <w:sz w:val="21"/>
              </w:rPr>
            </w:pPr>
          </w:p>
        </w:tc>
        <w:tc>
          <w:tcPr>
            <w:tcW w:w="850" w:type="dxa"/>
            <w:vAlign w:val="top"/>
          </w:tcPr>
          <w:p w14:paraId="1CE7A5EC">
            <w:pPr>
              <w:pStyle w:val="8"/>
              <w:spacing w:before="134" w:line="185" w:lineRule="auto"/>
              <w:ind w:left="353"/>
              <w:rPr>
                <w:sz w:val="19"/>
                <w:szCs w:val="19"/>
              </w:rPr>
            </w:pPr>
            <w:r>
              <w:rPr>
                <w:color w:val="231916"/>
                <w:spacing w:val="1"/>
                <w:sz w:val="19"/>
                <w:szCs w:val="19"/>
              </w:rPr>
              <w:t>W</w:t>
            </w:r>
          </w:p>
        </w:tc>
        <w:tc>
          <w:tcPr>
            <w:tcW w:w="1089" w:type="dxa"/>
            <w:vAlign w:val="top"/>
          </w:tcPr>
          <w:p w14:paraId="036CAE6D">
            <w:pPr>
              <w:rPr>
                <w:rFonts w:ascii="Arial"/>
                <w:sz w:val="21"/>
              </w:rPr>
            </w:pPr>
          </w:p>
        </w:tc>
      </w:tr>
      <w:tr w14:paraId="4CAC8E3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5" w:hRule="atLeast"/>
        </w:trPr>
        <w:tc>
          <w:tcPr>
            <w:tcW w:w="629" w:type="dxa"/>
            <w:vAlign w:val="top"/>
          </w:tcPr>
          <w:p w14:paraId="1BFB03E5">
            <w:pPr>
              <w:pStyle w:val="8"/>
              <w:spacing w:before="93" w:line="263" w:lineRule="exact"/>
              <w:ind w:left="252"/>
              <w:rPr>
                <w:sz w:val="19"/>
                <w:szCs w:val="19"/>
              </w:rPr>
            </w:pPr>
            <w:r>
              <w:rPr>
                <w:color w:val="231916"/>
                <w:position w:val="1"/>
                <w:sz w:val="19"/>
                <w:szCs w:val="19"/>
              </w:rPr>
              <w:t>4</w:t>
            </w:r>
          </w:p>
        </w:tc>
        <w:tc>
          <w:tcPr>
            <w:tcW w:w="1078" w:type="dxa"/>
            <w:vAlign w:val="top"/>
          </w:tcPr>
          <w:p w14:paraId="48688B1A">
            <w:pPr>
              <w:pStyle w:val="8"/>
              <w:spacing w:before="101" w:line="257" w:lineRule="exact"/>
              <w:ind w:left="250"/>
              <w:rPr>
                <w:sz w:val="19"/>
                <w:szCs w:val="19"/>
              </w:rPr>
            </w:pPr>
            <w:r>
              <w:rPr>
                <w:color w:val="231916"/>
                <w:spacing w:val="17"/>
                <w:position w:val="1"/>
                <w:sz w:val="19"/>
                <w:szCs w:val="19"/>
              </w:rPr>
              <w:t>0005H</w:t>
            </w:r>
          </w:p>
        </w:tc>
        <w:tc>
          <w:tcPr>
            <w:tcW w:w="963" w:type="dxa"/>
            <w:vAlign w:val="top"/>
          </w:tcPr>
          <w:p w14:paraId="3BE330AE">
            <w:pPr>
              <w:pStyle w:val="8"/>
              <w:spacing w:before="105" w:line="257" w:lineRule="exact"/>
              <w:ind w:left="136"/>
              <w:rPr>
                <w:sz w:val="19"/>
                <w:szCs w:val="19"/>
              </w:rPr>
            </w:pPr>
            <w:r>
              <w:rPr>
                <w:color w:val="231916"/>
                <w:spacing w:val="17"/>
                <w:position w:val="1"/>
                <w:sz w:val="19"/>
                <w:szCs w:val="19"/>
              </w:rPr>
              <w:t>0004H</w:t>
            </w:r>
          </w:p>
        </w:tc>
        <w:tc>
          <w:tcPr>
            <w:tcW w:w="1158" w:type="dxa"/>
            <w:vAlign w:val="top"/>
          </w:tcPr>
          <w:p w14:paraId="339E2099">
            <w:pPr>
              <w:pStyle w:val="8"/>
              <w:spacing w:before="100" w:line="228" w:lineRule="auto"/>
              <w:ind w:left="141"/>
              <w:rPr>
                <w:sz w:val="19"/>
                <w:szCs w:val="19"/>
              </w:rPr>
            </w:pPr>
            <w:r>
              <w:rPr>
                <w:color w:val="231916"/>
                <w:spacing w:val="5"/>
                <w:sz w:val="19"/>
                <w:szCs w:val="19"/>
              </w:rPr>
              <w:t>De</w:t>
            </w:r>
            <w:r>
              <w:rPr>
                <w:color w:val="231916"/>
                <w:spacing w:val="-30"/>
                <w:sz w:val="19"/>
                <w:szCs w:val="19"/>
              </w:rPr>
              <w:t xml:space="preserve"> </w:t>
            </w:r>
            <w:r>
              <w:rPr>
                <w:color w:val="231916"/>
                <w:spacing w:val="5"/>
                <w:sz w:val="19"/>
                <w:szCs w:val="19"/>
              </w:rPr>
              <w:t>l Step</w:t>
            </w:r>
          </w:p>
        </w:tc>
        <w:tc>
          <w:tcPr>
            <w:tcW w:w="1047" w:type="dxa"/>
            <w:vAlign w:val="top"/>
          </w:tcPr>
          <w:p w14:paraId="654498A6">
            <w:pPr>
              <w:pStyle w:val="8"/>
              <w:spacing w:before="138" w:line="220" w:lineRule="auto"/>
              <w:ind w:left="312"/>
              <w:rPr>
                <w:sz w:val="19"/>
                <w:szCs w:val="19"/>
              </w:rPr>
            </w:pPr>
            <w:r>
              <w:rPr>
                <w:color w:val="231916"/>
                <w:spacing w:val="12"/>
                <w:sz w:val="19"/>
                <w:szCs w:val="19"/>
              </w:rPr>
              <w:t>U16</w:t>
            </w:r>
          </w:p>
        </w:tc>
        <w:tc>
          <w:tcPr>
            <w:tcW w:w="939" w:type="dxa"/>
            <w:vAlign w:val="top"/>
          </w:tcPr>
          <w:p w14:paraId="3DD403B2">
            <w:pPr>
              <w:pStyle w:val="8"/>
              <w:spacing w:before="93" w:line="262" w:lineRule="exact"/>
              <w:ind w:left="439"/>
              <w:rPr>
                <w:sz w:val="19"/>
                <w:szCs w:val="19"/>
              </w:rPr>
            </w:pPr>
            <w:r>
              <w:rPr>
                <w:color w:val="231916"/>
                <w:position w:val="1"/>
                <w:sz w:val="19"/>
                <w:szCs w:val="19"/>
              </w:rPr>
              <w:t>2</w:t>
            </w:r>
          </w:p>
        </w:tc>
        <w:tc>
          <w:tcPr>
            <w:tcW w:w="510" w:type="dxa"/>
            <w:vAlign w:val="top"/>
          </w:tcPr>
          <w:p w14:paraId="683EBBAD">
            <w:pPr>
              <w:pStyle w:val="8"/>
              <w:spacing w:before="93" w:line="262" w:lineRule="exact"/>
              <w:ind w:left="249"/>
              <w:rPr>
                <w:sz w:val="19"/>
                <w:szCs w:val="19"/>
              </w:rPr>
            </w:pPr>
            <w:r>
              <w:rPr>
                <w:color w:val="231916"/>
                <w:position w:val="1"/>
                <w:sz w:val="19"/>
                <w:szCs w:val="19"/>
              </w:rPr>
              <w:t>1</w:t>
            </w:r>
          </w:p>
        </w:tc>
        <w:tc>
          <w:tcPr>
            <w:tcW w:w="1136" w:type="dxa"/>
            <w:vAlign w:val="top"/>
          </w:tcPr>
          <w:p w14:paraId="18AE685D">
            <w:pPr>
              <w:pStyle w:val="8"/>
              <w:spacing w:before="105" w:line="233" w:lineRule="auto"/>
              <w:ind w:left="143"/>
              <w:rPr>
                <w:sz w:val="19"/>
                <w:szCs w:val="19"/>
              </w:rPr>
            </w:pPr>
            <w:r>
              <w:rPr>
                <w:color w:val="231916"/>
                <w:spacing w:val="16"/>
                <w:sz w:val="19"/>
                <w:szCs w:val="19"/>
              </w:rPr>
              <w:t>删除步数</w:t>
            </w:r>
          </w:p>
        </w:tc>
        <w:tc>
          <w:tcPr>
            <w:tcW w:w="1643" w:type="dxa"/>
            <w:vAlign w:val="top"/>
          </w:tcPr>
          <w:p w14:paraId="49D93FD3">
            <w:pPr>
              <w:rPr>
                <w:rFonts w:ascii="Arial"/>
                <w:sz w:val="21"/>
              </w:rPr>
            </w:pPr>
          </w:p>
        </w:tc>
        <w:tc>
          <w:tcPr>
            <w:tcW w:w="850" w:type="dxa"/>
            <w:vAlign w:val="top"/>
          </w:tcPr>
          <w:p w14:paraId="46ED4D0B">
            <w:pPr>
              <w:pStyle w:val="8"/>
              <w:spacing w:before="135" w:line="185" w:lineRule="auto"/>
              <w:ind w:left="353"/>
              <w:rPr>
                <w:sz w:val="19"/>
                <w:szCs w:val="19"/>
              </w:rPr>
            </w:pPr>
            <w:r>
              <w:rPr>
                <w:color w:val="231916"/>
                <w:spacing w:val="1"/>
                <w:sz w:val="19"/>
                <w:szCs w:val="19"/>
              </w:rPr>
              <w:t>W</w:t>
            </w:r>
          </w:p>
        </w:tc>
        <w:tc>
          <w:tcPr>
            <w:tcW w:w="1089" w:type="dxa"/>
            <w:vAlign w:val="top"/>
          </w:tcPr>
          <w:p w14:paraId="2293A968">
            <w:pPr>
              <w:rPr>
                <w:rFonts w:ascii="Arial"/>
                <w:sz w:val="21"/>
              </w:rPr>
            </w:pPr>
          </w:p>
        </w:tc>
      </w:tr>
      <w:tr w14:paraId="0243C11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6" w:hRule="atLeast"/>
        </w:trPr>
        <w:tc>
          <w:tcPr>
            <w:tcW w:w="629" w:type="dxa"/>
            <w:vAlign w:val="top"/>
          </w:tcPr>
          <w:p w14:paraId="29153755">
            <w:pPr>
              <w:pStyle w:val="8"/>
              <w:spacing w:before="94" w:line="260" w:lineRule="exact"/>
              <w:ind w:left="256"/>
              <w:rPr>
                <w:sz w:val="19"/>
                <w:szCs w:val="19"/>
              </w:rPr>
            </w:pPr>
            <w:r>
              <w:rPr>
                <w:color w:val="231916"/>
                <w:position w:val="1"/>
                <w:sz w:val="19"/>
                <w:szCs w:val="19"/>
              </w:rPr>
              <w:t>5</w:t>
            </w:r>
          </w:p>
        </w:tc>
        <w:tc>
          <w:tcPr>
            <w:tcW w:w="1078" w:type="dxa"/>
            <w:vAlign w:val="top"/>
          </w:tcPr>
          <w:p w14:paraId="7860A20C">
            <w:pPr>
              <w:pStyle w:val="8"/>
              <w:spacing w:before="95" w:line="257" w:lineRule="exact"/>
              <w:ind w:left="250"/>
              <w:rPr>
                <w:sz w:val="19"/>
                <w:szCs w:val="19"/>
              </w:rPr>
            </w:pPr>
            <w:r>
              <w:rPr>
                <w:color w:val="231916"/>
                <w:spacing w:val="17"/>
                <w:position w:val="1"/>
                <w:sz w:val="19"/>
                <w:szCs w:val="19"/>
              </w:rPr>
              <w:t>0006H</w:t>
            </w:r>
          </w:p>
        </w:tc>
        <w:tc>
          <w:tcPr>
            <w:tcW w:w="963" w:type="dxa"/>
            <w:vAlign w:val="top"/>
          </w:tcPr>
          <w:p w14:paraId="2D3FE546">
            <w:pPr>
              <w:pStyle w:val="8"/>
              <w:spacing w:before="113" w:line="252" w:lineRule="exact"/>
              <w:ind w:left="136"/>
              <w:rPr>
                <w:sz w:val="19"/>
                <w:szCs w:val="19"/>
              </w:rPr>
            </w:pPr>
            <w:r>
              <w:rPr>
                <w:color w:val="231916"/>
                <w:spacing w:val="17"/>
                <w:position w:val="1"/>
                <w:sz w:val="19"/>
                <w:szCs w:val="19"/>
              </w:rPr>
              <w:t>0005H</w:t>
            </w:r>
          </w:p>
        </w:tc>
        <w:tc>
          <w:tcPr>
            <w:tcW w:w="1158" w:type="dxa"/>
            <w:vAlign w:val="top"/>
          </w:tcPr>
          <w:p w14:paraId="2D15D441">
            <w:pPr>
              <w:pStyle w:val="8"/>
              <w:spacing w:before="102" w:line="260" w:lineRule="exact"/>
              <w:ind w:left="353"/>
              <w:rPr>
                <w:sz w:val="19"/>
                <w:szCs w:val="19"/>
              </w:rPr>
            </w:pPr>
            <w:r>
              <w:rPr>
                <w:color w:val="231916"/>
                <w:spacing w:val="15"/>
                <w:position w:val="1"/>
                <w:sz w:val="19"/>
                <w:szCs w:val="19"/>
              </w:rPr>
              <w:t>Mode</w:t>
            </w:r>
          </w:p>
        </w:tc>
        <w:tc>
          <w:tcPr>
            <w:tcW w:w="1047" w:type="dxa"/>
            <w:vAlign w:val="top"/>
          </w:tcPr>
          <w:p w14:paraId="1C03B672">
            <w:pPr>
              <w:pStyle w:val="8"/>
              <w:spacing w:before="84" w:line="259" w:lineRule="exact"/>
              <w:ind w:left="312"/>
              <w:rPr>
                <w:sz w:val="19"/>
                <w:szCs w:val="19"/>
              </w:rPr>
            </w:pPr>
            <w:r>
              <w:rPr>
                <w:color w:val="231916"/>
                <w:spacing w:val="12"/>
                <w:position w:val="1"/>
                <w:sz w:val="19"/>
                <w:szCs w:val="19"/>
              </w:rPr>
              <w:t>U16</w:t>
            </w:r>
          </w:p>
        </w:tc>
        <w:tc>
          <w:tcPr>
            <w:tcW w:w="939" w:type="dxa"/>
            <w:vAlign w:val="top"/>
          </w:tcPr>
          <w:p w14:paraId="7B74C5A2">
            <w:pPr>
              <w:pStyle w:val="8"/>
              <w:spacing w:before="91" w:line="262" w:lineRule="exact"/>
              <w:ind w:left="439"/>
              <w:rPr>
                <w:sz w:val="19"/>
                <w:szCs w:val="19"/>
              </w:rPr>
            </w:pPr>
            <w:r>
              <w:rPr>
                <w:color w:val="231916"/>
                <w:position w:val="1"/>
                <w:sz w:val="19"/>
                <w:szCs w:val="19"/>
              </w:rPr>
              <w:t>2</w:t>
            </w:r>
          </w:p>
        </w:tc>
        <w:tc>
          <w:tcPr>
            <w:tcW w:w="510" w:type="dxa"/>
            <w:vAlign w:val="top"/>
          </w:tcPr>
          <w:p w14:paraId="3B1AA3AC">
            <w:pPr>
              <w:pStyle w:val="8"/>
              <w:spacing w:before="91" w:line="262" w:lineRule="exact"/>
              <w:ind w:left="249"/>
              <w:rPr>
                <w:sz w:val="19"/>
                <w:szCs w:val="19"/>
              </w:rPr>
            </w:pPr>
            <w:r>
              <w:rPr>
                <w:color w:val="231916"/>
                <w:position w:val="1"/>
                <w:sz w:val="19"/>
                <w:szCs w:val="19"/>
              </w:rPr>
              <w:t>1</w:t>
            </w:r>
          </w:p>
        </w:tc>
        <w:tc>
          <w:tcPr>
            <w:tcW w:w="1136" w:type="dxa"/>
            <w:vAlign w:val="top"/>
          </w:tcPr>
          <w:p w14:paraId="39F32D2A">
            <w:pPr>
              <w:pStyle w:val="8"/>
              <w:spacing w:before="105" w:line="236" w:lineRule="auto"/>
              <w:ind w:left="352"/>
              <w:rPr>
                <w:sz w:val="19"/>
                <w:szCs w:val="19"/>
              </w:rPr>
            </w:pPr>
            <w:r>
              <w:rPr>
                <w:color w:val="231916"/>
                <w:spacing w:val="21"/>
                <w:sz w:val="19"/>
                <w:szCs w:val="19"/>
              </w:rPr>
              <w:t>模式</w:t>
            </w:r>
          </w:p>
        </w:tc>
        <w:tc>
          <w:tcPr>
            <w:tcW w:w="1643" w:type="dxa"/>
            <w:vAlign w:val="top"/>
          </w:tcPr>
          <w:p w14:paraId="65FAD0A0">
            <w:pPr>
              <w:pStyle w:val="8"/>
              <w:spacing w:before="121" w:line="238" w:lineRule="auto"/>
              <w:ind w:left="292"/>
              <w:outlineLvl w:val="0"/>
              <w:rPr>
                <w:sz w:val="19"/>
                <w:szCs w:val="19"/>
              </w:rPr>
            </w:pPr>
            <w:r>
              <w:rPr>
                <w:color w:val="231916"/>
                <w:spacing w:val="11"/>
                <w:sz w:val="19"/>
                <w:szCs w:val="19"/>
              </w:rPr>
              <w:t>1-3</w:t>
            </w:r>
          </w:p>
        </w:tc>
        <w:tc>
          <w:tcPr>
            <w:tcW w:w="850" w:type="dxa"/>
            <w:vAlign w:val="top"/>
          </w:tcPr>
          <w:p w14:paraId="23BB00C6">
            <w:pPr>
              <w:pStyle w:val="8"/>
              <w:spacing w:before="152" w:line="185" w:lineRule="auto"/>
              <w:ind w:left="299"/>
              <w:rPr>
                <w:sz w:val="19"/>
                <w:szCs w:val="19"/>
              </w:rPr>
            </w:pPr>
            <w:r>
              <w:rPr>
                <w:color w:val="231916"/>
                <w:spacing w:val="7"/>
                <w:sz w:val="19"/>
                <w:szCs w:val="19"/>
              </w:rPr>
              <w:t>RW</w:t>
            </w:r>
          </w:p>
        </w:tc>
        <w:tc>
          <w:tcPr>
            <w:tcW w:w="1089" w:type="dxa"/>
            <w:vAlign w:val="top"/>
          </w:tcPr>
          <w:p w14:paraId="6BD778DB">
            <w:pPr>
              <w:pStyle w:val="8"/>
              <w:spacing w:before="98" w:line="201" w:lineRule="auto"/>
              <w:ind w:left="460"/>
              <w:rPr>
                <w:sz w:val="19"/>
                <w:szCs w:val="19"/>
              </w:rPr>
            </w:pPr>
            <w:r>
              <w:rPr>
                <w:color w:val="231916"/>
                <w:sz w:val="19"/>
                <w:szCs w:val="19"/>
              </w:rPr>
              <w:t>全</w:t>
            </w:r>
          </w:p>
        </w:tc>
      </w:tr>
      <w:tr w14:paraId="38F8441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86" w:hRule="atLeast"/>
        </w:trPr>
        <w:tc>
          <w:tcPr>
            <w:tcW w:w="629" w:type="dxa"/>
            <w:vAlign w:val="top"/>
          </w:tcPr>
          <w:p w14:paraId="6F83DDCD">
            <w:pPr>
              <w:pStyle w:val="8"/>
              <w:spacing w:before="149" w:line="259" w:lineRule="exact"/>
              <w:ind w:left="255"/>
              <w:rPr>
                <w:sz w:val="19"/>
                <w:szCs w:val="19"/>
              </w:rPr>
            </w:pPr>
            <w:r>
              <w:rPr>
                <w:color w:val="231916"/>
                <w:position w:val="1"/>
                <w:sz w:val="19"/>
                <w:szCs w:val="19"/>
              </w:rPr>
              <w:t>6</w:t>
            </w:r>
          </w:p>
        </w:tc>
        <w:tc>
          <w:tcPr>
            <w:tcW w:w="1078" w:type="dxa"/>
            <w:vAlign w:val="top"/>
          </w:tcPr>
          <w:p w14:paraId="55D57B51">
            <w:pPr>
              <w:pStyle w:val="8"/>
              <w:spacing w:before="183" w:line="257" w:lineRule="exact"/>
              <w:ind w:left="250"/>
              <w:rPr>
                <w:sz w:val="19"/>
                <w:szCs w:val="19"/>
              </w:rPr>
            </w:pPr>
            <w:r>
              <w:rPr>
                <w:color w:val="231916"/>
                <w:spacing w:val="17"/>
                <w:position w:val="1"/>
                <w:sz w:val="19"/>
                <w:szCs w:val="19"/>
              </w:rPr>
              <w:t>0007H</w:t>
            </w:r>
          </w:p>
        </w:tc>
        <w:tc>
          <w:tcPr>
            <w:tcW w:w="963" w:type="dxa"/>
            <w:vAlign w:val="top"/>
          </w:tcPr>
          <w:p w14:paraId="46A1D90E">
            <w:pPr>
              <w:pStyle w:val="8"/>
              <w:spacing w:before="140" w:line="258" w:lineRule="exact"/>
              <w:ind w:left="136"/>
              <w:rPr>
                <w:sz w:val="19"/>
                <w:szCs w:val="19"/>
              </w:rPr>
            </w:pPr>
            <w:r>
              <w:rPr>
                <w:color w:val="231916"/>
                <w:spacing w:val="17"/>
                <w:position w:val="1"/>
                <w:sz w:val="19"/>
                <w:szCs w:val="19"/>
              </w:rPr>
              <w:t>0006H</w:t>
            </w:r>
          </w:p>
        </w:tc>
        <w:tc>
          <w:tcPr>
            <w:tcW w:w="1158" w:type="dxa"/>
            <w:vAlign w:val="top"/>
          </w:tcPr>
          <w:p w14:paraId="29203330">
            <w:pPr>
              <w:pStyle w:val="8"/>
              <w:spacing w:before="158" w:line="260" w:lineRule="exact"/>
              <w:ind w:left="352"/>
              <w:rPr>
                <w:sz w:val="19"/>
                <w:szCs w:val="19"/>
              </w:rPr>
            </w:pPr>
            <w:r>
              <w:rPr>
                <w:color w:val="231916"/>
                <w:spacing w:val="1"/>
                <w:position w:val="1"/>
                <w:sz w:val="19"/>
                <w:szCs w:val="19"/>
              </w:rPr>
              <w:t>Vo</w:t>
            </w:r>
            <w:r>
              <w:rPr>
                <w:color w:val="231916"/>
                <w:spacing w:val="-35"/>
                <w:position w:val="1"/>
                <w:sz w:val="19"/>
                <w:szCs w:val="19"/>
              </w:rPr>
              <w:t xml:space="preserve"> </w:t>
            </w:r>
            <w:r>
              <w:rPr>
                <w:color w:val="231916"/>
                <w:spacing w:val="1"/>
                <w:position w:val="1"/>
                <w:sz w:val="19"/>
                <w:szCs w:val="19"/>
              </w:rPr>
              <w:t>lt</w:t>
            </w:r>
          </w:p>
        </w:tc>
        <w:tc>
          <w:tcPr>
            <w:tcW w:w="1047" w:type="dxa"/>
            <w:vAlign w:val="top"/>
          </w:tcPr>
          <w:p w14:paraId="75841C98">
            <w:pPr>
              <w:pStyle w:val="8"/>
              <w:spacing w:before="136" w:line="261" w:lineRule="exact"/>
              <w:ind w:left="200"/>
              <w:rPr>
                <w:sz w:val="19"/>
                <w:szCs w:val="19"/>
              </w:rPr>
            </w:pPr>
            <w:r>
              <w:rPr>
                <w:color w:val="231916"/>
                <w:spacing w:val="4"/>
                <w:position w:val="1"/>
                <w:sz w:val="19"/>
                <w:szCs w:val="19"/>
              </w:rPr>
              <w:t>f</w:t>
            </w:r>
            <w:r>
              <w:rPr>
                <w:color w:val="231916"/>
                <w:spacing w:val="-36"/>
                <w:position w:val="1"/>
                <w:sz w:val="19"/>
                <w:szCs w:val="19"/>
              </w:rPr>
              <w:t xml:space="preserve"> </w:t>
            </w:r>
            <w:r>
              <w:rPr>
                <w:color w:val="231916"/>
                <w:spacing w:val="4"/>
                <w:position w:val="1"/>
                <w:sz w:val="19"/>
                <w:szCs w:val="19"/>
              </w:rPr>
              <w:t>loat</w:t>
            </w:r>
          </w:p>
        </w:tc>
        <w:tc>
          <w:tcPr>
            <w:tcW w:w="939" w:type="dxa"/>
            <w:vAlign w:val="top"/>
          </w:tcPr>
          <w:p w14:paraId="4C86770A">
            <w:pPr>
              <w:pStyle w:val="8"/>
              <w:spacing w:before="147" w:line="263" w:lineRule="exact"/>
              <w:ind w:left="434"/>
              <w:rPr>
                <w:sz w:val="19"/>
                <w:szCs w:val="19"/>
              </w:rPr>
            </w:pPr>
            <w:r>
              <w:rPr>
                <w:color w:val="231916"/>
                <w:position w:val="1"/>
                <w:sz w:val="19"/>
                <w:szCs w:val="19"/>
              </w:rPr>
              <w:t>4</w:t>
            </w:r>
          </w:p>
        </w:tc>
        <w:tc>
          <w:tcPr>
            <w:tcW w:w="510" w:type="dxa"/>
            <w:vAlign w:val="top"/>
          </w:tcPr>
          <w:p w14:paraId="4C470C2C">
            <w:pPr>
              <w:pStyle w:val="8"/>
              <w:spacing w:before="147" w:line="263" w:lineRule="exact"/>
              <w:ind w:left="236"/>
              <w:rPr>
                <w:sz w:val="19"/>
                <w:szCs w:val="19"/>
              </w:rPr>
            </w:pPr>
            <w:r>
              <w:rPr>
                <w:color w:val="231916"/>
                <w:position w:val="1"/>
                <w:sz w:val="19"/>
                <w:szCs w:val="19"/>
              </w:rPr>
              <w:t>2</w:t>
            </w:r>
          </w:p>
        </w:tc>
        <w:tc>
          <w:tcPr>
            <w:tcW w:w="1136" w:type="dxa"/>
            <w:vAlign w:val="top"/>
          </w:tcPr>
          <w:p w14:paraId="2D11401E">
            <w:pPr>
              <w:pStyle w:val="8"/>
              <w:spacing w:before="180" w:line="200" w:lineRule="auto"/>
              <w:ind w:left="367"/>
              <w:rPr>
                <w:sz w:val="19"/>
                <w:szCs w:val="19"/>
              </w:rPr>
            </w:pPr>
            <w:r>
              <w:rPr>
                <w:color w:val="231916"/>
                <w:sz w:val="19"/>
                <w:szCs w:val="19"/>
              </w:rPr>
              <w:t>电压</w:t>
            </w:r>
          </w:p>
        </w:tc>
        <w:tc>
          <w:tcPr>
            <w:tcW w:w="1643" w:type="dxa"/>
            <w:vAlign w:val="top"/>
          </w:tcPr>
          <w:p w14:paraId="48A751C4">
            <w:pPr>
              <w:pStyle w:val="8"/>
              <w:spacing w:before="6" w:line="196" w:lineRule="auto"/>
              <w:ind w:left="190"/>
              <w:rPr>
                <w:sz w:val="15"/>
                <w:szCs w:val="15"/>
              </w:rPr>
            </w:pPr>
            <w:r>
              <w:rPr>
                <w:color w:val="231916"/>
                <w:sz w:val="15"/>
                <w:szCs w:val="15"/>
              </w:rPr>
              <w:t>AC</w:t>
            </w:r>
            <w:r>
              <w:rPr>
                <w:color w:val="231916"/>
                <w:spacing w:val="17"/>
                <w:sz w:val="15"/>
                <w:szCs w:val="15"/>
              </w:rPr>
              <w:t xml:space="preserve"> 0.05-5.0</w:t>
            </w:r>
          </w:p>
          <w:p w14:paraId="120B62B2">
            <w:pPr>
              <w:pStyle w:val="8"/>
              <w:spacing w:line="191" w:lineRule="auto"/>
              <w:ind w:left="195"/>
              <w:rPr>
                <w:sz w:val="15"/>
                <w:szCs w:val="15"/>
              </w:rPr>
            </w:pPr>
            <w:r>
              <w:rPr>
                <w:color w:val="231916"/>
                <w:sz w:val="15"/>
                <w:szCs w:val="15"/>
              </w:rPr>
              <w:t>DC</w:t>
            </w:r>
            <w:r>
              <w:rPr>
                <w:color w:val="231916"/>
                <w:spacing w:val="16"/>
                <w:sz w:val="15"/>
                <w:szCs w:val="15"/>
              </w:rPr>
              <w:t xml:space="preserve"> 0.05-6.0</w:t>
            </w:r>
          </w:p>
          <w:p w14:paraId="673CBDC1">
            <w:pPr>
              <w:pStyle w:val="8"/>
              <w:spacing w:line="189" w:lineRule="auto"/>
              <w:ind w:left="219"/>
              <w:rPr>
                <w:sz w:val="15"/>
                <w:szCs w:val="15"/>
              </w:rPr>
            </w:pPr>
            <w:r>
              <w:rPr>
                <w:color w:val="231916"/>
                <w:sz w:val="15"/>
                <w:szCs w:val="15"/>
              </w:rPr>
              <w:t>IR</w:t>
            </w:r>
            <w:r>
              <w:rPr>
                <w:color w:val="231916"/>
                <w:spacing w:val="13"/>
                <w:sz w:val="15"/>
                <w:szCs w:val="15"/>
              </w:rPr>
              <w:t xml:space="preserve"> 0.05-5.0</w:t>
            </w:r>
          </w:p>
        </w:tc>
        <w:tc>
          <w:tcPr>
            <w:tcW w:w="850" w:type="dxa"/>
            <w:vAlign w:val="top"/>
          </w:tcPr>
          <w:p w14:paraId="13B51096">
            <w:pPr>
              <w:pStyle w:val="8"/>
              <w:spacing w:before="197" w:line="185" w:lineRule="auto"/>
              <w:ind w:left="299"/>
              <w:rPr>
                <w:sz w:val="19"/>
                <w:szCs w:val="19"/>
              </w:rPr>
            </w:pPr>
            <w:r>
              <w:rPr>
                <w:color w:val="231916"/>
                <w:spacing w:val="7"/>
                <w:sz w:val="19"/>
                <w:szCs w:val="19"/>
              </w:rPr>
              <w:t>RW</w:t>
            </w:r>
          </w:p>
        </w:tc>
        <w:tc>
          <w:tcPr>
            <w:tcW w:w="1089" w:type="dxa"/>
            <w:vAlign w:val="top"/>
          </w:tcPr>
          <w:p w14:paraId="1D568D3B">
            <w:pPr>
              <w:pStyle w:val="8"/>
              <w:spacing w:before="160" w:line="260" w:lineRule="exact"/>
              <w:ind w:left="170"/>
              <w:rPr>
                <w:sz w:val="19"/>
                <w:szCs w:val="19"/>
              </w:rPr>
            </w:pPr>
            <w:r>
              <w:rPr>
                <w:color w:val="231916"/>
                <w:spacing w:val="3"/>
                <w:position w:val="1"/>
                <w:sz w:val="19"/>
                <w:szCs w:val="19"/>
              </w:rPr>
              <w:t>AC</w:t>
            </w:r>
            <w:r>
              <w:rPr>
                <w:color w:val="231916"/>
                <w:spacing w:val="14"/>
                <w:position w:val="1"/>
                <w:sz w:val="19"/>
                <w:szCs w:val="19"/>
              </w:rPr>
              <w:t xml:space="preserve"> </w:t>
            </w:r>
            <w:r>
              <w:rPr>
                <w:color w:val="231916"/>
                <w:spacing w:val="3"/>
                <w:position w:val="1"/>
                <w:sz w:val="19"/>
                <w:szCs w:val="19"/>
              </w:rPr>
              <w:t>DC</w:t>
            </w:r>
            <w:r>
              <w:rPr>
                <w:color w:val="231916"/>
                <w:spacing w:val="40"/>
                <w:w w:val="101"/>
                <w:position w:val="1"/>
                <w:sz w:val="19"/>
                <w:szCs w:val="19"/>
              </w:rPr>
              <w:t xml:space="preserve"> </w:t>
            </w:r>
            <w:r>
              <w:rPr>
                <w:color w:val="231916"/>
                <w:spacing w:val="3"/>
                <w:position w:val="1"/>
                <w:sz w:val="19"/>
                <w:szCs w:val="19"/>
              </w:rPr>
              <w:t>IR</w:t>
            </w:r>
          </w:p>
        </w:tc>
      </w:tr>
      <w:tr w14:paraId="443E26D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942" w:hRule="atLeast"/>
        </w:trPr>
        <w:tc>
          <w:tcPr>
            <w:tcW w:w="629" w:type="dxa"/>
            <w:vAlign w:val="top"/>
          </w:tcPr>
          <w:p w14:paraId="09EEBF3E">
            <w:pPr>
              <w:pStyle w:val="8"/>
              <w:spacing w:before="97" w:line="263" w:lineRule="exact"/>
              <w:ind w:left="257"/>
              <w:rPr>
                <w:sz w:val="19"/>
                <w:szCs w:val="19"/>
              </w:rPr>
            </w:pPr>
            <w:r>
              <w:rPr>
                <w:color w:val="231916"/>
                <w:position w:val="1"/>
                <w:sz w:val="19"/>
                <w:szCs w:val="19"/>
              </w:rPr>
              <w:t>7</w:t>
            </w:r>
          </w:p>
        </w:tc>
        <w:tc>
          <w:tcPr>
            <w:tcW w:w="1078" w:type="dxa"/>
            <w:vAlign w:val="top"/>
          </w:tcPr>
          <w:p w14:paraId="35E638C1">
            <w:pPr>
              <w:pStyle w:val="8"/>
              <w:spacing w:before="102" w:line="257" w:lineRule="exact"/>
              <w:ind w:left="250"/>
              <w:rPr>
                <w:sz w:val="19"/>
                <w:szCs w:val="19"/>
              </w:rPr>
            </w:pPr>
            <w:r>
              <w:rPr>
                <w:color w:val="231916"/>
                <w:spacing w:val="17"/>
                <w:position w:val="1"/>
                <w:sz w:val="19"/>
                <w:szCs w:val="19"/>
              </w:rPr>
              <w:t>0009H</w:t>
            </w:r>
          </w:p>
        </w:tc>
        <w:tc>
          <w:tcPr>
            <w:tcW w:w="963" w:type="dxa"/>
            <w:vAlign w:val="top"/>
          </w:tcPr>
          <w:p w14:paraId="54718997">
            <w:pPr>
              <w:pStyle w:val="8"/>
              <w:spacing w:before="136" w:line="258" w:lineRule="exact"/>
              <w:ind w:left="136"/>
              <w:rPr>
                <w:sz w:val="19"/>
                <w:szCs w:val="19"/>
              </w:rPr>
            </w:pPr>
            <w:r>
              <w:rPr>
                <w:color w:val="231916"/>
                <w:spacing w:val="17"/>
                <w:position w:val="1"/>
                <w:sz w:val="19"/>
                <w:szCs w:val="19"/>
              </w:rPr>
              <w:t>0008H</w:t>
            </w:r>
          </w:p>
        </w:tc>
        <w:tc>
          <w:tcPr>
            <w:tcW w:w="1158" w:type="dxa"/>
            <w:vAlign w:val="top"/>
          </w:tcPr>
          <w:p w14:paraId="5B7163F8">
            <w:pPr>
              <w:pStyle w:val="8"/>
              <w:spacing w:before="112" w:line="228" w:lineRule="auto"/>
              <w:ind w:left="54"/>
              <w:rPr>
                <w:sz w:val="19"/>
                <w:szCs w:val="19"/>
              </w:rPr>
            </w:pPr>
            <w:r>
              <w:rPr>
                <w:color w:val="231916"/>
                <w:spacing w:val="-3"/>
                <w:sz w:val="19"/>
                <w:szCs w:val="19"/>
              </w:rPr>
              <w:t>Cu</w:t>
            </w:r>
            <w:r>
              <w:rPr>
                <w:color w:val="231916"/>
                <w:spacing w:val="-56"/>
                <w:sz w:val="19"/>
                <w:szCs w:val="19"/>
              </w:rPr>
              <w:t xml:space="preserve"> </w:t>
            </w:r>
            <w:r>
              <w:rPr>
                <w:color w:val="231916"/>
                <w:spacing w:val="-3"/>
                <w:sz w:val="19"/>
                <w:szCs w:val="19"/>
              </w:rPr>
              <w:t>r</w:t>
            </w:r>
            <w:r>
              <w:rPr>
                <w:color w:val="231916"/>
                <w:spacing w:val="-55"/>
                <w:sz w:val="19"/>
                <w:szCs w:val="19"/>
              </w:rPr>
              <w:t xml:space="preserve"> </w:t>
            </w:r>
            <w:r>
              <w:rPr>
                <w:color w:val="231916"/>
                <w:spacing w:val="-3"/>
                <w:sz w:val="19"/>
                <w:szCs w:val="19"/>
              </w:rPr>
              <w:t>rUp</w:t>
            </w:r>
            <w:r>
              <w:rPr>
                <w:color w:val="231916"/>
                <w:spacing w:val="-36"/>
                <w:sz w:val="19"/>
                <w:szCs w:val="19"/>
              </w:rPr>
              <w:t xml:space="preserve"> </w:t>
            </w:r>
            <w:r>
              <w:rPr>
                <w:color w:val="231916"/>
                <w:spacing w:val="-3"/>
                <w:sz w:val="19"/>
                <w:szCs w:val="19"/>
              </w:rPr>
              <w:t>l</w:t>
            </w:r>
            <w:r>
              <w:rPr>
                <w:color w:val="231916"/>
                <w:spacing w:val="-39"/>
                <w:sz w:val="19"/>
                <w:szCs w:val="19"/>
              </w:rPr>
              <w:t xml:space="preserve"> </w:t>
            </w:r>
            <w:r>
              <w:rPr>
                <w:color w:val="231916"/>
                <w:spacing w:val="-3"/>
                <w:sz w:val="19"/>
                <w:szCs w:val="19"/>
              </w:rPr>
              <w:t>im</w:t>
            </w:r>
          </w:p>
        </w:tc>
        <w:tc>
          <w:tcPr>
            <w:tcW w:w="1047" w:type="dxa"/>
            <w:vAlign w:val="top"/>
          </w:tcPr>
          <w:p w14:paraId="3669FF27">
            <w:pPr>
              <w:pStyle w:val="8"/>
              <w:spacing w:before="81" w:line="261" w:lineRule="exact"/>
              <w:ind w:left="200"/>
              <w:rPr>
                <w:sz w:val="19"/>
                <w:szCs w:val="19"/>
              </w:rPr>
            </w:pPr>
            <w:r>
              <w:rPr>
                <w:color w:val="231916"/>
                <w:spacing w:val="4"/>
                <w:position w:val="1"/>
                <w:sz w:val="19"/>
                <w:szCs w:val="19"/>
              </w:rPr>
              <w:t>f</w:t>
            </w:r>
            <w:r>
              <w:rPr>
                <w:color w:val="231916"/>
                <w:spacing w:val="-36"/>
                <w:position w:val="1"/>
                <w:sz w:val="19"/>
                <w:szCs w:val="19"/>
              </w:rPr>
              <w:t xml:space="preserve"> </w:t>
            </w:r>
            <w:r>
              <w:rPr>
                <w:color w:val="231916"/>
                <w:spacing w:val="4"/>
                <w:position w:val="1"/>
                <w:sz w:val="19"/>
                <w:szCs w:val="19"/>
              </w:rPr>
              <w:t>loat</w:t>
            </w:r>
          </w:p>
        </w:tc>
        <w:tc>
          <w:tcPr>
            <w:tcW w:w="939" w:type="dxa"/>
            <w:vAlign w:val="top"/>
          </w:tcPr>
          <w:p w14:paraId="58859A5D">
            <w:pPr>
              <w:pStyle w:val="8"/>
              <w:spacing w:before="96" w:line="263" w:lineRule="exact"/>
              <w:ind w:left="434"/>
              <w:rPr>
                <w:sz w:val="19"/>
                <w:szCs w:val="19"/>
              </w:rPr>
            </w:pPr>
            <w:r>
              <w:rPr>
                <w:color w:val="231916"/>
                <w:position w:val="1"/>
                <w:sz w:val="19"/>
                <w:szCs w:val="19"/>
              </w:rPr>
              <w:t>4</w:t>
            </w:r>
          </w:p>
        </w:tc>
        <w:tc>
          <w:tcPr>
            <w:tcW w:w="510" w:type="dxa"/>
            <w:vAlign w:val="top"/>
          </w:tcPr>
          <w:p w14:paraId="571039C1">
            <w:pPr>
              <w:pStyle w:val="8"/>
              <w:spacing w:before="96" w:line="263" w:lineRule="exact"/>
              <w:ind w:left="236"/>
              <w:rPr>
                <w:sz w:val="19"/>
                <w:szCs w:val="19"/>
              </w:rPr>
            </w:pPr>
            <w:r>
              <w:rPr>
                <w:color w:val="231916"/>
                <w:position w:val="1"/>
                <w:sz w:val="19"/>
                <w:szCs w:val="19"/>
              </w:rPr>
              <w:t>2</w:t>
            </w:r>
          </w:p>
        </w:tc>
        <w:tc>
          <w:tcPr>
            <w:tcW w:w="1136" w:type="dxa"/>
            <w:vAlign w:val="top"/>
          </w:tcPr>
          <w:p w14:paraId="6D5C03C0">
            <w:pPr>
              <w:pStyle w:val="8"/>
              <w:spacing w:before="103" w:line="236" w:lineRule="auto"/>
              <w:ind w:left="149"/>
              <w:rPr>
                <w:sz w:val="19"/>
                <w:szCs w:val="19"/>
              </w:rPr>
            </w:pPr>
            <w:r>
              <w:rPr>
                <w:color w:val="231916"/>
                <w:spacing w:val="16"/>
                <w:sz w:val="19"/>
                <w:szCs w:val="19"/>
              </w:rPr>
              <w:t>电流上限</w:t>
            </w:r>
          </w:p>
        </w:tc>
        <w:tc>
          <w:tcPr>
            <w:tcW w:w="1643" w:type="dxa"/>
            <w:vAlign w:val="top"/>
          </w:tcPr>
          <w:p w14:paraId="224EFBA3">
            <w:pPr>
              <w:pStyle w:val="8"/>
              <w:spacing w:before="56" w:line="196" w:lineRule="auto"/>
              <w:ind w:left="59"/>
              <w:rPr>
                <w:sz w:val="16"/>
                <w:szCs w:val="16"/>
              </w:rPr>
            </w:pPr>
            <w:r>
              <w:rPr>
                <w:rFonts w:hint="eastAsia"/>
                <w:color w:val="231916"/>
                <w:sz w:val="16"/>
                <w:szCs w:val="16"/>
                <w:lang w:eastAsia="zh-CN"/>
              </w:rPr>
              <w:t>HNE</w:t>
            </w:r>
            <w:r>
              <w:rPr>
                <w:rFonts w:hint="eastAsia"/>
                <w:color w:val="231916"/>
                <w:spacing w:val="2"/>
                <w:sz w:val="16"/>
                <w:szCs w:val="16"/>
                <w:lang w:eastAsia="zh-CN"/>
              </w:rPr>
              <w:t>9920</w:t>
            </w:r>
            <w:r>
              <w:rPr>
                <w:color w:val="231916"/>
                <w:spacing w:val="-29"/>
                <w:sz w:val="16"/>
                <w:szCs w:val="16"/>
              </w:rPr>
              <w:t xml:space="preserve"> </w:t>
            </w:r>
            <w:r>
              <w:rPr>
                <w:color w:val="231916"/>
                <w:spacing w:val="2"/>
                <w:sz w:val="16"/>
                <w:szCs w:val="16"/>
              </w:rPr>
              <w:t>:</w:t>
            </w:r>
            <w:r>
              <w:rPr>
                <w:color w:val="231916"/>
                <w:sz w:val="16"/>
                <w:szCs w:val="16"/>
              </w:rPr>
              <w:t>AC</w:t>
            </w:r>
            <w:r>
              <w:rPr>
                <w:color w:val="231916"/>
                <w:spacing w:val="2"/>
                <w:sz w:val="16"/>
                <w:szCs w:val="16"/>
              </w:rPr>
              <w:t xml:space="preserve"> 0.001-10</w:t>
            </w:r>
          </w:p>
          <w:p w14:paraId="4E870EC0">
            <w:pPr>
              <w:pStyle w:val="8"/>
              <w:spacing w:line="196" w:lineRule="auto"/>
              <w:ind w:left="677"/>
              <w:rPr>
                <w:sz w:val="16"/>
                <w:szCs w:val="16"/>
              </w:rPr>
            </w:pPr>
            <w:r>
              <w:rPr>
                <w:color w:val="231916"/>
                <w:sz w:val="16"/>
                <w:szCs w:val="16"/>
              </w:rPr>
              <w:t>DC</w:t>
            </w:r>
            <w:r>
              <w:rPr>
                <w:color w:val="231916"/>
                <w:spacing w:val="3"/>
                <w:sz w:val="16"/>
                <w:szCs w:val="16"/>
              </w:rPr>
              <w:t xml:space="preserve"> 0.001-5</w:t>
            </w:r>
          </w:p>
          <w:p w14:paraId="68E916DD">
            <w:pPr>
              <w:pStyle w:val="8"/>
              <w:spacing w:line="193" w:lineRule="auto"/>
              <w:ind w:left="59"/>
              <w:rPr>
                <w:sz w:val="16"/>
                <w:szCs w:val="16"/>
              </w:rPr>
            </w:pPr>
            <w:r>
              <w:rPr>
                <w:rFonts w:hint="eastAsia"/>
                <w:color w:val="231916"/>
                <w:sz w:val="16"/>
                <w:szCs w:val="16"/>
                <w:lang w:eastAsia="zh-CN"/>
              </w:rPr>
              <w:t>HNE</w:t>
            </w:r>
            <w:r>
              <w:rPr>
                <w:color w:val="231916"/>
                <w:spacing w:val="4"/>
                <w:sz w:val="16"/>
                <w:szCs w:val="16"/>
              </w:rPr>
              <w:t>9920</w:t>
            </w:r>
            <w:r>
              <w:rPr>
                <w:color w:val="231916"/>
                <w:spacing w:val="-40"/>
                <w:sz w:val="16"/>
                <w:szCs w:val="16"/>
              </w:rPr>
              <w:t xml:space="preserve"> </w:t>
            </w:r>
            <w:r>
              <w:rPr>
                <w:color w:val="231916"/>
                <w:spacing w:val="4"/>
                <w:sz w:val="16"/>
                <w:szCs w:val="16"/>
              </w:rPr>
              <w:t>:</w:t>
            </w:r>
          </w:p>
          <w:p w14:paraId="7205B21A">
            <w:pPr>
              <w:pStyle w:val="8"/>
              <w:spacing w:line="192" w:lineRule="auto"/>
              <w:ind w:left="286"/>
              <w:rPr>
                <w:sz w:val="16"/>
                <w:szCs w:val="16"/>
              </w:rPr>
            </w:pPr>
            <w:r>
              <w:rPr>
                <w:color w:val="231916"/>
                <w:sz w:val="16"/>
                <w:szCs w:val="16"/>
              </w:rPr>
              <w:t>AC</w:t>
            </w:r>
            <w:r>
              <w:rPr>
                <w:color w:val="231916"/>
                <w:spacing w:val="5"/>
                <w:sz w:val="16"/>
                <w:szCs w:val="16"/>
              </w:rPr>
              <w:t xml:space="preserve"> 0.001-20</w:t>
            </w:r>
          </w:p>
          <w:p w14:paraId="34D02394">
            <w:pPr>
              <w:pStyle w:val="8"/>
              <w:spacing w:line="231" w:lineRule="auto"/>
              <w:ind w:left="290"/>
              <w:rPr>
                <w:sz w:val="16"/>
                <w:szCs w:val="16"/>
              </w:rPr>
            </w:pPr>
            <w:r>
              <w:rPr>
                <w:color w:val="231916"/>
                <w:sz w:val="16"/>
                <w:szCs w:val="16"/>
              </w:rPr>
              <w:t>DC</w:t>
            </w:r>
            <w:r>
              <w:rPr>
                <w:color w:val="231916"/>
                <w:spacing w:val="3"/>
                <w:sz w:val="16"/>
                <w:szCs w:val="16"/>
              </w:rPr>
              <w:t xml:space="preserve"> 0.001-10</w:t>
            </w:r>
          </w:p>
        </w:tc>
        <w:tc>
          <w:tcPr>
            <w:tcW w:w="850" w:type="dxa"/>
            <w:vAlign w:val="top"/>
          </w:tcPr>
          <w:p w14:paraId="4105CAA9">
            <w:pPr>
              <w:pStyle w:val="8"/>
              <w:spacing w:before="126" w:line="185" w:lineRule="auto"/>
              <w:ind w:left="299"/>
              <w:rPr>
                <w:sz w:val="19"/>
                <w:szCs w:val="19"/>
              </w:rPr>
            </w:pPr>
            <w:r>
              <w:rPr>
                <w:color w:val="231916"/>
                <w:spacing w:val="7"/>
                <w:sz w:val="19"/>
                <w:szCs w:val="19"/>
              </w:rPr>
              <w:t>RW</w:t>
            </w:r>
          </w:p>
        </w:tc>
        <w:tc>
          <w:tcPr>
            <w:tcW w:w="1089" w:type="dxa"/>
            <w:vAlign w:val="top"/>
          </w:tcPr>
          <w:p w14:paraId="548316BE">
            <w:pPr>
              <w:pStyle w:val="8"/>
              <w:spacing w:before="152" w:line="187" w:lineRule="auto"/>
              <w:ind w:left="243"/>
              <w:rPr>
                <w:sz w:val="19"/>
                <w:szCs w:val="19"/>
              </w:rPr>
            </w:pPr>
            <w:r>
              <w:rPr>
                <w:color w:val="231916"/>
                <w:spacing w:val="9"/>
                <w:sz w:val="19"/>
                <w:szCs w:val="19"/>
              </w:rPr>
              <w:t>AC</w:t>
            </w:r>
            <w:r>
              <w:rPr>
                <w:color w:val="231916"/>
                <w:spacing w:val="6"/>
                <w:sz w:val="19"/>
                <w:szCs w:val="19"/>
              </w:rPr>
              <w:t xml:space="preserve">  </w:t>
            </w:r>
            <w:r>
              <w:rPr>
                <w:color w:val="231916"/>
                <w:spacing w:val="9"/>
                <w:sz w:val="19"/>
                <w:szCs w:val="19"/>
              </w:rPr>
              <w:t>DC</w:t>
            </w:r>
          </w:p>
        </w:tc>
      </w:tr>
      <w:tr w14:paraId="23989F4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966" w:hRule="atLeast"/>
        </w:trPr>
        <w:tc>
          <w:tcPr>
            <w:tcW w:w="629" w:type="dxa"/>
            <w:vAlign w:val="top"/>
          </w:tcPr>
          <w:p w14:paraId="1E5487EA">
            <w:pPr>
              <w:pStyle w:val="8"/>
              <w:spacing w:before="77" w:line="250" w:lineRule="exact"/>
              <w:ind w:left="239"/>
              <w:rPr>
                <w:sz w:val="18"/>
                <w:szCs w:val="18"/>
              </w:rPr>
            </w:pPr>
            <w:r>
              <w:rPr>
                <w:color w:val="231916"/>
                <w:position w:val="1"/>
                <w:sz w:val="18"/>
                <w:szCs w:val="18"/>
              </w:rPr>
              <w:t>8</w:t>
            </w:r>
          </w:p>
        </w:tc>
        <w:tc>
          <w:tcPr>
            <w:tcW w:w="1078" w:type="dxa"/>
            <w:vAlign w:val="top"/>
          </w:tcPr>
          <w:p w14:paraId="07ACD921">
            <w:pPr>
              <w:pStyle w:val="8"/>
              <w:spacing w:before="75" w:line="246" w:lineRule="exact"/>
              <w:ind w:left="261"/>
              <w:rPr>
                <w:sz w:val="18"/>
                <w:szCs w:val="18"/>
              </w:rPr>
            </w:pPr>
            <w:r>
              <w:rPr>
                <w:color w:val="231916"/>
                <w:spacing w:val="17"/>
                <w:position w:val="1"/>
                <w:sz w:val="18"/>
                <w:szCs w:val="18"/>
              </w:rPr>
              <w:t>000BH</w:t>
            </w:r>
          </w:p>
        </w:tc>
        <w:tc>
          <w:tcPr>
            <w:tcW w:w="963" w:type="dxa"/>
            <w:vAlign w:val="top"/>
          </w:tcPr>
          <w:p w14:paraId="53C57324">
            <w:pPr>
              <w:pStyle w:val="8"/>
              <w:spacing w:before="100" w:line="257" w:lineRule="exact"/>
              <w:ind w:left="136"/>
              <w:rPr>
                <w:sz w:val="19"/>
                <w:szCs w:val="19"/>
              </w:rPr>
            </w:pPr>
            <w:r>
              <w:rPr>
                <w:color w:val="231916"/>
                <w:spacing w:val="17"/>
                <w:position w:val="1"/>
                <w:sz w:val="19"/>
                <w:szCs w:val="19"/>
              </w:rPr>
              <w:t>000AH</w:t>
            </w:r>
          </w:p>
        </w:tc>
        <w:tc>
          <w:tcPr>
            <w:tcW w:w="1158" w:type="dxa"/>
            <w:vAlign w:val="top"/>
          </w:tcPr>
          <w:p w14:paraId="5EF87514">
            <w:pPr>
              <w:pStyle w:val="8"/>
              <w:spacing w:before="83" w:line="230" w:lineRule="auto"/>
              <w:ind w:left="79"/>
              <w:rPr>
                <w:sz w:val="18"/>
                <w:szCs w:val="18"/>
              </w:rPr>
            </w:pPr>
            <w:r>
              <w:rPr>
                <w:color w:val="231916"/>
                <w:spacing w:val="-2"/>
                <w:sz w:val="18"/>
                <w:szCs w:val="18"/>
              </w:rPr>
              <w:t>Cu</w:t>
            </w:r>
            <w:r>
              <w:rPr>
                <w:color w:val="231916"/>
                <w:spacing w:val="-49"/>
                <w:sz w:val="18"/>
                <w:szCs w:val="18"/>
              </w:rPr>
              <w:t xml:space="preserve"> </w:t>
            </w:r>
            <w:r>
              <w:rPr>
                <w:color w:val="231916"/>
                <w:spacing w:val="-2"/>
                <w:sz w:val="18"/>
                <w:szCs w:val="18"/>
              </w:rPr>
              <w:t>r</w:t>
            </w:r>
            <w:r>
              <w:rPr>
                <w:color w:val="231916"/>
                <w:spacing w:val="-52"/>
                <w:sz w:val="18"/>
                <w:szCs w:val="18"/>
              </w:rPr>
              <w:t xml:space="preserve"> </w:t>
            </w:r>
            <w:r>
              <w:rPr>
                <w:color w:val="231916"/>
                <w:spacing w:val="-2"/>
                <w:sz w:val="18"/>
                <w:szCs w:val="18"/>
              </w:rPr>
              <w:t>rUp</w:t>
            </w:r>
            <w:r>
              <w:rPr>
                <w:color w:val="231916"/>
                <w:spacing w:val="-32"/>
                <w:sz w:val="18"/>
                <w:szCs w:val="18"/>
              </w:rPr>
              <w:t xml:space="preserve"> </w:t>
            </w:r>
            <w:r>
              <w:rPr>
                <w:color w:val="231916"/>
                <w:spacing w:val="-2"/>
                <w:sz w:val="18"/>
                <w:szCs w:val="18"/>
              </w:rPr>
              <w:t>l</w:t>
            </w:r>
            <w:r>
              <w:rPr>
                <w:color w:val="231916"/>
                <w:spacing w:val="-37"/>
                <w:sz w:val="18"/>
                <w:szCs w:val="18"/>
              </w:rPr>
              <w:t xml:space="preserve"> </w:t>
            </w:r>
            <w:r>
              <w:rPr>
                <w:color w:val="231916"/>
                <w:spacing w:val="-2"/>
                <w:sz w:val="18"/>
                <w:szCs w:val="18"/>
              </w:rPr>
              <w:t>im</w:t>
            </w:r>
          </w:p>
        </w:tc>
        <w:tc>
          <w:tcPr>
            <w:tcW w:w="1047" w:type="dxa"/>
            <w:vAlign w:val="top"/>
          </w:tcPr>
          <w:p w14:paraId="66D0D631">
            <w:pPr>
              <w:pStyle w:val="8"/>
              <w:spacing w:before="81" w:line="250" w:lineRule="exact"/>
              <w:ind w:left="210"/>
              <w:rPr>
                <w:sz w:val="18"/>
                <w:szCs w:val="18"/>
              </w:rPr>
            </w:pPr>
            <w:r>
              <w:rPr>
                <w:color w:val="231916"/>
                <w:spacing w:val="5"/>
                <w:position w:val="1"/>
                <w:sz w:val="18"/>
                <w:szCs w:val="18"/>
              </w:rPr>
              <w:t>f</w:t>
            </w:r>
            <w:r>
              <w:rPr>
                <w:color w:val="231916"/>
                <w:spacing w:val="-33"/>
                <w:position w:val="1"/>
                <w:sz w:val="18"/>
                <w:szCs w:val="18"/>
              </w:rPr>
              <w:t xml:space="preserve"> </w:t>
            </w:r>
            <w:r>
              <w:rPr>
                <w:color w:val="231916"/>
                <w:spacing w:val="5"/>
                <w:position w:val="1"/>
                <w:sz w:val="18"/>
                <w:szCs w:val="18"/>
              </w:rPr>
              <w:t>loat</w:t>
            </w:r>
          </w:p>
        </w:tc>
        <w:tc>
          <w:tcPr>
            <w:tcW w:w="939" w:type="dxa"/>
            <w:vAlign w:val="top"/>
          </w:tcPr>
          <w:p w14:paraId="522A03F7">
            <w:pPr>
              <w:pStyle w:val="8"/>
              <w:spacing w:before="76" w:line="252" w:lineRule="exact"/>
              <w:ind w:left="436"/>
              <w:rPr>
                <w:sz w:val="18"/>
                <w:szCs w:val="18"/>
              </w:rPr>
            </w:pPr>
            <w:r>
              <w:rPr>
                <w:color w:val="231916"/>
                <w:spacing w:val="1"/>
                <w:position w:val="1"/>
                <w:sz w:val="18"/>
                <w:szCs w:val="18"/>
              </w:rPr>
              <w:t>4</w:t>
            </w:r>
          </w:p>
        </w:tc>
        <w:tc>
          <w:tcPr>
            <w:tcW w:w="510" w:type="dxa"/>
            <w:vAlign w:val="top"/>
          </w:tcPr>
          <w:p w14:paraId="264D5C6A">
            <w:pPr>
              <w:pStyle w:val="8"/>
              <w:spacing w:before="76" w:line="252" w:lineRule="exact"/>
              <w:ind w:left="237"/>
              <w:rPr>
                <w:sz w:val="18"/>
                <w:szCs w:val="18"/>
              </w:rPr>
            </w:pPr>
            <w:r>
              <w:rPr>
                <w:color w:val="231916"/>
                <w:position w:val="1"/>
                <w:sz w:val="18"/>
                <w:szCs w:val="18"/>
              </w:rPr>
              <w:t>2</w:t>
            </w:r>
          </w:p>
        </w:tc>
        <w:tc>
          <w:tcPr>
            <w:tcW w:w="1136" w:type="dxa"/>
            <w:vAlign w:val="top"/>
          </w:tcPr>
          <w:p w14:paraId="27E98686">
            <w:pPr>
              <w:pStyle w:val="8"/>
              <w:spacing w:before="83" w:line="238" w:lineRule="auto"/>
              <w:ind w:left="165"/>
              <w:rPr>
                <w:sz w:val="18"/>
                <w:szCs w:val="18"/>
              </w:rPr>
            </w:pPr>
            <w:r>
              <w:rPr>
                <w:color w:val="231916"/>
                <w:spacing w:val="17"/>
                <w:sz w:val="18"/>
                <w:szCs w:val="18"/>
              </w:rPr>
              <w:t>电流下限</w:t>
            </w:r>
          </w:p>
        </w:tc>
        <w:tc>
          <w:tcPr>
            <w:tcW w:w="1643" w:type="dxa"/>
            <w:vAlign w:val="top"/>
          </w:tcPr>
          <w:p w14:paraId="2E560DC3">
            <w:pPr>
              <w:pStyle w:val="8"/>
              <w:spacing w:before="99" w:line="196" w:lineRule="auto"/>
              <w:ind w:left="48"/>
              <w:rPr>
                <w:sz w:val="16"/>
                <w:szCs w:val="16"/>
              </w:rPr>
            </w:pPr>
            <w:r>
              <w:rPr>
                <w:rFonts w:hint="eastAsia"/>
                <w:color w:val="231916"/>
                <w:spacing w:val="-1"/>
                <w:sz w:val="16"/>
                <w:szCs w:val="16"/>
                <w:lang w:eastAsia="zh-CN"/>
              </w:rPr>
              <w:t>HNE9920</w:t>
            </w:r>
            <w:r>
              <w:rPr>
                <w:color w:val="231916"/>
                <w:spacing w:val="-26"/>
                <w:sz w:val="16"/>
                <w:szCs w:val="16"/>
              </w:rPr>
              <w:t xml:space="preserve"> </w:t>
            </w:r>
            <w:r>
              <w:rPr>
                <w:color w:val="231916"/>
                <w:spacing w:val="-1"/>
                <w:sz w:val="16"/>
                <w:szCs w:val="16"/>
              </w:rPr>
              <w:t>:AC 0.001-10</w:t>
            </w:r>
          </w:p>
          <w:p w14:paraId="276921E1">
            <w:pPr>
              <w:pStyle w:val="8"/>
              <w:spacing w:line="196" w:lineRule="auto"/>
              <w:ind w:left="648"/>
              <w:rPr>
                <w:sz w:val="16"/>
                <w:szCs w:val="16"/>
              </w:rPr>
            </w:pPr>
            <w:r>
              <w:rPr>
                <w:color w:val="231916"/>
                <w:sz w:val="16"/>
                <w:szCs w:val="16"/>
              </w:rPr>
              <w:t>DC</w:t>
            </w:r>
            <w:r>
              <w:rPr>
                <w:color w:val="231916"/>
                <w:spacing w:val="1"/>
                <w:sz w:val="16"/>
                <w:szCs w:val="16"/>
              </w:rPr>
              <w:t xml:space="preserve"> 0.001-5</w:t>
            </w:r>
          </w:p>
          <w:p w14:paraId="6130FFEB">
            <w:pPr>
              <w:pStyle w:val="8"/>
              <w:spacing w:line="193" w:lineRule="auto"/>
              <w:ind w:left="48"/>
              <w:rPr>
                <w:sz w:val="16"/>
                <w:szCs w:val="16"/>
              </w:rPr>
            </w:pPr>
            <w:r>
              <w:rPr>
                <w:rFonts w:hint="eastAsia"/>
                <w:color w:val="231916"/>
                <w:sz w:val="16"/>
                <w:szCs w:val="16"/>
                <w:lang w:eastAsia="zh-CN"/>
              </w:rPr>
              <w:t>HNE</w:t>
            </w:r>
            <w:r>
              <w:rPr>
                <w:color w:val="231916"/>
                <w:spacing w:val="1"/>
                <w:sz w:val="16"/>
                <w:szCs w:val="16"/>
              </w:rPr>
              <w:t>9920</w:t>
            </w:r>
            <w:r>
              <w:rPr>
                <w:color w:val="231916"/>
                <w:spacing w:val="-40"/>
                <w:sz w:val="16"/>
                <w:szCs w:val="16"/>
              </w:rPr>
              <w:t xml:space="preserve"> </w:t>
            </w:r>
            <w:r>
              <w:rPr>
                <w:color w:val="231916"/>
                <w:spacing w:val="1"/>
                <w:sz w:val="16"/>
                <w:szCs w:val="16"/>
              </w:rPr>
              <w:t>:</w:t>
            </w:r>
          </w:p>
          <w:p w14:paraId="431BF360">
            <w:pPr>
              <w:pStyle w:val="8"/>
              <w:spacing w:line="192" w:lineRule="auto"/>
              <w:ind w:left="268"/>
              <w:rPr>
                <w:sz w:val="16"/>
                <w:szCs w:val="16"/>
              </w:rPr>
            </w:pPr>
            <w:r>
              <w:rPr>
                <w:color w:val="231916"/>
                <w:sz w:val="16"/>
                <w:szCs w:val="16"/>
              </w:rPr>
              <w:t>AC</w:t>
            </w:r>
            <w:r>
              <w:rPr>
                <w:color w:val="231916"/>
                <w:spacing w:val="2"/>
                <w:sz w:val="16"/>
                <w:szCs w:val="16"/>
              </w:rPr>
              <w:t xml:space="preserve"> 0.001-19.999</w:t>
            </w:r>
          </w:p>
          <w:p w14:paraId="6113493C">
            <w:pPr>
              <w:pStyle w:val="8"/>
              <w:spacing w:line="210" w:lineRule="auto"/>
              <w:ind w:left="272"/>
              <w:rPr>
                <w:sz w:val="16"/>
                <w:szCs w:val="16"/>
              </w:rPr>
            </w:pPr>
            <w:r>
              <w:rPr>
                <w:color w:val="231916"/>
                <w:sz w:val="16"/>
                <w:szCs w:val="16"/>
              </w:rPr>
              <w:t>DC</w:t>
            </w:r>
            <w:r>
              <w:rPr>
                <w:color w:val="231916"/>
                <w:spacing w:val="2"/>
                <w:sz w:val="16"/>
                <w:szCs w:val="16"/>
              </w:rPr>
              <w:t xml:space="preserve"> 0.001-9.999</w:t>
            </w:r>
          </w:p>
        </w:tc>
        <w:tc>
          <w:tcPr>
            <w:tcW w:w="850" w:type="dxa"/>
            <w:vAlign w:val="top"/>
          </w:tcPr>
          <w:p w14:paraId="5810D289">
            <w:pPr>
              <w:pStyle w:val="8"/>
              <w:spacing w:before="105" w:line="187" w:lineRule="auto"/>
              <w:ind w:left="303"/>
              <w:rPr>
                <w:sz w:val="18"/>
                <w:szCs w:val="18"/>
              </w:rPr>
            </w:pPr>
            <w:r>
              <w:rPr>
                <w:color w:val="231916"/>
                <w:spacing w:val="8"/>
                <w:sz w:val="18"/>
                <w:szCs w:val="18"/>
              </w:rPr>
              <w:t>RW</w:t>
            </w:r>
          </w:p>
        </w:tc>
        <w:tc>
          <w:tcPr>
            <w:tcW w:w="1089" w:type="dxa"/>
            <w:vAlign w:val="top"/>
          </w:tcPr>
          <w:p w14:paraId="3995B6DA">
            <w:pPr>
              <w:pStyle w:val="8"/>
              <w:spacing w:before="122" w:line="189" w:lineRule="auto"/>
              <w:ind w:left="255"/>
              <w:rPr>
                <w:sz w:val="18"/>
                <w:szCs w:val="18"/>
              </w:rPr>
            </w:pPr>
            <w:r>
              <w:rPr>
                <w:color w:val="231916"/>
                <w:spacing w:val="10"/>
                <w:sz w:val="18"/>
                <w:szCs w:val="18"/>
              </w:rPr>
              <w:t>AC</w:t>
            </w:r>
            <w:r>
              <w:rPr>
                <w:color w:val="231916"/>
                <w:spacing w:val="7"/>
                <w:sz w:val="18"/>
                <w:szCs w:val="18"/>
              </w:rPr>
              <w:t xml:space="preserve">  </w:t>
            </w:r>
            <w:r>
              <w:rPr>
                <w:color w:val="231916"/>
                <w:spacing w:val="10"/>
                <w:sz w:val="18"/>
                <w:szCs w:val="18"/>
              </w:rPr>
              <w:t>DC</w:t>
            </w:r>
          </w:p>
        </w:tc>
      </w:tr>
      <w:tr w14:paraId="613ABAD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0" w:hRule="atLeast"/>
        </w:trPr>
        <w:tc>
          <w:tcPr>
            <w:tcW w:w="629" w:type="dxa"/>
            <w:vAlign w:val="top"/>
          </w:tcPr>
          <w:p w14:paraId="486A1751">
            <w:pPr>
              <w:pStyle w:val="8"/>
              <w:spacing w:before="92" w:line="250" w:lineRule="exact"/>
              <w:ind w:left="239"/>
              <w:rPr>
                <w:sz w:val="18"/>
                <w:szCs w:val="18"/>
              </w:rPr>
            </w:pPr>
            <w:r>
              <w:rPr>
                <w:color w:val="231916"/>
                <w:position w:val="1"/>
                <w:sz w:val="18"/>
                <w:szCs w:val="18"/>
              </w:rPr>
              <w:t>9</w:t>
            </w:r>
          </w:p>
        </w:tc>
        <w:tc>
          <w:tcPr>
            <w:tcW w:w="1078" w:type="dxa"/>
            <w:vAlign w:val="top"/>
          </w:tcPr>
          <w:p w14:paraId="41107BD4">
            <w:pPr>
              <w:pStyle w:val="8"/>
              <w:spacing w:before="93" w:line="247" w:lineRule="exact"/>
              <w:ind w:left="261"/>
              <w:rPr>
                <w:sz w:val="18"/>
                <w:szCs w:val="18"/>
              </w:rPr>
            </w:pPr>
            <w:r>
              <w:rPr>
                <w:color w:val="231916"/>
                <w:spacing w:val="17"/>
                <w:position w:val="1"/>
                <w:sz w:val="18"/>
                <w:szCs w:val="18"/>
              </w:rPr>
              <w:t>000DH</w:t>
            </w:r>
          </w:p>
        </w:tc>
        <w:tc>
          <w:tcPr>
            <w:tcW w:w="963" w:type="dxa"/>
            <w:vAlign w:val="top"/>
          </w:tcPr>
          <w:p w14:paraId="1FAD7D99">
            <w:pPr>
              <w:pStyle w:val="8"/>
              <w:spacing w:before="103"/>
              <w:ind w:left="136"/>
              <w:rPr>
                <w:sz w:val="19"/>
                <w:szCs w:val="19"/>
              </w:rPr>
            </w:pPr>
            <w:r>
              <w:rPr>
                <w:color w:val="231916"/>
                <w:spacing w:val="27"/>
                <w:sz w:val="19"/>
                <w:szCs w:val="19"/>
              </w:rPr>
              <w:t>000</w:t>
            </w:r>
            <w:r>
              <w:rPr>
                <w:color w:val="231916"/>
                <w:sz w:val="19"/>
                <w:szCs w:val="19"/>
              </w:rPr>
              <w:t>CH</w:t>
            </w:r>
          </w:p>
        </w:tc>
        <w:tc>
          <w:tcPr>
            <w:tcW w:w="1158" w:type="dxa"/>
            <w:vAlign w:val="top"/>
          </w:tcPr>
          <w:p w14:paraId="6D3E6C5A">
            <w:pPr>
              <w:pStyle w:val="8"/>
              <w:spacing w:before="101" w:line="248" w:lineRule="exact"/>
              <w:ind w:left="416"/>
              <w:rPr>
                <w:sz w:val="18"/>
                <w:szCs w:val="18"/>
              </w:rPr>
            </w:pPr>
            <w:r>
              <w:rPr>
                <w:color w:val="231916"/>
                <w:spacing w:val="15"/>
                <w:position w:val="1"/>
                <w:sz w:val="18"/>
                <w:szCs w:val="18"/>
              </w:rPr>
              <w:t>Arc</w:t>
            </w:r>
          </w:p>
        </w:tc>
        <w:tc>
          <w:tcPr>
            <w:tcW w:w="1047" w:type="dxa"/>
            <w:vAlign w:val="top"/>
          </w:tcPr>
          <w:p w14:paraId="270A577A">
            <w:pPr>
              <w:pStyle w:val="8"/>
              <w:spacing w:before="80" w:line="250" w:lineRule="exact"/>
              <w:ind w:left="210"/>
              <w:rPr>
                <w:sz w:val="18"/>
                <w:szCs w:val="18"/>
              </w:rPr>
            </w:pPr>
            <w:r>
              <w:rPr>
                <w:color w:val="231916"/>
                <w:spacing w:val="5"/>
                <w:position w:val="1"/>
                <w:sz w:val="18"/>
                <w:szCs w:val="18"/>
              </w:rPr>
              <w:t>f</w:t>
            </w:r>
            <w:r>
              <w:rPr>
                <w:color w:val="231916"/>
                <w:spacing w:val="-33"/>
                <w:position w:val="1"/>
                <w:sz w:val="18"/>
                <w:szCs w:val="18"/>
              </w:rPr>
              <w:t xml:space="preserve"> </w:t>
            </w:r>
            <w:r>
              <w:rPr>
                <w:color w:val="231916"/>
                <w:spacing w:val="5"/>
                <w:position w:val="1"/>
                <w:sz w:val="18"/>
                <w:szCs w:val="18"/>
              </w:rPr>
              <w:t>loat</w:t>
            </w:r>
          </w:p>
        </w:tc>
        <w:tc>
          <w:tcPr>
            <w:tcW w:w="939" w:type="dxa"/>
            <w:vAlign w:val="top"/>
          </w:tcPr>
          <w:p w14:paraId="33E4A390">
            <w:pPr>
              <w:pStyle w:val="8"/>
              <w:spacing w:before="95" w:line="251" w:lineRule="exact"/>
              <w:ind w:left="436"/>
              <w:rPr>
                <w:sz w:val="18"/>
                <w:szCs w:val="18"/>
              </w:rPr>
            </w:pPr>
            <w:r>
              <w:rPr>
                <w:color w:val="231916"/>
                <w:spacing w:val="1"/>
                <w:position w:val="1"/>
                <w:sz w:val="18"/>
                <w:szCs w:val="18"/>
              </w:rPr>
              <w:t>4</w:t>
            </w:r>
          </w:p>
        </w:tc>
        <w:tc>
          <w:tcPr>
            <w:tcW w:w="510" w:type="dxa"/>
            <w:vAlign w:val="top"/>
          </w:tcPr>
          <w:p w14:paraId="5AC0A552">
            <w:pPr>
              <w:pStyle w:val="8"/>
              <w:spacing w:before="95" w:line="251" w:lineRule="exact"/>
              <w:ind w:left="237"/>
              <w:rPr>
                <w:sz w:val="18"/>
                <w:szCs w:val="18"/>
              </w:rPr>
            </w:pPr>
            <w:r>
              <w:rPr>
                <w:color w:val="231916"/>
                <w:position w:val="1"/>
                <w:sz w:val="18"/>
                <w:szCs w:val="18"/>
              </w:rPr>
              <w:t>2</w:t>
            </w:r>
          </w:p>
        </w:tc>
        <w:tc>
          <w:tcPr>
            <w:tcW w:w="1136" w:type="dxa"/>
            <w:vAlign w:val="top"/>
          </w:tcPr>
          <w:p w14:paraId="69E20BB4">
            <w:pPr>
              <w:pStyle w:val="8"/>
              <w:spacing w:before="101" w:line="241" w:lineRule="auto"/>
              <w:ind w:left="169"/>
              <w:rPr>
                <w:sz w:val="18"/>
                <w:szCs w:val="18"/>
              </w:rPr>
            </w:pPr>
            <w:r>
              <w:rPr>
                <w:color w:val="231916"/>
                <w:spacing w:val="16"/>
                <w:sz w:val="18"/>
                <w:szCs w:val="18"/>
              </w:rPr>
              <w:t>电弧设置</w:t>
            </w:r>
          </w:p>
        </w:tc>
        <w:tc>
          <w:tcPr>
            <w:tcW w:w="1643" w:type="dxa"/>
            <w:vAlign w:val="top"/>
          </w:tcPr>
          <w:p w14:paraId="373559C9">
            <w:pPr>
              <w:pStyle w:val="8"/>
              <w:spacing w:before="119" w:line="236" w:lineRule="auto"/>
              <w:ind w:left="548"/>
              <w:rPr>
                <w:sz w:val="18"/>
                <w:szCs w:val="18"/>
              </w:rPr>
            </w:pPr>
            <w:r>
              <w:rPr>
                <w:color w:val="231916"/>
                <w:spacing w:val="16"/>
                <w:sz w:val="18"/>
                <w:szCs w:val="18"/>
              </w:rPr>
              <w:t>0-20</w:t>
            </w:r>
          </w:p>
        </w:tc>
        <w:tc>
          <w:tcPr>
            <w:tcW w:w="850" w:type="dxa"/>
            <w:vAlign w:val="top"/>
          </w:tcPr>
          <w:p w14:paraId="17A3A3DE">
            <w:pPr>
              <w:pStyle w:val="8"/>
              <w:spacing w:before="123" w:line="187" w:lineRule="auto"/>
              <w:ind w:left="303"/>
              <w:rPr>
                <w:sz w:val="18"/>
                <w:szCs w:val="18"/>
              </w:rPr>
            </w:pPr>
            <w:r>
              <w:rPr>
                <w:color w:val="231916"/>
                <w:spacing w:val="8"/>
                <w:sz w:val="18"/>
                <w:szCs w:val="18"/>
              </w:rPr>
              <w:t>RW</w:t>
            </w:r>
          </w:p>
        </w:tc>
        <w:tc>
          <w:tcPr>
            <w:tcW w:w="1089" w:type="dxa"/>
            <w:vAlign w:val="top"/>
          </w:tcPr>
          <w:p w14:paraId="16BA44E6">
            <w:pPr>
              <w:pStyle w:val="8"/>
              <w:spacing w:before="116" w:line="189" w:lineRule="auto"/>
              <w:ind w:left="301"/>
              <w:rPr>
                <w:sz w:val="18"/>
                <w:szCs w:val="18"/>
              </w:rPr>
            </w:pPr>
            <w:r>
              <w:rPr>
                <w:color w:val="231916"/>
                <w:spacing w:val="10"/>
                <w:sz w:val="18"/>
                <w:szCs w:val="18"/>
              </w:rPr>
              <w:t>AC</w:t>
            </w:r>
            <w:r>
              <w:rPr>
                <w:color w:val="231916"/>
                <w:spacing w:val="7"/>
                <w:sz w:val="18"/>
                <w:szCs w:val="18"/>
              </w:rPr>
              <w:t xml:space="preserve">  </w:t>
            </w:r>
            <w:r>
              <w:rPr>
                <w:color w:val="231916"/>
                <w:spacing w:val="10"/>
                <w:sz w:val="18"/>
                <w:szCs w:val="18"/>
              </w:rPr>
              <w:t>DC</w:t>
            </w:r>
          </w:p>
        </w:tc>
      </w:tr>
      <w:tr w14:paraId="24818A8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0" w:hRule="atLeast"/>
        </w:trPr>
        <w:tc>
          <w:tcPr>
            <w:tcW w:w="629" w:type="dxa"/>
            <w:vAlign w:val="top"/>
          </w:tcPr>
          <w:p w14:paraId="3CC74FA4">
            <w:pPr>
              <w:pStyle w:val="8"/>
              <w:spacing w:before="97" w:line="246" w:lineRule="exact"/>
              <w:ind w:left="189"/>
              <w:rPr>
                <w:sz w:val="18"/>
                <w:szCs w:val="18"/>
              </w:rPr>
            </w:pPr>
            <w:r>
              <w:rPr>
                <w:color w:val="231916"/>
                <w:spacing w:val="4"/>
                <w:position w:val="1"/>
                <w:sz w:val="18"/>
                <w:szCs w:val="18"/>
              </w:rPr>
              <w:t>10</w:t>
            </w:r>
          </w:p>
        </w:tc>
        <w:tc>
          <w:tcPr>
            <w:tcW w:w="1078" w:type="dxa"/>
            <w:vAlign w:val="top"/>
          </w:tcPr>
          <w:p w14:paraId="144DF89E">
            <w:pPr>
              <w:pStyle w:val="8"/>
              <w:spacing w:before="101" w:line="246" w:lineRule="exact"/>
              <w:ind w:left="261"/>
              <w:rPr>
                <w:sz w:val="18"/>
                <w:szCs w:val="18"/>
              </w:rPr>
            </w:pPr>
            <w:r>
              <w:rPr>
                <w:color w:val="231916"/>
                <w:spacing w:val="17"/>
                <w:position w:val="1"/>
                <w:sz w:val="18"/>
                <w:szCs w:val="18"/>
              </w:rPr>
              <w:t>000FH</w:t>
            </w:r>
          </w:p>
        </w:tc>
        <w:tc>
          <w:tcPr>
            <w:tcW w:w="963" w:type="dxa"/>
            <w:vAlign w:val="top"/>
          </w:tcPr>
          <w:p w14:paraId="493D84A2">
            <w:pPr>
              <w:pStyle w:val="8"/>
              <w:spacing w:before="107" w:line="236" w:lineRule="auto"/>
              <w:ind w:left="136"/>
              <w:rPr>
                <w:sz w:val="19"/>
                <w:szCs w:val="19"/>
              </w:rPr>
            </w:pPr>
            <w:r>
              <w:rPr>
                <w:color w:val="231916"/>
                <w:spacing w:val="27"/>
                <w:sz w:val="19"/>
                <w:szCs w:val="19"/>
              </w:rPr>
              <w:t>000</w:t>
            </w:r>
            <w:r>
              <w:rPr>
                <w:color w:val="231916"/>
                <w:sz w:val="19"/>
                <w:szCs w:val="19"/>
              </w:rPr>
              <w:t>EH</w:t>
            </w:r>
          </w:p>
        </w:tc>
        <w:tc>
          <w:tcPr>
            <w:tcW w:w="1158" w:type="dxa"/>
            <w:vAlign w:val="top"/>
          </w:tcPr>
          <w:p w14:paraId="01AADA86">
            <w:pPr>
              <w:pStyle w:val="8"/>
              <w:spacing w:before="102" w:line="247" w:lineRule="exact"/>
              <w:ind w:left="363"/>
              <w:rPr>
                <w:sz w:val="18"/>
                <w:szCs w:val="18"/>
              </w:rPr>
            </w:pPr>
            <w:r>
              <w:rPr>
                <w:color w:val="231916"/>
                <w:spacing w:val="1"/>
                <w:position w:val="1"/>
                <w:sz w:val="18"/>
                <w:szCs w:val="18"/>
              </w:rPr>
              <w:t>T</w:t>
            </w:r>
            <w:r>
              <w:rPr>
                <w:color w:val="231916"/>
                <w:spacing w:val="-34"/>
                <w:position w:val="1"/>
                <w:sz w:val="18"/>
                <w:szCs w:val="18"/>
              </w:rPr>
              <w:t xml:space="preserve"> </w:t>
            </w:r>
            <w:r>
              <w:rPr>
                <w:color w:val="231916"/>
                <w:spacing w:val="1"/>
                <w:position w:val="1"/>
                <w:sz w:val="18"/>
                <w:szCs w:val="18"/>
              </w:rPr>
              <w:t>ime</w:t>
            </w:r>
          </w:p>
        </w:tc>
        <w:tc>
          <w:tcPr>
            <w:tcW w:w="1047" w:type="dxa"/>
            <w:vAlign w:val="top"/>
          </w:tcPr>
          <w:p w14:paraId="14821D05">
            <w:pPr>
              <w:pStyle w:val="8"/>
              <w:spacing w:before="134" w:line="221" w:lineRule="auto"/>
              <w:ind w:left="210"/>
              <w:rPr>
                <w:sz w:val="18"/>
                <w:szCs w:val="18"/>
              </w:rPr>
            </w:pPr>
            <w:r>
              <w:rPr>
                <w:color w:val="231916"/>
                <w:spacing w:val="5"/>
                <w:sz w:val="18"/>
                <w:szCs w:val="18"/>
              </w:rPr>
              <w:t>f</w:t>
            </w:r>
            <w:r>
              <w:rPr>
                <w:color w:val="231916"/>
                <w:spacing w:val="-33"/>
                <w:sz w:val="18"/>
                <w:szCs w:val="18"/>
              </w:rPr>
              <w:t xml:space="preserve"> </w:t>
            </w:r>
            <w:r>
              <w:rPr>
                <w:color w:val="231916"/>
                <w:spacing w:val="5"/>
                <w:sz w:val="18"/>
                <w:szCs w:val="18"/>
              </w:rPr>
              <w:t>loat</w:t>
            </w:r>
          </w:p>
        </w:tc>
        <w:tc>
          <w:tcPr>
            <w:tcW w:w="939" w:type="dxa"/>
            <w:vAlign w:val="top"/>
          </w:tcPr>
          <w:p w14:paraId="1A77C4B7">
            <w:pPr>
              <w:pStyle w:val="8"/>
              <w:spacing w:before="95" w:line="252" w:lineRule="exact"/>
              <w:ind w:left="436"/>
              <w:rPr>
                <w:sz w:val="18"/>
                <w:szCs w:val="18"/>
              </w:rPr>
            </w:pPr>
            <w:r>
              <w:rPr>
                <w:color w:val="231916"/>
                <w:spacing w:val="1"/>
                <w:position w:val="1"/>
                <w:sz w:val="18"/>
                <w:szCs w:val="18"/>
              </w:rPr>
              <w:t>4</w:t>
            </w:r>
          </w:p>
        </w:tc>
        <w:tc>
          <w:tcPr>
            <w:tcW w:w="510" w:type="dxa"/>
            <w:vAlign w:val="top"/>
          </w:tcPr>
          <w:p w14:paraId="7043B149">
            <w:pPr>
              <w:pStyle w:val="8"/>
              <w:spacing w:before="95" w:line="252" w:lineRule="exact"/>
              <w:ind w:left="237"/>
              <w:rPr>
                <w:sz w:val="18"/>
                <w:szCs w:val="18"/>
              </w:rPr>
            </w:pPr>
            <w:r>
              <w:rPr>
                <w:color w:val="231916"/>
                <w:position w:val="1"/>
                <w:sz w:val="18"/>
                <w:szCs w:val="18"/>
              </w:rPr>
              <w:t>2</w:t>
            </w:r>
          </w:p>
        </w:tc>
        <w:tc>
          <w:tcPr>
            <w:tcW w:w="1136" w:type="dxa"/>
            <w:vAlign w:val="top"/>
          </w:tcPr>
          <w:p w14:paraId="62CF0422">
            <w:pPr>
              <w:pStyle w:val="8"/>
              <w:spacing w:before="102" w:line="234" w:lineRule="auto"/>
              <w:ind w:left="166"/>
              <w:rPr>
                <w:sz w:val="18"/>
                <w:szCs w:val="18"/>
              </w:rPr>
            </w:pPr>
            <w:r>
              <w:rPr>
                <w:color w:val="231916"/>
                <w:spacing w:val="17"/>
                <w:sz w:val="18"/>
                <w:szCs w:val="18"/>
              </w:rPr>
              <w:t>时间设置</w:t>
            </w:r>
          </w:p>
        </w:tc>
        <w:tc>
          <w:tcPr>
            <w:tcW w:w="1643" w:type="dxa"/>
            <w:vAlign w:val="top"/>
          </w:tcPr>
          <w:p w14:paraId="50C30839">
            <w:pPr>
              <w:pStyle w:val="8"/>
              <w:spacing w:before="51" w:line="197" w:lineRule="auto"/>
              <w:ind w:left="306" w:right="404" w:hanging="15"/>
              <w:rPr>
                <w:sz w:val="14"/>
                <w:szCs w:val="14"/>
              </w:rPr>
            </w:pPr>
            <w:r>
              <w:rPr>
                <w:color w:val="231916"/>
                <w:spacing w:val="12"/>
                <w:sz w:val="14"/>
                <w:szCs w:val="14"/>
              </w:rPr>
              <w:t>0.</w:t>
            </w:r>
            <w:r>
              <w:rPr>
                <w:color w:val="231916"/>
                <w:spacing w:val="-37"/>
                <w:sz w:val="14"/>
                <w:szCs w:val="14"/>
              </w:rPr>
              <w:t xml:space="preserve"> </w:t>
            </w:r>
            <w:r>
              <w:rPr>
                <w:color w:val="231916"/>
                <w:spacing w:val="12"/>
                <w:sz w:val="14"/>
                <w:szCs w:val="14"/>
              </w:rPr>
              <w:t>1-999.9 0</w:t>
            </w:r>
            <w:r>
              <w:rPr>
                <w:color w:val="231916"/>
                <w:sz w:val="14"/>
                <w:szCs w:val="14"/>
              </w:rPr>
              <w:t xml:space="preserve"> </w:t>
            </w:r>
            <w:r>
              <w:rPr>
                <w:color w:val="231916"/>
                <w:spacing w:val="9"/>
                <w:sz w:val="14"/>
                <w:szCs w:val="14"/>
              </w:rPr>
              <w:t>（不限时）</w:t>
            </w:r>
          </w:p>
        </w:tc>
        <w:tc>
          <w:tcPr>
            <w:tcW w:w="850" w:type="dxa"/>
            <w:vAlign w:val="top"/>
          </w:tcPr>
          <w:p w14:paraId="54BA2631">
            <w:pPr>
              <w:pStyle w:val="8"/>
              <w:spacing w:before="124" w:line="187" w:lineRule="auto"/>
              <w:ind w:left="303"/>
              <w:rPr>
                <w:sz w:val="18"/>
                <w:szCs w:val="18"/>
              </w:rPr>
            </w:pPr>
            <w:r>
              <w:rPr>
                <w:color w:val="231916"/>
                <w:spacing w:val="8"/>
                <w:sz w:val="18"/>
                <w:szCs w:val="18"/>
              </w:rPr>
              <w:t>RW</w:t>
            </w:r>
          </w:p>
        </w:tc>
        <w:tc>
          <w:tcPr>
            <w:tcW w:w="1089" w:type="dxa"/>
            <w:vAlign w:val="top"/>
          </w:tcPr>
          <w:p w14:paraId="653C913A">
            <w:pPr>
              <w:pStyle w:val="8"/>
              <w:spacing w:before="93" w:line="257" w:lineRule="exact"/>
              <w:ind w:left="150"/>
              <w:rPr>
                <w:sz w:val="19"/>
                <w:szCs w:val="19"/>
              </w:rPr>
            </w:pPr>
            <w:r>
              <w:rPr>
                <w:color w:val="231916"/>
                <w:spacing w:val="3"/>
                <w:position w:val="1"/>
                <w:sz w:val="19"/>
                <w:szCs w:val="19"/>
              </w:rPr>
              <w:t>AC</w:t>
            </w:r>
            <w:r>
              <w:rPr>
                <w:color w:val="231916"/>
                <w:spacing w:val="14"/>
                <w:position w:val="1"/>
                <w:sz w:val="19"/>
                <w:szCs w:val="19"/>
              </w:rPr>
              <w:t xml:space="preserve"> </w:t>
            </w:r>
            <w:r>
              <w:rPr>
                <w:color w:val="231916"/>
                <w:spacing w:val="3"/>
                <w:position w:val="1"/>
                <w:sz w:val="19"/>
                <w:szCs w:val="19"/>
              </w:rPr>
              <w:t>DC</w:t>
            </w:r>
            <w:r>
              <w:rPr>
                <w:color w:val="231916"/>
                <w:spacing w:val="40"/>
                <w:w w:val="101"/>
                <w:position w:val="1"/>
                <w:sz w:val="19"/>
                <w:szCs w:val="19"/>
              </w:rPr>
              <w:t xml:space="preserve"> </w:t>
            </w:r>
            <w:r>
              <w:rPr>
                <w:color w:val="231916"/>
                <w:spacing w:val="3"/>
                <w:position w:val="1"/>
                <w:sz w:val="19"/>
                <w:szCs w:val="19"/>
              </w:rPr>
              <w:t>IR</w:t>
            </w:r>
          </w:p>
        </w:tc>
      </w:tr>
      <w:tr w14:paraId="05B3A87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0" w:hRule="atLeast"/>
        </w:trPr>
        <w:tc>
          <w:tcPr>
            <w:tcW w:w="629" w:type="dxa"/>
            <w:vAlign w:val="top"/>
          </w:tcPr>
          <w:p w14:paraId="2EA318A3">
            <w:pPr>
              <w:pStyle w:val="8"/>
              <w:spacing w:before="97" w:line="252" w:lineRule="exact"/>
              <w:ind w:left="203"/>
              <w:rPr>
                <w:sz w:val="18"/>
                <w:szCs w:val="18"/>
              </w:rPr>
            </w:pPr>
            <w:r>
              <w:rPr>
                <w:color w:val="231916"/>
                <w:spacing w:val="11"/>
                <w:position w:val="1"/>
                <w:sz w:val="18"/>
                <w:szCs w:val="18"/>
              </w:rPr>
              <w:t>11</w:t>
            </w:r>
          </w:p>
        </w:tc>
        <w:tc>
          <w:tcPr>
            <w:tcW w:w="1078" w:type="dxa"/>
            <w:vAlign w:val="top"/>
          </w:tcPr>
          <w:p w14:paraId="7BDD7013">
            <w:pPr>
              <w:pStyle w:val="8"/>
              <w:spacing w:before="95" w:line="246" w:lineRule="exact"/>
              <w:ind w:left="261"/>
              <w:rPr>
                <w:sz w:val="18"/>
                <w:szCs w:val="18"/>
              </w:rPr>
            </w:pPr>
            <w:r>
              <w:rPr>
                <w:color w:val="231916"/>
                <w:spacing w:val="18"/>
                <w:position w:val="1"/>
                <w:sz w:val="18"/>
                <w:szCs w:val="18"/>
              </w:rPr>
              <w:t>0011H</w:t>
            </w:r>
          </w:p>
        </w:tc>
        <w:tc>
          <w:tcPr>
            <w:tcW w:w="963" w:type="dxa"/>
            <w:vAlign w:val="top"/>
          </w:tcPr>
          <w:p w14:paraId="0014493D">
            <w:pPr>
              <w:pStyle w:val="8"/>
              <w:spacing w:before="112" w:line="231" w:lineRule="auto"/>
              <w:ind w:left="136"/>
              <w:rPr>
                <w:sz w:val="19"/>
                <w:szCs w:val="19"/>
              </w:rPr>
            </w:pPr>
            <w:r>
              <w:rPr>
                <w:color w:val="231916"/>
                <w:spacing w:val="17"/>
                <w:sz w:val="19"/>
                <w:szCs w:val="19"/>
              </w:rPr>
              <w:t>0010H</w:t>
            </w:r>
          </w:p>
        </w:tc>
        <w:tc>
          <w:tcPr>
            <w:tcW w:w="1158" w:type="dxa"/>
            <w:vAlign w:val="top"/>
          </w:tcPr>
          <w:p w14:paraId="7539C8CF">
            <w:pPr>
              <w:pStyle w:val="8"/>
              <w:spacing w:before="103" w:line="247" w:lineRule="exact"/>
              <w:ind w:left="160"/>
              <w:rPr>
                <w:sz w:val="18"/>
                <w:szCs w:val="18"/>
              </w:rPr>
            </w:pPr>
            <w:r>
              <w:rPr>
                <w:color w:val="231916"/>
                <w:spacing w:val="-3"/>
                <w:position w:val="1"/>
                <w:sz w:val="18"/>
                <w:szCs w:val="18"/>
              </w:rPr>
              <w:t>R</w:t>
            </w:r>
            <w:r>
              <w:rPr>
                <w:color w:val="231916"/>
                <w:spacing w:val="-38"/>
                <w:position w:val="1"/>
                <w:sz w:val="18"/>
                <w:szCs w:val="18"/>
              </w:rPr>
              <w:t xml:space="preserve"> </w:t>
            </w:r>
            <w:r>
              <w:rPr>
                <w:color w:val="231916"/>
                <w:spacing w:val="-3"/>
                <w:position w:val="1"/>
                <w:sz w:val="18"/>
                <w:szCs w:val="18"/>
              </w:rPr>
              <w:t>ise</w:t>
            </w:r>
            <w:r>
              <w:rPr>
                <w:color w:val="231916"/>
                <w:spacing w:val="-64"/>
                <w:position w:val="1"/>
                <w:sz w:val="18"/>
                <w:szCs w:val="18"/>
              </w:rPr>
              <w:t xml:space="preserve"> </w:t>
            </w:r>
            <w:r>
              <w:rPr>
                <w:color w:val="231916"/>
                <w:spacing w:val="-3"/>
                <w:position w:val="1"/>
                <w:sz w:val="18"/>
                <w:szCs w:val="18"/>
              </w:rPr>
              <w:t>T</w:t>
            </w:r>
            <w:r>
              <w:rPr>
                <w:color w:val="231916"/>
                <w:spacing w:val="-39"/>
                <w:position w:val="1"/>
                <w:sz w:val="18"/>
                <w:szCs w:val="18"/>
              </w:rPr>
              <w:t xml:space="preserve"> </w:t>
            </w:r>
            <w:r>
              <w:rPr>
                <w:color w:val="231916"/>
                <w:spacing w:val="-3"/>
                <w:position w:val="1"/>
                <w:sz w:val="18"/>
                <w:szCs w:val="18"/>
              </w:rPr>
              <w:t>ime</w:t>
            </w:r>
          </w:p>
        </w:tc>
        <w:tc>
          <w:tcPr>
            <w:tcW w:w="1047" w:type="dxa"/>
            <w:vAlign w:val="top"/>
          </w:tcPr>
          <w:p w14:paraId="4ACDE296">
            <w:pPr>
              <w:pStyle w:val="8"/>
              <w:spacing w:before="154" w:line="200" w:lineRule="auto"/>
              <w:ind w:left="210"/>
              <w:rPr>
                <w:sz w:val="18"/>
                <w:szCs w:val="18"/>
              </w:rPr>
            </w:pPr>
            <w:r>
              <w:rPr>
                <w:color w:val="231916"/>
                <w:spacing w:val="5"/>
                <w:sz w:val="18"/>
                <w:szCs w:val="18"/>
              </w:rPr>
              <w:t>f</w:t>
            </w:r>
            <w:r>
              <w:rPr>
                <w:color w:val="231916"/>
                <w:spacing w:val="-33"/>
                <w:sz w:val="18"/>
                <w:szCs w:val="18"/>
              </w:rPr>
              <w:t xml:space="preserve"> </w:t>
            </w:r>
            <w:r>
              <w:rPr>
                <w:color w:val="231916"/>
                <w:spacing w:val="5"/>
                <w:sz w:val="18"/>
                <w:szCs w:val="18"/>
              </w:rPr>
              <w:t>loat</w:t>
            </w:r>
          </w:p>
        </w:tc>
        <w:tc>
          <w:tcPr>
            <w:tcW w:w="939" w:type="dxa"/>
            <w:vAlign w:val="top"/>
          </w:tcPr>
          <w:p w14:paraId="0357F85D">
            <w:pPr>
              <w:pStyle w:val="8"/>
              <w:spacing w:before="104" w:line="246" w:lineRule="exact"/>
              <w:ind w:left="436"/>
              <w:rPr>
                <w:sz w:val="18"/>
                <w:szCs w:val="18"/>
              </w:rPr>
            </w:pPr>
            <w:r>
              <w:rPr>
                <w:color w:val="231916"/>
                <w:spacing w:val="1"/>
                <w:position w:val="1"/>
                <w:sz w:val="18"/>
                <w:szCs w:val="18"/>
              </w:rPr>
              <w:t>4</w:t>
            </w:r>
          </w:p>
        </w:tc>
        <w:tc>
          <w:tcPr>
            <w:tcW w:w="510" w:type="dxa"/>
            <w:vAlign w:val="top"/>
          </w:tcPr>
          <w:p w14:paraId="6D531137">
            <w:pPr>
              <w:pStyle w:val="8"/>
              <w:spacing w:before="104" w:line="246" w:lineRule="exact"/>
              <w:ind w:left="237"/>
              <w:rPr>
                <w:sz w:val="18"/>
                <w:szCs w:val="18"/>
              </w:rPr>
            </w:pPr>
            <w:r>
              <w:rPr>
                <w:color w:val="231916"/>
                <w:position w:val="1"/>
                <w:sz w:val="18"/>
                <w:szCs w:val="18"/>
              </w:rPr>
              <w:t>2</w:t>
            </w:r>
          </w:p>
        </w:tc>
        <w:tc>
          <w:tcPr>
            <w:tcW w:w="1136" w:type="dxa"/>
            <w:vAlign w:val="top"/>
          </w:tcPr>
          <w:p w14:paraId="22F2BE16">
            <w:pPr>
              <w:pStyle w:val="8"/>
              <w:spacing w:before="98" w:line="231" w:lineRule="auto"/>
              <w:ind w:left="72"/>
              <w:rPr>
                <w:sz w:val="18"/>
                <w:szCs w:val="18"/>
              </w:rPr>
            </w:pPr>
            <w:r>
              <w:rPr>
                <w:color w:val="231916"/>
                <w:spacing w:val="-15"/>
                <w:sz w:val="18"/>
                <w:szCs w:val="18"/>
              </w:rPr>
              <w:t>上升时间设置</w:t>
            </w:r>
          </w:p>
        </w:tc>
        <w:tc>
          <w:tcPr>
            <w:tcW w:w="1643" w:type="dxa"/>
            <w:vAlign w:val="top"/>
          </w:tcPr>
          <w:p w14:paraId="5AF7F95C">
            <w:pPr>
              <w:pStyle w:val="8"/>
              <w:spacing w:before="84" w:line="246" w:lineRule="exact"/>
              <w:ind w:left="381"/>
              <w:rPr>
                <w:sz w:val="18"/>
                <w:szCs w:val="18"/>
              </w:rPr>
            </w:pPr>
            <w:r>
              <w:rPr>
                <w:color w:val="231916"/>
                <w:spacing w:val="18"/>
                <w:position w:val="1"/>
                <w:sz w:val="18"/>
                <w:szCs w:val="18"/>
              </w:rPr>
              <w:t>0-999.9</w:t>
            </w:r>
          </w:p>
        </w:tc>
        <w:tc>
          <w:tcPr>
            <w:tcW w:w="850" w:type="dxa"/>
            <w:vAlign w:val="top"/>
          </w:tcPr>
          <w:p w14:paraId="28C5FD75">
            <w:pPr>
              <w:pStyle w:val="8"/>
              <w:spacing w:before="121" w:line="187" w:lineRule="auto"/>
              <w:ind w:left="303"/>
              <w:rPr>
                <w:sz w:val="18"/>
                <w:szCs w:val="18"/>
              </w:rPr>
            </w:pPr>
            <w:r>
              <w:rPr>
                <w:color w:val="231916"/>
                <w:spacing w:val="8"/>
                <w:sz w:val="18"/>
                <w:szCs w:val="18"/>
              </w:rPr>
              <w:t>RW</w:t>
            </w:r>
          </w:p>
        </w:tc>
        <w:tc>
          <w:tcPr>
            <w:tcW w:w="1089" w:type="dxa"/>
            <w:vAlign w:val="top"/>
          </w:tcPr>
          <w:p w14:paraId="48B916D4">
            <w:pPr>
              <w:pStyle w:val="8"/>
              <w:spacing w:before="98" w:line="252" w:lineRule="exact"/>
              <w:ind w:left="157"/>
              <w:rPr>
                <w:sz w:val="19"/>
                <w:szCs w:val="19"/>
              </w:rPr>
            </w:pPr>
            <w:r>
              <w:rPr>
                <w:color w:val="231916"/>
                <w:spacing w:val="3"/>
                <w:position w:val="1"/>
                <w:sz w:val="19"/>
                <w:szCs w:val="19"/>
              </w:rPr>
              <w:t>AC</w:t>
            </w:r>
            <w:r>
              <w:rPr>
                <w:color w:val="231916"/>
                <w:spacing w:val="14"/>
                <w:position w:val="1"/>
                <w:sz w:val="19"/>
                <w:szCs w:val="19"/>
              </w:rPr>
              <w:t xml:space="preserve"> </w:t>
            </w:r>
            <w:r>
              <w:rPr>
                <w:color w:val="231916"/>
                <w:spacing w:val="3"/>
                <w:position w:val="1"/>
                <w:sz w:val="19"/>
                <w:szCs w:val="19"/>
              </w:rPr>
              <w:t>DC</w:t>
            </w:r>
            <w:r>
              <w:rPr>
                <w:color w:val="231916"/>
                <w:spacing w:val="40"/>
                <w:w w:val="101"/>
                <w:position w:val="1"/>
                <w:sz w:val="19"/>
                <w:szCs w:val="19"/>
              </w:rPr>
              <w:t xml:space="preserve"> </w:t>
            </w:r>
            <w:r>
              <w:rPr>
                <w:color w:val="231916"/>
                <w:spacing w:val="3"/>
                <w:position w:val="1"/>
                <w:sz w:val="19"/>
                <w:szCs w:val="19"/>
              </w:rPr>
              <w:t>IR</w:t>
            </w:r>
          </w:p>
        </w:tc>
      </w:tr>
      <w:tr w14:paraId="47C94C3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0" w:hRule="atLeast"/>
        </w:trPr>
        <w:tc>
          <w:tcPr>
            <w:tcW w:w="629" w:type="dxa"/>
            <w:vAlign w:val="top"/>
          </w:tcPr>
          <w:p w14:paraId="6A777329">
            <w:pPr>
              <w:pStyle w:val="8"/>
              <w:spacing w:before="95" w:line="251" w:lineRule="exact"/>
              <w:ind w:left="190"/>
              <w:rPr>
                <w:sz w:val="18"/>
                <w:szCs w:val="18"/>
              </w:rPr>
            </w:pPr>
            <w:r>
              <w:rPr>
                <w:color w:val="231916"/>
                <w:spacing w:val="4"/>
                <w:position w:val="1"/>
                <w:sz w:val="18"/>
                <w:szCs w:val="18"/>
              </w:rPr>
              <w:t>12</w:t>
            </w:r>
          </w:p>
        </w:tc>
        <w:tc>
          <w:tcPr>
            <w:tcW w:w="1078" w:type="dxa"/>
            <w:vAlign w:val="top"/>
          </w:tcPr>
          <w:p w14:paraId="39E50851">
            <w:pPr>
              <w:pStyle w:val="8"/>
              <w:spacing w:before="107" w:line="236" w:lineRule="auto"/>
              <w:ind w:left="261"/>
              <w:rPr>
                <w:sz w:val="19"/>
                <w:szCs w:val="19"/>
              </w:rPr>
            </w:pPr>
            <w:r>
              <w:rPr>
                <w:color w:val="231916"/>
                <w:spacing w:val="14"/>
                <w:sz w:val="19"/>
                <w:szCs w:val="19"/>
              </w:rPr>
              <w:t>0013H</w:t>
            </w:r>
          </w:p>
        </w:tc>
        <w:tc>
          <w:tcPr>
            <w:tcW w:w="963" w:type="dxa"/>
            <w:vAlign w:val="top"/>
          </w:tcPr>
          <w:p w14:paraId="425CF4D4">
            <w:pPr>
              <w:pStyle w:val="8"/>
              <w:spacing w:before="104" w:line="239" w:lineRule="auto"/>
              <w:ind w:left="136"/>
              <w:rPr>
                <w:sz w:val="19"/>
                <w:szCs w:val="19"/>
              </w:rPr>
            </w:pPr>
            <w:r>
              <w:rPr>
                <w:color w:val="231916"/>
                <w:spacing w:val="17"/>
                <w:sz w:val="19"/>
                <w:szCs w:val="19"/>
              </w:rPr>
              <w:t>0012H</w:t>
            </w:r>
          </w:p>
        </w:tc>
        <w:tc>
          <w:tcPr>
            <w:tcW w:w="1158" w:type="dxa"/>
            <w:vAlign w:val="top"/>
          </w:tcPr>
          <w:p w14:paraId="2355B0D2">
            <w:pPr>
              <w:pStyle w:val="8"/>
              <w:spacing w:before="104" w:line="246" w:lineRule="exact"/>
              <w:ind w:left="160"/>
              <w:rPr>
                <w:sz w:val="18"/>
                <w:szCs w:val="18"/>
              </w:rPr>
            </w:pPr>
            <w:r>
              <w:rPr>
                <w:color w:val="231916"/>
                <w:spacing w:val="-10"/>
                <w:position w:val="1"/>
                <w:sz w:val="18"/>
                <w:szCs w:val="18"/>
              </w:rPr>
              <w:t>Fa</w:t>
            </w:r>
            <w:r>
              <w:rPr>
                <w:color w:val="231916"/>
                <w:spacing w:val="-36"/>
                <w:position w:val="1"/>
                <w:sz w:val="18"/>
                <w:szCs w:val="18"/>
              </w:rPr>
              <w:t xml:space="preserve"> </w:t>
            </w:r>
            <w:r>
              <w:rPr>
                <w:color w:val="231916"/>
                <w:spacing w:val="-10"/>
                <w:position w:val="1"/>
                <w:sz w:val="18"/>
                <w:szCs w:val="18"/>
              </w:rPr>
              <w:t>l</w:t>
            </w:r>
            <w:r>
              <w:rPr>
                <w:color w:val="231916"/>
                <w:spacing w:val="-36"/>
                <w:position w:val="1"/>
                <w:sz w:val="18"/>
                <w:szCs w:val="18"/>
              </w:rPr>
              <w:t xml:space="preserve"> </w:t>
            </w:r>
            <w:r>
              <w:rPr>
                <w:color w:val="231916"/>
                <w:spacing w:val="-10"/>
                <w:position w:val="1"/>
                <w:sz w:val="18"/>
                <w:szCs w:val="18"/>
              </w:rPr>
              <w:t>l</w:t>
            </w:r>
            <w:r>
              <w:rPr>
                <w:color w:val="231916"/>
                <w:spacing w:val="-65"/>
                <w:position w:val="1"/>
                <w:sz w:val="18"/>
                <w:szCs w:val="18"/>
              </w:rPr>
              <w:t xml:space="preserve"> </w:t>
            </w:r>
            <w:r>
              <w:rPr>
                <w:color w:val="231916"/>
                <w:spacing w:val="-10"/>
                <w:position w:val="1"/>
                <w:sz w:val="18"/>
                <w:szCs w:val="18"/>
              </w:rPr>
              <w:t>T</w:t>
            </w:r>
            <w:r>
              <w:rPr>
                <w:color w:val="231916"/>
                <w:spacing w:val="-39"/>
                <w:position w:val="1"/>
                <w:sz w:val="18"/>
                <w:szCs w:val="18"/>
              </w:rPr>
              <w:t xml:space="preserve"> </w:t>
            </w:r>
            <w:r>
              <w:rPr>
                <w:color w:val="231916"/>
                <w:spacing w:val="-10"/>
                <w:position w:val="1"/>
                <w:sz w:val="18"/>
                <w:szCs w:val="18"/>
              </w:rPr>
              <w:t>ime</w:t>
            </w:r>
          </w:p>
        </w:tc>
        <w:tc>
          <w:tcPr>
            <w:tcW w:w="1047" w:type="dxa"/>
            <w:vAlign w:val="top"/>
          </w:tcPr>
          <w:p w14:paraId="696AB472">
            <w:pPr>
              <w:pStyle w:val="8"/>
              <w:spacing w:before="102" w:line="247" w:lineRule="exact"/>
              <w:ind w:left="210"/>
              <w:rPr>
                <w:sz w:val="18"/>
                <w:szCs w:val="18"/>
              </w:rPr>
            </w:pPr>
            <w:r>
              <w:rPr>
                <w:color w:val="231916"/>
                <w:spacing w:val="5"/>
                <w:position w:val="1"/>
                <w:sz w:val="18"/>
                <w:szCs w:val="18"/>
              </w:rPr>
              <w:t>f</w:t>
            </w:r>
            <w:r>
              <w:rPr>
                <w:color w:val="231916"/>
                <w:spacing w:val="-33"/>
                <w:position w:val="1"/>
                <w:sz w:val="18"/>
                <w:szCs w:val="18"/>
              </w:rPr>
              <w:t xml:space="preserve"> </w:t>
            </w:r>
            <w:r>
              <w:rPr>
                <w:color w:val="231916"/>
                <w:spacing w:val="5"/>
                <w:position w:val="1"/>
                <w:sz w:val="18"/>
                <w:szCs w:val="18"/>
              </w:rPr>
              <w:t>loat</w:t>
            </w:r>
          </w:p>
        </w:tc>
        <w:tc>
          <w:tcPr>
            <w:tcW w:w="939" w:type="dxa"/>
            <w:vAlign w:val="top"/>
          </w:tcPr>
          <w:p w14:paraId="19660F10">
            <w:pPr>
              <w:pStyle w:val="8"/>
              <w:spacing w:before="105" w:line="245" w:lineRule="exact"/>
              <w:ind w:left="436"/>
              <w:rPr>
                <w:sz w:val="18"/>
                <w:szCs w:val="18"/>
              </w:rPr>
            </w:pPr>
            <w:r>
              <w:rPr>
                <w:color w:val="231916"/>
                <w:spacing w:val="1"/>
                <w:position w:val="1"/>
                <w:sz w:val="18"/>
                <w:szCs w:val="18"/>
              </w:rPr>
              <w:t>4</w:t>
            </w:r>
          </w:p>
        </w:tc>
        <w:tc>
          <w:tcPr>
            <w:tcW w:w="510" w:type="dxa"/>
            <w:vAlign w:val="top"/>
          </w:tcPr>
          <w:p w14:paraId="27D42BF3">
            <w:pPr>
              <w:pStyle w:val="8"/>
              <w:spacing w:before="105" w:line="245" w:lineRule="exact"/>
              <w:ind w:left="237"/>
              <w:rPr>
                <w:sz w:val="18"/>
                <w:szCs w:val="18"/>
              </w:rPr>
            </w:pPr>
            <w:r>
              <w:rPr>
                <w:color w:val="231916"/>
                <w:position w:val="1"/>
                <w:sz w:val="18"/>
                <w:szCs w:val="18"/>
              </w:rPr>
              <w:t>2</w:t>
            </w:r>
          </w:p>
        </w:tc>
        <w:tc>
          <w:tcPr>
            <w:tcW w:w="1136" w:type="dxa"/>
            <w:vAlign w:val="top"/>
          </w:tcPr>
          <w:p w14:paraId="3EFD64D0">
            <w:pPr>
              <w:pStyle w:val="8"/>
              <w:spacing w:before="87" w:line="233" w:lineRule="auto"/>
              <w:ind w:right="2"/>
              <w:jc w:val="right"/>
              <w:rPr>
                <w:sz w:val="18"/>
                <w:szCs w:val="18"/>
              </w:rPr>
            </w:pPr>
            <w:r>
              <w:rPr>
                <w:color w:val="231916"/>
                <w:spacing w:val="1"/>
                <w:sz w:val="18"/>
                <w:szCs w:val="18"/>
              </w:rPr>
              <w:t>下降时间设置</w:t>
            </w:r>
          </w:p>
        </w:tc>
        <w:tc>
          <w:tcPr>
            <w:tcW w:w="1643" w:type="dxa"/>
            <w:vAlign w:val="top"/>
          </w:tcPr>
          <w:p w14:paraId="557D1710">
            <w:pPr>
              <w:pStyle w:val="8"/>
              <w:spacing w:before="84" w:line="247" w:lineRule="exact"/>
              <w:ind w:left="381"/>
              <w:rPr>
                <w:sz w:val="18"/>
                <w:szCs w:val="18"/>
              </w:rPr>
            </w:pPr>
            <w:r>
              <w:rPr>
                <w:color w:val="231916"/>
                <w:spacing w:val="18"/>
                <w:position w:val="1"/>
                <w:sz w:val="18"/>
                <w:szCs w:val="18"/>
              </w:rPr>
              <w:t>0-999.9</w:t>
            </w:r>
          </w:p>
        </w:tc>
        <w:tc>
          <w:tcPr>
            <w:tcW w:w="850" w:type="dxa"/>
            <w:vAlign w:val="top"/>
          </w:tcPr>
          <w:p w14:paraId="11A27157">
            <w:pPr>
              <w:pStyle w:val="8"/>
              <w:spacing w:before="122" w:line="187" w:lineRule="auto"/>
              <w:ind w:left="303"/>
              <w:rPr>
                <w:sz w:val="18"/>
                <w:szCs w:val="18"/>
              </w:rPr>
            </w:pPr>
            <w:r>
              <w:rPr>
                <w:color w:val="231916"/>
                <w:spacing w:val="8"/>
                <w:sz w:val="18"/>
                <w:szCs w:val="18"/>
              </w:rPr>
              <w:t>RW</w:t>
            </w:r>
          </w:p>
        </w:tc>
        <w:tc>
          <w:tcPr>
            <w:tcW w:w="1089" w:type="dxa"/>
            <w:vAlign w:val="top"/>
          </w:tcPr>
          <w:p w14:paraId="389DC2BB">
            <w:pPr>
              <w:pStyle w:val="8"/>
              <w:spacing w:before="73" w:line="261" w:lineRule="exact"/>
              <w:ind w:left="157"/>
              <w:rPr>
                <w:sz w:val="19"/>
                <w:szCs w:val="19"/>
              </w:rPr>
            </w:pPr>
            <w:r>
              <w:rPr>
                <w:color w:val="231916"/>
                <w:spacing w:val="3"/>
                <w:position w:val="1"/>
                <w:sz w:val="19"/>
                <w:szCs w:val="19"/>
              </w:rPr>
              <w:t>AC</w:t>
            </w:r>
            <w:r>
              <w:rPr>
                <w:color w:val="231916"/>
                <w:spacing w:val="14"/>
                <w:position w:val="1"/>
                <w:sz w:val="19"/>
                <w:szCs w:val="19"/>
              </w:rPr>
              <w:t xml:space="preserve"> </w:t>
            </w:r>
            <w:r>
              <w:rPr>
                <w:color w:val="231916"/>
                <w:spacing w:val="3"/>
                <w:position w:val="1"/>
                <w:sz w:val="19"/>
                <w:szCs w:val="19"/>
              </w:rPr>
              <w:t>DC</w:t>
            </w:r>
            <w:r>
              <w:rPr>
                <w:color w:val="231916"/>
                <w:spacing w:val="40"/>
                <w:w w:val="101"/>
                <w:position w:val="1"/>
                <w:sz w:val="19"/>
                <w:szCs w:val="19"/>
              </w:rPr>
              <w:t xml:space="preserve"> </w:t>
            </w:r>
            <w:r>
              <w:rPr>
                <w:color w:val="231916"/>
                <w:spacing w:val="3"/>
                <w:position w:val="1"/>
                <w:sz w:val="19"/>
                <w:szCs w:val="19"/>
              </w:rPr>
              <w:t>IR</w:t>
            </w:r>
          </w:p>
        </w:tc>
      </w:tr>
      <w:tr w14:paraId="404A40E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0" w:hRule="atLeast"/>
        </w:trPr>
        <w:tc>
          <w:tcPr>
            <w:tcW w:w="629" w:type="dxa"/>
            <w:vAlign w:val="top"/>
          </w:tcPr>
          <w:p w14:paraId="264F3887">
            <w:pPr>
              <w:pStyle w:val="8"/>
              <w:spacing w:before="79" w:line="249" w:lineRule="exact"/>
              <w:ind w:left="189"/>
              <w:rPr>
                <w:sz w:val="18"/>
                <w:szCs w:val="18"/>
              </w:rPr>
            </w:pPr>
            <w:r>
              <w:rPr>
                <w:color w:val="231916"/>
                <w:spacing w:val="4"/>
                <w:position w:val="1"/>
                <w:sz w:val="18"/>
                <w:szCs w:val="18"/>
              </w:rPr>
              <w:t>13</w:t>
            </w:r>
          </w:p>
        </w:tc>
        <w:tc>
          <w:tcPr>
            <w:tcW w:w="1078" w:type="dxa"/>
            <w:vAlign w:val="top"/>
          </w:tcPr>
          <w:p w14:paraId="34437402">
            <w:pPr>
              <w:pStyle w:val="8"/>
              <w:spacing w:before="103" w:line="247" w:lineRule="exact"/>
              <w:ind w:left="261"/>
              <w:rPr>
                <w:sz w:val="18"/>
                <w:szCs w:val="18"/>
              </w:rPr>
            </w:pPr>
            <w:r>
              <w:rPr>
                <w:color w:val="231916"/>
                <w:spacing w:val="18"/>
                <w:position w:val="1"/>
                <w:sz w:val="18"/>
                <w:szCs w:val="18"/>
              </w:rPr>
              <w:t>0015H</w:t>
            </w:r>
          </w:p>
        </w:tc>
        <w:tc>
          <w:tcPr>
            <w:tcW w:w="963" w:type="dxa"/>
            <w:vAlign w:val="top"/>
          </w:tcPr>
          <w:p w14:paraId="725F40EE">
            <w:pPr>
              <w:pStyle w:val="8"/>
              <w:spacing w:before="100" w:line="250" w:lineRule="exact"/>
              <w:ind w:left="136"/>
              <w:rPr>
                <w:sz w:val="19"/>
                <w:szCs w:val="19"/>
              </w:rPr>
            </w:pPr>
            <w:r>
              <w:rPr>
                <w:color w:val="231916"/>
                <w:spacing w:val="17"/>
                <w:position w:val="1"/>
                <w:sz w:val="19"/>
                <w:szCs w:val="19"/>
              </w:rPr>
              <w:t>0014H</w:t>
            </w:r>
          </w:p>
        </w:tc>
        <w:tc>
          <w:tcPr>
            <w:tcW w:w="1158" w:type="dxa"/>
            <w:vAlign w:val="top"/>
          </w:tcPr>
          <w:p w14:paraId="4E89678F">
            <w:pPr>
              <w:spacing w:before="137" w:line="203" w:lineRule="auto"/>
              <w:ind w:left="375"/>
              <w:rPr>
                <w:rFonts w:ascii="Arial" w:hAnsi="Arial" w:eastAsia="Arial" w:cs="Arial"/>
                <w:sz w:val="18"/>
                <w:szCs w:val="18"/>
              </w:rPr>
            </w:pPr>
            <w:r>
              <w:rPr>
                <w:rFonts w:ascii="Arial" w:hAnsi="Arial" w:eastAsia="Arial" w:cs="Arial"/>
                <w:color w:val="231916"/>
                <w:spacing w:val="7"/>
                <w:sz w:val="18"/>
                <w:szCs w:val="18"/>
              </w:rPr>
              <w:t>Freq</w:t>
            </w:r>
          </w:p>
        </w:tc>
        <w:tc>
          <w:tcPr>
            <w:tcW w:w="1047" w:type="dxa"/>
            <w:vAlign w:val="top"/>
          </w:tcPr>
          <w:p w14:paraId="35C43449">
            <w:pPr>
              <w:pStyle w:val="8"/>
              <w:spacing w:before="86" w:line="249" w:lineRule="exact"/>
              <w:ind w:left="318"/>
              <w:rPr>
                <w:sz w:val="18"/>
                <w:szCs w:val="18"/>
              </w:rPr>
            </w:pPr>
            <w:r>
              <w:rPr>
                <w:color w:val="231916"/>
                <w:spacing w:val="13"/>
                <w:position w:val="1"/>
                <w:sz w:val="18"/>
                <w:szCs w:val="18"/>
              </w:rPr>
              <w:t>U16</w:t>
            </w:r>
          </w:p>
        </w:tc>
        <w:tc>
          <w:tcPr>
            <w:tcW w:w="939" w:type="dxa"/>
            <w:vAlign w:val="top"/>
          </w:tcPr>
          <w:p w14:paraId="5068F27E">
            <w:pPr>
              <w:pStyle w:val="8"/>
              <w:spacing w:before="106" w:line="243" w:lineRule="exact"/>
              <w:ind w:left="441"/>
              <w:rPr>
                <w:sz w:val="18"/>
                <w:szCs w:val="18"/>
              </w:rPr>
            </w:pPr>
            <w:r>
              <w:rPr>
                <w:color w:val="231916"/>
                <w:position w:val="1"/>
                <w:sz w:val="18"/>
                <w:szCs w:val="18"/>
              </w:rPr>
              <w:t>2</w:t>
            </w:r>
          </w:p>
        </w:tc>
        <w:tc>
          <w:tcPr>
            <w:tcW w:w="510" w:type="dxa"/>
            <w:vAlign w:val="top"/>
          </w:tcPr>
          <w:p w14:paraId="3259E22D">
            <w:pPr>
              <w:pStyle w:val="8"/>
              <w:spacing w:before="106" w:line="243" w:lineRule="exact"/>
              <w:ind w:left="250"/>
              <w:rPr>
                <w:sz w:val="18"/>
                <w:szCs w:val="18"/>
              </w:rPr>
            </w:pPr>
            <w:r>
              <w:rPr>
                <w:color w:val="231916"/>
                <w:position w:val="1"/>
                <w:sz w:val="18"/>
                <w:szCs w:val="18"/>
              </w:rPr>
              <w:t>1</w:t>
            </w:r>
          </w:p>
        </w:tc>
        <w:tc>
          <w:tcPr>
            <w:tcW w:w="1136" w:type="dxa"/>
            <w:vAlign w:val="top"/>
          </w:tcPr>
          <w:p w14:paraId="5BB75A71">
            <w:pPr>
              <w:pStyle w:val="8"/>
              <w:spacing w:before="104" w:line="233" w:lineRule="auto"/>
              <w:ind w:left="161"/>
              <w:rPr>
                <w:sz w:val="18"/>
                <w:szCs w:val="18"/>
              </w:rPr>
            </w:pPr>
            <w:r>
              <w:rPr>
                <w:color w:val="231916"/>
                <w:spacing w:val="20"/>
                <w:sz w:val="18"/>
                <w:szCs w:val="18"/>
              </w:rPr>
              <w:t>频率设置</w:t>
            </w:r>
          </w:p>
        </w:tc>
        <w:tc>
          <w:tcPr>
            <w:tcW w:w="1643" w:type="dxa"/>
            <w:vAlign w:val="top"/>
          </w:tcPr>
          <w:p w14:paraId="483CA047">
            <w:pPr>
              <w:pStyle w:val="8"/>
              <w:spacing w:before="85" w:line="247" w:lineRule="exact"/>
              <w:ind w:left="463"/>
              <w:rPr>
                <w:sz w:val="18"/>
                <w:szCs w:val="18"/>
              </w:rPr>
            </w:pPr>
            <w:r>
              <w:rPr>
                <w:color w:val="231916"/>
                <w:spacing w:val="10"/>
                <w:position w:val="1"/>
                <w:sz w:val="18"/>
                <w:szCs w:val="18"/>
              </w:rPr>
              <w:t>50</w:t>
            </w:r>
            <w:r>
              <w:rPr>
                <w:color w:val="231916"/>
                <w:spacing w:val="8"/>
                <w:position w:val="1"/>
                <w:sz w:val="18"/>
                <w:szCs w:val="18"/>
              </w:rPr>
              <w:t xml:space="preserve">  </w:t>
            </w:r>
            <w:r>
              <w:rPr>
                <w:color w:val="231916"/>
                <w:spacing w:val="10"/>
                <w:position w:val="1"/>
                <w:sz w:val="18"/>
                <w:szCs w:val="18"/>
              </w:rPr>
              <w:t>60</w:t>
            </w:r>
          </w:p>
        </w:tc>
        <w:tc>
          <w:tcPr>
            <w:tcW w:w="850" w:type="dxa"/>
            <w:vAlign w:val="top"/>
          </w:tcPr>
          <w:p w14:paraId="00D3B958">
            <w:pPr>
              <w:pStyle w:val="8"/>
              <w:spacing w:before="123" w:line="187" w:lineRule="auto"/>
              <w:ind w:left="303"/>
              <w:rPr>
                <w:sz w:val="18"/>
                <w:szCs w:val="18"/>
              </w:rPr>
            </w:pPr>
            <w:r>
              <w:rPr>
                <w:color w:val="231916"/>
                <w:spacing w:val="8"/>
                <w:sz w:val="18"/>
                <w:szCs w:val="18"/>
              </w:rPr>
              <w:t>RW</w:t>
            </w:r>
          </w:p>
        </w:tc>
        <w:tc>
          <w:tcPr>
            <w:tcW w:w="1089" w:type="dxa"/>
            <w:vAlign w:val="top"/>
          </w:tcPr>
          <w:p w14:paraId="738E2FAA">
            <w:pPr>
              <w:pStyle w:val="8"/>
              <w:spacing w:before="133" w:line="189" w:lineRule="auto"/>
              <w:ind w:left="504"/>
              <w:rPr>
                <w:sz w:val="18"/>
                <w:szCs w:val="18"/>
              </w:rPr>
            </w:pPr>
            <w:r>
              <w:rPr>
                <w:color w:val="231916"/>
                <w:spacing w:val="11"/>
                <w:sz w:val="18"/>
                <w:szCs w:val="18"/>
              </w:rPr>
              <w:t>AC</w:t>
            </w:r>
          </w:p>
        </w:tc>
      </w:tr>
      <w:tr w14:paraId="19C4F89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6" w:hRule="atLeast"/>
        </w:trPr>
        <w:tc>
          <w:tcPr>
            <w:tcW w:w="629" w:type="dxa"/>
            <w:vAlign w:val="top"/>
          </w:tcPr>
          <w:p w14:paraId="23FB8FDB">
            <w:pPr>
              <w:pStyle w:val="8"/>
              <w:spacing w:before="100" w:line="251" w:lineRule="exact"/>
              <w:ind w:left="186"/>
              <w:rPr>
                <w:sz w:val="18"/>
                <w:szCs w:val="18"/>
              </w:rPr>
            </w:pPr>
            <w:r>
              <w:rPr>
                <w:color w:val="231916"/>
                <w:spacing w:val="4"/>
                <w:position w:val="1"/>
                <w:sz w:val="18"/>
                <w:szCs w:val="18"/>
              </w:rPr>
              <w:t>14</w:t>
            </w:r>
          </w:p>
        </w:tc>
        <w:tc>
          <w:tcPr>
            <w:tcW w:w="1078" w:type="dxa"/>
            <w:vAlign w:val="top"/>
          </w:tcPr>
          <w:p w14:paraId="4CE6F4DC">
            <w:pPr>
              <w:pStyle w:val="8"/>
              <w:spacing w:before="97" w:line="247" w:lineRule="exact"/>
              <w:ind w:left="261"/>
              <w:rPr>
                <w:sz w:val="18"/>
                <w:szCs w:val="18"/>
              </w:rPr>
            </w:pPr>
            <w:r>
              <w:rPr>
                <w:color w:val="231916"/>
                <w:spacing w:val="18"/>
                <w:position w:val="1"/>
                <w:sz w:val="18"/>
                <w:szCs w:val="18"/>
              </w:rPr>
              <w:t>0016H</w:t>
            </w:r>
          </w:p>
        </w:tc>
        <w:tc>
          <w:tcPr>
            <w:tcW w:w="963" w:type="dxa"/>
            <w:vAlign w:val="top"/>
          </w:tcPr>
          <w:p w14:paraId="16B842F3">
            <w:pPr>
              <w:pStyle w:val="8"/>
              <w:spacing w:before="92" w:line="257" w:lineRule="exact"/>
              <w:ind w:left="136"/>
              <w:rPr>
                <w:sz w:val="19"/>
                <w:szCs w:val="19"/>
              </w:rPr>
            </w:pPr>
            <w:r>
              <w:rPr>
                <w:color w:val="231916"/>
                <w:spacing w:val="17"/>
                <w:position w:val="1"/>
                <w:sz w:val="19"/>
                <w:szCs w:val="19"/>
              </w:rPr>
              <w:t>0015H</w:t>
            </w:r>
          </w:p>
        </w:tc>
        <w:tc>
          <w:tcPr>
            <w:tcW w:w="1158" w:type="dxa"/>
            <w:vAlign w:val="top"/>
          </w:tcPr>
          <w:p w14:paraId="41C2F8D0">
            <w:pPr>
              <w:spacing w:before="138" w:line="203" w:lineRule="auto"/>
              <w:ind w:left="315"/>
              <w:rPr>
                <w:rFonts w:ascii="Arial" w:hAnsi="Arial" w:eastAsia="Arial" w:cs="Arial"/>
                <w:sz w:val="18"/>
                <w:szCs w:val="18"/>
              </w:rPr>
            </w:pPr>
            <w:r>
              <w:rPr>
                <w:rFonts w:ascii="Arial" w:hAnsi="Arial" w:eastAsia="Arial" w:cs="Arial"/>
                <w:color w:val="231916"/>
                <w:spacing w:val="8"/>
                <w:sz w:val="18"/>
                <w:szCs w:val="18"/>
              </w:rPr>
              <w:t>Ramp</w:t>
            </w:r>
          </w:p>
        </w:tc>
        <w:tc>
          <w:tcPr>
            <w:tcW w:w="1047" w:type="dxa"/>
            <w:vAlign w:val="top"/>
          </w:tcPr>
          <w:p w14:paraId="11744835">
            <w:pPr>
              <w:pStyle w:val="8"/>
              <w:spacing w:before="94" w:line="249" w:lineRule="exact"/>
              <w:ind w:left="318"/>
              <w:rPr>
                <w:sz w:val="18"/>
                <w:szCs w:val="18"/>
              </w:rPr>
            </w:pPr>
            <w:r>
              <w:rPr>
                <w:color w:val="231916"/>
                <w:spacing w:val="13"/>
                <w:position w:val="1"/>
                <w:sz w:val="18"/>
                <w:szCs w:val="18"/>
              </w:rPr>
              <w:t>U16</w:t>
            </w:r>
          </w:p>
        </w:tc>
        <w:tc>
          <w:tcPr>
            <w:tcW w:w="939" w:type="dxa"/>
            <w:vAlign w:val="top"/>
          </w:tcPr>
          <w:p w14:paraId="0EAFADE2">
            <w:pPr>
              <w:pStyle w:val="8"/>
              <w:spacing w:before="106" w:line="249" w:lineRule="exact"/>
              <w:ind w:left="441"/>
              <w:rPr>
                <w:sz w:val="18"/>
                <w:szCs w:val="18"/>
              </w:rPr>
            </w:pPr>
            <w:r>
              <w:rPr>
                <w:color w:val="231916"/>
                <w:position w:val="1"/>
                <w:sz w:val="18"/>
                <w:szCs w:val="18"/>
              </w:rPr>
              <w:t>2</w:t>
            </w:r>
          </w:p>
        </w:tc>
        <w:tc>
          <w:tcPr>
            <w:tcW w:w="510" w:type="dxa"/>
            <w:vAlign w:val="top"/>
          </w:tcPr>
          <w:p w14:paraId="7750DCC4">
            <w:pPr>
              <w:pStyle w:val="8"/>
              <w:spacing w:before="106" w:line="249" w:lineRule="exact"/>
              <w:ind w:left="250"/>
              <w:rPr>
                <w:sz w:val="18"/>
                <w:szCs w:val="18"/>
              </w:rPr>
            </w:pPr>
            <w:r>
              <w:rPr>
                <w:color w:val="231916"/>
                <w:position w:val="1"/>
                <w:sz w:val="18"/>
                <w:szCs w:val="18"/>
              </w:rPr>
              <w:t>1</w:t>
            </w:r>
          </w:p>
        </w:tc>
        <w:tc>
          <w:tcPr>
            <w:tcW w:w="1136" w:type="dxa"/>
            <w:vAlign w:val="top"/>
          </w:tcPr>
          <w:p w14:paraId="55C135A6">
            <w:pPr>
              <w:pStyle w:val="8"/>
              <w:spacing w:before="99" w:line="231" w:lineRule="auto"/>
              <w:ind w:left="160"/>
              <w:rPr>
                <w:sz w:val="18"/>
                <w:szCs w:val="18"/>
              </w:rPr>
            </w:pPr>
            <w:r>
              <w:rPr>
                <w:color w:val="231916"/>
                <w:spacing w:val="20"/>
                <w:sz w:val="18"/>
                <w:szCs w:val="18"/>
              </w:rPr>
              <w:t>上升判定</w:t>
            </w:r>
          </w:p>
        </w:tc>
        <w:tc>
          <w:tcPr>
            <w:tcW w:w="1643" w:type="dxa"/>
            <w:vAlign w:val="top"/>
          </w:tcPr>
          <w:p w14:paraId="6865DE4C">
            <w:pPr>
              <w:pStyle w:val="8"/>
              <w:spacing w:before="95" w:line="246" w:lineRule="exact"/>
              <w:ind w:left="591"/>
              <w:rPr>
                <w:sz w:val="18"/>
                <w:szCs w:val="18"/>
              </w:rPr>
            </w:pPr>
            <w:r>
              <w:rPr>
                <w:color w:val="231916"/>
                <w:spacing w:val="-2"/>
                <w:position w:val="1"/>
                <w:sz w:val="18"/>
                <w:szCs w:val="18"/>
              </w:rPr>
              <w:t>0</w:t>
            </w:r>
            <w:r>
              <w:rPr>
                <w:color w:val="231916"/>
                <w:spacing w:val="11"/>
                <w:position w:val="1"/>
                <w:sz w:val="18"/>
                <w:szCs w:val="18"/>
              </w:rPr>
              <w:t xml:space="preserve">  </w:t>
            </w:r>
            <w:r>
              <w:rPr>
                <w:color w:val="231916"/>
                <w:spacing w:val="-2"/>
                <w:position w:val="1"/>
                <w:sz w:val="18"/>
                <w:szCs w:val="18"/>
              </w:rPr>
              <w:t>1</w:t>
            </w:r>
          </w:p>
        </w:tc>
        <w:tc>
          <w:tcPr>
            <w:tcW w:w="850" w:type="dxa"/>
            <w:vAlign w:val="top"/>
          </w:tcPr>
          <w:p w14:paraId="4236A407">
            <w:pPr>
              <w:pStyle w:val="8"/>
              <w:spacing w:before="124" w:line="187" w:lineRule="auto"/>
              <w:ind w:left="303"/>
              <w:rPr>
                <w:sz w:val="18"/>
                <w:szCs w:val="18"/>
              </w:rPr>
            </w:pPr>
            <w:r>
              <w:rPr>
                <w:color w:val="231916"/>
                <w:spacing w:val="8"/>
                <w:sz w:val="18"/>
                <w:szCs w:val="18"/>
              </w:rPr>
              <w:t>RW</w:t>
            </w:r>
          </w:p>
        </w:tc>
        <w:tc>
          <w:tcPr>
            <w:tcW w:w="1089" w:type="dxa"/>
            <w:vAlign w:val="top"/>
          </w:tcPr>
          <w:p w14:paraId="21D8B553">
            <w:pPr>
              <w:pStyle w:val="8"/>
              <w:spacing w:before="131" w:line="189" w:lineRule="auto"/>
              <w:ind w:left="506"/>
              <w:rPr>
                <w:sz w:val="18"/>
                <w:szCs w:val="18"/>
              </w:rPr>
            </w:pPr>
            <w:r>
              <w:rPr>
                <w:color w:val="231916"/>
                <w:spacing w:val="8"/>
                <w:sz w:val="18"/>
                <w:szCs w:val="18"/>
              </w:rPr>
              <w:t>DC</w:t>
            </w:r>
          </w:p>
        </w:tc>
      </w:tr>
    </w:tbl>
    <w:p w14:paraId="067E5EA0">
      <w:pPr>
        <w:pStyle w:val="2"/>
        <w:spacing w:line="173" w:lineRule="exact"/>
        <w:rPr>
          <w:sz w:val="14"/>
        </w:rPr>
      </w:pPr>
    </w:p>
    <w:p w14:paraId="4E0136A2">
      <w:pPr>
        <w:spacing w:line="173" w:lineRule="exact"/>
        <w:rPr>
          <w:sz w:val="14"/>
          <w:szCs w:val="14"/>
        </w:rPr>
        <w:sectPr>
          <w:headerReference r:id="rId70" w:type="default"/>
          <w:footerReference r:id="rId71" w:type="default"/>
          <w:pgSz w:w="11906" w:h="16838"/>
          <w:pgMar w:top="1018" w:right="526" w:bottom="523" w:left="326" w:header="672" w:footer="286" w:gutter="0"/>
          <w:cols w:space="720" w:num="1"/>
        </w:sectPr>
      </w:pPr>
    </w:p>
    <w:p w14:paraId="27738F4A">
      <w:pPr>
        <w:spacing w:before="14"/>
      </w:pPr>
    </w:p>
    <w:tbl>
      <w:tblPr>
        <w:tblStyle w:val="7"/>
        <w:tblW w:w="10667" w:type="dxa"/>
        <w:tblInd w:w="24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5"/>
        <w:gridCol w:w="1076"/>
        <w:gridCol w:w="963"/>
        <w:gridCol w:w="1189"/>
        <w:gridCol w:w="906"/>
        <w:gridCol w:w="1133"/>
        <w:gridCol w:w="623"/>
        <w:gridCol w:w="1019"/>
        <w:gridCol w:w="1359"/>
        <w:gridCol w:w="850"/>
        <w:gridCol w:w="954"/>
      </w:tblGrid>
      <w:tr w14:paraId="30D48D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595" w:type="dxa"/>
            <w:tcBorders>
              <w:top w:val="single" w:color="231916" w:sz="4" w:space="0"/>
              <w:bottom w:val="single" w:color="231916" w:sz="4" w:space="0"/>
            </w:tcBorders>
            <w:vAlign w:val="top"/>
          </w:tcPr>
          <w:p w14:paraId="31407535">
            <w:pPr>
              <w:pStyle w:val="8"/>
              <w:spacing w:before="86" w:line="228" w:lineRule="auto"/>
              <w:ind w:left="102"/>
              <w:outlineLvl w:val="0"/>
            </w:pPr>
            <w:r>
              <w:rPr>
                <w:color w:val="231916"/>
                <w:spacing w:val="14"/>
              </w:rPr>
              <w:t>序号</w:t>
            </w:r>
          </w:p>
        </w:tc>
        <w:tc>
          <w:tcPr>
            <w:tcW w:w="1076" w:type="dxa"/>
            <w:tcBorders>
              <w:top w:val="single" w:color="231916" w:sz="4" w:space="0"/>
              <w:bottom w:val="single" w:color="231916" w:sz="4" w:space="0"/>
            </w:tcBorders>
            <w:vAlign w:val="top"/>
          </w:tcPr>
          <w:p w14:paraId="3FDC386B">
            <w:pPr>
              <w:pStyle w:val="8"/>
              <w:spacing w:before="85" w:line="228" w:lineRule="auto"/>
              <w:jc w:val="right"/>
            </w:pPr>
            <w:r>
              <w:rPr>
                <w:color w:val="231916"/>
                <w:spacing w:val="9"/>
              </w:rPr>
              <w:t>寄存器地址</w:t>
            </w:r>
          </w:p>
        </w:tc>
        <w:tc>
          <w:tcPr>
            <w:tcW w:w="963" w:type="dxa"/>
            <w:tcBorders>
              <w:top w:val="single" w:color="231916" w:sz="4" w:space="0"/>
              <w:bottom w:val="single" w:color="231916" w:sz="4" w:space="0"/>
            </w:tcBorders>
            <w:vAlign w:val="top"/>
          </w:tcPr>
          <w:p w14:paraId="51A7B770">
            <w:pPr>
              <w:pStyle w:val="8"/>
              <w:spacing w:before="84" w:line="233" w:lineRule="auto"/>
              <w:jc w:val="right"/>
            </w:pPr>
            <w:r>
              <w:rPr>
                <w:color w:val="231916"/>
                <w:spacing w:val="-16"/>
                <w:w w:val="85"/>
              </w:rPr>
              <w:t>从</w:t>
            </w:r>
            <w:r>
              <w:rPr>
                <w:color w:val="231916"/>
                <w:spacing w:val="-15"/>
                <w:w w:val="85"/>
              </w:rPr>
              <w:t>机实际地</w:t>
            </w:r>
            <w:r>
              <w:rPr>
                <w:color w:val="231916"/>
                <w:spacing w:val="-8"/>
                <w:w w:val="85"/>
              </w:rPr>
              <w:t>址</w:t>
            </w:r>
          </w:p>
        </w:tc>
        <w:tc>
          <w:tcPr>
            <w:tcW w:w="1189" w:type="dxa"/>
            <w:tcBorders>
              <w:top w:val="single" w:color="231916" w:sz="4" w:space="0"/>
              <w:bottom w:val="single" w:color="231916" w:sz="4" w:space="0"/>
            </w:tcBorders>
            <w:vAlign w:val="top"/>
          </w:tcPr>
          <w:p w14:paraId="14F91A28">
            <w:pPr>
              <w:pStyle w:val="8"/>
              <w:spacing w:before="83" w:line="228" w:lineRule="auto"/>
              <w:ind w:left="34"/>
            </w:pPr>
            <w:r>
              <w:rPr>
                <w:color w:val="231916"/>
                <w:spacing w:val="17"/>
              </w:rPr>
              <w:t>寄存器名称</w:t>
            </w:r>
          </w:p>
        </w:tc>
        <w:tc>
          <w:tcPr>
            <w:tcW w:w="906" w:type="dxa"/>
            <w:tcBorders>
              <w:top w:val="single" w:color="231916" w:sz="4" w:space="0"/>
              <w:bottom w:val="single" w:color="231916" w:sz="4" w:space="0"/>
            </w:tcBorders>
            <w:vAlign w:val="top"/>
          </w:tcPr>
          <w:p w14:paraId="3B2F4BDB">
            <w:pPr>
              <w:pStyle w:val="8"/>
              <w:spacing w:before="83" w:line="237" w:lineRule="auto"/>
              <w:jc w:val="right"/>
            </w:pPr>
            <w:r>
              <w:rPr>
                <w:color w:val="231916"/>
                <w:spacing w:val="15"/>
              </w:rPr>
              <w:t>数据类型</w:t>
            </w:r>
          </w:p>
        </w:tc>
        <w:tc>
          <w:tcPr>
            <w:tcW w:w="1133" w:type="dxa"/>
            <w:tcBorders>
              <w:top w:val="single" w:color="231916" w:sz="4" w:space="0"/>
              <w:bottom w:val="single" w:color="231916" w:sz="4" w:space="0"/>
            </w:tcBorders>
            <w:vAlign w:val="top"/>
          </w:tcPr>
          <w:p w14:paraId="20A97D14">
            <w:pPr>
              <w:pStyle w:val="8"/>
              <w:spacing w:before="73" w:line="232" w:lineRule="auto"/>
              <w:jc w:val="right"/>
            </w:pPr>
            <w:r>
              <w:rPr>
                <w:color w:val="231916"/>
                <w:spacing w:val="-25"/>
                <w:w w:val="98"/>
              </w:rPr>
              <w:t>寄存器字节</w:t>
            </w:r>
            <w:r>
              <w:rPr>
                <w:color w:val="231916"/>
                <w:spacing w:val="-7"/>
                <w:w w:val="98"/>
              </w:rPr>
              <w:t>数</w:t>
            </w:r>
          </w:p>
        </w:tc>
        <w:tc>
          <w:tcPr>
            <w:tcW w:w="623" w:type="dxa"/>
            <w:tcBorders>
              <w:top w:val="single" w:color="231916" w:sz="4" w:space="0"/>
              <w:bottom w:val="single" w:color="231916" w:sz="4" w:space="0"/>
            </w:tcBorders>
            <w:vAlign w:val="top"/>
          </w:tcPr>
          <w:p w14:paraId="3CEE8359">
            <w:pPr>
              <w:pStyle w:val="8"/>
              <w:spacing w:before="75" w:line="237" w:lineRule="auto"/>
              <w:ind w:left="117"/>
            </w:pPr>
            <w:r>
              <w:rPr>
                <w:color w:val="231916"/>
                <w:spacing w:val="7"/>
              </w:rPr>
              <w:t>长度</w:t>
            </w:r>
          </w:p>
        </w:tc>
        <w:tc>
          <w:tcPr>
            <w:tcW w:w="1019" w:type="dxa"/>
            <w:tcBorders>
              <w:top w:val="single" w:color="231916" w:sz="4" w:space="0"/>
              <w:bottom w:val="single" w:color="231916" w:sz="4" w:space="0"/>
            </w:tcBorders>
            <w:vAlign w:val="top"/>
          </w:tcPr>
          <w:p w14:paraId="58B65A44">
            <w:pPr>
              <w:pStyle w:val="8"/>
              <w:spacing w:before="75" w:line="236" w:lineRule="auto"/>
              <w:ind w:left="331"/>
            </w:pPr>
            <w:r>
              <w:rPr>
                <w:color w:val="231916"/>
                <w:spacing w:val="21"/>
              </w:rPr>
              <w:t>说明</w:t>
            </w:r>
          </w:p>
        </w:tc>
        <w:tc>
          <w:tcPr>
            <w:tcW w:w="1359" w:type="dxa"/>
            <w:tcBorders>
              <w:top w:val="single" w:color="231916" w:sz="4" w:space="0"/>
              <w:bottom w:val="single" w:color="231916" w:sz="4" w:space="0"/>
            </w:tcBorders>
            <w:vAlign w:val="top"/>
          </w:tcPr>
          <w:p w14:paraId="7BA2A88D">
            <w:pPr>
              <w:pStyle w:val="8"/>
              <w:spacing w:before="86" w:line="231" w:lineRule="auto"/>
              <w:ind w:left="79"/>
            </w:pPr>
            <w:r>
              <w:rPr>
                <w:color w:val="231916"/>
                <w:spacing w:val="24"/>
              </w:rPr>
              <w:t>数据方范围</w:t>
            </w:r>
          </w:p>
        </w:tc>
        <w:tc>
          <w:tcPr>
            <w:tcW w:w="850" w:type="dxa"/>
            <w:tcBorders>
              <w:top w:val="single" w:color="231916" w:sz="4" w:space="0"/>
              <w:bottom w:val="single" w:color="231916" w:sz="4" w:space="0"/>
            </w:tcBorders>
            <w:vAlign w:val="top"/>
          </w:tcPr>
          <w:p w14:paraId="727284F3">
            <w:pPr>
              <w:pStyle w:val="8"/>
              <w:spacing w:before="77" w:line="229" w:lineRule="auto"/>
              <w:ind w:left="70"/>
            </w:pPr>
            <w:r>
              <w:rPr>
                <w:color w:val="231916"/>
                <w:spacing w:val="-12"/>
              </w:rPr>
              <w:t>读写类型</w:t>
            </w:r>
          </w:p>
        </w:tc>
        <w:tc>
          <w:tcPr>
            <w:tcW w:w="954" w:type="dxa"/>
            <w:tcBorders>
              <w:top w:val="single" w:color="231916" w:sz="4" w:space="0"/>
              <w:bottom w:val="single" w:color="231916" w:sz="4" w:space="0"/>
            </w:tcBorders>
            <w:vAlign w:val="top"/>
          </w:tcPr>
          <w:p w14:paraId="152BBBA0">
            <w:pPr>
              <w:pStyle w:val="8"/>
              <w:spacing w:before="84" w:line="231" w:lineRule="auto"/>
              <w:jc w:val="right"/>
            </w:pPr>
            <w:r>
              <w:rPr>
                <w:color w:val="231916"/>
                <w:spacing w:val="-9"/>
              </w:rPr>
              <w:t>使</w:t>
            </w:r>
            <w:r>
              <w:rPr>
                <w:color w:val="231916"/>
                <w:spacing w:val="-54"/>
              </w:rPr>
              <w:t xml:space="preserve"> </w:t>
            </w:r>
            <w:r>
              <w:rPr>
                <w:color w:val="231916"/>
                <w:spacing w:val="-9"/>
              </w:rPr>
              <w:t>用范</w:t>
            </w:r>
            <w:r>
              <w:rPr>
                <w:color w:val="231916"/>
                <w:spacing w:val="-45"/>
              </w:rPr>
              <w:t xml:space="preserve"> </w:t>
            </w:r>
            <w:r>
              <w:rPr>
                <w:color w:val="231916"/>
                <w:spacing w:val="-9"/>
              </w:rPr>
              <w:t>围</w:t>
            </w:r>
          </w:p>
        </w:tc>
      </w:tr>
      <w:tr w14:paraId="78027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595" w:type="dxa"/>
            <w:tcBorders>
              <w:top w:val="single" w:color="231916" w:sz="4" w:space="0"/>
              <w:bottom w:val="single" w:color="231916" w:sz="4" w:space="0"/>
            </w:tcBorders>
            <w:vAlign w:val="top"/>
          </w:tcPr>
          <w:p w14:paraId="656B8EB9">
            <w:pPr>
              <w:pStyle w:val="8"/>
              <w:spacing w:before="124" w:line="249" w:lineRule="exact"/>
              <w:ind w:left="196"/>
              <w:rPr>
                <w:sz w:val="18"/>
                <w:szCs w:val="18"/>
              </w:rPr>
            </w:pPr>
            <w:r>
              <w:rPr>
                <w:color w:val="231916"/>
                <w:spacing w:val="4"/>
                <w:position w:val="1"/>
                <w:sz w:val="18"/>
                <w:szCs w:val="18"/>
              </w:rPr>
              <w:t>15</w:t>
            </w:r>
          </w:p>
        </w:tc>
        <w:tc>
          <w:tcPr>
            <w:tcW w:w="1076" w:type="dxa"/>
            <w:tcBorders>
              <w:top w:val="single" w:color="231916" w:sz="4" w:space="0"/>
              <w:bottom w:val="single" w:color="231916" w:sz="4" w:space="0"/>
            </w:tcBorders>
            <w:vAlign w:val="top"/>
          </w:tcPr>
          <w:p w14:paraId="28B6212E">
            <w:pPr>
              <w:pStyle w:val="8"/>
              <w:spacing w:before="124" w:line="247" w:lineRule="exact"/>
              <w:ind w:left="255"/>
              <w:rPr>
                <w:sz w:val="18"/>
                <w:szCs w:val="18"/>
              </w:rPr>
            </w:pPr>
            <w:r>
              <w:rPr>
                <w:color w:val="231916"/>
                <w:spacing w:val="18"/>
                <w:position w:val="1"/>
                <w:sz w:val="18"/>
                <w:szCs w:val="18"/>
              </w:rPr>
              <w:t>0017H</w:t>
            </w:r>
          </w:p>
        </w:tc>
        <w:tc>
          <w:tcPr>
            <w:tcW w:w="963" w:type="dxa"/>
            <w:tcBorders>
              <w:top w:val="single" w:color="231916" w:sz="4" w:space="0"/>
              <w:bottom w:val="single" w:color="231916" w:sz="4" w:space="0"/>
            </w:tcBorders>
            <w:vAlign w:val="top"/>
          </w:tcPr>
          <w:p w14:paraId="61DC565E">
            <w:pPr>
              <w:pStyle w:val="8"/>
              <w:spacing w:before="120" w:line="258" w:lineRule="exact"/>
              <w:ind w:left="193"/>
              <w:rPr>
                <w:sz w:val="19"/>
                <w:szCs w:val="19"/>
              </w:rPr>
            </w:pPr>
            <w:r>
              <w:rPr>
                <w:color w:val="231916"/>
                <w:spacing w:val="17"/>
                <w:position w:val="1"/>
                <w:sz w:val="19"/>
                <w:szCs w:val="19"/>
              </w:rPr>
              <w:t>0016H</w:t>
            </w:r>
          </w:p>
        </w:tc>
        <w:tc>
          <w:tcPr>
            <w:tcW w:w="1189" w:type="dxa"/>
            <w:tcBorders>
              <w:top w:val="single" w:color="231916" w:sz="4" w:space="0"/>
              <w:bottom w:val="single" w:color="231916" w:sz="4" w:space="0"/>
            </w:tcBorders>
            <w:vAlign w:val="top"/>
          </w:tcPr>
          <w:p w14:paraId="13BA61F9">
            <w:pPr>
              <w:pStyle w:val="8"/>
              <w:spacing w:before="112" w:line="230" w:lineRule="auto"/>
              <w:ind w:left="167"/>
              <w:rPr>
                <w:sz w:val="18"/>
                <w:szCs w:val="18"/>
              </w:rPr>
            </w:pPr>
            <w:r>
              <w:rPr>
                <w:color w:val="231916"/>
                <w:spacing w:val="-4"/>
                <w:sz w:val="18"/>
                <w:szCs w:val="18"/>
              </w:rPr>
              <w:t>Res</w:t>
            </w:r>
            <w:r>
              <w:rPr>
                <w:color w:val="231916"/>
                <w:spacing w:val="-59"/>
                <w:sz w:val="18"/>
                <w:szCs w:val="18"/>
              </w:rPr>
              <w:t xml:space="preserve"> </w:t>
            </w:r>
            <w:r>
              <w:rPr>
                <w:color w:val="231916"/>
                <w:spacing w:val="-4"/>
                <w:sz w:val="18"/>
                <w:szCs w:val="18"/>
              </w:rPr>
              <w:t>Up</w:t>
            </w:r>
            <w:r>
              <w:rPr>
                <w:color w:val="231916"/>
                <w:spacing w:val="-35"/>
                <w:sz w:val="18"/>
                <w:szCs w:val="18"/>
              </w:rPr>
              <w:t xml:space="preserve"> </w:t>
            </w:r>
            <w:r>
              <w:rPr>
                <w:color w:val="231916"/>
                <w:spacing w:val="-4"/>
                <w:sz w:val="18"/>
                <w:szCs w:val="18"/>
              </w:rPr>
              <w:t>l</w:t>
            </w:r>
            <w:r>
              <w:rPr>
                <w:color w:val="231916"/>
                <w:spacing w:val="-39"/>
                <w:sz w:val="18"/>
                <w:szCs w:val="18"/>
              </w:rPr>
              <w:t xml:space="preserve"> </w:t>
            </w:r>
            <w:r>
              <w:rPr>
                <w:color w:val="231916"/>
                <w:spacing w:val="-4"/>
                <w:sz w:val="18"/>
                <w:szCs w:val="18"/>
              </w:rPr>
              <w:t>im</w:t>
            </w:r>
          </w:p>
        </w:tc>
        <w:tc>
          <w:tcPr>
            <w:tcW w:w="906" w:type="dxa"/>
            <w:tcBorders>
              <w:top w:val="single" w:color="231916" w:sz="4" w:space="0"/>
              <w:bottom w:val="single" w:color="231916" w:sz="4" w:space="0"/>
            </w:tcBorders>
            <w:vAlign w:val="top"/>
          </w:tcPr>
          <w:p w14:paraId="14073D09">
            <w:pPr>
              <w:pStyle w:val="8"/>
              <w:spacing w:before="124" w:line="250" w:lineRule="exact"/>
              <w:ind w:left="190"/>
              <w:rPr>
                <w:sz w:val="18"/>
                <w:szCs w:val="18"/>
              </w:rPr>
            </w:pPr>
            <w:r>
              <w:rPr>
                <w:color w:val="231916"/>
                <w:spacing w:val="5"/>
                <w:position w:val="1"/>
                <w:sz w:val="18"/>
                <w:szCs w:val="18"/>
              </w:rPr>
              <w:t>f</w:t>
            </w:r>
            <w:r>
              <w:rPr>
                <w:color w:val="231916"/>
                <w:spacing w:val="-33"/>
                <w:position w:val="1"/>
                <w:sz w:val="18"/>
                <w:szCs w:val="18"/>
              </w:rPr>
              <w:t xml:space="preserve"> </w:t>
            </w:r>
            <w:r>
              <w:rPr>
                <w:color w:val="231916"/>
                <w:spacing w:val="5"/>
                <w:position w:val="1"/>
                <w:sz w:val="18"/>
                <w:szCs w:val="18"/>
              </w:rPr>
              <w:t>loat</w:t>
            </w:r>
          </w:p>
        </w:tc>
        <w:tc>
          <w:tcPr>
            <w:tcW w:w="1133" w:type="dxa"/>
            <w:tcBorders>
              <w:top w:val="single" w:color="231916" w:sz="4" w:space="0"/>
              <w:bottom w:val="single" w:color="231916" w:sz="4" w:space="0"/>
            </w:tcBorders>
            <w:vAlign w:val="top"/>
          </w:tcPr>
          <w:p w14:paraId="55442BDC">
            <w:pPr>
              <w:pStyle w:val="8"/>
              <w:spacing w:before="125" w:line="252" w:lineRule="exact"/>
              <w:ind w:left="532"/>
              <w:rPr>
                <w:sz w:val="18"/>
                <w:szCs w:val="18"/>
              </w:rPr>
            </w:pPr>
            <w:r>
              <w:rPr>
                <w:color w:val="231916"/>
                <w:spacing w:val="1"/>
                <w:position w:val="1"/>
                <w:sz w:val="18"/>
                <w:szCs w:val="18"/>
              </w:rPr>
              <w:t>4</w:t>
            </w:r>
          </w:p>
        </w:tc>
        <w:tc>
          <w:tcPr>
            <w:tcW w:w="623" w:type="dxa"/>
            <w:tcBorders>
              <w:top w:val="single" w:color="231916" w:sz="4" w:space="0"/>
              <w:bottom w:val="single" w:color="231916" w:sz="4" w:space="0"/>
            </w:tcBorders>
            <w:vAlign w:val="top"/>
          </w:tcPr>
          <w:p w14:paraId="586452E8">
            <w:pPr>
              <w:pStyle w:val="8"/>
              <w:spacing w:before="125" w:line="252" w:lineRule="exact"/>
              <w:ind w:left="309"/>
              <w:rPr>
                <w:sz w:val="18"/>
                <w:szCs w:val="18"/>
              </w:rPr>
            </w:pPr>
            <w:r>
              <w:rPr>
                <w:color w:val="231916"/>
                <w:position w:val="1"/>
                <w:sz w:val="18"/>
                <w:szCs w:val="18"/>
              </w:rPr>
              <w:t>2</w:t>
            </w:r>
          </w:p>
        </w:tc>
        <w:tc>
          <w:tcPr>
            <w:tcW w:w="1019" w:type="dxa"/>
            <w:tcBorders>
              <w:top w:val="single" w:color="231916" w:sz="4" w:space="0"/>
              <w:bottom w:val="single" w:color="231916" w:sz="4" w:space="0"/>
            </w:tcBorders>
            <w:vAlign w:val="top"/>
          </w:tcPr>
          <w:p w14:paraId="3BC5AD62">
            <w:pPr>
              <w:pStyle w:val="8"/>
              <w:spacing w:before="125" w:line="238" w:lineRule="auto"/>
              <w:ind w:left="181"/>
              <w:rPr>
                <w:sz w:val="18"/>
                <w:szCs w:val="18"/>
              </w:rPr>
            </w:pPr>
            <w:r>
              <w:rPr>
                <w:color w:val="231916"/>
                <w:spacing w:val="17"/>
                <w:sz w:val="18"/>
                <w:szCs w:val="18"/>
              </w:rPr>
              <w:t>电阻上限</w:t>
            </w:r>
          </w:p>
        </w:tc>
        <w:tc>
          <w:tcPr>
            <w:tcW w:w="1359" w:type="dxa"/>
            <w:tcBorders>
              <w:top w:val="single" w:color="231916" w:sz="4" w:space="0"/>
              <w:bottom w:val="single" w:color="231916" w:sz="4" w:space="0"/>
            </w:tcBorders>
            <w:vAlign w:val="top"/>
          </w:tcPr>
          <w:p w14:paraId="454228BF">
            <w:pPr>
              <w:pStyle w:val="8"/>
              <w:spacing w:before="143" w:line="196" w:lineRule="exact"/>
              <w:ind w:left="126"/>
              <w:rPr>
                <w:sz w:val="14"/>
                <w:szCs w:val="14"/>
              </w:rPr>
            </w:pPr>
            <w:r>
              <w:rPr>
                <w:color w:val="231916"/>
                <w:spacing w:val="15"/>
                <w:position w:val="1"/>
                <w:sz w:val="14"/>
                <w:szCs w:val="14"/>
              </w:rPr>
              <w:t>0.</w:t>
            </w:r>
            <w:r>
              <w:rPr>
                <w:color w:val="231916"/>
                <w:spacing w:val="-40"/>
                <w:position w:val="1"/>
                <w:sz w:val="14"/>
                <w:szCs w:val="14"/>
              </w:rPr>
              <w:t xml:space="preserve"> </w:t>
            </w:r>
            <w:r>
              <w:rPr>
                <w:color w:val="231916"/>
                <w:spacing w:val="15"/>
                <w:position w:val="1"/>
                <w:sz w:val="14"/>
                <w:szCs w:val="14"/>
              </w:rPr>
              <w:t>1-99999.9</w:t>
            </w:r>
          </w:p>
        </w:tc>
        <w:tc>
          <w:tcPr>
            <w:tcW w:w="850" w:type="dxa"/>
            <w:tcBorders>
              <w:top w:val="single" w:color="231916" w:sz="4" w:space="0"/>
              <w:bottom w:val="single" w:color="231916" w:sz="4" w:space="0"/>
            </w:tcBorders>
            <w:vAlign w:val="top"/>
          </w:tcPr>
          <w:p w14:paraId="461A02C3">
            <w:pPr>
              <w:pStyle w:val="8"/>
              <w:spacing w:before="154" w:line="187" w:lineRule="auto"/>
              <w:ind w:left="323"/>
              <w:rPr>
                <w:sz w:val="18"/>
                <w:szCs w:val="18"/>
              </w:rPr>
            </w:pPr>
            <w:r>
              <w:rPr>
                <w:color w:val="231916"/>
                <w:spacing w:val="8"/>
                <w:sz w:val="18"/>
                <w:szCs w:val="18"/>
              </w:rPr>
              <w:t>RW</w:t>
            </w:r>
          </w:p>
        </w:tc>
        <w:tc>
          <w:tcPr>
            <w:tcW w:w="954" w:type="dxa"/>
            <w:tcBorders>
              <w:top w:val="single" w:color="231916" w:sz="4" w:space="0"/>
              <w:bottom w:val="single" w:color="231916" w:sz="4" w:space="0"/>
            </w:tcBorders>
            <w:vAlign w:val="top"/>
          </w:tcPr>
          <w:p w14:paraId="649A7DAF">
            <w:pPr>
              <w:pStyle w:val="8"/>
              <w:spacing w:before="124" w:line="251" w:lineRule="exact"/>
              <w:ind w:left="427"/>
              <w:rPr>
                <w:sz w:val="18"/>
                <w:szCs w:val="18"/>
              </w:rPr>
            </w:pPr>
            <w:r>
              <w:rPr>
                <w:color w:val="231916"/>
                <w:spacing w:val="-6"/>
                <w:position w:val="1"/>
                <w:sz w:val="18"/>
                <w:szCs w:val="18"/>
              </w:rPr>
              <w:t>IR</w:t>
            </w:r>
          </w:p>
        </w:tc>
      </w:tr>
      <w:tr w14:paraId="188AE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595" w:type="dxa"/>
            <w:tcBorders>
              <w:top w:val="single" w:color="231916" w:sz="4" w:space="0"/>
              <w:bottom w:val="single" w:color="231916" w:sz="4" w:space="0"/>
            </w:tcBorders>
            <w:vAlign w:val="top"/>
          </w:tcPr>
          <w:p w14:paraId="550259A3">
            <w:pPr>
              <w:pStyle w:val="8"/>
              <w:spacing w:before="117" w:line="249" w:lineRule="exact"/>
              <w:ind w:left="193"/>
              <w:rPr>
                <w:sz w:val="18"/>
                <w:szCs w:val="18"/>
              </w:rPr>
            </w:pPr>
            <w:r>
              <w:rPr>
                <w:color w:val="231916"/>
                <w:spacing w:val="4"/>
                <w:position w:val="1"/>
                <w:sz w:val="18"/>
                <w:szCs w:val="18"/>
              </w:rPr>
              <w:t>16</w:t>
            </w:r>
          </w:p>
        </w:tc>
        <w:tc>
          <w:tcPr>
            <w:tcW w:w="1076" w:type="dxa"/>
            <w:tcBorders>
              <w:top w:val="single" w:color="231916" w:sz="4" w:space="0"/>
              <w:bottom w:val="single" w:color="231916" w:sz="4" w:space="0"/>
            </w:tcBorders>
            <w:vAlign w:val="top"/>
          </w:tcPr>
          <w:p w14:paraId="4047D4AA">
            <w:pPr>
              <w:pStyle w:val="8"/>
              <w:spacing w:before="117" w:line="247" w:lineRule="exact"/>
              <w:ind w:left="255"/>
              <w:rPr>
                <w:sz w:val="18"/>
                <w:szCs w:val="18"/>
              </w:rPr>
            </w:pPr>
            <w:r>
              <w:rPr>
                <w:color w:val="231916"/>
                <w:spacing w:val="18"/>
                <w:position w:val="1"/>
                <w:sz w:val="18"/>
                <w:szCs w:val="18"/>
              </w:rPr>
              <w:t>0019H</w:t>
            </w:r>
          </w:p>
        </w:tc>
        <w:tc>
          <w:tcPr>
            <w:tcW w:w="963" w:type="dxa"/>
            <w:tcBorders>
              <w:top w:val="single" w:color="231916" w:sz="4" w:space="0"/>
              <w:bottom w:val="single" w:color="231916" w:sz="4" w:space="0"/>
            </w:tcBorders>
            <w:vAlign w:val="top"/>
          </w:tcPr>
          <w:p w14:paraId="658CF599">
            <w:pPr>
              <w:pStyle w:val="8"/>
              <w:spacing w:before="114" w:line="257" w:lineRule="exact"/>
              <w:ind w:left="192"/>
              <w:rPr>
                <w:sz w:val="19"/>
                <w:szCs w:val="19"/>
              </w:rPr>
            </w:pPr>
            <w:r>
              <w:rPr>
                <w:color w:val="231916"/>
                <w:spacing w:val="17"/>
                <w:position w:val="1"/>
                <w:sz w:val="19"/>
                <w:szCs w:val="19"/>
              </w:rPr>
              <w:t>0018H</w:t>
            </w:r>
          </w:p>
        </w:tc>
        <w:tc>
          <w:tcPr>
            <w:tcW w:w="1189" w:type="dxa"/>
            <w:tcBorders>
              <w:top w:val="single" w:color="231916" w:sz="4" w:space="0"/>
              <w:bottom w:val="single" w:color="231916" w:sz="4" w:space="0"/>
            </w:tcBorders>
            <w:vAlign w:val="top"/>
          </w:tcPr>
          <w:p w14:paraId="2360FFD5">
            <w:pPr>
              <w:pStyle w:val="8"/>
              <w:spacing w:before="117" w:line="250" w:lineRule="exact"/>
              <w:ind w:left="167"/>
              <w:rPr>
                <w:sz w:val="18"/>
                <w:szCs w:val="18"/>
              </w:rPr>
            </w:pPr>
            <w:r>
              <w:rPr>
                <w:color w:val="231916"/>
                <w:spacing w:val="-4"/>
                <w:position w:val="1"/>
                <w:sz w:val="18"/>
                <w:szCs w:val="18"/>
              </w:rPr>
              <w:t>Res</w:t>
            </w:r>
            <w:r>
              <w:rPr>
                <w:color w:val="231916"/>
                <w:spacing w:val="-59"/>
                <w:position w:val="1"/>
                <w:sz w:val="18"/>
                <w:szCs w:val="18"/>
              </w:rPr>
              <w:t xml:space="preserve"> </w:t>
            </w:r>
            <w:r>
              <w:rPr>
                <w:color w:val="231916"/>
                <w:spacing w:val="-4"/>
                <w:position w:val="1"/>
                <w:sz w:val="18"/>
                <w:szCs w:val="18"/>
              </w:rPr>
              <w:t>Dn</w:t>
            </w:r>
            <w:r>
              <w:rPr>
                <w:color w:val="231916"/>
                <w:spacing w:val="-35"/>
                <w:position w:val="1"/>
                <w:sz w:val="18"/>
                <w:szCs w:val="18"/>
              </w:rPr>
              <w:t xml:space="preserve"> </w:t>
            </w:r>
            <w:r>
              <w:rPr>
                <w:color w:val="231916"/>
                <w:spacing w:val="-4"/>
                <w:position w:val="1"/>
                <w:sz w:val="18"/>
                <w:szCs w:val="18"/>
              </w:rPr>
              <w:t>l</w:t>
            </w:r>
            <w:r>
              <w:rPr>
                <w:color w:val="231916"/>
                <w:spacing w:val="-39"/>
                <w:position w:val="1"/>
                <w:sz w:val="18"/>
                <w:szCs w:val="18"/>
              </w:rPr>
              <w:t xml:space="preserve"> </w:t>
            </w:r>
            <w:r>
              <w:rPr>
                <w:color w:val="231916"/>
                <w:spacing w:val="-4"/>
                <w:position w:val="1"/>
                <w:sz w:val="18"/>
                <w:szCs w:val="18"/>
              </w:rPr>
              <w:t>im</w:t>
            </w:r>
          </w:p>
        </w:tc>
        <w:tc>
          <w:tcPr>
            <w:tcW w:w="906" w:type="dxa"/>
            <w:tcBorders>
              <w:top w:val="single" w:color="231916" w:sz="4" w:space="0"/>
              <w:bottom w:val="single" w:color="231916" w:sz="4" w:space="0"/>
            </w:tcBorders>
            <w:vAlign w:val="top"/>
          </w:tcPr>
          <w:p w14:paraId="4E18C6B6">
            <w:pPr>
              <w:pStyle w:val="8"/>
              <w:spacing w:before="118" w:line="249" w:lineRule="exact"/>
              <w:ind w:left="190"/>
              <w:rPr>
                <w:sz w:val="18"/>
                <w:szCs w:val="18"/>
              </w:rPr>
            </w:pPr>
            <w:r>
              <w:rPr>
                <w:color w:val="231916"/>
                <w:spacing w:val="5"/>
                <w:position w:val="1"/>
                <w:sz w:val="18"/>
                <w:szCs w:val="18"/>
              </w:rPr>
              <w:t>f</w:t>
            </w:r>
            <w:r>
              <w:rPr>
                <w:color w:val="231916"/>
                <w:spacing w:val="-33"/>
                <w:position w:val="1"/>
                <w:sz w:val="18"/>
                <w:szCs w:val="18"/>
              </w:rPr>
              <w:t xml:space="preserve"> </w:t>
            </w:r>
            <w:r>
              <w:rPr>
                <w:color w:val="231916"/>
                <w:spacing w:val="5"/>
                <w:position w:val="1"/>
                <w:sz w:val="18"/>
                <w:szCs w:val="18"/>
              </w:rPr>
              <w:t>loat</w:t>
            </w:r>
          </w:p>
        </w:tc>
        <w:tc>
          <w:tcPr>
            <w:tcW w:w="1133" w:type="dxa"/>
            <w:tcBorders>
              <w:top w:val="single" w:color="231916" w:sz="4" w:space="0"/>
              <w:bottom w:val="single" w:color="231916" w:sz="4" w:space="0"/>
            </w:tcBorders>
            <w:vAlign w:val="top"/>
          </w:tcPr>
          <w:p w14:paraId="06468408">
            <w:pPr>
              <w:pStyle w:val="8"/>
              <w:spacing w:before="119" w:line="251" w:lineRule="exact"/>
              <w:ind w:left="525"/>
              <w:rPr>
                <w:sz w:val="18"/>
                <w:szCs w:val="18"/>
              </w:rPr>
            </w:pPr>
            <w:r>
              <w:rPr>
                <w:color w:val="231916"/>
                <w:spacing w:val="1"/>
                <w:position w:val="1"/>
                <w:sz w:val="18"/>
                <w:szCs w:val="18"/>
              </w:rPr>
              <w:t>4</w:t>
            </w:r>
          </w:p>
        </w:tc>
        <w:tc>
          <w:tcPr>
            <w:tcW w:w="623" w:type="dxa"/>
            <w:tcBorders>
              <w:top w:val="single" w:color="231916" w:sz="4" w:space="0"/>
              <w:bottom w:val="single" w:color="231916" w:sz="4" w:space="0"/>
            </w:tcBorders>
            <w:vAlign w:val="top"/>
          </w:tcPr>
          <w:p w14:paraId="748D463B">
            <w:pPr>
              <w:pStyle w:val="8"/>
              <w:spacing w:before="119" w:line="251" w:lineRule="exact"/>
              <w:ind w:left="303"/>
              <w:rPr>
                <w:sz w:val="18"/>
                <w:szCs w:val="18"/>
              </w:rPr>
            </w:pPr>
            <w:r>
              <w:rPr>
                <w:color w:val="231916"/>
                <w:position w:val="1"/>
                <w:sz w:val="18"/>
                <w:szCs w:val="18"/>
              </w:rPr>
              <w:t>2</w:t>
            </w:r>
          </w:p>
        </w:tc>
        <w:tc>
          <w:tcPr>
            <w:tcW w:w="1019" w:type="dxa"/>
            <w:tcBorders>
              <w:top w:val="single" w:color="231916" w:sz="4" w:space="0"/>
              <w:bottom w:val="single" w:color="231916" w:sz="4" w:space="0"/>
            </w:tcBorders>
            <w:vAlign w:val="top"/>
          </w:tcPr>
          <w:p w14:paraId="73AD71FC">
            <w:pPr>
              <w:pStyle w:val="8"/>
              <w:spacing w:before="117" w:line="238" w:lineRule="auto"/>
              <w:ind w:left="181"/>
              <w:rPr>
                <w:sz w:val="18"/>
                <w:szCs w:val="18"/>
              </w:rPr>
            </w:pPr>
            <w:r>
              <w:rPr>
                <w:color w:val="231916"/>
                <w:spacing w:val="17"/>
                <w:sz w:val="18"/>
                <w:szCs w:val="18"/>
              </w:rPr>
              <w:t>电阻下限</w:t>
            </w:r>
          </w:p>
        </w:tc>
        <w:tc>
          <w:tcPr>
            <w:tcW w:w="1359" w:type="dxa"/>
            <w:tcBorders>
              <w:top w:val="single" w:color="231916" w:sz="4" w:space="0"/>
              <w:bottom w:val="single" w:color="231916" w:sz="4" w:space="0"/>
            </w:tcBorders>
            <w:vAlign w:val="top"/>
          </w:tcPr>
          <w:p w14:paraId="65A700EB">
            <w:pPr>
              <w:pStyle w:val="8"/>
              <w:spacing w:before="55" w:line="221" w:lineRule="auto"/>
              <w:ind w:left="254" w:right="68" w:hanging="90"/>
              <w:rPr>
                <w:sz w:val="14"/>
                <w:szCs w:val="14"/>
              </w:rPr>
            </w:pPr>
            <w:r>
              <w:rPr>
                <w:color w:val="231916"/>
                <w:spacing w:val="13"/>
                <w:sz w:val="14"/>
                <w:szCs w:val="14"/>
              </w:rPr>
              <w:t>0.</w:t>
            </w:r>
            <w:r>
              <w:rPr>
                <w:color w:val="231916"/>
                <w:spacing w:val="-34"/>
                <w:sz w:val="14"/>
                <w:szCs w:val="14"/>
              </w:rPr>
              <w:t xml:space="preserve"> </w:t>
            </w:r>
            <w:r>
              <w:rPr>
                <w:color w:val="231916"/>
                <w:spacing w:val="13"/>
                <w:sz w:val="14"/>
                <w:szCs w:val="14"/>
              </w:rPr>
              <w:t>1-99999.8 0</w:t>
            </w:r>
            <w:r>
              <w:rPr>
                <w:color w:val="231916"/>
                <w:sz w:val="14"/>
                <w:szCs w:val="14"/>
              </w:rPr>
              <w:t xml:space="preserve"> </w:t>
            </w:r>
            <w:r>
              <w:rPr>
                <w:color w:val="231916"/>
                <w:spacing w:val="9"/>
                <w:sz w:val="14"/>
                <w:szCs w:val="14"/>
              </w:rPr>
              <w:t>（无下限）</w:t>
            </w:r>
          </w:p>
        </w:tc>
        <w:tc>
          <w:tcPr>
            <w:tcW w:w="850" w:type="dxa"/>
            <w:tcBorders>
              <w:top w:val="single" w:color="231916" w:sz="4" w:space="0"/>
              <w:bottom w:val="single" w:color="231916" w:sz="4" w:space="0"/>
            </w:tcBorders>
            <w:vAlign w:val="top"/>
          </w:tcPr>
          <w:p w14:paraId="1E0A08A2">
            <w:pPr>
              <w:pStyle w:val="8"/>
              <w:spacing w:before="147" w:line="187" w:lineRule="auto"/>
              <w:ind w:left="323"/>
              <w:rPr>
                <w:sz w:val="18"/>
                <w:szCs w:val="18"/>
              </w:rPr>
            </w:pPr>
            <w:r>
              <w:rPr>
                <w:color w:val="231916"/>
                <w:spacing w:val="8"/>
                <w:sz w:val="18"/>
                <w:szCs w:val="18"/>
              </w:rPr>
              <w:t>RW</w:t>
            </w:r>
          </w:p>
        </w:tc>
        <w:tc>
          <w:tcPr>
            <w:tcW w:w="954" w:type="dxa"/>
            <w:tcBorders>
              <w:top w:val="single" w:color="231916" w:sz="4" w:space="0"/>
              <w:bottom w:val="single" w:color="231916" w:sz="4" w:space="0"/>
            </w:tcBorders>
            <w:vAlign w:val="top"/>
          </w:tcPr>
          <w:p w14:paraId="6FE6B43B">
            <w:pPr>
              <w:pStyle w:val="8"/>
              <w:spacing w:before="118" w:line="250" w:lineRule="exact"/>
              <w:ind w:left="427"/>
              <w:rPr>
                <w:sz w:val="18"/>
                <w:szCs w:val="18"/>
              </w:rPr>
            </w:pPr>
            <w:r>
              <w:rPr>
                <w:color w:val="231916"/>
                <w:spacing w:val="-6"/>
                <w:position w:val="1"/>
                <w:sz w:val="18"/>
                <w:szCs w:val="18"/>
              </w:rPr>
              <w:t>IR</w:t>
            </w:r>
          </w:p>
        </w:tc>
      </w:tr>
      <w:tr w14:paraId="27C01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595" w:type="dxa"/>
            <w:tcBorders>
              <w:top w:val="single" w:color="231916" w:sz="4" w:space="0"/>
              <w:bottom w:val="single" w:color="231916" w:sz="4" w:space="0"/>
            </w:tcBorders>
            <w:vAlign w:val="top"/>
          </w:tcPr>
          <w:p w14:paraId="513C7C1B">
            <w:pPr>
              <w:pStyle w:val="8"/>
              <w:spacing w:before="84" w:line="239" w:lineRule="exact"/>
              <w:ind w:left="194"/>
              <w:rPr>
                <w:sz w:val="18"/>
                <w:szCs w:val="18"/>
              </w:rPr>
            </w:pPr>
            <w:r>
              <w:rPr>
                <w:color w:val="231916"/>
                <w:spacing w:val="4"/>
                <w:position w:val="1"/>
                <w:sz w:val="18"/>
                <w:szCs w:val="18"/>
              </w:rPr>
              <w:t>17</w:t>
            </w:r>
          </w:p>
        </w:tc>
        <w:tc>
          <w:tcPr>
            <w:tcW w:w="1076" w:type="dxa"/>
            <w:tcBorders>
              <w:top w:val="single" w:color="231916" w:sz="4" w:space="0"/>
              <w:bottom w:val="single" w:color="231916" w:sz="4" w:space="0"/>
            </w:tcBorders>
            <w:vAlign w:val="top"/>
          </w:tcPr>
          <w:p w14:paraId="21B5B9C3">
            <w:pPr>
              <w:pStyle w:val="8"/>
              <w:spacing w:before="93" w:line="235" w:lineRule="auto"/>
              <w:ind w:left="255"/>
              <w:rPr>
                <w:sz w:val="18"/>
                <w:szCs w:val="18"/>
              </w:rPr>
            </w:pPr>
            <w:r>
              <w:rPr>
                <w:color w:val="231916"/>
                <w:spacing w:val="17"/>
                <w:sz w:val="18"/>
                <w:szCs w:val="18"/>
              </w:rPr>
              <w:t>001BH</w:t>
            </w:r>
          </w:p>
        </w:tc>
        <w:tc>
          <w:tcPr>
            <w:tcW w:w="963" w:type="dxa"/>
            <w:tcBorders>
              <w:top w:val="single" w:color="231916" w:sz="4" w:space="0"/>
              <w:bottom w:val="single" w:color="231916" w:sz="4" w:space="0"/>
            </w:tcBorders>
            <w:vAlign w:val="top"/>
          </w:tcPr>
          <w:p w14:paraId="1A5218CF">
            <w:pPr>
              <w:pStyle w:val="8"/>
              <w:spacing w:before="84" w:line="232" w:lineRule="auto"/>
              <w:ind w:left="185"/>
              <w:rPr>
                <w:sz w:val="19"/>
                <w:szCs w:val="19"/>
              </w:rPr>
            </w:pPr>
            <w:r>
              <w:rPr>
                <w:color w:val="231916"/>
                <w:spacing w:val="20"/>
                <w:sz w:val="19"/>
                <w:szCs w:val="19"/>
              </w:rPr>
              <w:t>001</w:t>
            </w:r>
            <w:r>
              <w:rPr>
                <w:color w:val="231916"/>
                <w:sz w:val="19"/>
                <w:szCs w:val="19"/>
              </w:rPr>
              <w:t>A</w:t>
            </w:r>
            <w:r>
              <w:rPr>
                <w:color w:val="231916"/>
                <w:spacing w:val="-68"/>
                <w:sz w:val="19"/>
                <w:szCs w:val="19"/>
              </w:rPr>
              <w:t xml:space="preserve"> </w:t>
            </w:r>
            <w:r>
              <w:rPr>
                <w:color w:val="231916"/>
                <w:sz w:val="19"/>
                <w:szCs w:val="19"/>
              </w:rPr>
              <w:t>H</w:t>
            </w:r>
          </w:p>
        </w:tc>
        <w:tc>
          <w:tcPr>
            <w:tcW w:w="1189" w:type="dxa"/>
            <w:tcBorders>
              <w:top w:val="single" w:color="231916" w:sz="4" w:space="0"/>
              <w:bottom w:val="single" w:color="231916" w:sz="4" w:space="0"/>
            </w:tcBorders>
            <w:vAlign w:val="top"/>
          </w:tcPr>
          <w:p w14:paraId="3F29FA68">
            <w:pPr>
              <w:pStyle w:val="8"/>
              <w:spacing w:before="99" w:line="229" w:lineRule="auto"/>
              <w:ind w:left="330"/>
              <w:rPr>
                <w:sz w:val="18"/>
                <w:szCs w:val="18"/>
              </w:rPr>
            </w:pPr>
            <w:r>
              <w:rPr>
                <w:color w:val="231916"/>
                <w:spacing w:val="11"/>
                <w:sz w:val="18"/>
                <w:szCs w:val="18"/>
              </w:rPr>
              <w:t>Range</w:t>
            </w:r>
          </w:p>
        </w:tc>
        <w:tc>
          <w:tcPr>
            <w:tcW w:w="906" w:type="dxa"/>
            <w:tcBorders>
              <w:top w:val="single" w:color="231916" w:sz="4" w:space="0"/>
              <w:bottom w:val="single" w:color="231916" w:sz="4" w:space="0"/>
            </w:tcBorders>
            <w:vAlign w:val="top"/>
          </w:tcPr>
          <w:p w14:paraId="02EB3105">
            <w:pPr>
              <w:pStyle w:val="8"/>
              <w:spacing w:before="106" w:line="222" w:lineRule="auto"/>
              <w:ind w:left="298"/>
              <w:rPr>
                <w:sz w:val="18"/>
                <w:szCs w:val="18"/>
              </w:rPr>
            </w:pPr>
            <w:r>
              <w:rPr>
                <w:color w:val="231916"/>
                <w:spacing w:val="13"/>
                <w:sz w:val="18"/>
                <w:szCs w:val="18"/>
              </w:rPr>
              <w:t>U16</w:t>
            </w:r>
          </w:p>
        </w:tc>
        <w:tc>
          <w:tcPr>
            <w:tcW w:w="1133" w:type="dxa"/>
            <w:tcBorders>
              <w:top w:val="single" w:color="231916" w:sz="4" w:space="0"/>
              <w:bottom w:val="single" w:color="231916" w:sz="4" w:space="0"/>
            </w:tcBorders>
            <w:vAlign w:val="top"/>
          </w:tcPr>
          <w:p w14:paraId="2AEE6701">
            <w:pPr>
              <w:pStyle w:val="8"/>
              <w:spacing w:before="79" w:line="244" w:lineRule="exact"/>
              <w:ind w:left="531"/>
              <w:rPr>
                <w:sz w:val="18"/>
                <w:szCs w:val="18"/>
              </w:rPr>
            </w:pPr>
            <w:r>
              <w:rPr>
                <w:color w:val="231916"/>
                <w:position w:val="1"/>
                <w:sz w:val="18"/>
                <w:szCs w:val="18"/>
              </w:rPr>
              <w:t>2</w:t>
            </w:r>
          </w:p>
        </w:tc>
        <w:tc>
          <w:tcPr>
            <w:tcW w:w="623" w:type="dxa"/>
            <w:tcBorders>
              <w:top w:val="single" w:color="231916" w:sz="4" w:space="0"/>
              <w:bottom w:val="single" w:color="231916" w:sz="4" w:space="0"/>
            </w:tcBorders>
            <w:vAlign w:val="top"/>
          </w:tcPr>
          <w:p w14:paraId="287A0511">
            <w:pPr>
              <w:pStyle w:val="8"/>
              <w:spacing w:before="79" w:line="244" w:lineRule="exact"/>
              <w:ind w:left="316"/>
              <w:rPr>
                <w:sz w:val="18"/>
                <w:szCs w:val="18"/>
              </w:rPr>
            </w:pPr>
            <w:r>
              <w:rPr>
                <w:color w:val="231916"/>
                <w:position w:val="1"/>
                <w:sz w:val="18"/>
                <w:szCs w:val="18"/>
              </w:rPr>
              <w:t>1</w:t>
            </w:r>
          </w:p>
        </w:tc>
        <w:tc>
          <w:tcPr>
            <w:tcW w:w="1019" w:type="dxa"/>
            <w:tcBorders>
              <w:top w:val="single" w:color="231916" w:sz="4" w:space="0"/>
              <w:bottom w:val="single" w:color="231916" w:sz="4" w:space="0"/>
            </w:tcBorders>
            <w:vAlign w:val="top"/>
          </w:tcPr>
          <w:p w14:paraId="3BC16A9F">
            <w:pPr>
              <w:pStyle w:val="8"/>
              <w:spacing w:before="90" w:line="237" w:lineRule="auto"/>
              <w:ind w:left="376"/>
              <w:rPr>
                <w:sz w:val="18"/>
                <w:szCs w:val="18"/>
              </w:rPr>
            </w:pPr>
            <w:r>
              <w:rPr>
                <w:color w:val="231916"/>
                <w:spacing w:val="11"/>
                <w:sz w:val="18"/>
                <w:szCs w:val="18"/>
              </w:rPr>
              <w:t>量程</w:t>
            </w:r>
          </w:p>
        </w:tc>
        <w:tc>
          <w:tcPr>
            <w:tcW w:w="1359" w:type="dxa"/>
            <w:tcBorders>
              <w:top w:val="single" w:color="231916" w:sz="4" w:space="0"/>
              <w:bottom w:val="single" w:color="231916" w:sz="4" w:space="0"/>
            </w:tcBorders>
            <w:vAlign w:val="top"/>
          </w:tcPr>
          <w:p w14:paraId="7CFFD3BB">
            <w:pPr>
              <w:pStyle w:val="8"/>
              <w:spacing w:before="113" w:line="215" w:lineRule="auto"/>
              <w:ind w:left="213"/>
              <w:rPr>
                <w:sz w:val="18"/>
                <w:szCs w:val="18"/>
              </w:rPr>
            </w:pPr>
            <w:r>
              <w:rPr>
                <w:color w:val="231916"/>
                <w:spacing w:val="-4"/>
                <w:sz w:val="18"/>
                <w:szCs w:val="18"/>
              </w:rPr>
              <w:t>0</w:t>
            </w:r>
            <w:r>
              <w:rPr>
                <w:color w:val="231916"/>
                <w:spacing w:val="22"/>
                <w:sz w:val="18"/>
                <w:szCs w:val="18"/>
              </w:rPr>
              <w:t xml:space="preserve"> </w:t>
            </w:r>
            <w:r>
              <w:rPr>
                <w:color w:val="231916"/>
                <w:spacing w:val="-4"/>
                <w:sz w:val="18"/>
                <w:szCs w:val="18"/>
              </w:rPr>
              <w:t>1</w:t>
            </w:r>
            <w:r>
              <w:rPr>
                <w:color w:val="231916"/>
                <w:spacing w:val="9"/>
                <w:sz w:val="18"/>
                <w:szCs w:val="18"/>
              </w:rPr>
              <w:t xml:space="preserve"> </w:t>
            </w:r>
            <w:r>
              <w:rPr>
                <w:color w:val="231916"/>
                <w:spacing w:val="-4"/>
                <w:sz w:val="18"/>
                <w:szCs w:val="18"/>
              </w:rPr>
              <w:t>2</w:t>
            </w:r>
            <w:r>
              <w:rPr>
                <w:color w:val="231916"/>
                <w:spacing w:val="11"/>
                <w:sz w:val="18"/>
                <w:szCs w:val="18"/>
              </w:rPr>
              <w:t xml:space="preserve"> </w:t>
            </w:r>
            <w:r>
              <w:rPr>
                <w:color w:val="231916"/>
                <w:spacing w:val="-4"/>
                <w:sz w:val="18"/>
                <w:szCs w:val="18"/>
              </w:rPr>
              <w:t>3</w:t>
            </w:r>
            <w:r>
              <w:rPr>
                <w:color w:val="231916"/>
                <w:spacing w:val="6"/>
                <w:sz w:val="18"/>
                <w:szCs w:val="18"/>
              </w:rPr>
              <w:t xml:space="preserve"> </w:t>
            </w:r>
            <w:r>
              <w:rPr>
                <w:color w:val="231916"/>
                <w:spacing w:val="-4"/>
                <w:sz w:val="18"/>
                <w:szCs w:val="18"/>
              </w:rPr>
              <w:t>4</w:t>
            </w:r>
            <w:r>
              <w:rPr>
                <w:color w:val="231916"/>
                <w:spacing w:val="6"/>
                <w:sz w:val="18"/>
                <w:szCs w:val="18"/>
              </w:rPr>
              <w:t xml:space="preserve"> </w:t>
            </w:r>
            <w:r>
              <w:rPr>
                <w:color w:val="231916"/>
                <w:spacing w:val="-4"/>
                <w:sz w:val="18"/>
                <w:szCs w:val="18"/>
              </w:rPr>
              <w:t>5</w:t>
            </w:r>
          </w:p>
        </w:tc>
        <w:tc>
          <w:tcPr>
            <w:tcW w:w="850" w:type="dxa"/>
            <w:tcBorders>
              <w:top w:val="single" w:color="231916" w:sz="4" w:space="0"/>
              <w:bottom w:val="single" w:color="231916" w:sz="4" w:space="0"/>
            </w:tcBorders>
            <w:vAlign w:val="top"/>
          </w:tcPr>
          <w:p w14:paraId="39F1367A">
            <w:pPr>
              <w:pStyle w:val="8"/>
              <w:spacing w:before="128" w:line="187" w:lineRule="auto"/>
              <w:ind w:left="323"/>
              <w:rPr>
                <w:sz w:val="18"/>
                <w:szCs w:val="18"/>
              </w:rPr>
            </w:pPr>
            <w:r>
              <w:rPr>
                <w:color w:val="231916"/>
                <w:spacing w:val="8"/>
                <w:sz w:val="18"/>
                <w:szCs w:val="18"/>
              </w:rPr>
              <w:t>RW</w:t>
            </w:r>
          </w:p>
        </w:tc>
        <w:tc>
          <w:tcPr>
            <w:tcW w:w="954" w:type="dxa"/>
            <w:tcBorders>
              <w:top w:val="single" w:color="231916" w:sz="4" w:space="0"/>
              <w:bottom w:val="single" w:color="231916" w:sz="4" w:space="0"/>
            </w:tcBorders>
            <w:vAlign w:val="top"/>
          </w:tcPr>
          <w:p w14:paraId="7856E541">
            <w:pPr>
              <w:pStyle w:val="8"/>
              <w:spacing w:before="58" w:line="251" w:lineRule="exact"/>
              <w:ind w:left="427"/>
              <w:rPr>
                <w:sz w:val="18"/>
                <w:szCs w:val="18"/>
              </w:rPr>
            </w:pPr>
            <w:r>
              <w:rPr>
                <w:color w:val="231916"/>
                <w:spacing w:val="-6"/>
                <w:position w:val="1"/>
                <w:sz w:val="18"/>
                <w:szCs w:val="18"/>
              </w:rPr>
              <w:t>IR</w:t>
            </w:r>
          </w:p>
        </w:tc>
      </w:tr>
      <w:tr w14:paraId="0CB07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595" w:type="dxa"/>
            <w:tcBorders>
              <w:top w:val="single" w:color="231916" w:sz="4" w:space="0"/>
              <w:bottom w:val="single" w:color="000000" w:sz="6" w:space="0"/>
            </w:tcBorders>
            <w:vAlign w:val="top"/>
          </w:tcPr>
          <w:p w14:paraId="3E34D597">
            <w:pPr>
              <w:pStyle w:val="8"/>
              <w:spacing w:before="56" w:line="203" w:lineRule="auto"/>
              <w:ind w:left="178"/>
              <w:rPr>
                <w:sz w:val="18"/>
                <w:szCs w:val="18"/>
              </w:rPr>
            </w:pPr>
            <w:r>
              <w:rPr>
                <w:spacing w:val="-3"/>
                <w:sz w:val="18"/>
                <w:szCs w:val="18"/>
              </w:rPr>
              <w:t>18</w:t>
            </w:r>
          </w:p>
        </w:tc>
        <w:tc>
          <w:tcPr>
            <w:tcW w:w="1076" w:type="dxa"/>
            <w:tcBorders>
              <w:top w:val="single" w:color="231916" w:sz="4" w:space="0"/>
              <w:bottom w:val="single" w:color="000000" w:sz="6" w:space="0"/>
            </w:tcBorders>
            <w:vAlign w:val="top"/>
          </w:tcPr>
          <w:p w14:paraId="17F0E3E8">
            <w:pPr>
              <w:pStyle w:val="8"/>
              <w:spacing w:before="81" w:line="177" w:lineRule="auto"/>
              <w:ind w:left="202"/>
              <w:rPr>
                <w:sz w:val="18"/>
                <w:szCs w:val="18"/>
              </w:rPr>
            </w:pPr>
            <w:r>
              <w:rPr>
                <w:spacing w:val="5"/>
                <w:sz w:val="18"/>
                <w:szCs w:val="18"/>
              </w:rPr>
              <w:t>0x4</w:t>
            </w:r>
            <w:r>
              <w:rPr>
                <w:sz w:val="18"/>
                <w:szCs w:val="18"/>
              </w:rPr>
              <w:t>BH</w:t>
            </w:r>
          </w:p>
        </w:tc>
        <w:tc>
          <w:tcPr>
            <w:tcW w:w="963" w:type="dxa"/>
            <w:tcBorders>
              <w:top w:val="single" w:color="231916" w:sz="4" w:space="0"/>
              <w:bottom w:val="single" w:color="000000" w:sz="6" w:space="0"/>
            </w:tcBorders>
            <w:vAlign w:val="top"/>
          </w:tcPr>
          <w:p w14:paraId="0D599AE9">
            <w:pPr>
              <w:pStyle w:val="8"/>
              <w:spacing w:before="81" w:line="177" w:lineRule="auto"/>
              <w:ind w:left="278"/>
              <w:rPr>
                <w:sz w:val="18"/>
                <w:szCs w:val="18"/>
              </w:rPr>
            </w:pPr>
            <w:r>
              <w:rPr>
                <w:spacing w:val="5"/>
                <w:sz w:val="18"/>
                <w:szCs w:val="18"/>
              </w:rPr>
              <w:t>0x4</w:t>
            </w:r>
            <w:r>
              <w:rPr>
                <w:sz w:val="18"/>
                <w:szCs w:val="18"/>
              </w:rPr>
              <w:t>AH</w:t>
            </w:r>
          </w:p>
        </w:tc>
        <w:tc>
          <w:tcPr>
            <w:tcW w:w="1189" w:type="dxa"/>
            <w:tcBorders>
              <w:top w:val="single" w:color="231916" w:sz="4" w:space="0"/>
              <w:bottom w:val="single" w:color="000000" w:sz="6" w:space="0"/>
            </w:tcBorders>
            <w:vAlign w:val="top"/>
          </w:tcPr>
          <w:p w14:paraId="1CC149A2">
            <w:pPr>
              <w:pStyle w:val="8"/>
              <w:spacing w:before="57" w:line="202" w:lineRule="auto"/>
              <w:ind w:left="134"/>
              <w:rPr>
                <w:sz w:val="18"/>
                <w:szCs w:val="18"/>
              </w:rPr>
            </w:pPr>
            <w:r>
              <w:rPr>
                <w:spacing w:val="-6"/>
                <w:sz w:val="18"/>
                <w:szCs w:val="18"/>
              </w:rPr>
              <w:t>IR延判时间</w:t>
            </w:r>
          </w:p>
        </w:tc>
        <w:tc>
          <w:tcPr>
            <w:tcW w:w="906" w:type="dxa"/>
            <w:tcBorders>
              <w:top w:val="single" w:color="231916" w:sz="4" w:space="0"/>
              <w:bottom w:val="single" w:color="000000" w:sz="6" w:space="0"/>
            </w:tcBorders>
            <w:vAlign w:val="top"/>
          </w:tcPr>
          <w:p w14:paraId="2524AF0C">
            <w:pPr>
              <w:pStyle w:val="8"/>
              <w:spacing w:before="53" w:line="206" w:lineRule="auto"/>
              <w:ind w:left="158"/>
              <w:rPr>
                <w:sz w:val="18"/>
                <w:szCs w:val="18"/>
              </w:rPr>
            </w:pPr>
            <w:r>
              <w:rPr>
                <w:spacing w:val="2"/>
                <w:sz w:val="18"/>
                <w:szCs w:val="18"/>
              </w:rPr>
              <w:t>float</w:t>
            </w:r>
          </w:p>
        </w:tc>
        <w:tc>
          <w:tcPr>
            <w:tcW w:w="1133" w:type="dxa"/>
            <w:tcBorders>
              <w:top w:val="single" w:color="231916" w:sz="4" w:space="0"/>
              <w:bottom w:val="single" w:color="000000" w:sz="6" w:space="0"/>
            </w:tcBorders>
            <w:vAlign w:val="top"/>
          </w:tcPr>
          <w:p w14:paraId="47E2D8D2">
            <w:pPr>
              <w:pStyle w:val="8"/>
              <w:spacing w:before="53" w:line="206" w:lineRule="auto"/>
              <w:ind w:left="531"/>
              <w:rPr>
                <w:sz w:val="18"/>
                <w:szCs w:val="18"/>
              </w:rPr>
            </w:pPr>
            <w:r>
              <w:rPr>
                <w:spacing w:val="2"/>
                <w:sz w:val="18"/>
                <w:szCs w:val="18"/>
              </w:rPr>
              <w:t>4</w:t>
            </w:r>
          </w:p>
        </w:tc>
        <w:tc>
          <w:tcPr>
            <w:tcW w:w="623" w:type="dxa"/>
            <w:tcBorders>
              <w:top w:val="single" w:color="231916" w:sz="4" w:space="0"/>
              <w:bottom w:val="single" w:color="000000" w:sz="6" w:space="0"/>
            </w:tcBorders>
            <w:vAlign w:val="top"/>
          </w:tcPr>
          <w:p w14:paraId="54681C6B">
            <w:pPr>
              <w:pStyle w:val="8"/>
              <w:spacing w:before="53" w:line="206" w:lineRule="auto"/>
              <w:ind w:left="311"/>
              <w:rPr>
                <w:sz w:val="18"/>
                <w:szCs w:val="18"/>
              </w:rPr>
            </w:pPr>
            <w:r>
              <w:rPr>
                <w:sz w:val="18"/>
                <w:szCs w:val="18"/>
              </w:rPr>
              <w:t>2</w:t>
            </w:r>
          </w:p>
        </w:tc>
        <w:tc>
          <w:tcPr>
            <w:tcW w:w="2378" w:type="dxa"/>
            <w:gridSpan w:val="2"/>
            <w:tcBorders>
              <w:top w:val="single" w:color="231916" w:sz="4" w:space="0"/>
              <w:bottom w:val="single" w:color="000000" w:sz="6" w:space="0"/>
            </w:tcBorders>
            <w:vAlign w:val="top"/>
          </w:tcPr>
          <w:p w14:paraId="46FC4C01">
            <w:pPr>
              <w:pStyle w:val="8"/>
              <w:spacing w:before="65" w:line="193" w:lineRule="auto"/>
              <w:ind w:left="233"/>
              <w:rPr>
                <w:sz w:val="18"/>
                <w:szCs w:val="18"/>
              </w:rPr>
            </w:pPr>
            <w:r>
              <w:rPr>
                <w:sz w:val="16"/>
                <w:szCs w:val="16"/>
              </w:rPr>
              <w:t>0.0-999.9</w:t>
            </w:r>
            <w:r>
              <w:rPr>
                <w:spacing w:val="3"/>
                <w:sz w:val="16"/>
                <w:szCs w:val="16"/>
              </w:rPr>
              <w:t xml:space="preserve">           </w:t>
            </w:r>
            <w:r>
              <w:rPr>
                <w:position w:val="-1"/>
                <w:sz w:val="18"/>
                <w:szCs w:val="18"/>
              </w:rPr>
              <w:t>RW</w:t>
            </w:r>
          </w:p>
        </w:tc>
        <w:tc>
          <w:tcPr>
            <w:tcW w:w="850" w:type="dxa"/>
            <w:tcBorders>
              <w:top w:val="single" w:color="231916" w:sz="4" w:space="0"/>
              <w:bottom w:val="single" w:color="000000" w:sz="6" w:space="0"/>
            </w:tcBorders>
            <w:vAlign w:val="top"/>
          </w:tcPr>
          <w:p w14:paraId="40A4F9FF">
            <w:pPr>
              <w:pStyle w:val="8"/>
              <w:spacing w:before="83" w:line="175" w:lineRule="auto"/>
              <w:ind w:left="393"/>
              <w:rPr>
                <w:sz w:val="18"/>
                <w:szCs w:val="18"/>
              </w:rPr>
            </w:pPr>
            <w:r>
              <w:rPr>
                <w:sz w:val="18"/>
                <w:szCs w:val="18"/>
              </w:rPr>
              <w:t>RW</w:t>
            </w:r>
          </w:p>
        </w:tc>
        <w:tc>
          <w:tcPr>
            <w:tcW w:w="954" w:type="dxa"/>
            <w:tcBorders>
              <w:top w:val="single" w:color="231916" w:sz="4" w:space="0"/>
              <w:bottom w:val="single" w:color="000000" w:sz="6" w:space="0"/>
            </w:tcBorders>
            <w:vAlign w:val="top"/>
          </w:tcPr>
          <w:p w14:paraId="5C97F716">
            <w:pPr>
              <w:pStyle w:val="8"/>
              <w:spacing w:before="83" w:line="175" w:lineRule="auto"/>
              <w:ind w:left="376"/>
              <w:rPr>
                <w:sz w:val="18"/>
                <w:szCs w:val="18"/>
              </w:rPr>
            </w:pPr>
            <w:r>
              <w:rPr>
                <w:spacing w:val="-8"/>
                <w:sz w:val="18"/>
                <w:szCs w:val="18"/>
              </w:rPr>
              <w:t>IR</w:t>
            </w:r>
          </w:p>
        </w:tc>
      </w:tr>
      <w:tr w14:paraId="5D1F7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 w:hRule="atLeast"/>
        </w:trPr>
        <w:tc>
          <w:tcPr>
            <w:tcW w:w="595" w:type="dxa"/>
            <w:tcBorders>
              <w:top w:val="single" w:color="000000" w:sz="6" w:space="0"/>
              <w:bottom w:val="single" w:color="231916" w:sz="4" w:space="0"/>
            </w:tcBorders>
            <w:vAlign w:val="top"/>
          </w:tcPr>
          <w:p w14:paraId="6D2C71F3">
            <w:pPr>
              <w:pStyle w:val="8"/>
              <w:spacing w:before="90" w:line="249" w:lineRule="exact"/>
              <w:ind w:left="194"/>
              <w:rPr>
                <w:sz w:val="18"/>
                <w:szCs w:val="18"/>
              </w:rPr>
            </w:pPr>
            <w:r>
              <w:rPr>
                <w:color w:val="231916"/>
                <w:spacing w:val="4"/>
                <w:position w:val="1"/>
                <w:sz w:val="18"/>
                <w:szCs w:val="18"/>
              </w:rPr>
              <w:t>19</w:t>
            </w:r>
          </w:p>
        </w:tc>
        <w:tc>
          <w:tcPr>
            <w:tcW w:w="1076" w:type="dxa"/>
            <w:tcBorders>
              <w:top w:val="single" w:color="000000" w:sz="6" w:space="0"/>
              <w:bottom w:val="single" w:color="231916" w:sz="4" w:space="0"/>
            </w:tcBorders>
            <w:vAlign w:val="top"/>
          </w:tcPr>
          <w:p w14:paraId="5CE4072A">
            <w:pPr>
              <w:pStyle w:val="8"/>
              <w:spacing w:before="99" w:line="247" w:lineRule="exact"/>
              <w:ind w:left="248"/>
              <w:rPr>
                <w:sz w:val="18"/>
                <w:szCs w:val="18"/>
              </w:rPr>
            </w:pPr>
            <w:r>
              <w:rPr>
                <w:color w:val="231916"/>
                <w:spacing w:val="18"/>
                <w:position w:val="1"/>
                <w:sz w:val="18"/>
                <w:szCs w:val="18"/>
              </w:rPr>
              <w:t>0063H</w:t>
            </w:r>
          </w:p>
        </w:tc>
        <w:tc>
          <w:tcPr>
            <w:tcW w:w="963" w:type="dxa"/>
            <w:tcBorders>
              <w:top w:val="single" w:color="000000" w:sz="6" w:space="0"/>
              <w:bottom w:val="single" w:color="231916" w:sz="4" w:space="0"/>
            </w:tcBorders>
            <w:vAlign w:val="top"/>
          </w:tcPr>
          <w:p w14:paraId="766CD707">
            <w:pPr>
              <w:pStyle w:val="8"/>
              <w:spacing w:before="89" w:line="257" w:lineRule="exact"/>
              <w:ind w:left="178"/>
              <w:rPr>
                <w:sz w:val="19"/>
                <w:szCs w:val="19"/>
              </w:rPr>
            </w:pPr>
            <w:r>
              <w:rPr>
                <w:color w:val="231916"/>
                <w:spacing w:val="17"/>
                <w:position w:val="1"/>
                <w:sz w:val="19"/>
                <w:szCs w:val="19"/>
              </w:rPr>
              <w:t>0062H</w:t>
            </w:r>
          </w:p>
        </w:tc>
        <w:tc>
          <w:tcPr>
            <w:tcW w:w="1189" w:type="dxa"/>
            <w:tcBorders>
              <w:top w:val="single" w:color="000000" w:sz="6" w:space="0"/>
              <w:bottom w:val="single" w:color="231916" w:sz="4" w:space="0"/>
            </w:tcBorders>
            <w:vAlign w:val="top"/>
          </w:tcPr>
          <w:p w14:paraId="7BF9D6A2">
            <w:pPr>
              <w:pStyle w:val="8"/>
              <w:spacing w:before="98" w:line="249" w:lineRule="exact"/>
              <w:ind w:left="64"/>
              <w:rPr>
                <w:sz w:val="18"/>
                <w:szCs w:val="18"/>
              </w:rPr>
            </w:pPr>
            <w:r>
              <w:rPr>
                <w:color w:val="231916"/>
                <w:spacing w:val="-12"/>
                <w:position w:val="1"/>
                <w:sz w:val="18"/>
                <w:szCs w:val="18"/>
              </w:rPr>
              <w:t>fetch</w:t>
            </w:r>
            <w:r>
              <w:rPr>
                <w:color w:val="231916"/>
                <w:spacing w:val="-7"/>
                <w:position w:val="1"/>
                <w:sz w:val="18"/>
                <w:szCs w:val="18"/>
              </w:rPr>
              <w:t xml:space="preserve"> </w:t>
            </w:r>
            <w:r>
              <w:rPr>
                <w:color w:val="231916"/>
                <w:spacing w:val="-12"/>
                <w:position w:val="1"/>
                <w:sz w:val="18"/>
                <w:szCs w:val="18"/>
              </w:rPr>
              <w:t>one</w:t>
            </w:r>
            <w:r>
              <w:rPr>
                <w:color w:val="231916"/>
                <w:spacing w:val="-19"/>
                <w:position w:val="1"/>
                <w:sz w:val="18"/>
                <w:szCs w:val="18"/>
              </w:rPr>
              <w:t xml:space="preserve"> </w:t>
            </w:r>
            <w:r>
              <w:rPr>
                <w:color w:val="231916"/>
                <w:spacing w:val="-12"/>
                <w:position w:val="1"/>
                <w:sz w:val="18"/>
                <w:szCs w:val="18"/>
              </w:rPr>
              <w:t>mode</w:t>
            </w:r>
          </w:p>
        </w:tc>
        <w:tc>
          <w:tcPr>
            <w:tcW w:w="906" w:type="dxa"/>
            <w:tcBorders>
              <w:top w:val="single" w:color="000000" w:sz="6" w:space="0"/>
              <w:bottom w:val="single" w:color="231916" w:sz="4" w:space="0"/>
            </w:tcBorders>
            <w:vAlign w:val="top"/>
          </w:tcPr>
          <w:p w14:paraId="37FF3056">
            <w:pPr>
              <w:pStyle w:val="8"/>
              <w:spacing w:before="112" w:line="241" w:lineRule="exact"/>
              <w:ind w:left="350"/>
              <w:rPr>
                <w:sz w:val="18"/>
                <w:szCs w:val="18"/>
              </w:rPr>
            </w:pPr>
            <w:r>
              <w:rPr>
                <w:color w:val="231916"/>
                <w:spacing w:val="9"/>
                <w:position w:val="1"/>
                <w:sz w:val="18"/>
                <w:szCs w:val="18"/>
              </w:rPr>
              <w:t>U8</w:t>
            </w:r>
          </w:p>
        </w:tc>
        <w:tc>
          <w:tcPr>
            <w:tcW w:w="1133" w:type="dxa"/>
            <w:tcBorders>
              <w:top w:val="single" w:color="000000" w:sz="6" w:space="0"/>
              <w:bottom w:val="single" w:color="231916" w:sz="4" w:space="0"/>
            </w:tcBorders>
            <w:vAlign w:val="top"/>
          </w:tcPr>
          <w:p w14:paraId="2C72E900">
            <w:pPr>
              <w:pStyle w:val="8"/>
              <w:spacing w:before="85" w:line="252" w:lineRule="exact"/>
              <w:ind w:left="524"/>
              <w:rPr>
                <w:sz w:val="18"/>
                <w:szCs w:val="18"/>
              </w:rPr>
            </w:pPr>
            <w:r>
              <w:rPr>
                <w:color w:val="231916"/>
                <w:position w:val="1"/>
                <w:sz w:val="18"/>
                <w:szCs w:val="18"/>
              </w:rPr>
              <w:t>2</w:t>
            </w:r>
          </w:p>
        </w:tc>
        <w:tc>
          <w:tcPr>
            <w:tcW w:w="623" w:type="dxa"/>
            <w:tcBorders>
              <w:top w:val="single" w:color="000000" w:sz="6" w:space="0"/>
              <w:bottom w:val="single" w:color="231916" w:sz="4" w:space="0"/>
            </w:tcBorders>
            <w:vAlign w:val="top"/>
          </w:tcPr>
          <w:p w14:paraId="424F829C">
            <w:pPr>
              <w:pStyle w:val="8"/>
              <w:spacing w:before="85" w:line="252" w:lineRule="exact"/>
              <w:ind w:left="309"/>
              <w:rPr>
                <w:sz w:val="18"/>
                <w:szCs w:val="18"/>
              </w:rPr>
            </w:pPr>
            <w:r>
              <w:rPr>
                <w:color w:val="231916"/>
                <w:position w:val="1"/>
                <w:sz w:val="18"/>
                <w:szCs w:val="18"/>
              </w:rPr>
              <w:t>1</w:t>
            </w:r>
          </w:p>
        </w:tc>
        <w:tc>
          <w:tcPr>
            <w:tcW w:w="2378" w:type="dxa"/>
            <w:gridSpan w:val="2"/>
            <w:tcBorders>
              <w:top w:val="single" w:color="000000" w:sz="6" w:space="0"/>
              <w:bottom w:val="single" w:color="231916" w:sz="4" w:space="0"/>
            </w:tcBorders>
            <w:vAlign w:val="top"/>
          </w:tcPr>
          <w:p w14:paraId="43C2EA45">
            <w:pPr>
              <w:pStyle w:val="8"/>
              <w:spacing w:before="78" w:line="235" w:lineRule="auto"/>
              <w:ind w:left="211"/>
              <w:rPr>
                <w:sz w:val="18"/>
                <w:szCs w:val="18"/>
              </w:rPr>
            </w:pPr>
            <w:r>
              <w:rPr>
                <w:color w:val="231916"/>
                <w:spacing w:val="5"/>
                <w:sz w:val="18"/>
                <w:szCs w:val="18"/>
              </w:rPr>
              <w:t>获取</w:t>
            </w:r>
            <w:r>
              <w:rPr>
                <w:color w:val="231916"/>
                <w:spacing w:val="-38"/>
                <w:sz w:val="18"/>
                <w:szCs w:val="18"/>
              </w:rPr>
              <w:t xml:space="preserve"> </w:t>
            </w:r>
            <w:r>
              <w:rPr>
                <w:color w:val="231916"/>
                <w:spacing w:val="5"/>
                <w:sz w:val="18"/>
                <w:szCs w:val="18"/>
              </w:rPr>
              <w:t>当前</w:t>
            </w:r>
            <w:r>
              <w:rPr>
                <w:color w:val="231916"/>
                <w:spacing w:val="-49"/>
                <w:sz w:val="18"/>
                <w:szCs w:val="18"/>
              </w:rPr>
              <w:t xml:space="preserve"> </w:t>
            </w:r>
            <w:r>
              <w:rPr>
                <w:color w:val="231916"/>
                <w:spacing w:val="5"/>
                <w:sz w:val="18"/>
                <w:szCs w:val="18"/>
              </w:rPr>
              <w:t>步骤</w:t>
            </w:r>
            <w:r>
              <w:rPr>
                <w:color w:val="231916"/>
                <w:spacing w:val="-52"/>
                <w:sz w:val="18"/>
                <w:szCs w:val="18"/>
              </w:rPr>
              <w:t xml:space="preserve"> </w:t>
            </w:r>
            <w:r>
              <w:rPr>
                <w:color w:val="231916"/>
                <w:spacing w:val="5"/>
                <w:sz w:val="18"/>
                <w:szCs w:val="18"/>
              </w:rPr>
              <w:t>的模</w:t>
            </w:r>
            <w:r>
              <w:rPr>
                <w:color w:val="231916"/>
                <w:spacing w:val="-51"/>
                <w:sz w:val="18"/>
                <w:szCs w:val="18"/>
              </w:rPr>
              <w:t xml:space="preserve"> </w:t>
            </w:r>
            <w:r>
              <w:rPr>
                <w:color w:val="231916"/>
                <w:spacing w:val="5"/>
                <w:sz w:val="18"/>
                <w:szCs w:val="18"/>
              </w:rPr>
              <w:t>式</w:t>
            </w:r>
          </w:p>
        </w:tc>
        <w:tc>
          <w:tcPr>
            <w:tcW w:w="850" w:type="dxa"/>
            <w:tcBorders>
              <w:top w:val="single" w:color="000000" w:sz="6" w:space="0"/>
              <w:bottom w:val="single" w:color="231916" w:sz="4" w:space="0"/>
            </w:tcBorders>
            <w:vAlign w:val="top"/>
          </w:tcPr>
          <w:p w14:paraId="57CE721B">
            <w:pPr>
              <w:pStyle w:val="8"/>
              <w:spacing w:before="133" w:line="187" w:lineRule="auto"/>
              <w:ind w:left="373"/>
              <w:rPr>
                <w:sz w:val="18"/>
                <w:szCs w:val="18"/>
              </w:rPr>
            </w:pPr>
            <w:r>
              <w:rPr>
                <w:color w:val="231916"/>
                <w:sz w:val="18"/>
                <w:szCs w:val="18"/>
              </w:rPr>
              <w:t>R</w:t>
            </w:r>
          </w:p>
        </w:tc>
        <w:tc>
          <w:tcPr>
            <w:tcW w:w="954" w:type="dxa"/>
            <w:tcBorders>
              <w:top w:val="single" w:color="000000" w:sz="6" w:space="0"/>
              <w:bottom w:val="single" w:color="231916" w:sz="4" w:space="0"/>
            </w:tcBorders>
            <w:vAlign w:val="top"/>
          </w:tcPr>
          <w:p w14:paraId="3B2A368C">
            <w:pPr>
              <w:rPr>
                <w:rFonts w:ascii="Arial"/>
                <w:sz w:val="21"/>
              </w:rPr>
            </w:pPr>
          </w:p>
        </w:tc>
      </w:tr>
      <w:tr w14:paraId="544317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 w:hRule="atLeast"/>
        </w:trPr>
        <w:tc>
          <w:tcPr>
            <w:tcW w:w="595" w:type="dxa"/>
            <w:tcBorders>
              <w:top w:val="single" w:color="231916" w:sz="4" w:space="0"/>
              <w:bottom w:val="single" w:color="231916" w:sz="4" w:space="0"/>
            </w:tcBorders>
            <w:vAlign w:val="top"/>
          </w:tcPr>
          <w:p w14:paraId="0EB0B587">
            <w:pPr>
              <w:pStyle w:val="8"/>
              <w:spacing w:before="122" w:line="236" w:lineRule="auto"/>
              <w:ind w:left="198"/>
              <w:rPr>
                <w:sz w:val="18"/>
                <w:szCs w:val="18"/>
              </w:rPr>
            </w:pPr>
            <w:r>
              <w:rPr>
                <w:color w:val="231916"/>
                <w:spacing w:val="11"/>
                <w:sz w:val="18"/>
                <w:szCs w:val="18"/>
              </w:rPr>
              <w:t>20</w:t>
            </w:r>
          </w:p>
        </w:tc>
        <w:tc>
          <w:tcPr>
            <w:tcW w:w="1076" w:type="dxa"/>
            <w:tcBorders>
              <w:top w:val="single" w:color="231916" w:sz="4" w:space="0"/>
              <w:bottom w:val="single" w:color="231916" w:sz="4" w:space="0"/>
            </w:tcBorders>
            <w:vAlign w:val="top"/>
          </w:tcPr>
          <w:p w14:paraId="7741ABC9">
            <w:pPr>
              <w:pStyle w:val="8"/>
              <w:spacing w:before="120" w:line="238" w:lineRule="auto"/>
              <w:ind w:left="248"/>
              <w:rPr>
                <w:sz w:val="18"/>
                <w:szCs w:val="18"/>
              </w:rPr>
            </w:pPr>
            <w:r>
              <w:rPr>
                <w:color w:val="231916"/>
                <w:spacing w:val="18"/>
                <w:sz w:val="18"/>
                <w:szCs w:val="18"/>
              </w:rPr>
              <w:t>0064H</w:t>
            </w:r>
          </w:p>
        </w:tc>
        <w:tc>
          <w:tcPr>
            <w:tcW w:w="963" w:type="dxa"/>
            <w:tcBorders>
              <w:top w:val="single" w:color="231916" w:sz="4" w:space="0"/>
              <w:bottom w:val="single" w:color="231916" w:sz="4" w:space="0"/>
            </w:tcBorders>
            <w:vAlign w:val="top"/>
          </w:tcPr>
          <w:p w14:paraId="17B74F7E">
            <w:pPr>
              <w:pStyle w:val="8"/>
              <w:spacing w:before="116" w:line="230" w:lineRule="auto"/>
              <w:ind w:left="186"/>
              <w:rPr>
                <w:sz w:val="19"/>
                <w:szCs w:val="19"/>
              </w:rPr>
            </w:pPr>
            <w:r>
              <w:rPr>
                <w:color w:val="231916"/>
                <w:spacing w:val="17"/>
                <w:sz w:val="19"/>
                <w:szCs w:val="19"/>
              </w:rPr>
              <w:t>0063H</w:t>
            </w:r>
          </w:p>
        </w:tc>
        <w:tc>
          <w:tcPr>
            <w:tcW w:w="1189" w:type="dxa"/>
            <w:tcBorders>
              <w:top w:val="single" w:color="231916" w:sz="4" w:space="0"/>
              <w:bottom w:val="single" w:color="231916" w:sz="4" w:space="0"/>
            </w:tcBorders>
            <w:vAlign w:val="top"/>
          </w:tcPr>
          <w:p w14:paraId="009BEC55">
            <w:pPr>
              <w:pStyle w:val="8"/>
              <w:spacing w:before="120" w:line="238" w:lineRule="auto"/>
              <w:ind w:right="11"/>
              <w:jc w:val="right"/>
              <w:rPr>
                <w:sz w:val="18"/>
                <w:szCs w:val="18"/>
              </w:rPr>
            </w:pPr>
            <w:r>
              <w:rPr>
                <w:color w:val="231916"/>
                <w:spacing w:val="-18"/>
                <w:w w:val="96"/>
                <w:sz w:val="18"/>
                <w:szCs w:val="18"/>
              </w:rPr>
              <w:t>fetch</w:t>
            </w:r>
            <w:r>
              <w:rPr>
                <w:color w:val="231916"/>
                <w:spacing w:val="-22"/>
                <w:sz w:val="18"/>
                <w:szCs w:val="18"/>
              </w:rPr>
              <w:t xml:space="preserve"> </w:t>
            </w:r>
            <w:r>
              <w:rPr>
                <w:color w:val="231916"/>
                <w:spacing w:val="-18"/>
                <w:w w:val="96"/>
                <w:sz w:val="18"/>
                <w:szCs w:val="18"/>
              </w:rPr>
              <w:t>one</w:t>
            </w:r>
            <w:r>
              <w:rPr>
                <w:color w:val="231916"/>
                <w:spacing w:val="-23"/>
                <w:sz w:val="18"/>
                <w:szCs w:val="18"/>
              </w:rPr>
              <w:t xml:space="preserve"> </w:t>
            </w:r>
            <w:r>
              <w:rPr>
                <w:color w:val="231916"/>
                <w:spacing w:val="-18"/>
                <w:w w:val="96"/>
                <w:sz w:val="18"/>
                <w:szCs w:val="18"/>
              </w:rPr>
              <w:t>status</w:t>
            </w:r>
          </w:p>
        </w:tc>
        <w:tc>
          <w:tcPr>
            <w:tcW w:w="906" w:type="dxa"/>
            <w:tcBorders>
              <w:top w:val="single" w:color="231916" w:sz="4" w:space="0"/>
              <w:bottom w:val="single" w:color="231916" w:sz="4" w:space="0"/>
            </w:tcBorders>
            <w:vAlign w:val="top"/>
          </w:tcPr>
          <w:p w14:paraId="062C89E7">
            <w:pPr>
              <w:pStyle w:val="8"/>
              <w:spacing w:before="120" w:line="238" w:lineRule="auto"/>
              <w:ind w:left="350"/>
              <w:rPr>
                <w:sz w:val="18"/>
                <w:szCs w:val="18"/>
              </w:rPr>
            </w:pPr>
            <w:r>
              <w:rPr>
                <w:color w:val="231916"/>
                <w:spacing w:val="9"/>
                <w:sz w:val="18"/>
                <w:szCs w:val="18"/>
              </w:rPr>
              <w:t>U8</w:t>
            </w:r>
          </w:p>
        </w:tc>
        <w:tc>
          <w:tcPr>
            <w:tcW w:w="1133" w:type="dxa"/>
            <w:tcBorders>
              <w:top w:val="single" w:color="231916" w:sz="4" w:space="0"/>
              <w:bottom w:val="single" w:color="231916" w:sz="4" w:space="0"/>
            </w:tcBorders>
            <w:vAlign w:val="top"/>
          </w:tcPr>
          <w:p w14:paraId="3B98DE37">
            <w:pPr>
              <w:pStyle w:val="8"/>
              <w:spacing w:before="121" w:line="237" w:lineRule="auto"/>
              <w:ind w:left="528"/>
              <w:rPr>
                <w:sz w:val="18"/>
                <w:szCs w:val="18"/>
              </w:rPr>
            </w:pPr>
            <w:r>
              <w:rPr>
                <w:color w:val="231916"/>
                <w:sz w:val="18"/>
                <w:szCs w:val="18"/>
              </w:rPr>
              <w:t>2</w:t>
            </w:r>
          </w:p>
        </w:tc>
        <w:tc>
          <w:tcPr>
            <w:tcW w:w="623" w:type="dxa"/>
            <w:tcBorders>
              <w:top w:val="single" w:color="231916" w:sz="4" w:space="0"/>
              <w:bottom w:val="single" w:color="231916" w:sz="4" w:space="0"/>
            </w:tcBorders>
            <w:vAlign w:val="top"/>
          </w:tcPr>
          <w:p w14:paraId="61B529C5">
            <w:pPr>
              <w:pStyle w:val="8"/>
              <w:spacing w:before="121" w:line="237" w:lineRule="auto"/>
              <w:ind w:left="314"/>
              <w:rPr>
                <w:sz w:val="18"/>
                <w:szCs w:val="18"/>
              </w:rPr>
            </w:pPr>
            <w:r>
              <w:rPr>
                <w:color w:val="231916"/>
                <w:sz w:val="18"/>
                <w:szCs w:val="18"/>
              </w:rPr>
              <w:t>1</w:t>
            </w:r>
          </w:p>
        </w:tc>
        <w:tc>
          <w:tcPr>
            <w:tcW w:w="2378" w:type="dxa"/>
            <w:gridSpan w:val="2"/>
            <w:tcBorders>
              <w:top w:val="single" w:color="231916" w:sz="4" w:space="0"/>
              <w:bottom w:val="single" w:color="231916" w:sz="4" w:space="0"/>
            </w:tcBorders>
            <w:vAlign w:val="top"/>
          </w:tcPr>
          <w:p w14:paraId="7CCD194F">
            <w:pPr>
              <w:pStyle w:val="8"/>
              <w:spacing w:before="121" w:line="232" w:lineRule="auto"/>
              <w:ind w:left="55"/>
              <w:rPr>
                <w:sz w:val="18"/>
                <w:szCs w:val="18"/>
              </w:rPr>
            </w:pPr>
            <w:r>
              <w:rPr>
                <w:color w:val="231916"/>
                <w:spacing w:val="8"/>
                <w:sz w:val="18"/>
                <w:szCs w:val="18"/>
              </w:rPr>
              <w:t>当前</w:t>
            </w:r>
            <w:r>
              <w:rPr>
                <w:color w:val="231916"/>
                <w:spacing w:val="-42"/>
                <w:sz w:val="18"/>
                <w:szCs w:val="18"/>
              </w:rPr>
              <w:t xml:space="preserve"> </w:t>
            </w:r>
            <w:r>
              <w:rPr>
                <w:color w:val="231916"/>
                <w:spacing w:val="8"/>
                <w:sz w:val="18"/>
                <w:szCs w:val="18"/>
              </w:rPr>
              <w:t>步骤</w:t>
            </w:r>
            <w:r>
              <w:rPr>
                <w:color w:val="231916"/>
                <w:spacing w:val="-52"/>
                <w:sz w:val="18"/>
                <w:szCs w:val="18"/>
              </w:rPr>
              <w:t xml:space="preserve"> </w:t>
            </w:r>
            <w:r>
              <w:rPr>
                <w:color w:val="231916"/>
                <w:spacing w:val="8"/>
                <w:sz w:val="18"/>
                <w:szCs w:val="18"/>
              </w:rPr>
              <w:t>的测试状</w:t>
            </w:r>
            <w:r>
              <w:rPr>
                <w:color w:val="231916"/>
                <w:spacing w:val="-50"/>
                <w:sz w:val="18"/>
                <w:szCs w:val="18"/>
              </w:rPr>
              <w:t xml:space="preserve"> </w:t>
            </w:r>
            <w:r>
              <w:rPr>
                <w:color w:val="231916"/>
                <w:spacing w:val="8"/>
                <w:sz w:val="18"/>
                <w:szCs w:val="18"/>
              </w:rPr>
              <w:t>态/结果</w:t>
            </w:r>
          </w:p>
        </w:tc>
        <w:tc>
          <w:tcPr>
            <w:tcW w:w="850" w:type="dxa"/>
            <w:tcBorders>
              <w:top w:val="single" w:color="231916" w:sz="4" w:space="0"/>
              <w:bottom w:val="single" w:color="231916" w:sz="4" w:space="0"/>
            </w:tcBorders>
            <w:vAlign w:val="top"/>
          </w:tcPr>
          <w:p w14:paraId="35B91F7D">
            <w:pPr>
              <w:pStyle w:val="8"/>
              <w:spacing w:before="151" w:line="187" w:lineRule="auto"/>
              <w:ind w:left="373"/>
              <w:rPr>
                <w:sz w:val="18"/>
                <w:szCs w:val="18"/>
              </w:rPr>
            </w:pPr>
            <w:r>
              <w:rPr>
                <w:color w:val="231916"/>
                <w:sz w:val="18"/>
                <w:szCs w:val="18"/>
              </w:rPr>
              <w:t>R</w:t>
            </w:r>
          </w:p>
        </w:tc>
        <w:tc>
          <w:tcPr>
            <w:tcW w:w="954" w:type="dxa"/>
            <w:tcBorders>
              <w:top w:val="single" w:color="231916" w:sz="4" w:space="0"/>
              <w:bottom w:val="single" w:color="231916" w:sz="4" w:space="0"/>
            </w:tcBorders>
            <w:vAlign w:val="top"/>
          </w:tcPr>
          <w:p w14:paraId="22D0FF46">
            <w:pPr>
              <w:rPr>
                <w:rFonts w:ascii="Arial"/>
                <w:sz w:val="21"/>
              </w:rPr>
            </w:pPr>
          </w:p>
        </w:tc>
      </w:tr>
      <w:tr w14:paraId="4EE351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595" w:type="dxa"/>
            <w:tcBorders>
              <w:top w:val="single" w:color="231916" w:sz="4" w:space="0"/>
              <w:bottom w:val="single" w:color="231916" w:sz="4" w:space="0"/>
            </w:tcBorders>
            <w:vAlign w:val="top"/>
          </w:tcPr>
          <w:p w14:paraId="7395BB73">
            <w:pPr>
              <w:pStyle w:val="8"/>
              <w:spacing w:before="123" w:line="251" w:lineRule="exact"/>
              <w:ind w:left="184"/>
              <w:rPr>
                <w:sz w:val="18"/>
                <w:szCs w:val="18"/>
              </w:rPr>
            </w:pPr>
            <w:r>
              <w:rPr>
                <w:color w:val="231916"/>
                <w:spacing w:val="16"/>
                <w:position w:val="1"/>
                <w:sz w:val="18"/>
                <w:szCs w:val="18"/>
              </w:rPr>
              <w:t>21</w:t>
            </w:r>
          </w:p>
        </w:tc>
        <w:tc>
          <w:tcPr>
            <w:tcW w:w="1076" w:type="dxa"/>
            <w:tcBorders>
              <w:top w:val="single" w:color="231916" w:sz="4" w:space="0"/>
              <w:bottom w:val="single" w:color="231916" w:sz="4" w:space="0"/>
            </w:tcBorders>
            <w:vAlign w:val="top"/>
          </w:tcPr>
          <w:p w14:paraId="75F6917D">
            <w:pPr>
              <w:pStyle w:val="8"/>
              <w:spacing w:before="121" w:line="246" w:lineRule="exact"/>
              <w:ind w:left="248"/>
              <w:rPr>
                <w:sz w:val="18"/>
                <w:szCs w:val="18"/>
              </w:rPr>
            </w:pPr>
            <w:r>
              <w:rPr>
                <w:color w:val="231916"/>
                <w:spacing w:val="18"/>
                <w:position w:val="1"/>
                <w:sz w:val="18"/>
                <w:szCs w:val="18"/>
              </w:rPr>
              <w:t>0065H</w:t>
            </w:r>
          </w:p>
        </w:tc>
        <w:tc>
          <w:tcPr>
            <w:tcW w:w="963" w:type="dxa"/>
            <w:tcBorders>
              <w:top w:val="single" w:color="231916" w:sz="4" w:space="0"/>
              <w:bottom w:val="single" w:color="231916" w:sz="4" w:space="0"/>
            </w:tcBorders>
            <w:vAlign w:val="top"/>
          </w:tcPr>
          <w:p w14:paraId="10E8099F">
            <w:pPr>
              <w:pStyle w:val="8"/>
              <w:spacing w:before="117" w:line="257" w:lineRule="exact"/>
              <w:ind w:left="186"/>
              <w:rPr>
                <w:sz w:val="19"/>
                <w:szCs w:val="19"/>
              </w:rPr>
            </w:pPr>
            <w:r>
              <w:rPr>
                <w:color w:val="231916"/>
                <w:spacing w:val="17"/>
                <w:position w:val="1"/>
                <w:sz w:val="19"/>
                <w:szCs w:val="19"/>
              </w:rPr>
              <w:t>0064H</w:t>
            </w:r>
          </w:p>
        </w:tc>
        <w:tc>
          <w:tcPr>
            <w:tcW w:w="1189" w:type="dxa"/>
            <w:tcBorders>
              <w:top w:val="single" w:color="231916" w:sz="4" w:space="0"/>
              <w:bottom w:val="single" w:color="231916" w:sz="4" w:space="0"/>
            </w:tcBorders>
            <w:vAlign w:val="top"/>
          </w:tcPr>
          <w:p w14:paraId="625F8F09">
            <w:pPr>
              <w:pStyle w:val="8"/>
              <w:spacing w:before="109" w:line="230" w:lineRule="auto"/>
              <w:ind w:left="79"/>
              <w:rPr>
                <w:sz w:val="18"/>
                <w:szCs w:val="18"/>
              </w:rPr>
            </w:pPr>
            <w:r>
              <w:rPr>
                <w:color w:val="231916"/>
                <w:spacing w:val="-17"/>
                <w:w w:val="86"/>
                <w:sz w:val="18"/>
                <w:szCs w:val="18"/>
              </w:rPr>
              <w:t>fetch</w:t>
            </w:r>
            <w:r>
              <w:rPr>
                <w:color w:val="231916"/>
                <w:spacing w:val="-29"/>
                <w:sz w:val="18"/>
                <w:szCs w:val="18"/>
              </w:rPr>
              <w:t xml:space="preserve"> </w:t>
            </w:r>
            <w:r>
              <w:rPr>
                <w:color w:val="231916"/>
                <w:spacing w:val="-17"/>
                <w:w w:val="86"/>
                <w:sz w:val="18"/>
                <w:szCs w:val="18"/>
              </w:rPr>
              <w:t>one</w:t>
            </w:r>
            <w:r>
              <w:rPr>
                <w:color w:val="231916"/>
                <w:spacing w:val="-36"/>
                <w:sz w:val="18"/>
                <w:szCs w:val="18"/>
              </w:rPr>
              <w:t xml:space="preserve"> </w:t>
            </w:r>
            <w:r>
              <w:rPr>
                <w:color w:val="231916"/>
                <w:spacing w:val="-17"/>
                <w:w w:val="86"/>
                <w:sz w:val="18"/>
                <w:szCs w:val="18"/>
              </w:rPr>
              <w:t>Vo</w:t>
            </w:r>
            <w:r>
              <w:rPr>
                <w:color w:val="231916"/>
                <w:spacing w:val="-57"/>
                <w:sz w:val="18"/>
                <w:szCs w:val="18"/>
              </w:rPr>
              <w:t xml:space="preserve"> </w:t>
            </w:r>
            <w:r>
              <w:rPr>
                <w:color w:val="231916"/>
                <w:spacing w:val="-17"/>
                <w:w w:val="86"/>
                <w:sz w:val="18"/>
                <w:szCs w:val="18"/>
              </w:rPr>
              <w:t>ltage</w:t>
            </w:r>
          </w:p>
        </w:tc>
        <w:tc>
          <w:tcPr>
            <w:tcW w:w="906" w:type="dxa"/>
            <w:tcBorders>
              <w:top w:val="single" w:color="231916" w:sz="4" w:space="0"/>
              <w:bottom w:val="single" w:color="231916" w:sz="4" w:space="0"/>
            </w:tcBorders>
            <w:vAlign w:val="top"/>
          </w:tcPr>
          <w:p w14:paraId="55B34453">
            <w:pPr>
              <w:pStyle w:val="8"/>
              <w:spacing w:before="121" w:line="249" w:lineRule="exact"/>
              <w:ind w:left="184"/>
              <w:rPr>
                <w:sz w:val="18"/>
                <w:szCs w:val="18"/>
              </w:rPr>
            </w:pPr>
            <w:r>
              <w:rPr>
                <w:color w:val="231916"/>
                <w:spacing w:val="5"/>
                <w:position w:val="1"/>
                <w:sz w:val="18"/>
                <w:szCs w:val="18"/>
              </w:rPr>
              <w:t>f</w:t>
            </w:r>
            <w:r>
              <w:rPr>
                <w:color w:val="231916"/>
                <w:spacing w:val="-33"/>
                <w:position w:val="1"/>
                <w:sz w:val="18"/>
                <w:szCs w:val="18"/>
              </w:rPr>
              <w:t xml:space="preserve"> </w:t>
            </w:r>
            <w:r>
              <w:rPr>
                <w:color w:val="231916"/>
                <w:spacing w:val="5"/>
                <w:position w:val="1"/>
                <w:sz w:val="18"/>
                <w:szCs w:val="18"/>
              </w:rPr>
              <w:t>loat</w:t>
            </w:r>
          </w:p>
        </w:tc>
        <w:tc>
          <w:tcPr>
            <w:tcW w:w="1133" w:type="dxa"/>
            <w:tcBorders>
              <w:top w:val="single" w:color="231916" w:sz="4" w:space="0"/>
              <w:bottom w:val="single" w:color="231916" w:sz="4" w:space="0"/>
            </w:tcBorders>
            <w:vAlign w:val="top"/>
          </w:tcPr>
          <w:p w14:paraId="6C269BD2">
            <w:pPr>
              <w:pStyle w:val="8"/>
              <w:spacing w:before="122" w:line="251" w:lineRule="exact"/>
              <w:ind w:left="519"/>
              <w:rPr>
                <w:sz w:val="18"/>
                <w:szCs w:val="18"/>
              </w:rPr>
            </w:pPr>
            <w:r>
              <w:rPr>
                <w:color w:val="231916"/>
                <w:spacing w:val="1"/>
                <w:position w:val="1"/>
                <w:sz w:val="18"/>
                <w:szCs w:val="18"/>
              </w:rPr>
              <w:t>4</w:t>
            </w:r>
          </w:p>
        </w:tc>
        <w:tc>
          <w:tcPr>
            <w:tcW w:w="623" w:type="dxa"/>
            <w:tcBorders>
              <w:top w:val="single" w:color="231916" w:sz="4" w:space="0"/>
              <w:bottom w:val="single" w:color="231916" w:sz="4" w:space="0"/>
            </w:tcBorders>
            <w:vAlign w:val="top"/>
          </w:tcPr>
          <w:p w14:paraId="24BF9EBB">
            <w:pPr>
              <w:pStyle w:val="8"/>
              <w:spacing w:before="122" w:line="251" w:lineRule="exact"/>
              <w:ind w:left="296"/>
              <w:rPr>
                <w:sz w:val="18"/>
                <w:szCs w:val="18"/>
              </w:rPr>
            </w:pPr>
            <w:r>
              <w:rPr>
                <w:color w:val="231916"/>
                <w:position w:val="1"/>
                <w:sz w:val="18"/>
                <w:szCs w:val="18"/>
              </w:rPr>
              <w:t>2</w:t>
            </w:r>
          </w:p>
        </w:tc>
        <w:tc>
          <w:tcPr>
            <w:tcW w:w="2378" w:type="dxa"/>
            <w:gridSpan w:val="2"/>
            <w:tcBorders>
              <w:top w:val="single" w:color="231916" w:sz="4" w:space="0"/>
              <w:bottom w:val="single" w:color="231916" w:sz="4" w:space="0"/>
            </w:tcBorders>
            <w:vAlign w:val="top"/>
          </w:tcPr>
          <w:p w14:paraId="7B26DE75">
            <w:pPr>
              <w:pStyle w:val="8"/>
              <w:spacing w:before="122" w:line="235" w:lineRule="auto"/>
              <w:ind w:left="127"/>
              <w:rPr>
                <w:sz w:val="18"/>
                <w:szCs w:val="18"/>
              </w:rPr>
            </w:pPr>
            <w:r>
              <w:rPr>
                <w:color w:val="231916"/>
                <w:spacing w:val="19"/>
                <w:sz w:val="18"/>
                <w:szCs w:val="18"/>
              </w:rPr>
              <w:t>当前步骤的测试电压</w:t>
            </w:r>
          </w:p>
        </w:tc>
        <w:tc>
          <w:tcPr>
            <w:tcW w:w="850" w:type="dxa"/>
            <w:tcBorders>
              <w:top w:val="single" w:color="231916" w:sz="4" w:space="0"/>
              <w:bottom w:val="single" w:color="231916" w:sz="4" w:space="0"/>
            </w:tcBorders>
            <w:vAlign w:val="top"/>
          </w:tcPr>
          <w:p w14:paraId="4AF9B9AF">
            <w:pPr>
              <w:pStyle w:val="8"/>
              <w:spacing w:before="151" w:line="187" w:lineRule="auto"/>
              <w:ind w:left="373"/>
              <w:rPr>
                <w:sz w:val="18"/>
                <w:szCs w:val="18"/>
              </w:rPr>
            </w:pPr>
            <w:r>
              <w:rPr>
                <w:color w:val="231916"/>
                <w:sz w:val="18"/>
                <w:szCs w:val="18"/>
              </w:rPr>
              <w:t>R</w:t>
            </w:r>
          </w:p>
        </w:tc>
        <w:tc>
          <w:tcPr>
            <w:tcW w:w="954" w:type="dxa"/>
            <w:tcBorders>
              <w:top w:val="single" w:color="231916" w:sz="4" w:space="0"/>
              <w:bottom w:val="single" w:color="231916" w:sz="4" w:space="0"/>
            </w:tcBorders>
            <w:vAlign w:val="top"/>
          </w:tcPr>
          <w:p w14:paraId="5889D72B">
            <w:pPr>
              <w:pStyle w:val="8"/>
              <w:spacing w:before="121" w:line="249" w:lineRule="exact"/>
              <w:ind w:left="77"/>
              <w:rPr>
                <w:sz w:val="18"/>
                <w:szCs w:val="18"/>
              </w:rPr>
            </w:pPr>
            <w:r>
              <w:rPr>
                <w:color w:val="231916"/>
                <w:spacing w:val="4"/>
                <w:position w:val="1"/>
                <w:sz w:val="18"/>
                <w:szCs w:val="18"/>
              </w:rPr>
              <w:t>AC</w:t>
            </w:r>
            <w:r>
              <w:rPr>
                <w:color w:val="231916"/>
                <w:spacing w:val="15"/>
                <w:position w:val="1"/>
                <w:sz w:val="18"/>
                <w:szCs w:val="18"/>
              </w:rPr>
              <w:t xml:space="preserve"> </w:t>
            </w:r>
            <w:r>
              <w:rPr>
                <w:color w:val="231916"/>
                <w:spacing w:val="4"/>
                <w:position w:val="1"/>
                <w:sz w:val="18"/>
                <w:szCs w:val="18"/>
              </w:rPr>
              <w:t>DC</w:t>
            </w:r>
            <w:r>
              <w:rPr>
                <w:color w:val="231916"/>
                <w:spacing w:val="41"/>
                <w:position w:val="1"/>
                <w:sz w:val="18"/>
                <w:szCs w:val="18"/>
              </w:rPr>
              <w:t xml:space="preserve"> </w:t>
            </w:r>
            <w:r>
              <w:rPr>
                <w:color w:val="231916"/>
                <w:spacing w:val="4"/>
                <w:position w:val="1"/>
                <w:sz w:val="18"/>
                <w:szCs w:val="18"/>
              </w:rPr>
              <w:t>IR</w:t>
            </w:r>
          </w:p>
        </w:tc>
      </w:tr>
      <w:tr w14:paraId="1D6801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595" w:type="dxa"/>
            <w:tcBorders>
              <w:top w:val="single" w:color="231916" w:sz="4" w:space="0"/>
              <w:bottom w:val="single" w:color="231916" w:sz="4" w:space="0"/>
            </w:tcBorders>
            <w:vAlign w:val="top"/>
          </w:tcPr>
          <w:p w14:paraId="6D7A83B8">
            <w:pPr>
              <w:pStyle w:val="8"/>
              <w:spacing w:before="89" w:line="252" w:lineRule="exact"/>
              <w:ind w:left="184"/>
              <w:rPr>
                <w:sz w:val="18"/>
                <w:szCs w:val="18"/>
              </w:rPr>
            </w:pPr>
            <w:r>
              <w:rPr>
                <w:color w:val="231916"/>
                <w:spacing w:val="11"/>
                <w:position w:val="1"/>
                <w:sz w:val="18"/>
                <w:szCs w:val="18"/>
              </w:rPr>
              <w:t>22</w:t>
            </w:r>
          </w:p>
        </w:tc>
        <w:tc>
          <w:tcPr>
            <w:tcW w:w="1076" w:type="dxa"/>
            <w:tcBorders>
              <w:top w:val="single" w:color="231916" w:sz="4" w:space="0"/>
              <w:bottom w:val="single" w:color="231916" w:sz="4" w:space="0"/>
            </w:tcBorders>
            <w:vAlign w:val="top"/>
          </w:tcPr>
          <w:p w14:paraId="2D661C7E">
            <w:pPr>
              <w:pStyle w:val="8"/>
              <w:spacing w:before="88" w:line="247" w:lineRule="exact"/>
              <w:ind w:left="248"/>
              <w:rPr>
                <w:sz w:val="18"/>
                <w:szCs w:val="18"/>
              </w:rPr>
            </w:pPr>
            <w:r>
              <w:rPr>
                <w:color w:val="231916"/>
                <w:spacing w:val="18"/>
                <w:position w:val="1"/>
                <w:sz w:val="18"/>
                <w:szCs w:val="18"/>
              </w:rPr>
              <w:t>0067H</w:t>
            </w:r>
          </w:p>
        </w:tc>
        <w:tc>
          <w:tcPr>
            <w:tcW w:w="963" w:type="dxa"/>
            <w:tcBorders>
              <w:top w:val="single" w:color="231916" w:sz="4" w:space="0"/>
              <w:bottom w:val="single" w:color="231916" w:sz="4" w:space="0"/>
            </w:tcBorders>
            <w:vAlign w:val="top"/>
          </w:tcPr>
          <w:p w14:paraId="47504480">
            <w:pPr>
              <w:pStyle w:val="8"/>
              <w:spacing w:before="84" w:line="258" w:lineRule="exact"/>
              <w:ind w:left="178"/>
              <w:rPr>
                <w:sz w:val="19"/>
                <w:szCs w:val="19"/>
              </w:rPr>
            </w:pPr>
            <w:r>
              <w:rPr>
                <w:color w:val="231916"/>
                <w:spacing w:val="17"/>
                <w:position w:val="1"/>
                <w:sz w:val="19"/>
                <w:szCs w:val="19"/>
              </w:rPr>
              <w:t>0066H</w:t>
            </w:r>
          </w:p>
        </w:tc>
        <w:tc>
          <w:tcPr>
            <w:tcW w:w="1189" w:type="dxa"/>
            <w:tcBorders>
              <w:top w:val="single" w:color="231916" w:sz="4" w:space="0"/>
              <w:bottom w:val="single" w:color="231916" w:sz="4" w:space="0"/>
            </w:tcBorders>
            <w:vAlign w:val="top"/>
          </w:tcPr>
          <w:p w14:paraId="048103E8">
            <w:pPr>
              <w:pStyle w:val="8"/>
              <w:spacing w:before="89" w:line="242" w:lineRule="exact"/>
              <w:ind w:left="27"/>
              <w:rPr>
                <w:sz w:val="18"/>
                <w:szCs w:val="18"/>
              </w:rPr>
            </w:pPr>
            <w:r>
              <w:rPr>
                <w:color w:val="231916"/>
                <w:spacing w:val="-14"/>
                <w:w w:val="76"/>
                <w:position w:val="1"/>
                <w:sz w:val="18"/>
                <w:szCs w:val="18"/>
              </w:rPr>
              <w:t>fetch</w:t>
            </w:r>
            <w:r>
              <w:rPr>
                <w:color w:val="231916"/>
                <w:spacing w:val="-31"/>
                <w:position w:val="1"/>
                <w:sz w:val="18"/>
                <w:szCs w:val="18"/>
              </w:rPr>
              <w:t xml:space="preserve"> </w:t>
            </w:r>
            <w:r>
              <w:rPr>
                <w:color w:val="231916"/>
                <w:spacing w:val="-14"/>
                <w:w w:val="76"/>
                <w:position w:val="1"/>
                <w:sz w:val="18"/>
                <w:szCs w:val="18"/>
              </w:rPr>
              <w:t>one</w:t>
            </w:r>
            <w:r>
              <w:rPr>
                <w:color w:val="231916"/>
                <w:spacing w:val="-41"/>
                <w:position w:val="1"/>
                <w:sz w:val="18"/>
                <w:szCs w:val="18"/>
              </w:rPr>
              <w:t xml:space="preserve"> </w:t>
            </w:r>
            <w:r>
              <w:rPr>
                <w:color w:val="231916"/>
                <w:spacing w:val="-14"/>
                <w:w w:val="76"/>
                <w:position w:val="1"/>
                <w:sz w:val="18"/>
                <w:szCs w:val="18"/>
              </w:rPr>
              <w:t>Current/RES</w:t>
            </w:r>
          </w:p>
        </w:tc>
        <w:tc>
          <w:tcPr>
            <w:tcW w:w="906" w:type="dxa"/>
            <w:tcBorders>
              <w:top w:val="single" w:color="231916" w:sz="4" w:space="0"/>
              <w:bottom w:val="single" w:color="231916" w:sz="4" w:space="0"/>
            </w:tcBorders>
            <w:vAlign w:val="top"/>
          </w:tcPr>
          <w:p w14:paraId="69C87379">
            <w:pPr>
              <w:pStyle w:val="8"/>
              <w:spacing w:before="89" w:line="249" w:lineRule="exact"/>
              <w:ind w:left="184"/>
              <w:rPr>
                <w:sz w:val="18"/>
                <w:szCs w:val="18"/>
              </w:rPr>
            </w:pPr>
            <w:r>
              <w:rPr>
                <w:color w:val="231916"/>
                <w:spacing w:val="5"/>
                <w:position w:val="1"/>
                <w:sz w:val="18"/>
                <w:szCs w:val="18"/>
              </w:rPr>
              <w:t>f</w:t>
            </w:r>
            <w:r>
              <w:rPr>
                <w:color w:val="231916"/>
                <w:spacing w:val="-33"/>
                <w:position w:val="1"/>
                <w:sz w:val="18"/>
                <w:szCs w:val="18"/>
              </w:rPr>
              <w:t xml:space="preserve"> </w:t>
            </w:r>
            <w:r>
              <w:rPr>
                <w:color w:val="231916"/>
                <w:spacing w:val="5"/>
                <w:position w:val="1"/>
                <w:sz w:val="18"/>
                <w:szCs w:val="18"/>
              </w:rPr>
              <w:t>loat</w:t>
            </w:r>
          </w:p>
        </w:tc>
        <w:tc>
          <w:tcPr>
            <w:tcW w:w="1133" w:type="dxa"/>
            <w:tcBorders>
              <w:top w:val="single" w:color="231916" w:sz="4" w:space="0"/>
              <w:bottom w:val="single" w:color="231916" w:sz="4" w:space="0"/>
            </w:tcBorders>
            <w:vAlign w:val="top"/>
          </w:tcPr>
          <w:p w14:paraId="205AA4CF">
            <w:pPr>
              <w:pStyle w:val="8"/>
              <w:spacing w:before="90" w:line="251" w:lineRule="exact"/>
              <w:ind w:left="521"/>
              <w:rPr>
                <w:sz w:val="18"/>
                <w:szCs w:val="18"/>
              </w:rPr>
            </w:pPr>
            <w:r>
              <w:rPr>
                <w:color w:val="231916"/>
                <w:spacing w:val="1"/>
                <w:position w:val="1"/>
                <w:sz w:val="18"/>
                <w:szCs w:val="18"/>
              </w:rPr>
              <w:t>4</w:t>
            </w:r>
          </w:p>
        </w:tc>
        <w:tc>
          <w:tcPr>
            <w:tcW w:w="623" w:type="dxa"/>
            <w:tcBorders>
              <w:top w:val="single" w:color="231916" w:sz="4" w:space="0"/>
              <w:bottom w:val="single" w:color="231916" w:sz="4" w:space="0"/>
            </w:tcBorders>
            <w:vAlign w:val="top"/>
          </w:tcPr>
          <w:p w14:paraId="0F467C86">
            <w:pPr>
              <w:pStyle w:val="8"/>
              <w:spacing w:before="90" w:line="251" w:lineRule="exact"/>
              <w:ind w:left="298"/>
              <w:rPr>
                <w:sz w:val="18"/>
                <w:szCs w:val="18"/>
              </w:rPr>
            </w:pPr>
            <w:r>
              <w:rPr>
                <w:color w:val="231916"/>
                <w:position w:val="1"/>
                <w:sz w:val="18"/>
                <w:szCs w:val="18"/>
              </w:rPr>
              <w:t>2</w:t>
            </w:r>
          </w:p>
        </w:tc>
        <w:tc>
          <w:tcPr>
            <w:tcW w:w="2378" w:type="dxa"/>
            <w:gridSpan w:val="2"/>
            <w:tcBorders>
              <w:top w:val="single" w:color="231916" w:sz="4" w:space="0"/>
              <w:bottom w:val="single" w:color="231916" w:sz="4" w:space="0"/>
            </w:tcBorders>
            <w:vAlign w:val="top"/>
          </w:tcPr>
          <w:p w14:paraId="4C72615D">
            <w:pPr>
              <w:pStyle w:val="8"/>
              <w:spacing w:before="110" w:line="235" w:lineRule="auto"/>
              <w:ind w:left="127"/>
              <w:rPr>
                <w:sz w:val="18"/>
                <w:szCs w:val="18"/>
              </w:rPr>
            </w:pPr>
            <w:r>
              <w:rPr>
                <w:color w:val="231916"/>
                <w:spacing w:val="20"/>
                <w:sz w:val="18"/>
                <w:szCs w:val="18"/>
              </w:rPr>
              <w:t>当前步骤的测试电流</w:t>
            </w:r>
          </w:p>
        </w:tc>
        <w:tc>
          <w:tcPr>
            <w:tcW w:w="850" w:type="dxa"/>
            <w:tcBorders>
              <w:top w:val="single" w:color="231916" w:sz="4" w:space="0"/>
              <w:bottom w:val="single" w:color="231916" w:sz="4" w:space="0"/>
            </w:tcBorders>
            <w:vAlign w:val="top"/>
          </w:tcPr>
          <w:p w14:paraId="73D09C4F">
            <w:pPr>
              <w:pStyle w:val="8"/>
              <w:spacing w:before="119" w:line="187" w:lineRule="auto"/>
              <w:ind w:left="373"/>
              <w:rPr>
                <w:sz w:val="18"/>
                <w:szCs w:val="18"/>
              </w:rPr>
            </w:pPr>
            <w:r>
              <w:rPr>
                <w:color w:val="231916"/>
                <w:sz w:val="18"/>
                <w:szCs w:val="18"/>
              </w:rPr>
              <w:t>R</w:t>
            </w:r>
          </w:p>
        </w:tc>
        <w:tc>
          <w:tcPr>
            <w:tcW w:w="954" w:type="dxa"/>
            <w:tcBorders>
              <w:top w:val="single" w:color="231916" w:sz="4" w:space="0"/>
              <w:bottom w:val="single" w:color="231916" w:sz="4" w:space="0"/>
            </w:tcBorders>
            <w:vAlign w:val="top"/>
          </w:tcPr>
          <w:p w14:paraId="746431ED">
            <w:pPr>
              <w:pStyle w:val="8"/>
              <w:spacing w:before="89" w:line="249" w:lineRule="exact"/>
              <w:ind w:left="92"/>
              <w:rPr>
                <w:sz w:val="18"/>
                <w:szCs w:val="18"/>
              </w:rPr>
            </w:pPr>
            <w:r>
              <w:rPr>
                <w:color w:val="231916"/>
                <w:spacing w:val="4"/>
                <w:position w:val="1"/>
                <w:sz w:val="18"/>
                <w:szCs w:val="18"/>
              </w:rPr>
              <w:t>AC</w:t>
            </w:r>
            <w:r>
              <w:rPr>
                <w:color w:val="231916"/>
                <w:spacing w:val="15"/>
                <w:position w:val="1"/>
                <w:sz w:val="18"/>
                <w:szCs w:val="18"/>
              </w:rPr>
              <w:t xml:space="preserve"> </w:t>
            </w:r>
            <w:r>
              <w:rPr>
                <w:color w:val="231916"/>
                <w:spacing w:val="4"/>
                <w:position w:val="1"/>
                <w:sz w:val="18"/>
                <w:szCs w:val="18"/>
              </w:rPr>
              <w:t>DC</w:t>
            </w:r>
            <w:r>
              <w:rPr>
                <w:color w:val="231916"/>
                <w:spacing w:val="41"/>
                <w:position w:val="1"/>
                <w:sz w:val="18"/>
                <w:szCs w:val="18"/>
              </w:rPr>
              <w:t xml:space="preserve"> </w:t>
            </w:r>
            <w:r>
              <w:rPr>
                <w:color w:val="231916"/>
                <w:spacing w:val="4"/>
                <w:position w:val="1"/>
                <w:sz w:val="18"/>
                <w:szCs w:val="18"/>
              </w:rPr>
              <w:t>IR</w:t>
            </w:r>
          </w:p>
        </w:tc>
      </w:tr>
      <w:tr w14:paraId="5BCDC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 w:hRule="atLeast"/>
        </w:trPr>
        <w:tc>
          <w:tcPr>
            <w:tcW w:w="595" w:type="dxa"/>
            <w:tcBorders>
              <w:top w:val="single" w:color="231916" w:sz="4" w:space="0"/>
              <w:bottom w:val="single" w:color="231916" w:sz="4" w:space="0"/>
            </w:tcBorders>
            <w:vAlign w:val="top"/>
          </w:tcPr>
          <w:p w14:paraId="4CB573DE">
            <w:pPr>
              <w:pStyle w:val="8"/>
              <w:spacing w:before="108" w:line="245" w:lineRule="exact"/>
              <w:ind w:left="180"/>
              <w:rPr>
                <w:sz w:val="18"/>
                <w:szCs w:val="18"/>
              </w:rPr>
            </w:pPr>
            <w:r>
              <w:rPr>
                <w:color w:val="231916"/>
                <w:spacing w:val="11"/>
                <w:position w:val="1"/>
                <w:sz w:val="18"/>
                <w:szCs w:val="18"/>
              </w:rPr>
              <w:t>23</w:t>
            </w:r>
          </w:p>
        </w:tc>
        <w:tc>
          <w:tcPr>
            <w:tcW w:w="1076" w:type="dxa"/>
            <w:tcBorders>
              <w:top w:val="single" w:color="231916" w:sz="4" w:space="0"/>
              <w:bottom w:val="single" w:color="231916" w:sz="4" w:space="0"/>
            </w:tcBorders>
            <w:vAlign w:val="top"/>
          </w:tcPr>
          <w:p w14:paraId="6910684C">
            <w:pPr>
              <w:pStyle w:val="8"/>
              <w:spacing w:before="106" w:line="246" w:lineRule="exact"/>
              <w:ind w:left="248"/>
              <w:rPr>
                <w:sz w:val="18"/>
                <w:szCs w:val="18"/>
              </w:rPr>
            </w:pPr>
            <w:r>
              <w:rPr>
                <w:color w:val="231916"/>
                <w:spacing w:val="17"/>
                <w:position w:val="1"/>
                <w:sz w:val="18"/>
                <w:szCs w:val="18"/>
              </w:rPr>
              <w:t>0071H</w:t>
            </w:r>
          </w:p>
        </w:tc>
        <w:tc>
          <w:tcPr>
            <w:tcW w:w="963" w:type="dxa"/>
            <w:tcBorders>
              <w:top w:val="single" w:color="231916" w:sz="4" w:space="0"/>
              <w:bottom w:val="single" w:color="231916" w:sz="4" w:space="0"/>
            </w:tcBorders>
            <w:vAlign w:val="top"/>
          </w:tcPr>
          <w:p w14:paraId="1E1818BC">
            <w:pPr>
              <w:pStyle w:val="8"/>
              <w:spacing w:before="102" w:line="251" w:lineRule="exact"/>
              <w:ind w:left="186"/>
              <w:rPr>
                <w:sz w:val="19"/>
                <w:szCs w:val="19"/>
              </w:rPr>
            </w:pPr>
            <w:r>
              <w:rPr>
                <w:color w:val="231916"/>
                <w:spacing w:val="17"/>
                <w:position w:val="1"/>
                <w:sz w:val="19"/>
                <w:szCs w:val="19"/>
              </w:rPr>
              <w:t>0070H</w:t>
            </w:r>
          </w:p>
        </w:tc>
        <w:tc>
          <w:tcPr>
            <w:tcW w:w="1189" w:type="dxa"/>
            <w:tcBorders>
              <w:top w:val="single" w:color="231916" w:sz="4" w:space="0"/>
              <w:bottom w:val="single" w:color="231916" w:sz="4" w:space="0"/>
            </w:tcBorders>
            <w:vAlign w:val="top"/>
          </w:tcPr>
          <w:p w14:paraId="0AFACA42">
            <w:pPr>
              <w:pStyle w:val="8"/>
              <w:spacing w:before="106" w:line="247" w:lineRule="exact"/>
              <w:ind w:left="152"/>
              <w:rPr>
                <w:sz w:val="18"/>
                <w:szCs w:val="18"/>
              </w:rPr>
            </w:pPr>
            <w:r>
              <w:rPr>
                <w:color w:val="231916"/>
                <w:spacing w:val="-20"/>
                <w:w w:val="99"/>
                <w:position w:val="1"/>
                <w:sz w:val="18"/>
                <w:szCs w:val="18"/>
              </w:rPr>
              <w:t>fetch</w:t>
            </w:r>
            <w:r>
              <w:rPr>
                <w:color w:val="231916"/>
                <w:spacing w:val="-27"/>
                <w:position w:val="1"/>
                <w:sz w:val="18"/>
                <w:szCs w:val="18"/>
              </w:rPr>
              <w:t xml:space="preserve"> </w:t>
            </w:r>
            <w:r>
              <w:rPr>
                <w:color w:val="231916"/>
                <w:spacing w:val="-20"/>
                <w:w w:val="99"/>
                <w:position w:val="1"/>
                <w:sz w:val="18"/>
                <w:szCs w:val="18"/>
              </w:rPr>
              <w:t>one</w:t>
            </w:r>
            <w:r>
              <w:rPr>
                <w:color w:val="231916"/>
                <w:spacing w:val="-27"/>
                <w:position w:val="1"/>
                <w:sz w:val="18"/>
                <w:szCs w:val="18"/>
              </w:rPr>
              <w:t xml:space="preserve"> </w:t>
            </w:r>
            <w:r>
              <w:rPr>
                <w:color w:val="231916"/>
                <w:spacing w:val="-20"/>
                <w:w w:val="99"/>
                <w:position w:val="1"/>
                <w:sz w:val="18"/>
                <w:szCs w:val="18"/>
              </w:rPr>
              <w:t>a11</w:t>
            </w:r>
          </w:p>
        </w:tc>
        <w:tc>
          <w:tcPr>
            <w:tcW w:w="906" w:type="dxa"/>
            <w:tcBorders>
              <w:top w:val="single" w:color="231916" w:sz="4" w:space="0"/>
              <w:bottom w:val="single" w:color="231916" w:sz="4" w:space="0"/>
            </w:tcBorders>
            <w:vAlign w:val="top"/>
          </w:tcPr>
          <w:p w14:paraId="40873438">
            <w:pPr>
              <w:pStyle w:val="8"/>
              <w:spacing w:before="25" w:line="210" w:lineRule="auto"/>
              <w:ind w:left="200"/>
              <w:rPr>
                <w:sz w:val="14"/>
                <w:szCs w:val="14"/>
              </w:rPr>
            </w:pPr>
            <w:r>
              <w:rPr>
                <w:color w:val="231916"/>
                <w:spacing w:val="-4"/>
                <w:sz w:val="14"/>
                <w:szCs w:val="14"/>
              </w:rPr>
              <w:t>U16 U16</w:t>
            </w:r>
          </w:p>
          <w:p w14:paraId="187947D0">
            <w:pPr>
              <w:pStyle w:val="8"/>
              <w:spacing w:line="221" w:lineRule="auto"/>
              <w:ind w:left="81"/>
              <w:rPr>
                <w:sz w:val="14"/>
                <w:szCs w:val="14"/>
              </w:rPr>
            </w:pPr>
            <w:r>
              <w:rPr>
                <w:color w:val="231916"/>
                <w:spacing w:val="-8"/>
                <w:sz w:val="14"/>
                <w:szCs w:val="14"/>
              </w:rPr>
              <w:t>f</w:t>
            </w:r>
            <w:r>
              <w:rPr>
                <w:color w:val="231916"/>
                <w:spacing w:val="-33"/>
                <w:sz w:val="14"/>
                <w:szCs w:val="14"/>
              </w:rPr>
              <w:t xml:space="preserve"> </w:t>
            </w:r>
            <w:r>
              <w:rPr>
                <w:color w:val="231916"/>
                <w:spacing w:val="-8"/>
                <w:sz w:val="14"/>
                <w:szCs w:val="14"/>
              </w:rPr>
              <w:t>loat f</w:t>
            </w:r>
            <w:r>
              <w:rPr>
                <w:color w:val="231916"/>
                <w:spacing w:val="-33"/>
                <w:sz w:val="14"/>
                <w:szCs w:val="14"/>
              </w:rPr>
              <w:t xml:space="preserve"> </w:t>
            </w:r>
            <w:r>
              <w:rPr>
                <w:color w:val="231916"/>
                <w:spacing w:val="-8"/>
                <w:sz w:val="14"/>
                <w:szCs w:val="14"/>
              </w:rPr>
              <w:t>loat</w:t>
            </w:r>
          </w:p>
        </w:tc>
        <w:tc>
          <w:tcPr>
            <w:tcW w:w="1133" w:type="dxa"/>
            <w:tcBorders>
              <w:top w:val="single" w:color="231916" w:sz="4" w:space="0"/>
              <w:bottom w:val="single" w:color="231916" w:sz="4" w:space="0"/>
            </w:tcBorders>
            <w:vAlign w:val="top"/>
          </w:tcPr>
          <w:p w14:paraId="770D171B">
            <w:pPr>
              <w:pStyle w:val="8"/>
              <w:spacing w:before="110" w:line="243" w:lineRule="exact"/>
              <w:ind w:left="477"/>
              <w:rPr>
                <w:sz w:val="18"/>
                <w:szCs w:val="18"/>
              </w:rPr>
            </w:pPr>
            <w:r>
              <w:rPr>
                <w:color w:val="231916"/>
                <w:spacing w:val="4"/>
                <w:position w:val="1"/>
                <w:sz w:val="18"/>
                <w:szCs w:val="18"/>
              </w:rPr>
              <w:t>16</w:t>
            </w:r>
          </w:p>
        </w:tc>
        <w:tc>
          <w:tcPr>
            <w:tcW w:w="623" w:type="dxa"/>
            <w:tcBorders>
              <w:top w:val="single" w:color="231916" w:sz="4" w:space="0"/>
              <w:bottom w:val="single" w:color="231916" w:sz="4" w:space="0"/>
            </w:tcBorders>
            <w:vAlign w:val="top"/>
          </w:tcPr>
          <w:p w14:paraId="6F2DE27D">
            <w:pPr>
              <w:pStyle w:val="8"/>
              <w:spacing w:before="101" w:line="249" w:lineRule="exact"/>
              <w:ind w:left="287"/>
              <w:rPr>
                <w:sz w:val="18"/>
                <w:szCs w:val="18"/>
              </w:rPr>
            </w:pPr>
            <w:r>
              <w:rPr>
                <w:color w:val="231916"/>
                <w:position w:val="1"/>
                <w:sz w:val="18"/>
                <w:szCs w:val="18"/>
              </w:rPr>
              <w:t>8</w:t>
            </w:r>
          </w:p>
        </w:tc>
        <w:tc>
          <w:tcPr>
            <w:tcW w:w="2378" w:type="dxa"/>
            <w:gridSpan w:val="2"/>
            <w:tcBorders>
              <w:top w:val="single" w:color="231916" w:sz="4" w:space="0"/>
              <w:bottom w:val="single" w:color="231916" w:sz="4" w:space="0"/>
            </w:tcBorders>
            <w:vAlign w:val="top"/>
          </w:tcPr>
          <w:p w14:paraId="3FA199C5">
            <w:pPr>
              <w:pStyle w:val="8"/>
              <w:spacing w:before="106"/>
              <w:jc w:val="right"/>
              <w:rPr>
                <w:sz w:val="18"/>
                <w:szCs w:val="18"/>
              </w:rPr>
            </w:pPr>
            <w:r>
              <w:rPr>
                <w:color w:val="231916"/>
                <w:spacing w:val="14"/>
                <w:sz w:val="18"/>
                <w:szCs w:val="18"/>
              </w:rPr>
              <w:t>mode</w:t>
            </w:r>
            <w:r>
              <w:rPr>
                <w:color w:val="231916"/>
                <w:spacing w:val="-16"/>
                <w:sz w:val="18"/>
                <w:szCs w:val="18"/>
              </w:rPr>
              <w:t xml:space="preserve"> </w:t>
            </w:r>
            <w:r>
              <w:rPr>
                <w:color w:val="231916"/>
                <w:spacing w:val="14"/>
                <w:sz w:val="18"/>
                <w:szCs w:val="18"/>
              </w:rPr>
              <w:t>(u16)status</w:t>
            </w:r>
            <w:r>
              <w:rPr>
                <w:color w:val="231916"/>
                <w:spacing w:val="-29"/>
                <w:sz w:val="18"/>
                <w:szCs w:val="18"/>
              </w:rPr>
              <w:t xml:space="preserve"> </w:t>
            </w:r>
            <w:r>
              <w:rPr>
                <w:color w:val="231916"/>
                <w:spacing w:val="14"/>
                <w:sz w:val="18"/>
                <w:szCs w:val="18"/>
              </w:rPr>
              <w:t>(u16)</w:t>
            </w:r>
          </w:p>
        </w:tc>
        <w:tc>
          <w:tcPr>
            <w:tcW w:w="850" w:type="dxa"/>
            <w:tcBorders>
              <w:top w:val="single" w:color="231916" w:sz="4" w:space="0"/>
              <w:bottom w:val="single" w:color="231916" w:sz="4" w:space="0"/>
            </w:tcBorders>
            <w:vAlign w:val="top"/>
          </w:tcPr>
          <w:p w14:paraId="3A11F597">
            <w:pPr>
              <w:pStyle w:val="8"/>
              <w:spacing w:before="136" w:line="187" w:lineRule="auto"/>
              <w:ind w:left="373"/>
              <w:rPr>
                <w:sz w:val="18"/>
                <w:szCs w:val="18"/>
              </w:rPr>
            </w:pPr>
            <w:r>
              <w:rPr>
                <w:color w:val="231916"/>
                <w:sz w:val="18"/>
                <w:szCs w:val="18"/>
              </w:rPr>
              <w:t>R</w:t>
            </w:r>
          </w:p>
        </w:tc>
        <w:tc>
          <w:tcPr>
            <w:tcW w:w="954" w:type="dxa"/>
            <w:tcBorders>
              <w:top w:val="single" w:color="231916" w:sz="4" w:space="0"/>
              <w:bottom w:val="single" w:color="231916" w:sz="4" w:space="0"/>
            </w:tcBorders>
            <w:vAlign w:val="top"/>
          </w:tcPr>
          <w:p w14:paraId="3C00086D">
            <w:pPr>
              <w:rPr>
                <w:rFonts w:ascii="Arial"/>
                <w:sz w:val="21"/>
              </w:rPr>
            </w:pPr>
          </w:p>
        </w:tc>
      </w:tr>
      <w:tr w14:paraId="40DCB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595" w:type="dxa"/>
            <w:tcBorders>
              <w:top w:val="single" w:color="231916" w:sz="4" w:space="0"/>
              <w:bottom w:val="single" w:color="231916" w:sz="4" w:space="0"/>
            </w:tcBorders>
            <w:vAlign w:val="top"/>
          </w:tcPr>
          <w:p w14:paraId="070A81D8">
            <w:pPr>
              <w:pStyle w:val="8"/>
              <w:spacing w:before="64" w:line="252" w:lineRule="exact"/>
              <w:ind w:left="190"/>
              <w:rPr>
                <w:sz w:val="18"/>
                <w:szCs w:val="18"/>
              </w:rPr>
            </w:pPr>
            <w:r>
              <w:rPr>
                <w:color w:val="231916"/>
                <w:spacing w:val="9"/>
                <w:position w:val="1"/>
                <w:sz w:val="18"/>
                <w:szCs w:val="18"/>
              </w:rPr>
              <w:t>24</w:t>
            </w:r>
          </w:p>
        </w:tc>
        <w:tc>
          <w:tcPr>
            <w:tcW w:w="1076" w:type="dxa"/>
            <w:tcBorders>
              <w:top w:val="single" w:color="231916" w:sz="4" w:space="0"/>
              <w:bottom w:val="single" w:color="231916" w:sz="4" w:space="0"/>
            </w:tcBorders>
            <w:vAlign w:val="top"/>
          </w:tcPr>
          <w:p w14:paraId="66918355">
            <w:pPr>
              <w:pStyle w:val="8"/>
              <w:spacing w:before="64" w:line="246" w:lineRule="exact"/>
              <w:ind w:left="255"/>
              <w:rPr>
                <w:sz w:val="18"/>
                <w:szCs w:val="18"/>
              </w:rPr>
            </w:pPr>
            <w:r>
              <w:rPr>
                <w:color w:val="231916"/>
                <w:spacing w:val="18"/>
                <w:position w:val="1"/>
                <w:sz w:val="18"/>
                <w:szCs w:val="18"/>
              </w:rPr>
              <w:t>0089H</w:t>
            </w:r>
          </w:p>
        </w:tc>
        <w:tc>
          <w:tcPr>
            <w:tcW w:w="963" w:type="dxa"/>
            <w:tcBorders>
              <w:top w:val="single" w:color="231916" w:sz="4" w:space="0"/>
              <w:bottom w:val="single" w:color="231916" w:sz="4" w:space="0"/>
            </w:tcBorders>
            <w:vAlign w:val="top"/>
          </w:tcPr>
          <w:p w14:paraId="4115D1D7">
            <w:pPr>
              <w:pStyle w:val="8"/>
              <w:spacing w:before="60" w:line="257" w:lineRule="exact"/>
              <w:ind w:left="192"/>
              <w:rPr>
                <w:sz w:val="19"/>
                <w:szCs w:val="19"/>
              </w:rPr>
            </w:pPr>
            <w:r>
              <w:rPr>
                <w:color w:val="231916"/>
                <w:spacing w:val="17"/>
                <w:position w:val="1"/>
                <w:sz w:val="19"/>
                <w:szCs w:val="19"/>
              </w:rPr>
              <w:t>0088H</w:t>
            </w:r>
          </w:p>
        </w:tc>
        <w:tc>
          <w:tcPr>
            <w:tcW w:w="1189" w:type="dxa"/>
            <w:tcBorders>
              <w:top w:val="single" w:color="231916" w:sz="4" w:space="0"/>
              <w:bottom w:val="single" w:color="231916" w:sz="4" w:space="0"/>
            </w:tcBorders>
            <w:vAlign w:val="top"/>
          </w:tcPr>
          <w:p w14:paraId="2C33267D">
            <w:pPr>
              <w:pStyle w:val="8"/>
              <w:spacing w:before="52" w:line="230" w:lineRule="auto"/>
              <w:ind w:left="19"/>
              <w:rPr>
                <w:sz w:val="18"/>
                <w:szCs w:val="18"/>
              </w:rPr>
            </w:pPr>
            <w:r>
              <w:rPr>
                <w:color w:val="231916"/>
                <w:spacing w:val="-18"/>
                <w:w w:val="73"/>
                <w:sz w:val="18"/>
                <w:szCs w:val="18"/>
              </w:rPr>
              <w:t>fetch spe</w:t>
            </w:r>
            <w:r>
              <w:rPr>
                <w:color w:val="231916"/>
                <w:spacing w:val="-59"/>
                <w:sz w:val="18"/>
                <w:szCs w:val="18"/>
              </w:rPr>
              <w:t xml:space="preserve"> </w:t>
            </w:r>
            <w:r>
              <w:rPr>
                <w:color w:val="231916"/>
                <w:spacing w:val="-18"/>
                <w:w w:val="73"/>
                <w:sz w:val="18"/>
                <w:szCs w:val="18"/>
              </w:rPr>
              <w:t>ica</w:t>
            </w:r>
            <w:r>
              <w:rPr>
                <w:color w:val="231916"/>
                <w:spacing w:val="-64"/>
                <w:sz w:val="18"/>
                <w:szCs w:val="18"/>
              </w:rPr>
              <w:t xml:space="preserve"> </w:t>
            </w:r>
            <w:r>
              <w:rPr>
                <w:color w:val="231916"/>
                <w:spacing w:val="-18"/>
                <w:w w:val="73"/>
                <w:sz w:val="18"/>
                <w:szCs w:val="18"/>
              </w:rPr>
              <w:t>l step</w:t>
            </w:r>
            <w:r>
              <w:rPr>
                <w:color w:val="231916"/>
                <w:spacing w:val="-46"/>
                <w:sz w:val="18"/>
                <w:szCs w:val="18"/>
              </w:rPr>
              <w:t xml:space="preserve"> </w:t>
            </w:r>
            <w:r>
              <w:rPr>
                <w:color w:val="231916"/>
                <w:spacing w:val="-18"/>
                <w:w w:val="73"/>
                <w:sz w:val="18"/>
                <w:szCs w:val="18"/>
              </w:rPr>
              <w:t>mode</w:t>
            </w:r>
          </w:p>
        </w:tc>
        <w:tc>
          <w:tcPr>
            <w:tcW w:w="906" w:type="dxa"/>
            <w:tcBorders>
              <w:top w:val="single" w:color="231916" w:sz="4" w:space="0"/>
              <w:bottom w:val="single" w:color="231916" w:sz="4" w:space="0"/>
            </w:tcBorders>
            <w:vAlign w:val="top"/>
          </w:tcPr>
          <w:p w14:paraId="77006409">
            <w:pPr>
              <w:pStyle w:val="8"/>
              <w:spacing w:before="64" w:line="249" w:lineRule="exact"/>
              <w:ind w:left="357"/>
              <w:rPr>
                <w:sz w:val="18"/>
                <w:szCs w:val="18"/>
              </w:rPr>
            </w:pPr>
            <w:r>
              <w:rPr>
                <w:color w:val="231916"/>
                <w:spacing w:val="9"/>
                <w:position w:val="1"/>
                <w:sz w:val="18"/>
                <w:szCs w:val="18"/>
              </w:rPr>
              <w:t>U8</w:t>
            </w:r>
          </w:p>
        </w:tc>
        <w:tc>
          <w:tcPr>
            <w:tcW w:w="1133" w:type="dxa"/>
            <w:tcBorders>
              <w:top w:val="single" w:color="231916" w:sz="4" w:space="0"/>
              <w:bottom w:val="single" w:color="231916" w:sz="4" w:space="0"/>
            </w:tcBorders>
            <w:vAlign w:val="top"/>
          </w:tcPr>
          <w:p w14:paraId="6C911645">
            <w:pPr>
              <w:pStyle w:val="8"/>
              <w:spacing w:before="65" w:line="251" w:lineRule="exact"/>
              <w:ind w:left="529"/>
              <w:rPr>
                <w:sz w:val="18"/>
                <w:szCs w:val="18"/>
              </w:rPr>
            </w:pPr>
            <w:r>
              <w:rPr>
                <w:color w:val="231916"/>
                <w:position w:val="1"/>
                <w:sz w:val="18"/>
                <w:szCs w:val="18"/>
              </w:rPr>
              <w:t>2</w:t>
            </w:r>
          </w:p>
        </w:tc>
        <w:tc>
          <w:tcPr>
            <w:tcW w:w="623" w:type="dxa"/>
            <w:tcBorders>
              <w:top w:val="single" w:color="231916" w:sz="4" w:space="0"/>
              <w:bottom w:val="single" w:color="231916" w:sz="4" w:space="0"/>
            </w:tcBorders>
            <w:vAlign w:val="top"/>
          </w:tcPr>
          <w:p w14:paraId="0603578B">
            <w:pPr>
              <w:pStyle w:val="8"/>
              <w:spacing w:before="65" w:line="251" w:lineRule="exact"/>
              <w:ind w:left="314"/>
              <w:rPr>
                <w:sz w:val="18"/>
                <w:szCs w:val="18"/>
              </w:rPr>
            </w:pPr>
            <w:r>
              <w:rPr>
                <w:color w:val="231916"/>
                <w:position w:val="1"/>
                <w:sz w:val="18"/>
                <w:szCs w:val="18"/>
              </w:rPr>
              <w:t>1</w:t>
            </w:r>
          </w:p>
        </w:tc>
        <w:tc>
          <w:tcPr>
            <w:tcW w:w="2378" w:type="dxa"/>
            <w:gridSpan w:val="2"/>
            <w:tcBorders>
              <w:top w:val="single" w:color="231916" w:sz="4" w:space="0"/>
              <w:bottom w:val="single" w:color="231916" w:sz="4" w:space="0"/>
            </w:tcBorders>
            <w:vAlign w:val="top"/>
          </w:tcPr>
          <w:p w14:paraId="67D06A4D">
            <w:pPr>
              <w:pStyle w:val="8"/>
              <w:spacing w:before="65" w:line="236" w:lineRule="auto"/>
              <w:ind w:left="223"/>
              <w:rPr>
                <w:sz w:val="18"/>
                <w:szCs w:val="18"/>
              </w:rPr>
            </w:pPr>
            <w:r>
              <w:rPr>
                <w:color w:val="231916"/>
                <w:spacing w:val="24"/>
                <w:sz w:val="18"/>
                <w:szCs w:val="18"/>
              </w:rPr>
              <w:t>获取指定步骤的模式</w:t>
            </w:r>
          </w:p>
        </w:tc>
        <w:tc>
          <w:tcPr>
            <w:tcW w:w="850" w:type="dxa"/>
            <w:tcBorders>
              <w:top w:val="single" w:color="231916" w:sz="4" w:space="0"/>
              <w:bottom w:val="single" w:color="231916" w:sz="4" w:space="0"/>
            </w:tcBorders>
            <w:vAlign w:val="top"/>
          </w:tcPr>
          <w:p w14:paraId="74433A00">
            <w:pPr>
              <w:pStyle w:val="8"/>
              <w:spacing w:before="94" w:line="187" w:lineRule="auto"/>
              <w:ind w:left="380"/>
              <w:rPr>
                <w:sz w:val="18"/>
                <w:szCs w:val="18"/>
              </w:rPr>
            </w:pPr>
            <w:r>
              <w:rPr>
                <w:color w:val="231916"/>
                <w:sz w:val="18"/>
                <w:szCs w:val="18"/>
              </w:rPr>
              <w:t>R</w:t>
            </w:r>
          </w:p>
        </w:tc>
        <w:tc>
          <w:tcPr>
            <w:tcW w:w="954" w:type="dxa"/>
            <w:tcBorders>
              <w:top w:val="single" w:color="231916" w:sz="4" w:space="0"/>
              <w:bottom w:val="single" w:color="231916" w:sz="4" w:space="0"/>
            </w:tcBorders>
            <w:vAlign w:val="top"/>
          </w:tcPr>
          <w:p w14:paraId="4053546E">
            <w:pPr>
              <w:rPr>
                <w:rFonts w:ascii="Arial"/>
                <w:sz w:val="21"/>
              </w:rPr>
            </w:pPr>
          </w:p>
        </w:tc>
      </w:tr>
      <w:tr w14:paraId="61B25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595" w:type="dxa"/>
            <w:tcBorders>
              <w:top w:val="single" w:color="231916" w:sz="4" w:space="0"/>
              <w:bottom w:val="single" w:color="231916" w:sz="4" w:space="0"/>
            </w:tcBorders>
            <w:vAlign w:val="top"/>
          </w:tcPr>
          <w:p w14:paraId="613AA7CE">
            <w:pPr>
              <w:pStyle w:val="8"/>
              <w:spacing w:before="92" w:line="249" w:lineRule="exact"/>
              <w:ind w:left="191"/>
              <w:rPr>
                <w:sz w:val="18"/>
                <w:szCs w:val="18"/>
              </w:rPr>
            </w:pPr>
            <w:r>
              <w:rPr>
                <w:color w:val="231916"/>
                <w:spacing w:val="9"/>
                <w:position w:val="1"/>
                <w:sz w:val="18"/>
                <w:szCs w:val="18"/>
              </w:rPr>
              <w:t>25</w:t>
            </w:r>
          </w:p>
        </w:tc>
        <w:tc>
          <w:tcPr>
            <w:tcW w:w="1076" w:type="dxa"/>
            <w:tcBorders>
              <w:top w:val="single" w:color="231916" w:sz="4" w:space="0"/>
              <w:bottom w:val="single" w:color="231916" w:sz="4" w:space="0"/>
            </w:tcBorders>
            <w:vAlign w:val="top"/>
          </w:tcPr>
          <w:p w14:paraId="23F6DF4E">
            <w:pPr>
              <w:pStyle w:val="8"/>
              <w:spacing w:before="101" w:line="247" w:lineRule="exact"/>
              <w:ind w:left="255"/>
              <w:rPr>
                <w:sz w:val="18"/>
                <w:szCs w:val="18"/>
              </w:rPr>
            </w:pPr>
            <w:r>
              <w:rPr>
                <w:color w:val="231916"/>
                <w:spacing w:val="18"/>
                <w:position w:val="1"/>
                <w:sz w:val="18"/>
                <w:szCs w:val="18"/>
              </w:rPr>
              <w:t>008AH</w:t>
            </w:r>
          </w:p>
        </w:tc>
        <w:tc>
          <w:tcPr>
            <w:tcW w:w="963" w:type="dxa"/>
            <w:tcBorders>
              <w:top w:val="single" w:color="231916" w:sz="4" w:space="0"/>
              <w:bottom w:val="single" w:color="231916" w:sz="4" w:space="0"/>
            </w:tcBorders>
            <w:vAlign w:val="top"/>
          </w:tcPr>
          <w:p w14:paraId="54746AD1">
            <w:pPr>
              <w:pStyle w:val="8"/>
              <w:spacing w:before="92" w:line="257" w:lineRule="exact"/>
              <w:ind w:left="185"/>
              <w:rPr>
                <w:sz w:val="19"/>
                <w:szCs w:val="19"/>
              </w:rPr>
            </w:pPr>
            <w:r>
              <w:rPr>
                <w:color w:val="231916"/>
                <w:spacing w:val="17"/>
                <w:position w:val="1"/>
                <w:sz w:val="19"/>
                <w:szCs w:val="19"/>
              </w:rPr>
              <w:t>0089H</w:t>
            </w:r>
          </w:p>
        </w:tc>
        <w:tc>
          <w:tcPr>
            <w:tcW w:w="1189" w:type="dxa"/>
            <w:tcBorders>
              <w:top w:val="single" w:color="231916" w:sz="4" w:space="0"/>
              <w:bottom w:val="single" w:color="231916" w:sz="4" w:space="0"/>
            </w:tcBorders>
            <w:vAlign w:val="top"/>
          </w:tcPr>
          <w:p w14:paraId="0B198CA8">
            <w:pPr>
              <w:pStyle w:val="8"/>
              <w:spacing w:before="89" w:line="230" w:lineRule="auto"/>
              <w:ind w:left="30"/>
              <w:rPr>
                <w:sz w:val="18"/>
                <w:szCs w:val="18"/>
              </w:rPr>
            </w:pPr>
            <w:r>
              <w:rPr>
                <w:color w:val="231916"/>
                <w:spacing w:val="-15"/>
                <w:w w:val="64"/>
                <w:sz w:val="18"/>
                <w:szCs w:val="18"/>
              </w:rPr>
              <w:t>fetch</w:t>
            </w:r>
            <w:r>
              <w:rPr>
                <w:color w:val="231916"/>
                <w:spacing w:val="-39"/>
                <w:sz w:val="18"/>
                <w:szCs w:val="18"/>
              </w:rPr>
              <w:t xml:space="preserve"> </w:t>
            </w:r>
            <w:r>
              <w:rPr>
                <w:color w:val="231916"/>
                <w:spacing w:val="-15"/>
                <w:w w:val="64"/>
                <w:sz w:val="18"/>
                <w:szCs w:val="18"/>
              </w:rPr>
              <w:t>spe</w:t>
            </w:r>
            <w:r>
              <w:rPr>
                <w:color w:val="231916"/>
                <w:spacing w:val="-68"/>
                <w:sz w:val="18"/>
                <w:szCs w:val="18"/>
              </w:rPr>
              <w:t xml:space="preserve"> </w:t>
            </w:r>
            <w:r>
              <w:rPr>
                <w:color w:val="231916"/>
                <w:spacing w:val="-15"/>
                <w:w w:val="64"/>
                <w:sz w:val="18"/>
                <w:szCs w:val="18"/>
              </w:rPr>
              <w:t>ica</w:t>
            </w:r>
            <w:r>
              <w:rPr>
                <w:color w:val="231916"/>
                <w:spacing w:val="-67"/>
                <w:sz w:val="18"/>
                <w:szCs w:val="18"/>
              </w:rPr>
              <w:t xml:space="preserve"> </w:t>
            </w:r>
            <w:r>
              <w:rPr>
                <w:color w:val="231916"/>
                <w:spacing w:val="-15"/>
                <w:w w:val="64"/>
                <w:sz w:val="18"/>
                <w:szCs w:val="18"/>
              </w:rPr>
              <w:t>l</w:t>
            </w:r>
            <w:r>
              <w:rPr>
                <w:color w:val="231916"/>
                <w:spacing w:val="-47"/>
                <w:sz w:val="18"/>
                <w:szCs w:val="18"/>
              </w:rPr>
              <w:t xml:space="preserve"> </w:t>
            </w:r>
            <w:r>
              <w:rPr>
                <w:color w:val="231916"/>
                <w:spacing w:val="-15"/>
                <w:w w:val="64"/>
                <w:sz w:val="18"/>
                <w:szCs w:val="18"/>
              </w:rPr>
              <w:t>step</w:t>
            </w:r>
            <w:r>
              <w:rPr>
                <w:color w:val="231916"/>
                <w:spacing w:val="-48"/>
                <w:sz w:val="18"/>
                <w:szCs w:val="18"/>
              </w:rPr>
              <w:t xml:space="preserve"> </w:t>
            </w:r>
            <w:r>
              <w:rPr>
                <w:color w:val="231916"/>
                <w:spacing w:val="-15"/>
                <w:w w:val="64"/>
                <w:sz w:val="18"/>
                <w:szCs w:val="18"/>
              </w:rPr>
              <w:t>status</w:t>
            </w:r>
          </w:p>
        </w:tc>
        <w:tc>
          <w:tcPr>
            <w:tcW w:w="906" w:type="dxa"/>
            <w:tcBorders>
              <w:top w:val="single" w:color="231916" w:sz="4" w:space="0"/>
              <w:bottom w:val="single" w:color="231916" w:sz="4" w:space="0"/>
            </w:tcBorders>
            <w:vAlign w:val="top"/>
          </w:tcPr>
          <w:p w14:paraId="3737A70E">
            <w:pPr>
              <w:pStyle w:val="8"/>
              <w:spacing w:before="95" w:line="249" w:lineRule="exact"/>
              <w:ind w:left="357"/>
              <w:rPr>
                <w:sz w:val="18"/>
                <w:szCs w:val="18"/>
              </w:rPr>
            </w:pPr>
            <w:r>
              <w:rPr>
                <w:color w:val="231916"/>
                <w:spacing w:val="9"/>
                <w:position w:val="1"/>
                <w:sz w:val="18"/>
                <w:szCs w:val="18"/>
              </w:rPr>
              <w:t>U8</w:t>
            </w:r>
          </w:p>
        </w:tc>
        <w:tc>
          <w:tcPr>
            <w:tcW w:w="1133" w:type="dxa"/>
            <w:tcBorders>
              <w:top w:val="single" w:color="231916" w:sz="4" w:space="0"/>
              <w:bottom w:val="single" w:color="231916" w:sz="4" w:space="0"/>
            </w:tcBorders>
            <w:vAlign w:val="top"/>
          </w:tcPr>
          <w:p w14:paraId="30E8C86C">
            <w:pPr>
              <w:pStyle w:val="8"/>
              <w:spacing w:before="88" w:line="251" w:lineRule="exact"/>
              <w:ind w:left="531"/>
              <w:rPr>
                <w:sz w:val="18"/>
                <w:szCs w:val="18"/>
              </w:rPr>
            </w:pPr>
            <w:r>
              <w:rPr>
                <w:color w:val="231916"/>
                <w:position w:val="1"/>
                <w:sz w:val="18"/>
                <w:szCs w:val="18"/>
              </w:rPr>
              <w:t>2</w:t>
            </w:r>
          </w:p>
        </w:tc>
        <w:tc>
          <w:tcPr>
            <w:tcW w:w="623" w:type="dxa"/>
            <w:tcBorders>
              <w:top w:val="single" w:color="231916" w:sz="4" w:space="0"/>
              <w:bottom w:val="single" w:color="231916" w:sz="4" w:space="0"/>
            </w:tcBorders>
            <w:vAlign w:val="top"/>
          </w:tcPr>
          <w:p w14:paraId="48F9813A">
            <w:pPr>
              <w:pStyle w:val="8"/>
              <w:spacing w:before="88" w:line="251" w:lineRule="exact"/>
              <w:ind w:left="316"/>
              <w:rPr>
                <w:sz w:val="18"/>
                <w:szCs w:val="18"/>
              </w:rPr>
            </w:pPr>
            <w:r>
              <w:rPr>
                <w:color w:val="231916"/>
                <w:position w:val="1"/>
                <w:sz w:val="18"/>
                <w:szCs w:val="18"/>
              </w:rPr>
              <w:t>1</w:t>
            </w:r>
          </w:p>
        </w:tc>
        <w:tc>
          <w:tcPr>
            <w:tcW w:w="2378" w:type="dxa"/>
            <w:gridSpan w:val="2"/>
            <w:tcBorders>
              <w:top w:val="single" w:color="231916" w:sz="4" w:space="0"/>
              <w:bottom w:val="single" w:color="231916" w:sz="4" w:space="0"/>
            </w:tcBorders>
            <w:vAlign w:val="top"/>
          </w:tcPr>
          <w:p w14:paraId="050B73F7">
            <w:pPr>
              <w:pStyle w:val="8"/>
              <w:spacing w:before="113" w:line="232" w:lineRule="auto"/>
              <w:jc w:val="right"/>
              <w:rPr>
                <w:sz w:val="18"/>
                <w:szCs w:val="18"/>
              </w:rPr>
            </w:pPr>
            <w:r>
              <w:rPr>
                <w:color w:val="231916"/>
                <w:spacing w:val="2"/>
                <w:sz w:val="18"/>
                <w:szCs w:val="18"/>
              </w:rPr>
              <w:t>指</w:t>
            </w:r>
            <w:r>
              <w:rPr>
                <w:color w:val="231916"/>
                <w:spacing w:val="-46"/>
                <w:sz w:val="18"/>
                <w:szCs w:val="18"/>
              </w:rPr>
              <w:t xml:space="preserve"> </w:t>
            </w:r>
            <w:r>
              <w:rPr>
                <w:color w:val="231916"/>
                <w:spacing w:val="2"/>
                <w:sz w:val="18"/>
                <w:szCs w:val="18"/>
              </w:rPr>
              <w:t>定</w:t>
            </w:r>
            <w:r>
              <w:rPr>
                <w:color w:val="231916"/>
                <w:spacing w:val="-51"/>
                <w:sz w:val="18"/>
                <w:szCs w:val="18"/>
              </w:rPr>
              <w:t xml:space="preserve"> </w:t>
            </w:r>
            <w:r>
              <w:rPr>
                <w:color w:val="231916"/>
                <w:spacing w:val="2"/>
                <w:sz w:val="18"/>
                <w:szCs w:val="18"/>
              </w:rPr>
              <w:t>步骤</w:t>
            </w:r>
            <w:r>
              <w:rPr>
                <w:color w:val="231916"/>
                <w:spacing w:val="-53"/>
                <w:sz w:val="18"/>
                <w:szCs w:val="18"/>
              </w:rPr>
              <w:t xml:space="preserve"> </w:t>
            </w:r>
            <w:r>
              <w:rPr>
                <w:color w:val="231916"/>
                <w:spacing w:val="2"/>
                <w:sz w:val="18"/>
                <w:szCs w:val="18"/>
              </w:rPr>
              <w:t>的测试状</w:t>
            </w:r>
            <w:r>
              <w:rPr>
                <w:color w:val="231916"/>
                <w:spacing w:val="-51"/>
                <w:sz w:val="18"/>
                <w:szCs w:val="18"/>
              </w:rPr>
              <w:t xml:space="preserve"> </w:t>
            </w:r>
            <w:r>
              <w:rPr>
                <w:color w:val="231916"/>
                <w:spacing w:val="2"/>
                <w:sz w:val="18"/>
                <w:szCs w:val="18"/>
              </w:rPr>
              <w:t>态/结果</w:t>
            </w:r>
          </w:p>
        </w:tc>
        <w:tc>
          <w:tcPr>
            <w:tcW w:w="850" w:type="dxa"/>
            <w:tcBorders>
              <w:top w:val="single" w:color="231916" w:sz="4" w:space="0"/>
              <w:bottom w:val="single" w:color="231916" w:sz="4" w:space="0"/>
            </w:tcBorders>
            <w:vAlign w:val="top"/>
          </w:tcPr>
          <w:p w14:paraId="4D2C4A58">
            <w:pPr>
              <w:pStyle w:val="8"/>
              <w:spacing w:before="136" w:line="187" w:lineRule="auto"/>
              <w:ind w:left="380"/>
              <w:rPr>
                <w:sz w:val="18"/>
                <w:szCs w:val="18"/>
              </w:rPr>
            </w:pPr>
            <w:r>
              <w:rPr>
                <w:color w:val="231916"/>
                <w:sz w:val="18"/>
                <w:szCs w:val="18"/>
              </w:rPr>
              <w:t>R</w:t>
            </w:r>
          </w:p>
        </w:tc>
        <w:tc>
          <w:tcPr>
            <w:tcW w:w="954" w:type="dxa"/>
            <w:tcBorders>
              <w:top w:val="single" w:color="231916" w:sz="4" w:space="0"/>
              <w:bottom w:val="single" w:color="231916" w:sz="4" w:space="0"/>
            </w:tcBorders>
            <w:vAlign w:val="top"/>
          </w:tcPr>
          <w:p w14:paraId="68497E32">
            <w:pPr>
              <w:rPr>
                <w:rFonts w:ascii="Arial"/>
                <w:sz w:val="21"/>
              </w:rPr>
            </w:pPr>
          </w:p>
        </w:tc>
      </w:tr>
      <w:tr w14:paraId="2B65B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 w:hRule="atLeast"/>
        </w:trPr>
        <w:tc>
          <w:tcPr>
            <w:tcW w:w="595" w:type="dxa"/>
            <w:tcBorders>
              <w:top w:val="single" w:color="231916" w:sz="4" w:space="0"/>
              <w:bottom w:val="single" w:color="231916" w:sz="4" w:space="0"/>
            </w:tcBorders>
            <w:vAlign w:val="top"/>
          </w:tcPr>
          <w:p w14:paraId="46FCD22E">
            <w:pPr>
              <w:pStyle w:val="8"/>
              <w:spacing w:before="127" w:line="231" w:lineRule="auto"/>
              <w:ind w:left="189"/>
              <w:rPr>
                <w:sz w:val="18"/>
                <w:szCs w:val="18"/>
              </w:rPr>
            </w:pPr>
            <w:r>
              <w:rPr>
                <w:color w:val="231916"/>
                <w:spacing w:val="11"/>
                <w:sz w:val="18"/>
                <w:szCs w:val="18"/>
              </w:rPr>
              <w:t>26</w:t>
            </w:r>
          </w:p>
        </w:tc>
        <w:tc>
          <w:tcPr>
            <w:tcW w:w="1076" w:type="dxa"/>
            <w:tcBorders>
              <w:top w:val="single" w:color="231916" w:sz="4" w:space="0"/>
              <w:bottom w:val="single" w:color="231916" w:sz="4" w:space="0"/>
            </w:tcBorders>
            <w:vAlign w:val="top"/>
          </w:tcPr>
          <w:p w14:paraId="12D2FB58">
            <w:pPr>
              <w:pStyle w:val="8"/>
              <w:spacing w:before="150" w:line="208" w:lineRule="auto"/>
              <w:ind w:left="255"/>
              <w:rPr>
                <w:sz w:val="18"/>
                <w:szCs w:val="18"/>
              </w:rPr>
            </w:pPr>
            <w:r>
              <w:rPr>
                <w:color w:val="231916"/>
                <w:spacing w:val="17"/>
                <w:sz w:val="18"/>
                <w:szCs w:val="18"/>
              </w:rPr>
              <w:t>008BH</w:t>
            </w:r>
          </w:p>
        </w:tc>
        <w:tc>
          <w:tcPr>
            <w:tcW w:w="963" w:type="dxa"/>
            <w:tcBorders>
              <w:top w:val="single" w:color="231916" w:sz="4" w:space="0"/>
              <w:bottom w:val="single" w:color="231916" w:sz="4" w:space="0"/>
            </w:tcBorders>
            <w:vAlign w:val="top"/>
          </w:tcPr>
          <w:p w14:paraId="03081075">
            <w:pPr>
              <w:pStyle w:val="8"/>
              <w:spacing w:before="150" w:line="208" w:lineRule="auto"/>
              <w:ind w:left="190"/>
              <w:rPr>
                <w:sz w:val="18"/>
                <w:szCs w:val="18"/>
              </w:rPr>
            </w:pPr>
            <w:r>
              <w:rPr>
                <w:color w:val="231916"/>
                <w:spacing w:val="18"/>
                <w:sz w:val="18"/>
                <w:szCs w:val="18"/>
              </w:rPr>
              <w:t>008AH</w:t>
            </w:r>
          </w:p>
        </w:tc>
        <w:tc>
          <w:tcPr>
            <w:tcW w:w="1189" w:type="dxa"/>
            <w:tcBorders>
              <w:top w:val="single" w:color="231916" w:sz="4" w:space="0"/>
              <w:bottom w:val="single" w:color="231916" w:sz="4" w:space="0"/>
            </w:tcBorders>
            <w:vAlign w:val="top"/>
          </w:tcPr>
          <w:p w14:paraId="698D34FD">
            <w:pPr>
              <w:pStyle w:val="8"/>
              <w:spacing w:before="101" w:line="230" w:lineRule="auto"/>
              <w:ind w:right="5"/>
              <w:jc w:val="right"/>
              <w:rPr>
                <w:sz w:val="18"/>
                <w:szCs w:val="18"/>
              </w:rPr>
            </w:pPr>
            <w:r>
              <w:rPr>
                <w:color w:val="231916"/>
                <w:spacing w:val="-14"/>
                <w:w w:val="61"/>
                <w:sz w:val="18"/>
                <w:szCs w:val="18"/>
              </w:rPr>
              <w:t>fetch spe</w:t>
            </w:r>
            <w:r>
              <w:rPr>
                <w:color w:val="231916"/>
                <w:spacing w:val="-69"/>
                <w:sz w:val="18"/>
                <w:szCs w:val="18"/>
              </w:rPr>
              <w:t xml:space="preserve"> </w:t>
            </w:r>
            <w:r>
              <w:rPr>
                <w:color w:val="231916"/>
                <w:spacing w:val="-14"/>
                <w:w w:val="61"/>
                <w:sz w:val="18"/>
                <w:szCs w:val="18"/>
              </w:rPr>
              <w:t>ica</w:t>
            </w:r>
            <w:r>
              <w:rPr>
                <w:color w:val="231916"/>
                <w:spacing w:val="-68"/>
                <w:sz w:val="18"/>
                <w:szCs w:val="18"/>
              </w:rPr>
              <w:t xml:space="preserve"> </w:t>
            </w:r>
            <w:r>
              <w:rPr>
                <w:color w:val="231916"/>
                <w:spacing w:val="-14"/>
                <w:w w:val="61"/>
                <w:sz w:val="18"/>
                <w:szCs w:val="18"/>
              </w:rPr>
              <w:t>l step</w:t>
            </w:r>
            <w:r>
              <w:rPr>
                <w:color w:val="231916"/>
                <w:spacing w:val="-53"/>
                <w:sz w:val="18"/>
                <w:szCs w:val="18"/>
              </w:rPr>
              <w:t xml:space="preserve"> </w:t>
            </w:r>
            <w:r>
              <w:rPr>
                <w:color w:val="231916"/>
                <w:spacing w:val="-14"/>
                <w:w w:val="61"/>
                <w:sz w:val="18"/>
                <w:szCs w:val="18"/>
              </w:rPr>
              <w:t>V</w:t>
            </w:r>
            <w:r>
              <w:rPr>
                <w:color w:val="231916"/>
                <w:spacing w:val="-15"/>
                <w:w w:val="61"/>
                <w:sz w:val="18"/>
                <w:szCs w:val="18"/>
              </w:rPr>
              <w:t>o</w:t>
            </w:r>
            <w:r>
              <w:rPr>
                <w:color w:val="231916"/>
                <w:spacing w:val="-68"/>
                <w:sz w:val="18"/>
                <w:szCs w:val="18"/>
              </w:rPr>
              <w:t xml:space="preserve"> </w:t>
            </w:r>
            <w:r>
              <w:rPr>
                <w:color w:val="231916"/>
                <w:spacing w:val="-15"/>
                <w:w w:val="61"/>
                <w:sz w:val="18"/>
                <w:szCs w:val="18"/>
              </w:rPr>
              <w:t>ltage</w:t>
            </w:r>
          </w:p>
        </w:tc>
        <w:tc>
          <w:tcPr>
            <w:tcW w:w="906" w:type="dxa"/>
            <w:tcBorders>
              <w:top w:val="single" w:color="231916" w:sz="4" w:space="0"/>
              <w:bottom w:val="single" w:color="231916" w:sz="4" w:space="0"/>
            </w:tcBorders>
            <w:vAlign w:val="top"/>
          </w:tcPr>
          <w:p w14:paraId="707B4E8C">
            <w:pPr>
              <w:pStyle w:val="8"/>
              <w:spacing w:before="120" w:line="238" w:lineRule="auto"/>
              <w:ind w:left="190"/>
              <w:rPr>
                <w:sz w:val="18"/>
                <w:szCs w:val="18"/>
              </w:rPr>
            </w:pPr>
            <w:r>
              <w:rPr>
                <w:color w:val="231916"/>
                <w:spacing w:val="5"/>
                <w:sz w:val="18"/>
                <w:szCs w:val="18"/>
              </w:rPr>
              <w:t>f</w:t>
            </w:r>
            <w:r>
              <w:rPr>
                <w:color w:val="231916"/>
                <w:spacing w:val="-33"/>
                <w:sz w:val="18"/>
                <w:szCs w:val="18"/>
              </w:rPr>
              <w:t xml:space="preserve"> </w:t>
            </w:r>
            <w:r>
              <w:rPr>
                <w:color w:val="231916"/>
                <w:spacing w:val="5"/>
                <w:sz w:val="18"/>
                <w:szCs w:val="18"/>
              </w:rPr>
              <w:t>loat</w:t>
            </w:r>
          </w:p>
        </w:tc>
        <w:tc>
          <w:tcPr>
            <w:tcW w:w="1133" w:type="dxa"/>
            <w:tcBorders>
              <w:top w:val="single" w:color="231916" w:sz="4" w:space="0"/>
              <w:bottom w:val="single" w:color="231916" w:sz="4" w:space="0"/>
            </w:tcBorders>
            <w:vAlign w:val="top"/>
          </w:tcPr>
          <w:p w14:paraId="1EA76C35">
            <w:pPr>
              <w:pStyle w:val="8"/>
              <w:spacing w:before="134" w:line="224" w:lineRule="auto"/>
              <w:ind w:left="532"/>
              <w:rPr>
                <w:sz w:val="18"/>
                <w:szCs w:val="18"/>
              </w:rPr>
            </w:pPr>
            <w:r>
              <w:rPr>
                <w:color w:val="231916"/>
                <w:spacing w:val="1"/>
                <w:sz w:val="18"/>
                <w:szCs w:val="18"/>
              </w:rPr>
              <w:t>4</w:t>
            </w:r>
          </w:p>
        </w:tc>
        <w:tc>
          <w:tcPr>
            <w:tcW w:w="623" w:type="dxa"/>
            <w:tcBorders>
              <w:top w:val="single" w:color="231916" w:sz="4" w:space="0"/>
              <w:bottom w:val="single" w:color="231916" w:sz="4" w:space="0"/>
            </w:tcBorders>
            <w:vAlign w:val="top"/>
          </w:tcPr>
          <w:p w14:paraId="02E84017">
            <w:pPr>
              <w:pStyle w:val="8"/>
              <w:spacing w:before="134" w:line="224" w:lineRule="auto"/>
              <w:ind w:left="309"/>
              <w:rPr>
                <w:sz w:val="18"/>
                <w:szCs w:val="18"/>
              </w:rPr>
            </w:pPr>
            <w:r>
              <w:rPr>
                <w:color w:val="231916"/>
                <w:sz w:val="18"/>
                <w:szCs w:val="18"/>
              </w:rPr>
              <w:t>2</w:t>
            </w:r>
          </w:p>
        </w:tc>
        <w:tc>
          <w:tcPr>
            <w:tcW w:w="2378" w:type="dxa"/>
            <w:gridSpan w:val="2"/>
            <w:tcBorders>
              <w:top w:val="single" w:color="231916" w:sz="4" w:space="0"/>
              <w:bottom w:val="single" w:color="231916" w:sz="4" w:space="0"/>
            </w:tcBorders>
            <w:vAlign w:val="top"/>
          </w:tcPr>
          <w:p w14:paraId="1F1E0467">
            <w:pPr>
              <w:pStyle w:val="8"/>
              <w:spacing w:before="130" w:line="228" w:lineRule="auto"/>
              <w:ind w:left="409"/>
              <w:rPr>
                <w:sz w:val="18"/>
                <w:szCs w:val="18"/>
              </w:rPr>
            </w:pPr>
            <w:r>
              <w:rPr>
                <w:color w:val="231916"/>
                <w:spacing w:val="22"/>
                <w:sz w:val="18"/>
                <w:szCs w:val="18"/>
              </w:rPr>
              <w:t>指定步骤的测试电压</w:t>
            </w:r>
          </w:p>
        </w:tc>
        <w:tc>
          <w:tcPr>
            <w:tcW w:w="850" w:type="dxa"/>
            <w:tcBorders>
              <w:top w:val="single" w:color="231916" w:sz="4" w:space="0"/>
              <w:bottom w:val="single" w:color="231916" w:sz="4" w:space="0"/>
            </w:tcBorders>
            <w:vAlign w:val="top"/>
          </w:tcPr>
          <w:p w14:paraId="11D3031C">
            <w:pPr>
              <w:pStyle w:val="8"/>
              <w:spacing w:before="176" w:line="181" w:lineRule="auto"/>
              <w:ind w:left="380"/>
              <w:rPr>
                <w:sz w:val="18"/>
                <w:szCs w:val="18"/>
              </w:rPr>
            </w:pPr>
            <w:r>
              <w:rPr>
                <w:color w:val="231916"/>
                <w:sz w:val="18"/>
                <w:szCs w:val="18"/>
              </w:rPr>
              <w:t>R</w:t>
            </w:r>
          </w:p>
        </w:tc>
        <w:tc>
          <w:tcPr>
            <w:tcW w:w="954" w:type="dxa"/>
            <w:tcBorders>
              <w:top w:val="single" w:color="231916" w:sz="4" w:space="0"/>
              <w:bottom w:val="single" w:color="231916" w:sz="4" w:space="0"/>
            </w:tcBorders>
            <w:vAlign w:val="top"/>
          </w:tcPr>
          <w:p w14:paraId="2EE170D2">
            <w:pPr>
              <w:rPr>
                <w:rFonts w:ascii="Arial"/>
                <w:sz w:val="21"/>
              </w:rPr>
            </w:pPr>
          </w:p>
        </w:tc>
      </w:tr>
      <w:tr w14:paraId="5FCF8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595" w:type="dxa"/>
            <w:tcBorders>
              <w:top w:val="single" w:color="231916" w:sz="4" w:space="0"/>
              <w:bottom w:val="single" w:color="231916" w:sz="4" w:space="0"/>
            </w:tcBorders>
            <w:vAlign w:val="top"/>
          </w:tcPr>
          <w:p w14:paraId="54B6F428">
            <w:pPr>
              <w:pStyle w:val="8"/>
              <w:spacing w:before="128" w:line="251" w:lineRule="exact"/>
              <w:ind w:left="204"/>
              <w:rPr>
                <w:sz w:val="18"/>
                <w:szCs w:val="18"/>
              </w:rPr>
            </w:pPr>
            <w:r>
              <w:rPr>
                <w:color w:val="231916"/>
                <w:spacing w:val="12"/>
                <w:position w:val="1"/>
                <w:sz w:val="18"/>
                <w:szCs w:val="18"/>
              </w:rPr>
              <w:t>27</w:t>
            </w:r>
          </w:p>
        </w:tc>
        <w:tc>
          <w:tcPr>
            <w:tcW w:w="1076" w:type="dxa"/>
            <w:tcBorders>
              <w:top w:val="single" w:color="231916" w:sz="4" w:space="0"/>
              <w:bottom w:val="single" w:color="231916" w:sz="4" w:space="0"/>
            </w:tcBorders>
            <w:vAlign w:val="top"/>
          </w:tcPr>
          <w:p w14:paraId="7775104C">
            <w:pPr>
              <w:pStyle w:val="8"/>
              <w:spacing w:before="127" w:line="247" w:lineRule="exact"/>
              <w:ind w:left="255"/>
              <w:rPr>
                <w:sz w:val="18"/>
                <w:szCs w:val="18"/>
              </w:rPr>
            </w:pPr>
            <w:r>
              <w:rPr>
                <w:color w:val="231916"/>
                <w:spacing w:val="17"/>
                <w:position w:val="1"/>
                <w:sz w:val="18"/>
                <w:szCs w:val="18"/>
              </w:rPr>
              <w:t>008DH</w:t>
            </w:r>
          </w:p>
        </w:tc>
        <w:tc>
          <w:tcPr>
            <w:tcW w:w="963" w:type="dxa"/>
            <w:tcBorders>
              <w:top w:val="single" w:color="231916" w:sz="4" w:space="0"/>
              <w:bottom w:val="single" w:color="231916" w:sz="4" w:space="0"/>
            </w:tcBorders>
            <w:vAlign w:val="top"/>
          </w:tcPr>
          <w:p w14:paraId="65FDCABD">
            <w:pPr>
              <w:pStyle w:val="8"/>
              <w:spacing w:before="123" w:line="258" w:lineRule="exact"/>
              <w:ind w:left="192"/>
              <w:rPr>
                <w:sz w:val="19"/>
                <w:szCs w:val="19"/>
              </w:rPr>
            </w:pPr>
            <w:r>
              <w:rPr>
                <w:color w:val="231916"/>
                <w:spacing w:val="27"/>
                <w:position w:val="1"/>
                <w:sz w:val="19"/>
                <w:szCs w:val="19"/>
              </w:rPr>
              <w:t>008</w:t>
            </w:r>
            <w:r>
              <w:rPr>
                <w:color w:val="231916"/>
                <w:position w:val="1"/>
                <w:sz w:val="19"/>
                <w:szCs w:val="19"/>
              </w:rPr>
              <w:t>CH</w:t>
            </w:r>
          </w:p>
        </w:tc>
        <w:tc>
          <w:tcPr>
            <w:tcW w:w="1189" w:type="dxa"/>
            <w:tcBorders>
              <w:top w:val="single" w:color="231916" w:sz="4" w:space="0"/>
              <w:bottom w:val="single" w:color="231916" w:sz="4" w:space="0"/>
            </w:tcBorders>
            <w:vAlign w:val="top"/>
          </w:tcPr>
          <w:p w14:paraId="4B7119FF">
            <w:pPr>
              <w:pStyle w:val="8"/>
              <w:spacing w:before="119" w:line="230" w:lineRule="auto"/>
              <w:jc w:val="right"/>
              <w:rPr>
                <w:sz w:val="18"/>
                <w:szCs w:val="18"/>
              </w:rPr>
            </w:pPr>
            <w:r>
              <w:rPr>
                <w:color w:val="231916"/>
                <w:spacing w:val="-13"/>
                <w:w w:val="52"/>
                <w:sz w:val="18"/>
                <w:szCs w:val="18"/>
              </w:rPr>
              <w:t>fet</w:t>
            </w:r>
            <w:r>
              <w:rPr>
                <w:color w:val="231916"/>
                <w:spacing w:val="-12"/>
                <w:w w:val="52"/>
                <w:sz w:val="18"/>
                <w:szCs w:val="18"/>
              </w:rPr>
              <w:t>ch spe</w:t>
            </w:r>
            <w:r>
              <w:rPr>
                <w:color w:val="231916"/>
                <w:spacing w:val="-64"/>
                <w:sz w:val="18"/>
                <w:szCs w:val="18"/>
              </w:rPr>
              <w:t xml:space="preserve"> </w:t>
            </w:r>
            <w:r>
              <w:rPr>
                <w:color w:val="231916"/>
                <w:spacing w:val="-12"/>
                <w:w w:val="52"/>
                <w:sz w:val="18"/>
                <w:szCs w:val="18"/>
              </w:rPr>
              <w:t>ica</w:t>
            </w:r>
            <w:r>
              <w:rPr>
                <w:color w:val="231916"/>
                <w:spacing w:val="-70"/>
                <w:sz w:val="18"/>
                <w:szCs w:val="18"/>
              </w:rPr>
              <w:t xml:space="preserve"> </w:t>
            </w:r>
            <w:r>
              <w:rPr>
                <w:color w:val="231916"/>
                <w:spacing w:val="-12"/>
                <w:w w:val="52"/>
                <w:sz w:val="18"/>
                <w:szCs w:val="18"/>
              </w:rPr>
              <w:t>l step Cu</w:t>
            </w:r>
            <w:r>
              <w:rPr>
                <w:color w:val="231916"/>
                <w:spacing w:val="-77"/>
                <w:sz w:val="18"/>
                <w:szCs w:val="18"/>
              </w:rPr>
              <w:t xml:space="preserve"> </w:t>
            </w:r>
            <w:r>
              <w:rPr>
                <w:color w:val="231916"/>
                <w:spacing w:val="-12"/>
                <w:w w:val="52"/>
                <w:sz w:val="18"/>
                <w:szCs w:val="18"/>
              </w:rPr>
              <w:t>r</w:t>
            </w:r>
            <w:r>
              <w:rPr>
                <w:color w:val="231916"/>
                <w:spacing w:val="-77"/>
                <w:sz w:val="18"/>
                <w:szCs w:val="18"/>
              </w:rPr>
              <w:t xml:space="preserve"> </w:t>
            </w:r>
            <w:r>
              <w:rPr>
                <w:color w:val="231916"/>
                <w:spacing w:val="-12"/>
                <w:w w:val="52"/>
                <w:sz w:val="18"/>
                <w:szCs w:val="18"/>
              </w:rPr>
              <w:t>rent/RE</w:t>
            </w:r>
            <w:r>
              <w:rPr>
                <w:color w:val="231916"/>
                <w:spacing w:val="-9"/>
                <w:w w:val="52"/>
                <w:sz w:val="18"/>
                <w:szCs w:val="18"/>
              </w:rPr>
              <w:t>S</w:t>
            </w:r>
          </w:p>
        </w:tc>
        <w:tc>
          <w:tcPr>
            <w:tcW w:w="906" w:type="dxa"/>
            <w:tcBorders>
              <w:top w:val="single" w:color="231916" w:sz="4" w:space="0"/>
              <w:bottom w:val="single" w:color="231916" w:sz="4" w:space="0"/>
            </w:tcBorders>
            <w:vAlign w:val="top"/>
          </w:tcPr>
          <w:p w14:paraId="5B5BF7E5">
            <w:pPr>
              <w:pStyle w:val="8"/>
              <w:spacing w:before="127" w:line="250" w:lineRule="exact"/>
              <w:ind w:left="190"/>
              <w:rPr>
                <w:sz w:val="18"/>
                <w:szCs w:val="18"/>
              </w:rPr>
            </w:pPr>
            <w:r>
              <w:rPr>
                <w:color w:val="231916"/>
                <w:spacing w:val="5"/>
                <w:position w:val="1"/>
                <w:sz w:val="18"/>
                <w:szCs w:val="18"/>
              </w:rPr>
              <w:t>f</w:t>
            </w:r>
            <w:r>
              <w:rPr>
                <w:color w:val="231916"/>
                <w:spacing w:val="-33"/>
                <w:position w:val="1"/>
                <w:sz w:val="18"/>
                <w:szCs w:val="18"/>
              </w:rPr>
              <w:t xml:space="preserve"> </w:t>
            </w:r>
            <w:r>
              <w:rPr>
                <w:color w:val="231916"/>
                <w:spacing w:val="5"/>
                <w:position w:val="1"/>
                <w:sz w:val="18"/>
                <w:szCs w:val="18"/>
              </w:rPr>
              <w:t>loat</w:t>
            </w:r>
          </w:p>
        </w:tc>
        <w:tc>
          <w:tcPr>
            <w:tcW w:w="1133" w:type="dxa"/>
            <w:tcBorders>
              <w:top w:val="single" w:color="231916" w:sz="4" w:space="0"/>
              <w:bottom w:val="single" w:color="231916" w:sz="4" w:space="0"/>
            </w:tcBorders>
            <w:vAlign w:val="top"/>
          </w:tcPr>
          <w:p w14:paraId="78E25CF3">
            <w:pPr>
              <w:pStyle w:val="8"/>
              <w:spacing w:before="129" w:line="251" w:lineRule="exact"/>
              <w:ind w:left="525"/>
              <w:rPr>
                <w:sz w:val="18"/>
                <w:szCs w:val="18"/>
              </w:rPr>
            </w:pPr>
            <w:r>
              <w:rPr>
                <w:color w:val="231916"/>
                <w:spacing w:val="1"/>
                <w:position w:val="1"/>
                <w:sz w:val="18"/>
                <w:szCs w:val="18"/>
              </w:rPr>
              <w:t>4</w:t>
            </w:r>
          </w:p>
        </w:tc>
        <w:tc>
          <w:tcPr>
            <w:tcW w:w="623" w:type="dxa"/>
            <w:tcBorders>
              <w:top w:val="single" w:color="231916" w:sz="4" w:space="0"/>
              <w:bottom w:val="single" w:color="231916" w:sz="4" w:space="0"/>
            </w:tcBorders>
            <w:vAlign w:val="top"/>
          </w:tcPr>
          <w:p w14:paraId="1F8B8608">
            <w:pPr>
              <w:pStyle w:val="8"/>
              <w:spacing w:before="129" w:line="251" w:lineRule="exact"/>
              <w:ind w:left="303"/>
              <w:rPr>
                <w:sz w:val="18"/>
                <w:szCs w:val="18"/>
              </w:rPr>
            </w:pPr>
            <w:r>
              <w:rPr>
                <w:color w:val="231916"/>
                <w:position w:val="1"/>
                <w:sz w:val="18"/>
                <w:szCs w:val="18"/>
              </w:rPr>
              <w:t>2</w:t>
            </w:r>
          </w:p>
        </w:tc>
        <w:tc>
          <w:tcPr>
            <w:tcW w:w="2378" w:type="dxa"/>
            <w:gridSpan w:val="2"/>
            <w:tcBorders>
              <w:top w:val="single" w:color="231916" w:sz="4" w:space="0"/>
              <w:bottom w:val="single" w:color="231916" w:sz="4" w:space="0"/>
            </w:tcBorders>
            <w:vAlign w:val="top"/>
          </w:tcPr>
          <w:p w14:paraId="34A566A3">
            <w:pPr>
              <w:pStyle w:val="8"/>
              <w:spacing w:before="128" w:line="236" w:lineRule="auto"/>
              <w:ind w:left="113"/>
              <w:rPr>
                <w:sz w:val="18"/>
                <w:szCs w:val="18"/>
              </w:rPr>
            </w:pPr>
            <w:r>
              <w:rPr>
                <w:color w:val="231916"/>
                <w:spacing w:val="23"/>
                <w:sz w:val="18"/>
                <w:szCs w:val="18"/>
              </w:rPr>
              <w:t>指定步骤的测试电流</w:t>
            </w:r>
          </w:p>
        </w:tc>
        <w:tc>
          <w:tcPr>
            <w:tcW w:w="850" w:type="dxa"/>
            <w:tcBorders>
              <w:top w:val="single" w:color="231916" w:sz="4" w:space="0"/>
              <w:bottom w:val="single" w:color="231916" w:sz="4" w:space="0"/>
            </w:tcBorders>
            <w:vAlign w:val="top"/>
          </w:tcPr>
          <w:p w14:paraId="2E2F71B6">
            <w:pPr>
              <w:pStyle w:val="8"/>
              <w:spacing w:before="158" w:line="187" w:lineRule="auto"/>
              <w:ind w:left="380"/>
              <w:rPr>
                <w:sz w:val="18"/>
                <w:szCs w:val="18"/>
              </w:rPr>
            </w:pPr>
            <w:r>
              <w:rPr>
                <w:color w:val="231916"/>
                <w:sz w:val="18"/>
                <w:szCs w:val="18"/>
              </w:rPr>
              <w:t>R</w:t>
            </w:r>
          </w:p>
        </w:tc>
        <w:tc>
          <w:tcPr>
            <w:tcW w:w="954" w:type="dxa"/>
            <w:tcBorders>
              <w:top w:val="single" w:color="231916" w:sz="4" w:space="0"/>
              <w:bottom w:val="single" w:color="231916" w:sz="4" w:space="0"/>
            </w:tcBorders>
            <w:vAlign w:val="top"/>
          </w:tcPr>
          <w:p w14:paraId="33D0FCBE">
            <w:pPr>
              <w:rPr>
                <w:rFonts w:ascii="Arial"/>
                <w:sz w:val="21"/>
              </w:rPr>
            </w:pPr>
          </w:p>
        </w:tc>
      </w:tr>
      <w:tr w14:paraId="69B65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trPr>
        <w:tc>
          <w:tcPr>
            <w:tcW w:w="595" w:type="dxa"/>
            <w:tcBorders>
              <w:top w:val="single" w:color="231916" w:sz="4" w:space="0"/>
              <w:bottom w:val="single" w:color="000000" w:sz="6" w:space="0"/>
            </w:tcBorders>
            <w:vAlign w:val="top"/>
          </w:tcPr>
          <w:p w14:paraId="13D21CA0">
            <w:pPr>
              <w:pStyle w:val="8"/>
              <w:spacing w:before="95" w:line="249" w:lineRule="exact"/>
              <w:ind w:left="190"/>
              <w:rPr>
                <w:sz w:val="18"/>
                <w:szCs w:val="18"/>
              </w:rPr>
            </w:pPr>
            <w:r>
              <w:rPr>
                <w:color w:val="231916"/>
                <w:spacing w:val="10"/>
                <w:position w:val="1"/>
                <w:sz w:val="18"/>
                <w:szCs w:val="18"/>
              </w:rPr>
              <w:t>28</w:t>
            </w:r>
          </w:p>
        </w:tc>
        <w:tc>
          <w:tcPr>
            <w:tcW w:w="1076" w:type="dxa"/>
            <w:tcBorders>
              <w:top w:val="single" w:color="231916" w:sz="4" w:space="0"/>
              <w:bottom w:val="single" w:color="000000" w:sz="6" w:space="0"/>
            </w:tcBorders>
            <w:vAlign w:val="top"/>
          </w:tcPr>
          <w:p w14:paraId="7387B332">
            <w:pPr>
              <w:pStyle w:val="8"/>
              <w:spacing w:before="104" w:line="247" w:lineRule="exact"/>
              <w:ind w:left="255"/>
              <w:rPr>
                <w:sz w:val="18"/>
                <w:szCs w:val="18"/>
              </w:rPr>
            </w:pPr>
            <w:r>
              <w:rPr>
                <w:color w:val="231916"/>
                <w:spacing w:val="17"/>
                <w:position w:val="1"/>
                <w:sz w:val="18"/>
                <w:szCs w:val="18"/>
              </w:rPr>
              <w:t>0091H</w:t>
            </w:r>
          </w:p>
        </w:tc>
        <w:tc>
          <w:tcPr>
            <w:tcW w:w="963" w:type="dxa"/>
            <w:tcBorders>
              <w:top w:val="single" w:color="231916" w:sz="4" w:space="0"/>
              <w:bottom w:val="single" w:color="000000" w:sz="6" w:space="0"/>
            </w:tcBorders>
            <w:vAlign w:val="top"/>
          </w:tcPr>
          <w:p w14:paraId="1B56F79C">
            <w:pPr>
              <w:pStyle w:val="8"/>
              <w:spacing w:before="94" w:line="257" w:lineRule="exact"/>
              <w:ind w:left="185"/>
              <w:rPr>
                <w:sz w:val="19"/>
                <w:szCs w:val="19"/>
              </w:rPr>
            </w:pPr>
            <w:r>
              <w:rPr>
                <w:color w:val="231916"/>
                <w:spacing w:val="17"/>
                <w:position w:val="1"/>
                <w:sz w:val="19"/>
                <w:szCs w:val="19"/>
              </w:rPr>
              <w:t>0090H</w:t>
            </w:r>
          </w:p>
        </w:tc>
        <w:tc>
          <w:tcPr>
            <w:tcW w:w="1189" w:type="dxa"/>
            <w:tcBorders>
              <w:top w:val="single" w:color="231916" w:sz="4" w:space="0"/>
              <w:bottom w:val="single" w:color="000000" w:sz="6" w:space="0"/>
            </w:tcBorders>
            <w:vAlign w:val="top"/>
          </w:tcPr>
          <w:p w14:paraId="532D4291">
            <w:pPr>
              <w:pStyle w:val="8"/>
              <w:spacing w:before="142" w:line="230" w:lineRule="auto"/>
              <w:ind w:right="1"/>
              <w:jc w:val="right"/>
              <w:rPr>
                <w:sz w:val="18"/>
                <w:szCs w:val="18"/>
              </w:rPr>
            </w:pPr>
            <w:r>
              <w:rPr>
                <w:color w:val="231916"/>
                <w:spacing w:val="-19"/>
                <w:w w:val="72"/>
                <w:sz w:val="18"/>
                <w:szCs w:val="18"/>
              </w:rPr>
              <w:t>fetch</w:t>
            </w:r>
            <w:r>
              <w:rPr>
                <w:color w:val="231916"/>
                <w:spacing w:val="-29"/>
                <w:sz w:val="18"/>
                <w:szCs w:val="18"/>
              </w:rPr>
              <w:t xml:space="preserve"> </w:t>
            </w:r>
            <w:r>
              <w:rPr>
                <w:color w:val="231916"/>
                <w:spacing w:val="-19"/>
                <w:w w:val="72"/>
                <w:sz w:val="18"/>
                <w:szCs w:val="18"/>
              </w:rPr>
              <w:t>spe</w:t>
            </w:r>
            <w:r>
              <w:rPr>
                <w:color w:val="231916"/>
                <w:spacing w:val="-66"/>
                <w:sz w:val="18"/>
                <w:szCs w:val="18"/>
              </w:rPr>
              <w:t xml:space="preserve"> </w:t>
            </w:r>
            <w:r>
              <w:rPr>
                <w:color w:val="231916"/>
                <w:spacing w:val="-19"/>
                <w:w w:val="72"/>
                <w:sz w:val="18"/>
                <w:szCs w:val="18"/>
              </w:rPr>
              <w:t>ica</w:t>
            </w:r>
            <w:r>
              <w:rPr>
                <w:color w:val="231916"/>
                <w:spacing w:val="-64"/>
                <w:sz w:val="18"/>
                <w:szCs w:val="18"/>
              </w:rPr>
              <w:t xml:space="preserve"> </w:t>
            </w:r>
            <w:r>
              <w:rPr>
                <w:color w:val="231916"/>
                <w:spacing w:val="-19"/>
                <w:w w:val="72"/>
                <w:sz w:val="18"/>
                <w:szCs w:val="18"/>
              </w:rPr>
              <w:t>l</w:t>
            </w:r>
            <w:r>
              <w:rPr>
                <w:color w:val="231916"/>
                <w:spacing w:val="-43"/>
                <w:sz w:val="18"/>
                <w:szCs w:val="18"/>
              </w:rPr>
              <w:t xml:space="preserve"> </w:t>
            </w:r>
            <w:r>
              <w:rPr>
                <w:color w:val="231916"/>
                <w:spacing w:val="-18"/>
                <w:w w:val="72"/>
                <w:sz w:val="18"/>
                <w:szCs w:val="18"/>
              </w:rPr>
              <w:t>step</w:t>
            </w:r>
            <w:r>
              <w:rPr>
                <w:color w:val="231916"/>
                <w:spacing w:val="-45"/>
                <w:sz w:val="18"/>
                <w:szCs w:val="18"/>
              </w:rPr>
              <w:t xml:space="preserve"> </w:t>
            </w:r>
            <w:r>
              <w:rPr>
                <w:color w:val="231916"/>
                <w:spacing w:val="-18"/>
                <w:w w:val="72"/>
                <w:sz w:val="18"/>
                <w:szCs w:val="18"/>
              </w:rPr>
              <w:t>a11</w:t>
            </w:r>
            <w:r>
              <w:rPr>
                <w:color w:val="231916"/>
                <w:spacing w:val="-6"/>
                <w:w w:val="72"/>
                <w:sz w:val="18"/>
                <w:szCs w:val="18"/>
              </w:rPr>
              <w:t>6</w:t>
            </w:r>
          </w:p>
        </w:tc>
        <w:tc>
          <w:tcPr>
            <w:tcW w:w="906" w:type="dxa"/>
            <w:tcBorders>
              <w:top w:val="single" w:color="231916" w:sz="4" w:space="0"/>
              <w:bottom w:val="single" w:color="000000" w:sz="6" w:space="0"/>
            </w:tcBorders>
            <w:vAlign w:val="top"/>
          </w:tcPr>
          <w:p w14:paraId="37F1E636">
            <w:pPr>
              <w:pStyle w:val="8"/>
              <w:spacing w:before="90" w:line="210" w:lineRule="auto"/>
              <w:ind w:left="200"/>
              <w:rPr>
                <w:sz w:val="14"/>
                <w:szCs w:val="14"/>
              </w:rPr>
            </w:pPr>
            <w:r>
              <w:rPr>
                <w:color w:val="231916"/>
                <w:spacing w:val="-4"/>
                <w:sz w:val="14"/>
                <w:szCs w:val="14"/>
              </w:rPr>
              <w:t>U16 U16</w:t>
            </w:r>
          </w:p>
          <w:p w14:paraId="040C583F">
            <w:pPr>
              <w:pStyle w:val="8"/>
              <w:spacing w:line="190" w:lineRule="exact"/>
              <w:ind w:left="81"/>
              <w:rPr>
                <w:sz w:val="14"/>
                <w:szCs w:val="14"/>
              </w:rPr>
            </w:pPr>
            <w:r>
              <w:rPr>
                <w:color w:val="231916"/>
                <w:spacing w:val="-8"/>
                <w:position w:val="1"/>
                <w:sz w:val="14"/>
                <w:szCs w:val="14"/>
              </w:rPr>
              <w:t>f</w:t>
            </w:r>
            <w:r>
              <w:rPr>
                <w:color w:val="231916"/>
                <w:spacing w:val="-33"/>
                <w:position w:val="1"/>
                <w:sz w:val="14"/>
                <w:szCs w:val="14"/>
              </w:rPr>
              <w:t xml:space="preserve"> </w:t>
            </w:r>
            <w:r>
              <w:rPr>
                <w:color w:val="231916"/>
                <w:spacing w:val="-8"/>
                <w:position w:val="1"/>
                <w:sz w:val="14"/>
                <w:szCs w:val="14"/>
              </w:rPr>
              <w:t>loat f</w:t>
            </w:r>
            <w:r>
              <w:rPr>
                <w:color w:val="231916"/>
                <w:spacing w:val="-33"/>
                <w:position w:val="1"/>
                <w:sz w:val="14"/>
                <w:szCs w:val="14"/>
              </w:rPr>
              <w:t xml:space="preserve"> </w:t>
            </w:r>
            <w:r>
              <w:rPr>
                <w:color w:val="231916"/>
                <w:spacing w:val="-8"/>
                <w:position w:val="1"/>
                <w:sz w:val="14"/>
                <w:szCs w:val="14"/>
              </w:rPr>
              <w:t>loat</w:t>
            </w:r>
          </w:p>
        </w:tc>
        <w:tc>
          <w:tcPr>
            <w:tcW w:w="1133" w:type="dxa"/>
            <w:tcBorders>
              <w:top w:val="single" w:color="231916" w:sz="4" w:space="0"/>
              <w:bottom w:val="single" w:color="000000" w:sz="6" w:space="0"/>
            </w:tcBorders>
            <w:vAlign w:val="top"/>
          </w:tcPr>
          <w:p w14:paraId="262D63FB">
            <w:pPr>
              <w:pStyle w:val="8"/>
              <w:spacing w:before="154" w:line="248" w:lineRule="exact"/>
              <w:ind w:left="467"/>
              <w:rPr>
                <w:sz w:val="18"/>
                <w:szCs w:val="18"/>
              </w:rPr>
            </w:pPr>
            <w:r>
              <w:rPr>
                <w:color w:val="231916"/>
                <w:spacing w:val="4"/>
                <w:position w:val="1"/>
                <w:sz w:val="18"/>
                <w:szCs w:val="18"/>
              </w:rPr>
              <w:t>16</w:t>
            </w:r>
          </w:p>
        </w:tc>
        <w:tc>
          <w:tcPr>
            <w:tcW w:w="623" w:type="dxa"/>
            <w:tcBorders>
              <w:top w:val="single" w:color="231916" w:sz="4" w:space="0"/>
              <w:bottom w:val="single" w:color="000000" w:sz="6" w:space="0"/>
            </w:tcBorders>
            <w:vAlign w:val="top"/>
          </w:tcPr>
          <w:p w14:paraId="22280EB5">
            <w:pPr>
              <w:pStyle w:val="8"/>
              <w:spacing w:before="142" w:line="249" w:lineRule="exact"/>
              <w:ind w:left="304"/>
              <w:rPr>
                <w:sz w:val="18"/>
                <w:szCs w:val="18"/>
              </w:rPr>
            </w:pPr>
            <w:r>
              <w:rPr>
                <w:color w:val="231916"/>
                <w:position w:val="1"/>
                <w:sz w:val="18"/>
                <w:szCs w:val="18"/>
              </w:rPr>
              <w:t>8</w:t>
            </w:r>
          </w:p>
        </w:tc>
        <w:tc>
          <w:tcPr>
            <w:tcW w:w="2378" w:type="dxa"/>
            <w:gridSpan w:val="2"/>
            <w:tcBorders>
              <w:top w:val="single" w:color="231916" w:sz="4" w:space="0"/>
              <w:bottom w:val="single" w:color="000000" w:sz="6" w:space="0"/>
            </w:tcBorders>
            <w:vAlign w:val="top"/>
          </w:tcPr>
          <w:p w14:paraId="09994C67">
            <w:pPr>
              <w:pStyle w:val="8"/>
              <w:spacing w:before="52" w:line="219" w:lineRule="auto"/>
              <w:ind w:left="244"/>
              <w:rPr>
                <w:sz w:val="18"/>
                <w:szCs w:val="18"/>
              </w:rPr>
            </w:pPr>
            <w:r>
              <w:rPr>
                <w:color w:val="231916"/>
                <w:spacing w:val="-6"/>
                <w:sz w:val="18"/>
                <w:szCs w:val="18"/>
              </w:rPr>
              <w:t>mode</w:t>
            </w:r>
            <w:r>
              <w:rPr>
                <w:color w:val="231916"/>
                <w:spacing w:val="-26"/>
                <w:sz w:val="18"/>
                <w:szCs w:val="18"/>
              </w:rPr>
              <w:t xml:space="preserve"> </w:t>
            </w:r>
            <w:r>
              <w:rPr>
                <w:color w:val="231916"/>
                <w:spacing w:val="-6"/>
                <w:sz w:val="18"/>
                <w:szCs w:val="18"/>
              </w:rPr>
              <w:t>(u16)status</w:t>
            </w:r>
            <w:r>
              <w:rPr>
                <w:color w:val="231916"/>
                <w:spacing w:val="-41"/>
                <w:sz w:val="18"/>
                <w:szCs w:val="18"/>
              </w:rPr>
              <w:t xml:space="preserve"> </w:t>
            </w:r>
            <w:r>
              <w:rPr>
                <w:color w:val="231916"/>
                <w:spacing w:val="-6"/>
                <w:sz w:val="18"/>
                <w:szCs w:val="18"/>
              </w:rPr>
              <w:t>(u16)</w:t>
            </w:r>
          </w:p>
          <w:p w14:paraId="7CF238EC">
            <w:pPr>
              <w:pStyle w:val="8"/>
              <w:spacing w:line="206" w:lineRule="auto"/>
              <w:ind w:right="12"/>
              <w:jc w:val="right"/>
              <w:rPr>
                <w:sz w:val="18"/>
                <w:szCs w:val="18"/>
              </w:rPr>
            </w:pPr>
            <w:r>
              <w:rPr>
                <w:color w:val="231916"/>
                <w:spacing w:val="-20"/>
                <w:sz w:val="18"/>
                <w:szCs w:val="18"/>
              </w:rPr>
              <w:t>vo</w:t>
            </w:r>
            <w:r>
              <w:rPr>
                <w:color w:val="231916"/>
                <w:spacing w:val="-50"/>
                <w:sz w:val="18"/>
                <w:szCs w:val="18"/>
              </w:rPr>
              <w:t xml:space="preserve"> </w:t>
            </w:r>
            <w:r>
              <w:rPr>
                <w:color w:val="231916"/>
                <w:spacing w:val="-20"/>
                <w:sz w:val="18"/>
                <w:szCs w:val="18"/>
              </w:rPr>
              <w:t>ltage</w:t>
            </w:r>
            <w:r>
              <w:rPr>
                <w:color w:val="231916"/>
                <w:spacing w:val="-47"/>
                <w:sz w:val="18"/>
                <w:szCs w:val="18"/>
              </w:rPr>
              <w:t xml:space="preserve"> </w:t>
            </w:r>
            <w:r>
              <w:rPr>
                <w:color w:val="231916"/>
                <w:spacing w:val="-20"/>
                <w:sz w:val="18"/>
                <w:szCs w:val="18"/>
              </w:rPr>
              <w:t>(f</w:t>
            </w:r>
            <w:r>
              <w:rPr>
                <w:color w:val="231916"/>
                <w:spacing w:val="-50"/>
                <w:sz w:val="18"/>
                <w:szCs w:val="18"/>
              </w:rPr>
              <w:t xml:space="preserve"> </w:t>
            </w:r>
            <w:r>
              <w:rPr>
                <w:color w:val="231916"/>
                <w:spacing w:val="-20"/>
                <w:sz w:val="18"/>
                <w:szCs w:val="18"/>
              </w:rPr>
              <w:t>loat)cu</w:t>
            </w:r>
            <w:r>
              <w:rPr>
                <w:color w:val="231916"/>
                <w:spacing w:val="-64"/>
                <w:sz w:val="18"/>
                <w:szCs w:val="18"/>
              </w:rPr>
              <w:t xml:space="preserve"> </w:t>
            </w:r>
            <w:r>
              <w:rPr>
                <w:color w:val="231916"/>
                <w:spacing w:val="-20"/>
                <w:sz w:val="18"/>
                <w:szCs w:val="18"/>
              </w:rPr>
              <w:t>r</w:t>
            </w:r>
            <w:r>
              <w:rPr>
                <w:color w:val="231916"/>
                <w:spacing w:val="-63"/>
                <w:sz w:val="18"/>
                <w:szCs w:val="18"/>
              </w:rPr>
              <w:t xml:space="preserve"> </w:t>
            </w:r>
            <w:r>
              <w:rPr>
                <w:color w:val="231916"/>
                <w:spacing w:val="-20"/>
                <w:sz w:val="18"/>
                <w:szCs w:val="18"/>
              </w:rPr>
              <w:t>re</w:t>
            </w:r>
            <w:r>
              <w:rPr>
                <w:color w:val="231916"/>
                <w:spacing w:val="-21"/>
                <w:sz w:val="18"/>
                <w:szCs w:val="18"/>
              </w:rPr>
              <w:t>nt</w:t>
            </w:r>
            <w:r>
              <w:rPr>
                <w:color w:val="231916"/>
                <w:spacing w:val="-47"/>
                <w:sz w:val="18"/>
                <w:szCs w:val="18"/>
              </w:rPr>
              <w:t xml:space="preserve"> </w:t>
            </w:r>
            <w:r>
              <w:rPr>
                <w:color w:val="231916"/>
                <w:spacing w:val="-21"/>
                <w:sz w:val="18"/>
                <w:szCs w:val="18"/>
              </w:rPr>
              <w:t>(f</w:t>
            </w:r>
            <w:r>
              <w:rPr>
                <w:color w:val="231916"/>
                <w:spacing w:val="-50"/>
                <w:sz w:val="18"/>
                <w:szCs w:val="18"/>
              </w:rPr>
              <w:t xml:space="preserve"> </w:t>
            </w:r>
            <w:r>
              <w:rPr>
                <w:color w:val="231916"/>
                <w:spacing w:val="-21"/>
                <w:sz w:val="18"/>
                <w:szCs w:val="18"/>
              </w:rPr>
              <w:t>loat)</w:t>
            </w:r>
          </w:p>
        </w:tc>
        <w:tc>
          <w:tcPr>
            <w:tcW w:w="850" w:type="dxa"/>
            <w:tcBorders>
              <w:top w:val="single" w:color="231916" w:sz="4" w:space="0"/>
              <w:bottom w:val="single" w:color="000000" w:sz="6" w:space="0"/>
            </w:tcBorders>
            <w:vAlign w:val="top"/>
          </w:tcPr>
          <w:p w14:paraId="0C00DAC8">
            <w:pPr>
              <w:pStyle w:val="8"/>
              <w:spacing w:before="138" w:line="187" w:lineRule="auto"/>
              <w:ind w:left="380"/>
              <w:rPr>
                <w:sz w:val="18"/>
                <w:szCs w:val="18"/>
              </w:rPr>
            </w:pPr>
            <w:r>
              <w:rPr>
                <w:color w:val="231916"/>
                <w:sz w:val="18"/>
                <w:szCs w:val="18"/>
              </w:rPr>
              <w:t>R</w:t>
            </w:r>
          </w:p>
        </w:tc>
        <w:tc>
          <w:tcPr>
            <w:tcW w:w="954" w:type="dxa"/>
            <w:tcBorders>
              <w:top w:val="single" w:color="231916" w:sz="4" w:space="0"/>
              <w:bottom w:val="single" w:color="231916" w:sz="4" w:space="0"/>
            </w:tcBorders>
            <w:vAlign w:val="top"/>
          </w:tcPr>
          <w:p w14:paraId="3438FB6B">
            <w:pPr>
              <w:rPr>
                <w:rFonts w:ascii="Arial"/>
                <w:sz w:val="21"/>
              </w:rPr>
            </w:pPr>
          </w:p>
        </w:tc>
      </w:tr>
    </w:tbl>
    <w:p w14:paraId="3BA8C14E">
      <w:pPr>
        <w:spacing w:line="77" w:lineRule="exact"/>
      </w:pPr>
    </w:p>
    <w:tbl>
      <w:tblPr>
        <w:tblStyle w:val="7"/>
        <w:tblW w:w="4148" w:type="dxa"/>
        <w:tblInd w:w="1238"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503"/>
        <w:gridCol w:w="2413"/>
        <w:gridCol w:w="1232"/>
      </w:tblGrid>
      <w:tr w14:paraId="380D931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88" w:hRule="atLeast"/>
        </w:trPr>
        <w:tc>
          <w:tcPr>
            <w:tcW w:w="503" w:type="dxa"/>
            <w:vAlign w:val="top"/>
          </w:tcPr>
          <w:p w14:paraId="355652D4">
            <w:pPr>
              <w:pStyle w:val="8"/>
              <w:spacing w:line="205" w:lineRule="auto"/>
              <w:rPr>
                <w:sz w:val="16"/>
                <w:szCs w:val="16"/>
              </w:rPr>
            </w:pPr>
            <w:r>
              <w:rPr>
                <w:spacing w:val="19"/>
                <w:sz w:val="16"/>
                <w:szCs w:val="16"/>
              </w:rPr>
              <w:t>008</w:t>
            </w:r>
            <w:r>
              <w:rPr>
                <w:sz w:val="16"/>
                <w:szCs w:val="16"/>
              </w:rPr>
              <w:t>CH</w:t>
            </w:r>
          </w:p>
        </w:tc>
        <w:tc>
          <w:tcPr>
            <w:tcW w:w="2413" w:type="dxa"/>
            <w:vAlign w:val="top"/>
          </w:tcPr>
          <w:p w14:paraId="5035CDD3">
            <w:pPr>
              <w:pStyle w:val="8"/>
              <w:spacing w:line="193" w:lineRule="auto"/>
              <w:ind w:left="43"/>
              <w:rPr>
                <w:sz w:val="16"/>
                <w:szCs w:val="16"/>
              </w:rPr>
            </w:pPr>
            <w:r>
              <w:rPr>
                <w:spacing w:val="7"/>
                <w:position w:val="1"/>
                <w:sz w:val="16"/>
                <w:szCs w:val="16"/>
              </w:rPr>
              <w:t>读</w:t>
            </w:r>
            <w:r>
              <w:rPr>
                <w:spacing w:val="-27"/>
                <w:position w:val="1"/>
                <w:sz w:val="16"/>
                <w:szCs w:val="16"/>
              </w:rPr>
              <w:t xml:space="preserve"> </w:t>
            </w:r>
            <w:r>
              <w:rPr>
                <w:spacing w:val="7"/>
                <w:position w:val="1"/>
                <w:sz w:val="16"/>
                <w:szCs w:val="16"/>
              </w:rPr>
              <w:t>出来说</w:t>
            </w:r>
            <w:r>
              <w:rPr>
                <w:spacing w:val="-43"/>
                <w:position w:val="1"/>
                <w:sz w:val="16"/>
                <w:szCs w:val="16"/>
              </w:rPr>
              <w:t xml:space="preserve"> </w:t>
            </w:r>
            <w:r>
              <w:rPr>
                <w:spacing w:val="7"/>
                <w:position w:val="1"/>
                <w:sz w:val="16"/>
                <w:szCs w:val="16"/>
              </w:rPr>
              <w:t>明：</w:t>
            </w:r>
            <w:r>
              <w:rPr>
                <w:spacing w:val="-37"/>
                <w:position w:val="1"/>
                <w:sz w:val="16"/>
                <w:szCs w:val="16"/>
              </w:rPr>
              <w:t xml:space="preserve"> </w:t>
            </w:r>
            <w:r>
              <w:rPr>
                <w:spacing w:val="7"/>
                <w:sz w:val="16"/>
                <w:szCs w:val="16"/>
              </w:rPr>
              <w:t>&lt;= -10000.0f</w:t>
            </w:r>
          </w:p>
        </w:tc>
        <w:tc>
          <w:tcPr>
            <w:tcW w:w="1232" w:type="dxa"/>
            <w:vAlign w:val="top"/>
          </w:tcPr>
          <w:p w14:paraId="681F63BF">
            <w:pPr>
              <w:pStyle w:val="8"/>
              <w:spacing w:before="20" w:line="182" w:lineRule="auto"/>
              <w:ind w:left="213"/>
              <w:rPr>
                <w:sz w:val="16"/>
                <w:szCs w:val="16"/>
              </w:rPr>
            </w:pPr>
            <w:r>
              <w:rPr>
                <w:spacing w:val="5"/>
                <w:sz w:val="16"/>
                <w:szCs w:val="16"/>
              </w:rPr>
              <w:t>开路</w:t>
            </w:r>
          </w:p>
        </w:tc>
      </w:tr>
      <w:tr w14:paraId="6652278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77" w:hRule="atLeast"/>
        </w:trPr>
        <w:tc>
          <w:tcPr>
            <w:tcW w:w="503" w:type="dxa"/>
            <w:vAlign w:val="top"/>
          </w:tcPr>
          <w:p w14:paraId="2D985E06">
            <w:pPr>
              <w:spacing w:line="167" w:lineRule="exact"/>
              <w:rPr>
                <w:rFonts w:ascii="Arial"/>
                <w:sz w:val="14"/>
              </w:rPr>
            </w:pPr>
          </w:p>
        </w:tc>
        <w:tc>
          <w:tcPr>
            <w:tcW w:w="2413" w:type="dxa"/>
            <w:vAlign w:val="top"/>
          </w:tcPr>
          <w:p w14:paraId="1A25CB54">
            <w:pPr>
              <w:pStyle w:val="8"/>
              <w:spacing w:before="2" w:line="190" w:lineRule="auto"/>
              <w:ind w:left="1116"/>
              <w:rPr>
                <w:sz w:val="16"/>
                <w:szCs w:val="16"/>
              </w:rPr>
            </w:pPr>
            <w:r>
              <w:rPr>
                <w:spacing w:val="8"/>
                <w:sz w:val="16"/>
                <w:szCs w:val="16"/>
              </w:rPr>
              <w:t>-</w:t>
            </w:r>
            <w:r>
              <w:rPr>
                <w:spacing w:val="-25"/>
                <w:sz w:val="16"/>
                <w:szCs w:val="16"/>
              </w:rPr>
              <w:t xml:space="preserve"> </w:t>
            </w:r>
            <w:r>
              <w:rPr>
                <w:spacing w:val="8"/>
                <w:sz w:val="16"/>
                <w:szCs w:val="16"/>
              </w:rPr>
              <w:t>(100.0f)</w:t>
            </w:r>
          </w:p>
        </w:tc>
        <w:tc>
          <w:tcPr>
            <w:tcW w:w="1232" w:type="dxa"/>
            <w:vAlign w:val="top"/>
          </w:tcPr>
          <w:p w14:paraId="161B1CFD">
            <w:pPr>
              <w:pStyle w:val="8"/>
              <w:spacing w:before="2" w:line="190" w:lineRule="auto"/>
              <w:ind w:left="202"/>
              <w:rPr>
                <w:sz w:val="16"/>
                <w:szCs w:val="16"/>
              </w:rPr>
            </w:pPr>
            <w:r>
              <w:rPr>
                <w:spacing w:val="8"/>
                <w:sz w:val="16"/>
                <w:szCs w:val="16"/>
              </w:rPr>
              <w:t>未测试</w:t>
            </w:r>
          </w:p>
        </w:tc>
      </w:tr>
      <w:tr w14:paraId="69CC06D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77" w:hRule="atLeast"/>
        </w:trPr>
        <w:tc>
          <w:tcPr>
            <w:tcW w:w="503" w:type="dxa"/>
            <w:vAlign w:val="top"/>
          </w:tcPr>
          <w:p w14:paraId="2DE7C45D">
            <w:pPr>
              <w:spacing w:line="167" w:lineRule="exact"/>
              <w:rPr>
                <w:rFonts w:ascii="Arial"/>
                <w:sz w:val="14"/>
              </w:rPr>
            </w:pPr>
          </w:p>
        </w:tc>
        <w:tc>
          <w:tcPr>
            <w:tcW w:w="2413" w:type="dxa"/>
            <w:vAlign w:val="top"/>
          </w:tcPr>
          <w:p w14:paraId="628AD143">
            <w:pPr>
              <w:pStyle w:val="8"/>
              <w:spacing w:before="9" w:line="182" w:lineRule="auto"/>
              <w:ind w:left="1120"/>
              <w:rPr>
                <w:sz w:val="16"/>
                <w:szCs w:val="16"/>
              </w:rPr>
            </w:pPr>
            <w:r>
              <w:rPr>
                <w:spacing w:val="8"/>
                <w:sz w:val="16"/>
                <w:szCs w:val="16"/>
              </w:rPr>
              <w:t>-</w:t>
            </w:r>
            <w:r>
              <w:rPr>
                <w:spacing w:val="-25"/>
                <w:sz w:val="16"/>
                <w:szCs w:val="16"/>
              </w:rPr>
              <w:t xml:space="preserve"> </w:t>
            </w:r>
            <w:r>
              <w:rPr>
                <w:spacing w:val="8"/>
                <w:sz w:val="16"/>
                <w:szCs w:val="16"/>
              </w:rPr>
              <w:t>(101.0f)</w:t>
            </w:r>
          </w:p>
        </w:tc>
        <w:tc>
          <w:tcPr>
            <w:tcW w:w="1232" w:type="dxa"/>
            <w:vAlign w:val="top"/>
          </w:tcPr>
          <w:p w14:paraId="175223EA">
            <w:pPr>
              <w:pStyle w:val="8"/>
              <w:spacing w:before="9" w:line="182" w:lineRule="auto"/>
              <w:ind w:left="214"/>
              <w:rPr>
                <w:sz w:val="16"/>
                <w:szCs w:val="16"/>
              </w:rPr>
            </w:pPr>
            <w:r>
              <w:rPr>
                <w:spacing w:val="11"/>
                <w:sz w:val="16"/>
                <w:szCs w:val="16"/>
              </w:rPr>
              <w:t>高于上限</w:t>
            </w:r>
          </w:p>
        </w:tc>
      </w:tr>
      <w:tr w14:paraId="62F00A9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70" w:hRule="atLeast"/>
        </w:trPr>
        <w:tc>
          <w:tcPr>
            <w:tcW w:w="503" w:type="dxa"/>
            <w:vAlign w:val="top"/>
          </w:tcPr>
          <w:p w14:paraId="23E2FB81">
            <w:pPr>
              <w:spacing w:line="160" w:lineRule="exact"/>
              <w:rPr>
                <w:rFonts w:ascii="Arial"/>
                <w:sz w:val="13"/>
              </w:rPr>
            </w:pPr>
          </w:p>
        </w:tc>
        <w:tc>
          <w:tcPr>
            <w:tcW w:w="2413" w:type="dxa"/>
            <w:vAlign w:val="top"/>
          </w:tcPr>
          <w:p w14:paraId="1779EE7F">
            <w:pPr>
              <w:pStyle w:val="8"/>
              <w:spacing w:before="3" w:line="181" w:lineRule="auto"/>
              <w:ind w:left="1120"/>
              <w:rPr>
                <w:sz w:val="16"/>
                <w:szCs w:val="16"/>
              </w:rPr>
            </w:pPr>
            <w:r>
              <w:rPr>
                <w:spacing w:val="8"/>
                <w:sz w:val="16"/>
                <w:szCs w:val="16"/>
              </w:rPr>
              <w:t>-</w:t>
            </w:r>
            <w:r>
              <w:rPr>
                <w:spacing w:val="-25"/>
                <w:sz w:val="16"/>
                <w:szCs w:val="16"/>
              </w:rPr>
              <w:t xml:space="preserve"> </w:t>
            </w:r>
            <w:r>
              <w:rPr>
                <w:spacing w:val="8"/>
                <w:sz w:val="16"/>
                <w:szCs w:val="16"/>
              </w:rPr>
              <w:t>(102.0f)</w:t>
            </w:r>
          </w:p>
        </w:tc>
        <w:tc>
          <w:tcPr>
            <w:tcW w:w="1232" w:type="dxa"/>
            <w:vAlign w:val="top"/>
          </w:tcPr>
          <w:p w14:paraId="0BADD75C">
            <w:pPr>
              <w:pStyle w:val="8"/>
              <w:spacing w:before="3" w:line="181" w:lineRule="auto"/>
              <w:ind w:left="199"/>
              <w:rPr>
                <w:sz w:val="16"/>
                <w:szCs w:val="16"/>
              </w:rPr>
            </w:pPr>
            <w:r>
              <w:rPr>
                <w:spacing w:val="14"/>
                <w:sz w:val="16"/>
                <w:szCs w:val="16"/>
              </w:rPr>
              <w:t>低于上限</w:t>
            </w:r>
          </w:p>
        </w:tc>
      </w:tr>
      <w:tr w14:paraId="52369B1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70" w:hRule="atLeast"/>
        </w:trPr>
        <w:tc>
          <w:tcPr>
            <w:tcW w:w="503" w:type="dxa"/>
            <w:vAlign w:val="top"/>
          </w:tcPr>
          <w:p w14:paraId="5BFED963">
            <w:pPr>
              <w:spacing w:line="160" w:lineRule="exact"/>
              <w:rPr>
                <w:rFonts w:ascii="Arial"/>
                <w:sz w:val="13"/>
              </w:rPr>
            </w:pPr>
          </w:p>
        </w:tc>
        <w:tc>
          <w:tcPr>
            <w:tcW w:w="2413" w:type="dxa"/>
            <w:vAlign w:val="top"/>
          </w:tcPr>
          <w:p w14:paraId="6992BD0B">
            <w:pPr>
              <w:pStyle w:val="8"/>
              <w:spacing w:before="3" w:line="181" w:lineRule="auto"/>
              <w:ind w:left="1120"/>
              <w:rPr>
                <w:sz w:val="16"/>
                <w:szCs w:val="16"/>
              </w:rPr>
            </w:pPr>
            <w:r>
              <w:rPr>
                <w:spacing w:val="8"/>
                <w:sz w:val="16"/>
                <w:szCs w:val="16"/>
              </w:rPr>
              <w:t>-</w:t>
            </w:r>
            <w:r>
              <w:rPr>
                <w:spacing w:val="-25"/>
                <w:sz w:val="16"/>
                <w:szCs w:val="16"/>
              </w:rPr>
              <w:t xml:space="preserve"> </w:t>
            </w:r>
            <w:r>
              <w:rPr>
                <w:spacing w:val="8"/>
                <w:sz w:val="16"/>
                <w:szCs w:val="16"/>
              </w:rPr>
              <w:t>(103.0f)</w:t>
            </w:r>
          </w:p>
        </w:tc>
        <w:tc>
          <w:tcPr>
            <w:tcW w:w="1232" w:type="dxa"/>
            <w:vAlign w:val="top"/>
          </w:tcPr>
          <w:p w14:paraId="141800FB">
            <w:pPr>
              <w:pStyle w:val="8"/>
              <w:spacing w:before="3" w:line="181" w:lineRule="auto"/>
              <w:ind w:left="196"/>
              <w:rPr>
                <w:sz w:val="16"/>
                <w:szCs w:val="16"/>
              </w:rPr>
            </w:pPr>
            <w:r>
              <w:rPr>
                <w:spacing w:val="13"/>
                <w:sz w:val="16"/>
                <w:szCs w:val="16"/>
              </w:rPr>
              <w:t>短路失败</w:t>
            </w:r>
          </w:p>
        </w:tc>
      </w:tr>
      <w:tr w14:paraId="56D3C1D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70" w:hRule="atLeast"/>
        </w:trPr>
        <w:tc>
          <w:tcPr>
            <w:tcW w:w="503" w:type="dxa"/>
            <w:vAlign w:val="top"/>
          </w:tcPr>
          <w:p w14:paraId="5EDD4748">
            <w:pPr>
              <w:spacing w:line="160" w:lineRule="exact"/>
              <w:rPr>
                <w:rFonts w:ascii="Arial"/>
                <w:sz w:val="13"/>
              </w:rPr>
            </w:pPr>
          </w:p>
        </w:tc>
        <w:tc>
          <w:tcPr>
            <w:tcW w:w="2413" w:type="dxa"/>
            <w:vAlign w:val="top"/>
          </w:tcPr>
          <w:p w14:paraId="6A1E749C">
            <w:pPr>
              <w:pStyle w:val="8"/>
              <w:spacing w:before="3" w:line="181" w:lineRule="auto"/>
              <w:ind w:left="1120"/>
              <w:rPr>
                <w:sz w:val="16"/>
                <w:szCs w:val="16"/>
              </w:rPr>
            </w:pPr>
            <w:r>
              <w:rPr>
                <w:spacing w:val="8"/>
                <w:sz w:val="16"/>
                <w:szCs w:val="16"/>
              </w:rPr>
              <w:t>-</w:t>
            </w:r>
            <w:r>
              <w:rPr>
                <w:spacing w:val="-25"/>
                <w:sz w:val="16"/>
                <w:szCs w:val="16"/>
              </w:rPr>
              <w:t xml:space="preserve"> </w:t>
            </w:r>
            <w:r>
              <w:rPr>
                <w:spacing w:val="8"/>
                <w:sz w:val="16"/>
                <w:szCs w:val="16"/>
              </w:rPr>
              <w:t>(104.0f)</w:t>
            </w:r>
          </w:p>
        </w:tc>
        <w:tc>
          <w:tcPr>
            <w:tcW w:w="1232" w:type="dxa"/>
            <w:vAlign w:val="top"/>
          </w:tcPr>
          <w:p w14:paraId="3754DFA3">
            <w:pPr>
              <w:pStyle w:val="8"/>
              <w:spacing w:before="3" w:line="181" w:lineRule="auto"/>
              <w:ind w:left="214"/>
              <w:rPr>
                <w:sz w:val="16"/>
                <w:szCs w:val="16"/>
              </w:rPr>
            </w:pPr>
            <w:r>
              <w:rPr>
                <w:spacing w:val="8"/>
                <w:sz w:val="16"/>
                <w:szCs w:val="16"/>
              </w:rPr>
              <w:t>电弧失败</w:t>
            </w:r>
          </w:p>
        </w:tc>
      </w:tr>
      <w:tr w14:paraId="5CD8131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70" w:hRule="atLeast"/>
        </w:trPr>
        <w:tc>
          <w:tcPr>
            <w:tcW w:w="503" w:type="dxa"/>
            <w:vAlign w:val="top"/>
          </w:tcPr>
          <w:p w14:paraId="7961DAE1">
            <w:pPr>
              <w:spacing w:line="160" w:lineRule="exact"/>
              <w:rPr>
                <w:rFonts w:ascii="Arial"/>
                <w:sz w:val="13"/>
              </w:rPr>
            </w:pPr>
          </w:p>
        </w:tc>
        <w:tc>
          <w:tcPr>
            <w:tcW w:w="2413" w:type="dxa"/>
            <w:vAlign w:val="top"/>
          </w:tcPr>
          <w:p w14:paraId="7476124A">
            <w:pPr>
              <w:pStyle w:val="8"/>
              <w:spacing w:before="3" w:line="181" w:lineRule="auto"/>
              <w:ind w:left="1120"/>
              <w:rPr>
                <w:sz w:val="16"/>
                <w:szCs w:val="16"/>
              </w:rPr>
            </w:pPr>
            <w:r>
              <w:rPr>
                <w:spacing w:val="8"/>
                <w:sz w:val="16"/>
                <w:szCs w:val="16"/>
              </w:rPr>
              <w:t>-</w:t>
            </w:r>
            <w:r>
              <w:rPr>
                <w:spacing w:val="-25"/>
                <w:sz w:val="16"/>
                <w:szCs w:val="16"/>
              </w:rPr>
              <w:t xml:space="preserve"> </w:t>
            </w:r>
            <w:r>
              <w:rPr>
                <w:spacing w:val="8"/>
                <w:sz w:val="16"/>
                <w:szCs w:val="16"/>
              </w:rPr>
              <w:t>(105.0f)</w:t>
            </w:r>
          </w:p>
        </w:tc>
        <w:tc>
          <w:tcPr>
            <w:tcW w:w="1232" w:type="dxa"/>
            <w:vAlign w:val="top"/>
          </w:tcPr>
          <w:p w14:paraId="3D62FC99">
            <w:pPr>
              <w:pStyle w:val="8"/>
              <w:spacing w:before="3" w:line="181" w:lineRule="auto"/>
              <w:jc w:val="right"/>
              <w:rPr>
                <w:sz w:val="16"/>
                <w:szCs w:val="16"/>
              </w:rPr>
            </w:pPr>
            <w:r>
              <w:rPr>
                <w:spacing w:val="12"/>
                <w:sz w:val="16"/>
                <w:szCs w:val="16"/>
              </w:rPr>
              <w:t>人体保护失败</w:t>
            </w:r>
          </w:p>
        </w:tc>
      </w:tr>
      <w:tr w14:paraId="0DF36A6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69" w:hRule="atLeast"/>
        </w:trPr>
        <w:tc>
          <w:tcPr>
            <w:tcW w:w="503" w:type="dxa"/>
            <w:vAlign w:val="top"/>
          </w:tcPr>
          <w:p w14:paraId="7908194A">
            <w:pPr>
              <w:spacing w:line="159" w:lineRule="exact"/>
              <w:rPr>
                <w:rFonts w:ascii="Arial"/>
                <w:sz w:val="13"/>
              </w:rPr>
            </w:pPr>
          </w:p>
        </w:tc>
        <w:tc>
          <w:tcPr>
            <w:tcW w:w="2413" w:type="dxa"/>
            <w:vAlign w:val="top"/>
          </w:tcPr>
          <w:p w14:paraId="66272027">
            <w:pPr>
              <w:pStyle w:val="8"/>
              <w:spacing w:before="3" w:line="180" w:lineRule="auto"/>
              <w:ind w:left="1120"/>
              <w:rPr>
                <w:sz w:val="16"/>
                <w:szCs w:val="16"/>
              </w:rPr>
            </w:pPr>
            <w:r>
              <w:rPr>
                <w:spacing w:val="8"/>
                <w:sz w:val="16"/>
                <w:szCs w:val="16"/>
              </w:rPr>
              <w:t>-</w:t>
            </w:r>
            <w:r>
              <w:rPr>
                <w:spacing w:val="-25"/>
                <w:sz w:val="16"/>
                <w:szCs w:val="16"/>
              </w:rPr>
              <w:t xml:space="preserve"> </w:t>
            </w:r>
            <w:r>
              <w:rPr>
                <w:spacing w:val="8"/>
                <w:sz w:val="16"/>
                <w:szCs w:val="16"/>
              </w:rPr>
              <w:t>(106.0f)</w:t>
            </w:r>
          </w:p>
        </w:tc>
        <w:tc>
          <w:tcPr>
            <w:tcW w:w="1232" w:type="dxa"/>
            <w:vAlign w:val="top"/>
          </w:tcPr>
          <w:p w14:paraId="5CA4141A">
            <w:pPr>
              <w:pStyle w:val="8"/>
              <w:spacing w:before="3" w:line="180" w:lineRule="auto"/>
              <w:jc w:val="right"/>
              <w:rPr>
                <w:sz w:val="16"/>
                <w:szCs w:val="16"/>
              </w:rPr>
            </w:pPr>
            <w:r>
              <w:rPr>
                <w:spacing w:val="9"/>
                <w:sz w:val="16"/>
                <w:szCs w:val="16"/>
              </w:rPr>
              <w:t>电压监测失败</w:t>
            </w:r>
          </w:p>
        </w:tc>
      </w:tr>
    </w:tbl>
    <w:p w14:paraId="7B653E71">
      <w:pPr>
        <w:spacing w:before="146" w:line="227" w:lineRule="auto"/>
        <w:ind w:left="47"/>
        <w:rPr>
          <w:rFonts w:ascii="楷体" w:hAnsi="楷体" w:eastAsia="楷体" w:cs="楷体"/>
          <w:sz w:val="20"/>
          <w:szCs w:val="20"/>
        </w:rPr>
      </w:pPr>
      <w:r>
        <w:rPr>
          <w:rFonts w:ascii="楷体" w:hAnsi="楷体" w:eastAsia="楷体" w:cs="楷体"/>
          <w:spacing w:val="5"/>
          <w:sz w:val="20"/>
          <w:szCs w:val="20"/>
        </w:rPr>
        <w:t xml:space="preserve">1.2 </w:t>
      </w:r>
      <w:r>
        <w:rPr>
          <w:rFonts w:hint="eastAsia" w:ascii="楷体" w:hAnsi="楷体" w:eastAsia="楷体" w:cs="楷体"/>
          <w:sz w:val="20"/>
          <w:szCs w:val="20"/>
          <w:lang w:eastAsia="zh-CN"/>
        </w:rPr>
        <w:t>HNE</w:t>
      </w:r>
      <w:r>
        <w:rPr>
          <w:rFonts w:ascii="楷体" w:hAnsi="楷体" w:eastAsia="楷体" w:cs="楷体"/>
          <w:spacing w:val="5"/>
          <w:sz w:val="20"/>
          <w:szCs w:val="20"/>
        </w:rPr>
        <w:t>9920-8C寄存器列表</w:t>
      </w:r>
    </w:p>
    <w:tbl>
      <w:tblPr>
        <w:tblStyle w:val="7"/>
        <w:tblW w:w="1119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8"/>
        <w:gridCol w:w="650"/>
        <w:gridCol w:w="712"/>
        <w:gridCol w:w="2693"/>
        <w:gridCol w:w="1034"/>
        <w:gridCol w:w="564"/>
        <w:gridCol w:w="640"/>
        <w:gridCol w:w="1714"/>
        <w:gridCol w:w="1395"/>
        <w:gridCol w:w="499"/>
        <w:gridCol w:w="934"/>
      </w:tblGrid>
      <w:tr w14:paraId="6E564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 w:hRule="atLeast"/>
        </w:trPr>
        <w:tc>
          <w:tcPr>
            <w:tcW w:w="358" w:type="dxa"/>
            <w:vAlign w:val="top"/>
          </w:tcPr>
          <w:p w14:paraId="5C98857C">
            <w:pPr>
              <w:pStyle w:val="8"/>
              <w:spacing w:before="13" w:line="211" w:lineRule="auto"/>
              <w:ind w:left="53"/>
              <w:rPr>
                <w:sz w:val="11"/>
                <w:szCs w:val="11"/>
              </w:rPr>
            </w:pPr>
            <w:r>
              <w:rPr>
                <w:spacing w:val="5"/>
                <w:sz w:val="11"/>
                <w:szCs w:val="11"/>
              </w:rPr>
              <w:t>序号</w:t>
            </w:r>
          </w:p>
        </w:tc>
        <w:tc>
          <w:tcPr>
            <w:tcW w:w="650" w:type="dxa"/>
            <w:vAlign w:val="top"/>
          </w:tcPr>
          <w:p w14:paraId="285658C5">
            <w:pPr>
              <w:pStyle w:val="8"/>
              <w:spacing w:before="10" w:line="197" w:lineRule="auto"/>
              <w:ind w:left="108"/>
              <w:rPr>
                <w:sz w:val="12"/>
                <w:szCs w:val="12"/>
              </w:rPr>
            </w:pPr>
            <w:r>
              <w:rPr>
                <w:spacing w:val="-7"/>
                <w:w w:val="68"/>
                <w:sz w:val="12"/>
                <w:szCs w:val="12"/>
              </w:rPr>
              <w:t>Modbus_寄存器</w:t>
            </w:r>
          </w:p>
        </w:tc>
        <w:tc>
          <w:tcPr>
            <w:tcW w:w="712" w:type="dxa"/>
            <w:vAlign w:val="top"/>
          </w:tcPr>
          <w:p w14:paraId="0680F5B0">
            <w:pPr>
              <w:pStyle w:val="8"/>
              <w:spacing w:before="27" w:line="205" w:lineRule="auto"/>
              <w:ind w:left="47"/>
              <w:rPr>
                <w:sz w:val="10"/>
                <w:szCs w:val="10"/>
              </w:rPr>
            </w:pPr>
            <w:r>
              <w:rPr>
                <w:spacing w:val="2"/>
                <w:sz w:val="10"/>
                <w:szCs w:val="10"/>
              </w:rPr>
              <w:t>从机实际地址</w:t>
            </w:r>
          </w:p>
        </w:tc>
        <w:tc>
          <w:tcPr>
            <w:tcW w:w="2693" w:type="dxa"/>
            <w:vAlign w:val="top"/>
          </w:tcPr>
          <w:p w14:paraId="731176B7">
            <w:pPr>
              <w:pStyle w:val="8"/>
              <w:spacing w:before="7" w:line="174" w:lineRule="auto"/>
              <w:ind w:left="987"/>
              <w:rPr>
                <w:sz w:val="14"/>
                <w:szCs w:val="14"/>
              </w:rPr>
            </w:pPr>
            <w:r>
              <w:rPr>
                <w:spacing w:val="5"/>
                <w:sz w:val="14"/>
                <w:szCs w:val="14"/>
              </w:rPr>
              <w:t>寄存器名称</w:t>
            </w:r>
          </w:p>
        </w:tc>
        <w:tc>
          <w:tcPr>
            <w:tcW w:w="1034" w:type="dxa"/>
            <w:vAlign w:val="top"/>
          </w:tcPr>
          <w:p w14:paraId="6B6F5021">
            <w:pPr>
              <w:pStyle w:val="8"/>
              <w:spacing w:before="7" w:line="174" w:lineRule="auto"/>
              <w:ind w:left="227"/>
              <w:rPr>
                <w:sz w:val="14"/>
                <w:szCs w:val="14"/>
              </w:rPr>
            </w:pPr>
            <w:r>
              <w:rPr>
                <w:spacing w:val="6"/>
                <w:sz w:val="14"/>
                <w:szCs w:val="14"/>
              </w:rPr>
              <w:t>数据类型</w:t>
            </w:r>
          </w:p>
        </w:tc>
        <w:tc>
          <w:tcPr>
            <w:tcW w:w="564" w:type="dxa"/>
            <w:vAlign w:val="top"/>
          </w:tcPr>
          <w:p w14:paraId="75050DD2">
            <w:pPr>
              <w:pStyle w:val="8"/>
              <w:spacing w:before="19" w:line="200" w:lineRule="auto"/>
              <w:ind w:left="67"/>
              <w:rPr>
                <w:sz w:val="11"/>
                <w:szCs w:val="11"/>
              </w:rPr>
            </w:pPr>
            <w:r>
              <w:rPr>
                <w:spacing w:val="-13"/>
                <w:w w:val="95"/>
                <w:sz w:val="11"/>
                <w:szCs w:val="11"/>
              </w:rPr>
              <w:t>寄存器字节</w:t>
            </w:r>
          </w:p>
        </w:tc>
        <w:tc>
          <w:tcPr>
            <w:tcW w:w="640" w:type="dxa"/>
            <w:vAlign w:val="top"/>
          </w:tcPr>
          <w:p w14:paraId="1490EE22">
            <w:pPr>
              <w:pStyle w:val="8"/>
              <w:spacing w:before="7" w:line="174" w:lineRule="auto"/>
              <w:ind w:left="187"/>
              <w:rPr>
                <w:sz w:val="14"/>
                <w:szCs w:val="14"/>
              </w:rPr>
            </w:pPr>
            <w:r>
              <w:rPr>
                <w:spacing w:val="1"/>
                <w:sz w:val="14"/>
                <w:szCs w:val="14"/>
              </w:rPr>
              <w:t>长度</w:t>
            </w:r>
          </w:p>
        </w:tc>
        <w:tc>
          <w:tcPr>
            <w:tcW w:w="1714" w:type="dxa"/>
            <w:vAlign w:val="top"/>
          </w:tcPr>
          <w:p w14:paraId="2CE235FC">
            <w:pPr>
              <w:pStyle w:val="8"/>
              <w:spacing w:before="7" w:line="174" w:lineRule="auto"/>
              <w:ind w:left="716"/>
              <w:rPr>
                <w:sz w:val="14"/>
                <w:szCs w:val="14"/>
              </w:rPr>
            </w:pPr>
            <w:r>
              <w:rPr>
                <w:spacing w:val="5"/>
                <w:sz w:val="14"/>
                <w:szCs w:val="14"/>
              </w:rPr>
              <w:t>说明</w:t>
            </w:r>
          </w:p>
        </w:tc>
        <w:tc>
          <w:tcPr>
            <w:tcW w:w="1395" w:type="dxa"/>
            <w:vAlign w:val="top"/>
          </w:tcPr>
          <w:p w14:paraId="5D0DE541">
            <w:pPr>
              <w:pStyle w:val="8"/>
              <w:spacing w:before="7" w:line="174" w:lineRule="auto"/>
              <w:ind w:left="409"/>
              <w:rPr>
                <w:sz w:val="14"/>
                <w:szCs w:val="14"/>
              </w:rPr>
            </w:pPr>
            <w:r>
              <w:rPr>
                <w:spacing w:val="6"/>
                <w:sz w:val="14"/>
                <w:szCs w:val="14"/>
              </w:rPr>
              <w:t>数据范围</w:t>
            </w:r>
          </w:p>
        </w:tc>
        <w:tc>
          <w:tcPr>
            <w:tcW w:w="499" w:type="dxa"/>
            <w:vAlign w:val="top"/>
          </w:tcPr>
          <w:p w14:paraId="606AF0E8">
            <w:pPr>
              <w:pStyle w:val="8"/>
              <w:spacing w:before="20" w:line="199" w:lineRule="auto"/>
              <w:ind w:left="20"/>
              <w:rPr>
                <w:sz w:val="11"/>
                <w:szCs w:val="11"/>
              </w:rPr>
            </w:pPr>
            <w:r>
              <w:rPr>
                <w:spacing w:val="5"/>
                <w:sz w:val="11"/>
                <w:szCs w:val="11"/>
              </w:rPr>
              <w:t>读写类型</w:t>
            </w:r>
          </w:p>
        </w:tc>
        <w:tc>
          <w:tcPr>
            <w:tcW w:w="934" w:type="dxa"/>
            <w:vAlign w:val="top"/>
          </w:tcPr>
          <w:p w14:paraId="74587736">
            <w:pPr>
              <w:pStyle w:val="8"/>
              <w:spacing w:before="7" w:line="174" w:lineRule="auto"/>
              <w:ind w:left="176"/>
              <w:rPr>
                <w:sz w:val="14"/>
                <w:szCs w:val="14"/>
              </w:rPr>
            </w:pPr>
            <w:r>
              <w:rPr>
                <w:spacing w:val="6"/>
                <w:sz w:val="14"/>
                <w:szCs w:val="14"/>
              </w:rPr>
              <w:t>使用范围</w:t>
            </w:r>
          </w:p>
        </w:tc>
      </w:tr>
      <w:tr w14:paraId="4952E6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 w:hRule="atLeast"/>
        </w:trPr>
        <w:tc>
          <w:tcPr>
            <w:tcW w:w="358" w:type="dxa"/>
            <w:vAlign w:val="top"/>
          </w:tcPr>
          <w:p w14:paraId="54E85ED4">
            <w:pPr>
              <w:pStyle w:val="8"/>
              <w:spacing w:before="1" w:line="173" w:lineRule="auto"/>
              <w:ind w:left="154"/>
              <w:rPr>
                <w:sz w:val="14"/>
                <w:szCs w:val="14"/>
              </w:rPr>
            </w:pPr>
            <w:r>
              <w:rPr>
                <w:sz w:val="14"/>
                <w:szCs w:val="14"/>
              </w:rPr>
              <w:t>1</w:t>
            </w:r>
          </w:p>
        </w:tc>
        <w:tc>
          <w:tcPr>
            <w:tcW w:w="650" w:type="dxa"/>
            <w:vAlign w:val="top"/>
          </w:tcPr>
          <w:p w14:paraId="3C061535">
            <w:pPr>
              <w:pStyle w:val="8"/>
              <w:spacing w:before="23" w:line="109" w:lineRule="exact"/>
              <w:ind w:left="143"/>
              <w:rPr>
                <w:sz w:val="14"/>
                <w:szCs w:val="14"/>
              </w:rPr>
            </w:pPr>
            <w:r>
              <w:rPr>
                <w:spacing w:val="3"/>
                <w:position w:val="-2"/>
                <w:sz w:val="14"/>
                <w:szCs w:val="14"/>
              </w:rPr>
              <w:t>0002H</w:t>
            </w:r>
          </w:p>
        </w:tc>
        <w:tc>
          <w:tcPr>
            <w:tcW w:w="712" w:type="dxa"/>
            <w:vAlign w:val="top"/>
          </w:tcPr>
          <w:p w14:paraId="1DC5A6B7">
            <w:pPr>
              <w:pStyle w:val="8"/>
              <w:spacing w:before="24" w:line="108" w:lineRule="exact"/>
              <w:ind w:left="174"/>
              <w:rPr>
                <w:sz w:val="14"/>
                <w:szCs w:val="14"/>
              </w:rPr>
            </w:pPr>
            <w:r>
              <w:rPr>
                <w:spacing w:val="3"/>
                <w:position w:val="-2"/>
                <w:sz w:val="14"/>
                <w:szCs w:val="14"/>
              </w:rPr>
              <w:t>0001H</w:t>
            </w:r>
          </w:p>
        </w:tc>
        <w:tc>
          <w:tcPr>
            <w:tcW w:w="2693" w:type="dxa"/>
            <w:vAlign w:val="top"/>
          </w:tcPr>
          <w:p w14:paraId="6E5AF2EA">
            <w:pPr>
              <w:pStyle w:val="8"/>
              <w:spacing w:before="24" w:line="108" w:lineRule="exact"/>
              <w:ind w:left="1054"/>
              <w:rPr>
                <w:sz w:val="14"/>
                <w:szCs w:val="14"/>
              </w:rPr>
            </w:pPr>
            <w:r>
              <w:rPr>
                <w:spacing w:val="3"/>
                <w:position w:val="-1"/>
                <w:sz w:val="14"/>
                <w:szCs w:val="14"/>
              </w:rPr>
              <w:t>Sel_Step</w:t>
            </w:r>
          </w:p>
        </w:tc>
        <w:tc>
          <w:tcPr>
            <w:tcW w:w="1034" w:type="dxa"/>
            <w:vAlign w:val="top"/>
          </w:tcPr>
          <w:p w14:paraId="693C13A4">
            <w:pPr>
              <w:pStyle w:val="8"/>
              <w:spacing w:before="24" w:line="108" w:lineRule="exact"/>
              <w:ind w:left="411"/>
              <w:rPr>
                <w:sz w:val="14"/>
                <w:szCs w:val="14"/>
              </w:rPr>
            </w:pPr>
            <w:r>
              <w:rPr>
                <w:spacing w:val="1"/>
                <w:position w:val="-2"/>
                <w:sz w:val="14"/>
                <w:szCs w:val="14"/>
              </w:rPr>
              <w:t>U16</w:t>
            </w:r>
          </w:p>
        </w:tc>
        <w:tc>
          <w:tcPr>
            <w:tcW w:w="564" w:type="dxa"/>
            <w:vAlign w:val="top"/>
          </w:tcPr>
          <w:p w14:paraId="4E4D3500">
            <w:pPr>
              <w:pStyle w:val="8"/>
              <w:spacing w:before="1" w:line="173" w:lineRule="auto"/>
              <w:ind w:left="249"/>
              <w:rPr>
                <w:sz w:val="14"/>
                <w:szCs w:val="14"/>
              </w:rPr>
            </w:pPr>
            <w:r>
              <w:rPr>
                <w:sz w:val="14"/>
                <w:szCs w:val="14"/>
              </w:rPr>
              <w:t>2</w:t>
            </w:r>
          </w:p>
        </w:tc>
        <w:tc>
          <w:tcPr>
            <w:tcW w:w="640" w:type="dxa"/>
            <w:vAlign w:val="top"/>
          </w:tcPr>
          <w:p w14:paraId="2417EF1E">
            <w:pPr>
              <w:pStyle w:val="8"/>
              <w:spacing w:before="1" w:line="173" w:lineRule="auto"/>
              <w:ind w:left="296"/>
              <w:rPr>
                <w:sz w:val="14"/>
                <w:szCs w:val="14"/>
              </w:rPr>
            </w:pPr>
            <w:r>
              <w:rPr>
                <w:sz w:val="14"/>
                <w:szCs w:val="14"/>
              </w:rPr>
              <w:t>1</w:t>
            </w:r>
          </w:p>
        </w:tc>
        <w:tc>
          <w:tcPr>
            <w:tcW w:w="1714" w:type="dxa"/>
            <w:vAlign w:val="top"/>
          </w:tcPr>
          <w:p w14:paraId="22B607AC">
            <w:pPr>
              <w:pStyle w:val="8"/>
              <w:spacing w:before="1" w:line="173" w:lineRule="auto"/>
              <w:ind w:left="46"/>
              <w:rPr>
                <w:sz w:val="14"/>
                <w:szCs w:val="14"/>
              </w:rPr>
            </w:pPr>
            <w:r>
              <w:rPr>
                <w:spacing w:val="4"/>
                <w:sz w:val="14"/>
                <w:szCs w:val="14"/>
              </w:rPr>
              <w:t>当前步数/选中步数</w:t>
            </w:r>
          </w:p>
        </w:tc>
        <w:tc>
          <w:tcPr>
            <w:tcW w:w="1395" w:type="dxa"/>
            <w:vAlign w:val="top"/>
          </w:tcPr>
          <w:p w14:paraId="77C20D6D">
            <w:pPr>
              <w:spacing w:line="132" w:lineRule="exact"/>
              <w:rPr>
                <w:rFonts w:ascii="Arial"/>
                <w:sz w:val="11"/>
              </w:rPr>
            </w:pPr>
          </w:p>
        </w:tc>
        <w:tc>
          <w:tcPr>
            <w:tcW w:w="499" w:type="dxa"/>
            <w:vAlign w:val="top"/>
          </w:tcPr>
          <w:p w14:paraId="1FE91BDB">
            <w:pPr>
              <w:pStyle w:val="8"/>
              <w:spacing w:before="26" w:line="106" w:lineRule="exact"/>
              <w:ind w:left="187"/>
              <w:rPr>
                <w:sz w:val="14"/>
                <w:szCs w:val="14"/>
              </w:rPr>
            </w:pPr>
            <w:r>
              <w:rPr>
                <w:position w:val="-2"/>
                <w:sz w:val="14"/>
                <w:szCs w:val="14"/>
              </w:rPr>
              <w:t>RW</w:t>
            </w:r>
          </w:p>
        </w:tc>
        <w:tc>
          <w:tcPr>
            <w:tcW w:w="934" w:type="dxa"/>
            <w:vAlign w:val="top"/>
          </w:tcPr>
          <w:p w14:paraId="6453BE1A">
            <w:pPr>
              <w:spacing w:line="132" w:lineRule="exact"/>
              <w:rPr>
                <w:rFonts w:ascii="Arial"/>
                <w:sz w:val="11"/>
              </w:rPr>
            </w:pPr>
          </w:p>
        </w:tc>
      </w:tr>
      <w:tr w14:paraId="29D56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 w:hRule="atLeast"/>
        </w:trPr>
        <w:tc>
          <w:tcPr>
            <w:tcW w:w="358" w:type="dxa"/>
            <w:vAlign w:val="top"/>
          </w:tcPr>
          <w:p w14:paraId="58B669E4">
            <w:pPr>
              <w:pStyle w:val="8"/>
              <w:spacing w:before="2" w:line="172" w:lineRule="auto"/>
              <w:ind w:left="145"/>
              <w:rPr>
                <w:sz w:val="14"/>
                <w:szCs w:val="14"/>
              </w:rPr>
            </w:pPr>
            <w:r>
              <w:rPr>
                <w:sz w:val="14"/>
                <w:szCs w:val="14"/>
              </w:rPr>
              <w:t>2</w:t>
            </w:r>
          </w:p>
        </w:tc>
        <w:tc>
          <w:tcPr>
            <w:tcW w:w="650" w:type="dxa"/>
            <w:vAlign w:val="top"/>
          </w:tcPr>
          <w:p w14:paraId="69389723">
            <w:pPr>
              <w:pStyle w:val="8"/>
              <w:spacing w:before="24" w:line="108" w:lineRule="exact"/>
              <w:ind w:left="143"/>
              <w:rPr>
                <w:sz w:val="14"/>
                <w:szCs w:val="14"/>
              </w:rPr>
            </w:pPr>
            <w:r>
              <w:rPr>
                <w:spacing w:val="3"/>
                <w:position w:val="-2"/>
                <w:sz w:val="14"/>
                <w:szCs w:val="14"/>
              </w:rPr>
              <w:t>0003H</w:t>
            </w:r>
          </w:p>
        </w:tc>
        <w:tc>
          <w:tcPr>
            <w:tcW w:w="712" w:type="dxa"/>
            <w:vAlign w:val="top"/>
          </w:tcPr>
          <w:p w14:paraId="5BF44636">
            <w:pPr>
              <w:pStyle w:val="8"/>
              <w:spacing w:before="24" w:line="108" w:lineRule="exact"/>
              <w:ind w:left="174"/>
              <w:rPr>
                <w:sz w:val="14"/>
                <w:szCs w:val="14"/>
              </w:rPr>
            </w:pPr>
            <w:r>
              <w:rPr>
                <w:spacing w:val="3"/>
                <w:position w:val="-2"/>
                <w:sz w:val="14"/>
                <w:szCs w:val="14"/>
              </w:rPr>
              <w:t>0002H</w:t>
            </w:r>
          </w:p>
        </w:tc>
        <w:tc>
          <w:tcPr>
            <w:tcW w:w="2693" w:type="dxa"/>
            <w:vAlign w:val="top"/>
          </w:tcPr>
          <w:p w14:paraId="2F0FD8DC">
            <w:pPr>
              <w:pStyle w:val="8"/>
              <w:spacing w:before="25" w:line="107" w:lineRule="exact"/>
              <w:ind w:left="1055"/>
              <w:rPr>
                <w:sz w:val="14"/>
                <w:szCs w:val="14"/>
              </w:rPr>
            </w:pPr>
            <w:r>
              <w:rPr>
                <w:spacing w:val="3"/>
                <w:position w:val="-1"/>
                <w:sz w:val="14"/>
                <w:szCs w:val="14"/>
              </w:rPr>
              <w:t>Tol_Step</w:t>
            </w:r>
          </w:p>
        </w:tc>
        <w:tc>
          <w:tcPr>
            <w:tcW w:w="1034" w:type="dxa"/>
            <w:vAlign w:val="top"/>
          </w:tcPr>
          <w:p w14:paraId="2F99DC8A">
            <w:pPr>
              <w:pStyle w:val="8"/>
              <w:spacing w:before="25" w:line="107" w:lineRule="exact"/>
              <w:ind w:left="411"/>
              <w:rPr>
                <w:sz w:val="14"/>
                <w:szCs w:val="14"/>
              </w:rPr>
            </w:pPr>
            <w:r>
              <w:rPr>
                <w:spacing w:val="1"/>
                <w:position w:val="-2"/>
                <w:sz w:val="14"/>
                <w:szCs w:val="14"/>
              </w:rPr>
              <w:t>U16</w:t>
            </w:r>
          </w:p>
        </w:tc>
        <w:tc>
          <w:tcPr>
            <w:tcW w:w="564" w:type="dxa"/>
            <w:vAlign w:val="top"/>
          </w:tcPr>
          <w:p w14:paraId="6103ADAF">
            <w:pPr>
              <w:pStyle w:val="8"/>
              <w:spacing w:before="2" w:line="172" w:lineRule="auto"/>
              <w:ind w:left="249"/>
              <w:rPr>
                <w:sz w:val="14"/>
                <w:szCs w:val="14"/>
              </w:rPr>
            </w:pPr>
            <w:r>
              <w:rPr>
                <w:sz w:val="14"/>
                <w:szCs w:val="14"/>
              </w:rPr>
              <w:t>2</w:t>
            </w:r>
          </w:p>
        </w:tc>
        <w:tc>
          <w:tcPr>
            <w:tcW w:w="640" w:type="dxa"/>
            <w:vAlign w:val="top"/>
          </w:tcPr>
          <w:p w14:paraId="3737E370">
            <w:pPr>
              <w:pStyle w:val="8"/>
              <w:spacing w:before="2" w:line="172" w:lineRule="auto"/>
              <w:ind w:left="296"/>
              <w:rPr>
                <w:sz w:val="14"/>
                <w:szCs w:val="14"/>
              </w:rPr>
            </w:pPr>
            <w:r>
              <w:rPr>
                <w:sz w:val="14"/>
                <w:szCs w:val="14"/>
              </w:rPr>
              <w:t>1</w:t>
            </w:r>
          </w:p>
        </w:tc>
        <w:tc>
          <w:tcPr>
            <w:tcW w:w="1714" w:type="dxa"/>
            <w:vAlign w:val="top"/>
          </w:tcPr>
          <w:p w14:paraId="355D3623">
            <w:pPr>
              <w:pStyle w:val="8"/>
              <w:spacing w:before="2" w:line="172" w:lineRule="auto"/>
              <w:ind w:left="35"/>
              <w:rPr>
                <w:sz w:val="14"/>
                <w:szCs w:val="14"/>
              </w:rPr>
            </w:pPr>
            <w:r>
              <w:rPr>
                <w:spacing w:val="3"/>
                <w:sz w:val="14"/>
                <w:szCs w:val="14"/>
              </w:rPr>
              <w:t>总步数</w:t>
            </w:r>
          </w:p>
        </w:tc>
        <w:tc>
          <w:tcPr>
            <w:tcW w:w="1395" w:type="dxa"/>
            <w:vAlign w:val="top"/>
          </w:tcPr>
          <w:p w14:paraId="09100523">
            <w:pPr>
              <w:spacing w:line="132" w:lineRule="exact"/>
              <w:rPr>
                <w:rFonts w:ascii="Arial"/>
                <w:sz w:val="11"/>
              </w:rPr>
            </w:pPr>
          </w:p>
        </w:tc>
        <w:tc>
          <w:tcPr>
            <w:tcW w:w="499" w:type="dxa"/>
            <w:vAlign w:val="top"/>
          </w:tcPr>
          <w:p w14:paraId="17D948D7">
            <w:pPr>
              <w:pStyle w:val="8"/>
              <w:spacing w:before="26" w:line="106" w:lineRule="exact"/>
              <w:ind w:left="222"/>
              <w:rPr>
                <w:sz w:val="14"/>
                <w:szCs w:val="14"/>
              </w:rPr>
            </w:pPr>
            <w:r>
              <w:rPr>
                <w:position w:val="-2"/>
                <w:sz w:val="14"/>
                <w:szCs w:val="14"/>
              </w:rPr>
              <w:t>R</w:t>
            </w:r>
          </w:p>
        </w:tc>
        <w:tc>
          <w:tcPr>
            <w:tcW w:w="934" w:type="dxa"/>
            <w:vAlign w:val="top"/>
          </w:tcPr>
          <w:p w14:paraId="58B8D717">
            <w:pPr>
              <w:spacing w:line="132" w:lineRule="exact"/>
              <w:rPr>
                <w:rFonts w:ascii="Arial"/>
                <w:sz w:val="11"/>
              </w:rPr>
            </w:pPr>
          </w:p>
        </w:tc>
      </w:tr>
      <w:tr w14:paraId="7C9DE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 w:hRule="atLeast"/>
        </w:trPr>
        <w:tc>
          <w:tcPr>
            <w:tcW w:w="358" w:type="dxa"/>
            <w:vAlign w:val="top"/>
          </w:tcPr>
          <w:p w14:paraId="0159ABC0">
            <w:pPr>
              <w:pStyle w:val="8"/>
              <w:spacing w:before="3" w:line="171" w:lineRule="auto"/>
              <w:ind w:left="147"/>
              <w:rPr>
                <w:sz w:val="14"/>
                <w:szCs w:val="14"/>
              </w:rPr>
            </w:pPr>
            <w:r>
              <w:rPr>
                <w:sz w:val="14"/>
                <w:szCs w:val="14"/>
              </w:rPr>
              <w:t>3</w:t>
            </w:r>
          </w:p>
        </w:tc>
        <w:tc>
          <w:tcPr>
            <w:tcW w:w="650" w:type="dxa"/>
            <w:vAlign w:val="top"/>
          </w:tcPr>
          <w:p w14:paraId="4BF54EE7">
            <w:pPr>
              <w:pStyle w:val="8"/>
              <w:spacing w:before="25" w:line="107" w:lineRule="exact"/>
              <w:ind w:left="143"/>
              <w:rPr>
                <w:sz w:val="14"/>
                <w:szCs w:val="14"/>
              </w:rPr>
            </w:pPr>
            <w:r>
              <w:rPr>
                <w:spacing w:val="3"/>
                <w:position w:val="-2"/>
                <w:sz w:val="14"/>
                <w:szCs w:val="14"/>
              </w:rPr>
              <w:t>0006H</w:t>
            </w:r>
          </w:p>
        </w:tc>
        <w:tc>
          <w:tcPr>
            <w:tcW w:w="712" w:type="dxa"/>
            <w:vAlign w:val="top"/>
          </w:tcPr>
          <w:p w14:paraId="4713E25B">
            <w:pPr>
              <w:pStyle w:val="8"/>
              <w:spacing w:before="25" w:line="107" w:lineRule="exact"/>
              <w:ind w:left="174"/>
              <w:rPr>
                <w:sz w:val="14"/>
                <w:szCs w:val="14"/>
              </w:rPr>
            </w:pPr>
            <w:r>
              <w:rPr>
                <w:spacing w:val="3"/>
                <w:position w:val="-2"/>
                <w:sz w:val="14"/>
                <w:szCs w:val="14"/>
              </w:rPr>
              <w:t>0005H</w:t>
            </w:r>
          </w:p>
        </w:tc>
        <w:tc>
          <w:tcPr>
            <w:tcW w:w="2693" w:type="dxa"/>
            <w:vAlign w:val="top"/>
          </w:tcPr>
          <w:p w14:paraId="6C5B1994">
            <w:pPr>
              <w:pStyle w:val="8"/>
              <w:spacing w:before="26" w:line="106" w:lineRule="exact"/>
              <w:ind w:left="1202"/>
              <w:rPr>
                <w:sz w:val="14"/>
                <w:szCs w:val="14"/>
              </w:rPr>
            </w:pPr>
            <w:r>
              <w:rPr>
                <w:spacing w:val="2"/>
                <w:position w:val="-2"/>
                <w:sz w:val="14"/>
                <w:szCs w:val="14"/>
              </w:rPr>
              <w:t>Mode</w:t>
            </w:r>
          </w:p>
        </w:tc>
        <w:tc>
          <w:tcPr>
            <w:tcW w:w="1034" w:type="dxa"/>
            <w:vAlign w:val="top"/>
          </w:tcPr>
          <w:p w14:paraId="439D7F9B">
            <w:pPr>
              <w:pStyle w:val="8"/>
              <w:spacing w:before="25" w:line="107" w:lineRule="exact"/>
              <w:ind w:left="411"/>
              <w:rPr>
                <w:sz w:val="14"/>
                <w:szCs w:val="14"/>
              </w:rPr>
            </w:pPr>
            <w:r>
              <w:rPr>
                <w:spacing w:val="1"/>
                <w:position w:val="-2"/>
                <w:sz w:val="14"/>
                <w:szCs w:val="14"/>
              </w:rPr>
              <w:t>U16</w:t>
            </w:r>
          </w:p>
        </w:tc>
        <w:tc>
          <w:tcPr>
            <w:tcW w:w="564" w:type="dxa"/>
            <w:vAlign w:val="top"/>
          </w:tcPr>
          <w:p w14:paraId="5D0A2058">
            <w:pPr>
              <w:pStyle w:val="8"/>
              <w:spacing w:before="3" w:line="171" w:lineRule="auto"/>
              <w:ind w:left="249"/>
              <w:rPr>
                <w:sz w:val="14"/>
                <w:szCs w:val="14"/>
              </w:rPr>
            </w:pPr>
            <w:r>
              <w:rPr>
                <w:sz w:val="14"/>
                <w:szCs w:val="14"/>
              </w:rPr>
              <w:t>2</w:t>
            </w:r>
          </w:p>
        </w:tc>
        <w:tc>
          <w:tcPr>
            <w:tcW w:w="640" w:type="dxa"/>
            <w:vAlign w:val="top"/>
          </w:tcPr>
          <w:p w14:paraId="0318910E">
            <w:pPr>
              <w:pStyle w:val="8"/>
              <w:spacing w:before="3" w:line="171" w:lineRule="auto"/>
              <w:ind w:left="296"/>
              <w:rPr>
                <w:sz w:val="14"/>
                <w:szCs w:val="14"/>
              </w:rPr>
            </w:pPr>
            <w:r>
              <w:rPr>
                <w:sz w:val="14"/>
                <w:szCs w:val="14"/>
              </w:rPr>
              <w:t>1</w:t>
            </w:r>
          </w:p>
        </w:tc>
        <w:tc>
          <w:tcPr>
            <w:tcW w:w="1714" w:type="dxa"/>
            <w:vAlign w:val="top"/>
          </w:tcPr>
          <w:p w14:paraId="78A37E31">
            <w:pPr>
              <w:pStyle w:val="8"/>
              <w:spacing w:before="3" w:line="171" w:lineRule="auto"/>
              <w:ind w:left="23"/>
              <w:rPr>
                <w:sz w:val="14"/>
                <w:szCs w:val="14"/>
              </w:rPr>
            </w:pPr>
            <w:r>
              <w:rPr>
                <w:spacing w:val="6"/>
                <w:sz w:val="14"/>
                <w:szCs w:val="14"/>
              </w:rPr>
              <w:t>模式</w:t>
            </w:r>
          </w:p>
        </w:tc>
        <w:tc>
          <w:tcPr>
            <w:tcW w:w="1395" w:type="dxa"/>
            <w:vAlign w:val="top"/>
          </w:tcPr>
          <w:p w14:paraId="38DECA29">
            <w:pPr>
              <w:pStyle w:val="8"/>
              <w:spacing w:before="18" w:line="162" w:lineRule="auto"/>
              <w:ind w:left="600"/>
              <w:rPr>
                <w:sz w:val="13"/>
                <w:szCs w:val="13"/>
              </w:rPr>
            </w:pPr>
            <w:r>
              <w:rPr>
                <w:spacing w:val="2"/>
                <w:sz w:val="13"/>
                <w:szCs w:val="13"/>
              </w:rPr>
              <w:t>1-7</w:t>
            </w:r>
          </w:p>
        </w:tc>
        <w:tc>
          <w:tcPr>
            <w:tcW w:w="499" w:type="dxa"/>
            <w:vAlign w:val="top"/>
          </w:tcPr>
          <w:p w14:paraId="18BF72C4">
            <w:pPr>
              <w:pStyle w:val="8"/>
              <w:spacing w:before="26" w:line="106" w:lineRule="exact"/>
              <w:ind w:left="187"/>
              <w:rPr>
                <w:sz w:val="14"/>
                <w:szCs w:val="14"/>
              </w:rPr>
            </w:pPr>
            <w:r>
              <w:rPr>
                <w:position w:val="-2"/>
                <w:sz w:val="14"/>
                <w:szCs w:val="14"/>
              </w:rPr>
              <w:t>RW</w:t>
            </w:r>
          </w:p>
        </w:tc>
        <w:tc>
          <w:tcPr>
            <w:tcW w:w="934" w:type="dxa"/>
            <w:vAlign w:val="top"/>
          </w:tcPr>
          <w:p w14:paraId="06BBE5D5">
            <w:pPr>
              <w:pStyle w:val="8"/>
              <w:spacing w:before="13" w:line="157" w:lineRule="auto"/>
              <w:ind w:left="406"/>
              <w:rPr>
                <w:sz w:val="14"/>
                <w:szCs w:val="14"/>
              </w:rPr>
            </w:pPr>
            <w:r>
              <w:rPr>
                <w:sz w:val="14"/>
                <w:szCs w:val="14"/>
              </w:rPr>
              <w:t>全</w:t>
            </w:r>
          </w:p>
        </w:tc>
      </w:tr>
      <w:tr w14:paraId="64CF5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358" w:type="dxa"/>
            <w:vAlign w:val="top"/>
          </w:tcPr>
          <w:p w14:paraId="51ADA12C">
            <w:pPr>
              <w:pStyle w:val="8"/>
              <w:spacing w:before="159" w:line="199" w:lineRule="exact"/>
              <w:ind w:left="143"/>
              <w:rPr>
                <w:sz w:val="14"/>
                <w:szCs w:val="14"/>
              </w:rPr>
            </w:pPr>
            <w:r>
              <w:rPr>
                <w:spacing w:val="2"/>
                <w:position w:val="1"/>
                <w:sz w:val="14"/>
                <w:szCs w:val="14"/>
              </w:rPr>
              <w:t>4</w:t>
            </w:r>
          </w:p>
        </w:tc>
        <w:tc>
          <w:tcPr>
            <w:tcW w:w="650" w:type="dxa"/>
            <w:vAlign w:val="top"/>
          </w:tcPr>
          <w:p w14:paraId="0471D399">
            <w:pPr>
              <w:pStyle w:val="8"/>
              <w:spacing w:before="181" w:line="191" w:lineRule="auto"/>
              <w:ind w:left="143"/>
              <w:rPr>
                <w:sz w:val="14"/>
                <w:szCs w:val="14"/>
              </w:rPr>
            </w:pPr>
            <w:r>
              <w:rPr>
                <w:spacing w:val="3"/>
                <w:sz w:val="14"/>
                <w:szCs w:val="14"/>
              </w:rPr>
              <w:t>0007H</w:t>
            </w:r>
          </w:p>
        </w:tc>
        <w:tc>
          <w:tcPr>
            <w:tcW w:w="712" w:type="dxa"/>
            <w:vAlign w:val="top"/>
          </w:tcPr>
          <w:p w14:paraId="5620A444">
            <w:pPr>
              <w:pStyle w:val="8"/>
              <w:spacing w:before="181" w:line="191" w:lineRule="auto"/>
              <w:ind w:left="174"/>
              <w:rPr>
                <w:sz w:val="14"/>
                <w:szCs w:val="14"/>
              </w:rPr>
            </w:pPr>
            <w:r>
              <w:rPr>
                <w:spacing w:val="3"/>
                <w:sz w:val="14"/>
                <w:szCs w:val="14"/>
              </w:rPr>
              <w:t>0006H</w:t>
            </w:r>
          </w:p>
        </w:tc>
        <w:tc>
          <w:tcPr>
            <w:tcW w:w="2693" w:type="dxa"/>
            <w:vAlign w:val="top"/>
          </w:tcPr>
          <w:p w14:paraId="555C3F98">
            <w:pPr>
              <w:pStyle w:val="8"/>
              <w:spacing w:before="183" w:line="190" w:lineRule="auto"/>
              <w:ind w:left="1198"/>
              <w:rPr>
                <w:sz w:val="14"/>
                <w:szCs w:val="14"/>
              </w:rPr>
            </w:pPr>
            <w:r>
              <w:rPr>
                <w:spacing w:val="3"/>
                <w:sz w:val="14"/>
                <w:szCs w:val="14"/>
              </w:rPr>
              <w:t>Volt</w:t>
            </w:r>
          </w:p>
        </w:tc>
        <w:tc>
          <w:tcPr>
            <w:tcW w:w="1034" w:type="dxa"/>
            <w:vAlign w:val="top"/>
          </w:tcPr>
          <w:p w14:paraId="5256C7DF">
            <w:pPr>
              <w:pStyle w:val="8"/>
              <w:spacing w:before="159" w:line="197" w:lineRule="exact"/>
              <w:ind w:left="337"/>
              <w:rPr>
                <w:sz w:val="14"/>
                <w:szCs w:val="14"/>
              </w:rPr>
            </w:pPr>
            <w:r>
              <w:rPr>
                <w:spacing w:val="2"/>
                <w:position w:val="1"/>
                <w:sz w:val="14"/>
                <w:szCs w:val="14"/>
              </w:rPr>
              <w:t>float</w:t>
            </w:r>
          </w:p>
        </w:tc>
        <w:tc>
          <w:tcPr>
            <w:tcW w:w="564" w:type="dxa"/>
            <w:vAlign w:val="top"/>
          </w:tcPr>
          <w:p w14:paraId="488D235B">
            <w:pPr>
              <w:pStyle w:val="8"/>
              <w:spacing w:before="159" w:line="199" w:lineRule="exact"/>
              <w:ind w:left="247"/>
              <w:rPr>
                <w:sz w:val="14"/>
                <w:szCs w:val="14"/>
              </w:rPr>
            </w:pPr>
            <w:r>
              <w:rPr>
                <w:spacing w:val="2"/>
                <w:position w:val="1"/>
                <w:sz w:val="14"/>
                <w:szCs w:val="14"/>
              </w:rPr>
              <w:t>4</w:t>
            </w:r>
          </w:p>
        </w:tc>
        <w:tc>
          <w:tcPr>
            <w:tcW w:w="640" w:type="dxa"/>
            <w:vAlign w:val="top"/>
          </w:tcPr>
          <w:p w14:paraId="1C90B293">
            <w:pPr>
              <w:pStyle w:val="8"/>
              <w:spacing w:before="159" w:line="199" w:lineRule="exact"/>
              <w:ind w:left="288"/>
              <w:rPr>
                <w:sz w:val="14"/>
                <w:szCs w:val="14"/>
              </w:rPr>
            </w:pPr>
            <w:r>
              <w:rPr>
                <w:position w:val="1"/>
                <w:sz w:val="14"/>
                <w:szCs w:val="14"/>
              </w:rPr>
              <w:t>2</w:t>
            </w:r>
          </w:p>
        </w:tc>
        <w:tc>
          <w:tcPr>
            <w:tcW w:w="1714" w:type="dxa"/>
            <w:vAlign w:val="top"/>
          </w:tcPr>
          <w:p w14:paraId="4B5BE26A">
            <w:pPr>
              <w:pStyle w:val="8"/>
              <w:spacing w:before="170" w:line="205" w:lineRule="auto"/>
              <w:ind w:left="41"/>
              <w:rPr>
                <w:sz w:val="14"/>
                <w:szCs w:val="14"/>
              </w:rPr>
            </w:pPr>
            <w:r>
              <w:rPr>
                <w:spacing w:val="-2"/>
                <w:sz w:val="14"/>
                <w:szCs w:val="14"/>
              </w:rPr>
              <w:t>电压</w:t>
            </w:r>
          </w:p>
        </w:tc>
        <w:tc>
          <w:tcPr>
            <w:tcW w:w="1395" w:type="dxa"/>
            <w:vAlign w:val="top"/>
          </w:tcPr>
          <w:p w14:paraId="3F512506">
            <w:pPr>
              <w:pStyle w:val="8"/>
              <w:spacing w:before="22" w:line="193" w:lineRule="auto"/>
              <w:ind w:left="292"/>
              <w:rPr>
                <w:sz w:val="13"/>
                <w:szCs w:val="13"/>
              </w:rPr>
            </w:pPr>
            <w:r>
              <w:rPr>
                <w:sz w:val="13"/>
                <w:szCs w:val="13"/>
              </w:rPr>
              <w:t>AC</w:t>
            </w:r>
            <w:r>
              <w:rPr>
                <w:spacing w:val="29"/>
                <w:w w:val="101"/>
                <w:sz w:val="13"/>
                <w:szCs w:val="13"/>
              </w:rPr>
              <w:t xml:space="preserve"> </w:t>
            </w:r>
            <w:r>
              <w:rPr>
                <w:sz w:val="13"/>
                <w:szCs w:val="13"/>
              </w:rPr>
              <w:t>0.05</w:t>
            </w:r>
            <w:r>
              <w:rPr>
                <w:spacing w:val="-30"/>
                <w:sz w:val="13"/>
                <w:szCs w:val="13"/>
              </w:rPr>
              <w:t xml:space="preserve"> </w:t>
            </w:r>
            <w:r>
              <w:rPr>
                <w:sz w:val="13"/>
                <w:szCs w:val="13"/>
              </w:rPr>
              <w:t>-5.0</w:t>
            </w:r>
          </w:p>
          <w:p w14:paraId="35C4DF39">
            <w:pPr>
              <w:pStyle w:val="8"/>
              <w:spacing w:line="219" w:lineRule="auto"/>
              <w:ind w:left="296"/>
              <w:rPr>
                <w:sz w:val="13"/>
                <w:szCs w:val="13"/>
              </w:rPr>
            </w:pPr>
            <w:r>
              <w:rPr>
                <w:sz w:val="13"/>
                <w:szCs w:val="13"/>
              </w:rPr>
              <w:t>DC</w:t>
            </w:r>
            <w:r>
              <w:rPr>
                <w:spacing w:val="28"/>
                <w:w w:val="101"/>
                <w:sz w:val="13"/>
                <w:szCs w:val="13"/>
              </w:rPr>
              <w:t xml:space="preserve"> </w:t>
            </w:r>
            <w:r>
              <w:rPr>
                <w:sz w:val="13"/>
                <w:szCs w:val="13"/>
              </w:rPr>
              <w:t>0.05</w:t>
            </w:r>
            <w:r>
              <w:rPr>
                <w:spacing w:val="-33"/>
                <w:sz w:val="13"/>
                <w:szCs w:val="13"/>
              </w:rPr>
              <w:t xml:space="preserve"> </w:t>
            </w:r>
            <w:r>
              <w:rPr>
                <w:sz w:val="13"/>
                <w:szCs w:val="13"/>
              </w:rPr>
              <w:t>-6.0</w:t>
            </w:r>
          </w:p>
          <w:p w14:paraId="1FB82D02">
            <w:pPr>
              <w:pStyle w:val="8"/>
              <w:spacing w:line="208" w:lineRule="auto"/>
              <w:ind w:left="311"/>
              <w:rPr>
                <w:sz w:val="13"/>
                <w:szCs w:val="13"/>
              </w:rPr>
            </w:pPr>
            <w:r>
              <w:rPr>
                <w:spacing w:val="-2"/>
                <w:sz w:val="13"/>
                <w:szCs w:val="13"/>
              </w:rPr>
              <w:t>IR</w:t>
            </w:r>
            <w:r>
              <w:rPr>
                <w:spacing w:val="36"/>
                <w:w w:val="101"/>
                <w:sz w:val="13"/>
                <w:szCs w:val="13"/>
              </w:rPr>
              <w:t xml:space="preserve"> </w:t>
            </w:r>
            <w:r>
              <w:rPr>
                <w:spacing w:val="-2"/>
                <w:sz w:val="13"/>
                <w:szCs w:val="13"/>
              </w:rPr>
              <w:t>0.05</w:t>
            </w:r>
            <w:r>
              <w:rPr>
                <w:spacing w:val="-31"/>
                <w:sz w:val="13"/>
                <w:szCs w:val="13"/>
              </w:rPr>
              <w:t xml:space="preserve"> </w:t>
            </w:r>
            <w:r>
              <w:rPr>
                <w:spacing w:val="-2"/>
                <w:sz w:val="13"/>
                <w:szCs w:val="13"/>
              </w:rPr>
              <w:t>-5.0</w:t>
            </w:r>
          </w:p>
        </w:tc>
        <w:tc>
          <w:tcPr>
            <w:tcW w:w="499" w:type="dxa"/>
            <w:vAlign w:val="top"/>
          </w:tcPr>
          <w:p w14:paraId="0BB6F0AA">
            <w:pPr>
              <w:pStyle w:val="8"/>
              <w:spacing w:before="183" w:line="190" w:lineRule="auto"/>
              <w:ind w:left="187"/>
              <w:rPr>
                <w:sz w:val="14"/>
                <w:szCs w:val="14"/>
              </w:rPr>
            </w:pPr>
            <w:r>
              <w:rPr>
                <w:sz w:val="14"/>
                <w:szCs w:val="14"/>
              </w:rPr>
              <w:t>RW</w:t>
            </w:r>
          </w:p>
        </w:tc>
        <w:tc>
          <w:tcPr>
            <w:tcW w:w="934" w:type="dxa"/>
            <w:vAlign w:val="top"/>
          </w:tcPr>
          <w:p w14:paraId="093F512C">
            <w:pPr>
              <w:pStyle w:val="8"/>
              <w:spacing w:before="182" w:line="191" w:lineRule="auto"/>
              <w:ind w:left="175"/>
              <w:rPr>
                <w:sz w:val="14"/>
                <w:szCs w:val="14"/>
              </w:rPr>
            </w:pPr>
            <w:r>
              <w:rPr>
                <w:spacing w:val="-1"/>
                <w:sz w:val="14"/>
                <w:szCs w:val="14"/>
              </w:rPr>
              <w:t>AC</w:t>
            </w:r>
            <w:r>
              <w:rPr>
                <w:spacing w:val="11"/>
                <w:sz w:val="14"/>
                <w:szCs w:val="14"/>
              </w:rPr>
              <w:t xml:space="preserve"> </w:t>
            </w:r>
            <w:r>
              <w:rPr>
                <w:spacing w:val="-1"/>
                <w:sz w:val="14"/>
                <w:szCs w:val="14"/>
              </w:rPr>
              <w:t>DC</w:t>
            </w:r>
            <w:r>
              <w:rPr>
                <w:spacing w:val="32"/>
                <w:sz w:val="14"/>
                <w:szCs w:val="14"/>
              </w:rPr>
              <w:t xml:space="preserve"> </w:t>
            </w:r>
            <w:r>
              <w:rPr>
                <w:spacing w:val="-1"/>
                <w:sz w:val="14"/>
                <w:szCs w:val="14"/>
              </w:rPr>
              <w:t>IR</w:t>
            </w:r>
          </w:p>
        </w:tc>
      </w:tr>
      <w:tr w14:paraId="0A2DCD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358" w:type="dxa"/>
            <w:vAlign w:val="top"/>
          </w:tcPr>
          <w:p w14:paraId="104B8AE7">
            <w:pPr>
              <w:pStyle w:val="8"/>
              <w:spacing w:before="63" w:line="196" w:lineRule="exact"/>
              <w:ind w:left="143"/>
              <w:rPr>
                <w:sz w:val="14"/>
                <w:szCs w:val="14"/>
              </w:rPr>
            </w:pPr>
            <w:r>
              <w:rPr>
                <w:spacing w:val="1"/>
                <w:position w:val="1"/>
                <w:sz w:val="14"/>
                <w:szCs w:val="14"/>
              </w:rPr>
              <w:t>5</w:t>
            </w:r>
          </w:p>
        </w:tc>
        <w:tc>
          <w:tcPr>
            <w:tcW w:w="650" w:type="dxa"/>
            <w:vAlign w:val="top"/>
          </w:tcPr>
          <w:p w14:paraId="731CFD46">
            <w:pPr>
              <w:pStyle w:val="8"/>
              <w:spacing w:before="85" w:line="191" w:lineRule="auto"/>
              <w:ind w:left="143"/>
              <w:rPr>
                <w:sz w:val="14"/>
                <w:szCs w:val="14"/>
              </w:rPr>
            </w:pPr>
            <w:r>
              <w:rPr>
                <w:spacing w:val="3"/>
                <w:sz w:val="14"/>
                <w:szCs w:val="14"/>
              </w:rPr>
              <w:t>0009H</w:t>
            </w:r>
          </w:p>
        </w:tc>
        <w:tc>
          <w:tcPr>
            <w:tcW w:w="712" w:type="dxa"/>
            <w:vAlign w:val="top"/>
          </w:tcPr>
          <w:p w14:paraId="67D81179">
            <w:pPr>
              <w:pStyle w:val="8"/>
              <w:spacing w:before="85" w:line="191" w:lineRule="auto"/>
              <w:ind w:left="174"/>
              <w:rPr>
                <w:sz w:val="14"/>
                <w:szCs w:val="14"/>
              </w:rPr>
            </w:pPr>
            <w:r>
              <w:rPr>
                <w:spacing w:val="3"/>
                <w:sz w:val="14"/>
                <w:szCs w:val="14"/>
              </w:rPr>
              <w:t>0008H</w:t>
            </w:r>
          </w:p>
        </w:tc>
        <w:tc>
          <w:tcPr>
            <w:tcW w:w="2693" w:type="dxa"/>
            <w:vAlign w:val="top"/>
          </w:tcPr>
          <w:p w14:paraId="68ACE01B">
            <w:pPr>
              <w:pStyle w:val="8"/>
              <w:spacing w:before="85" w:line="193" w:lineRule="auto"/>
              <w:ind w:left="1018"/>
              <w:rPr>
                <w:sz w:val="14"/>
                <w:szCs w:val="14"/>
              </w:rPr>
            </w:pPr>
            <w:r>
              <w:rPr>
                <w:sz w:val="14"/>
                <w:szCs w:val="14"/>
              </w:rPr>
              <w:t>CurrUp</w:t>
            </w:r>
            <w:r>
              <w:rPr>
                <w:spacing w:val="-33"/>
                <w:sz w:val="14"/>
                <w:szCs w:val="14"/>
              </w:rPr>
              <w:t xml:space="preserve"> </w:t>
            </w:r>
            <w:r>
              <w:rPr>
                <w:sz w:val="14"/>
                <w:szCs w:val="14"/>
              </w:rPr>
              <w:t>lim</w:t>
            </w:r>
          </w:p>
        </w:tc>
        <w:tc>
          <w:tcPr>
            <w:tcW w:w="1034" w:type="dxa"/>
            <w:vAlign w:val="top"/>
          </w:tcPr>
          <w:p w14:paraId="7CF634E4">
            <w:pPr>
              <w:pStyle w:val="8"/>
              <w:spacing w:before="63" w:line="197" w:lineRule="exact"/>
              <w:ind w:left="337"/>
              <w:rPr>
                <w:sz w:val="14"/>
                <w:szCs w:val="14"/>
              </w:rPr>
            </w:pPr>
            <w:r>
              <w:rPr>
                <w:spacing w:val="2"/>
                <w:position w:val="1"/>
                <w:sz w:val="14"/>
                <w:szCs w:val="14"/>
              </w:rPr>
              <w:t>float</w:t>
            </w:r>
          </w:p>
        </w:tc>
        <w:tc>
          <w:tcPr>
            <w:tcW w:w="564" w:type="dxa"/>
            <w:vAlign w:val="top"/>
          </w:tcPr>
          <w:p w14:paraId="482135D6">
            <w:pPr>
              <w:pStyle w:val="8"/>
              <w:spacing w:before="63" w:line="199" w:lineRule="exact"/>
              <w:ind w:left="247"/>
              <w:rPr>
                <w:sz w:val="14"/>
                <w:szCs w:val="14"/>
              </w:rPr>
            </w:pPr>
            <w:r>
              <w:rPr>
                <w:spacing w:val="2"/>
                <w:position w:val="1"/>
                <w:sz w:val="14"/>
                <w:szCs w:val="14"/>
              </w:rPr>
              <w:t>4</w:t>
            </w:r>
          </w:p>
        </w:tc>
        <w:tc>
          <w:tcPr>
            <w:tcW w:w="640" w:type="dxa"/>
            <w:vAlign w:val="top"/>
          </w:tcPr>
          <w:p w14:paraId="295632FB">
            <w:pPr>
              <w:pStyle w:val="8"/>
              <w:spacing w:before="63" w:line="199" w:lineRule="exact"/>
              <w:ind w:left="288"/>
              <w:rPr>
                <w:sz w:val="14"/>
                <w:szCs w:val="14"/>
              </w:rPr>
            </w:pPr>
            <w:r>
              <w:rPr>
                <w:position w:val="1"/>
                <w:sz w:val="14"/>
                <w:szCs w:val="14"/>
              </w:rPr>
              <w:t>2</w:t>
            </w:r>
          </w:p>
        </w:tc>
        <w:tc>
          <w:tcPr>
            <w:tcW w:w="1714" w:type="dxa"/>
            <w:vAlign w:val="top"/>
          </w:tcPr>
          <w:p w14:paraId="508FE6BF">
            <w:pPr>
              <w:pStyle w:val="8"/>
              <w:spacing w:before="63" w:line="184" w:lineRule="exact"/>
              <w:ind w:left="41"/>
              <w:rPr>
                <w:sz w:val="14"/>
                <w:szCs w:val="14"/>
              </w:rPr>
            </w:pPr>
            <w:r>
              <w:rPr>
                <w:spacing w:val="3"/>
                <w:position w:val="1"/>
                <w:sz w:val="14"/>
                <w:szCs w:val="14"/>
              </w:rPr>
              <w:t>电流上限</w:t>
            </w:r>
          </w:p>
        </w:tc>
        <w:tc>
          <w:tcPr>
            <w:tcW w:w="1395" w:type="dxa"/>
            <w:vAlign w:val="top"/>
          </w:tcPr>
          <w:p w14:paraId="05CEDC3A">
            <w:pPr>
              <w:pStyle w:val="8"/>
              <w:spacing w:before="14" w:line="184" w:lineRule="auto"/>
              <w:ind w:left="297"/>
              <w:rPr>
                <w:sz w:val="13"/>
                <w:szCs w:val="13"/>
              </w:rPr>
            </w:pPr>
            <w:r>
              <w:rPr>
                <w:sz w:val="13"/>
                <w:szCs w:val="13"/>
              </w:rPr>
              <w:t>AC</w:t>
            </w:r>
            <w:r>
              <w:rPr>
                <w:spacing w:val="30"/>
                <w:sz w:val="13"/>
                <w:szCs w:val="13"/>
              </w:rPr>
              <w:t xml:space="preserve"> </w:t>
            </w:r>
            <w:r>
              <w:rPr>
                <w:sz w:val="13"/>
                <w:szCs w:val="13"/>
              </w:rPr>
              <w:t>0.001</w:t>
            </w:r>
            <w:r>
              <w:rPr>
                <w:spacing w:val="-20"/>
                <w:sz w:val="13"/>
                <w:szCs w:val="13"/>
              </w:rPr>
              <w:t xml:space="preserve"> </w:t>
            </w:r>
            <w:r>
              <w:rPr>
                <w:sz w:val="13"/>
                <w:szCs w:val="13"/>
              </w:rPr>
              <w:t>-20</w:t>
            </w:r>
          </w:p>
          <w:p w14:paraId="6A1D95DF">
            <w:pPr>
              <w:pStyle w:val="8"/>
              <w:spacing w:line="181" w:lineRule="auto"/>
              <w:ind w:left="310"/>
              <w:rPr>
                <w:sz w:val="13"/>
                <w:szCs w:val="13"/>
              </w:rPr>
            </w:pPr>
            <w:r>
              <w:rPr>
                <w:spacing w:val="-1"/>
                <w:sz w:val="13"/>
                <w:szCs w:val="13"/>
              </w:rPr>
              <w:t>DC</w:t>
            </w:r>
            <w:r>
              <w:rPr>
                <w:spacing w:val="36"/>
                <w:sz w:val="13"/>
                <w:szCs w:val="13"/>
              </w:rPr>
              <w:t xml:space="preserve"> </w:t>
            </w:r>
            <w:r>
              <w:rPr>
                <w:spacing w:val="-1"/>
                <w:sz w:val="13"/>
                <w:szCs w:val="13"/>
              </w:rPr>
              <w:t>0.001</w:t>
            </w:r>
            <w:r>
              <w:rPr>
                <w:spacing w:val="-20"/>
                <w:sz w:val="13"/>
                <w:szCs w:val="13"/>
              </w:rPr>
              <w:t xml:space="preserve"> </w:t>
            </w:r>
            <w:r>
              <w:rPr>
                <w:spacing w:val="-1"/>
                <w:sz w:val="13"/>
                <w:szCs w:val="13"/>
              </w:rPr>
              <w:t>-10</w:t>
            </w:r>
          </w:p>
        </w:tc>
        <w:tc>
          <w:tcPr>
            <w:tcW w:w="499" w:type="dxa"/>
            <w:vAlign w:val="top"/>
          </w:tcPr>
          <w:p w14:paraId="50DEC48C">
            <w:pPr>
              <w:pStyle w:val="8"/>
              <w:spacing w:before="87" w:line="190" w:lineRule="auto"/>
              <w:ind w:left="187"/>
              <w:rPr>
                <w:sz w:val="14"/>
                <w:szCs w:val="14"/>
              </w:rPr>
            </w:pPr>
            <w:r>
              <w:rPr>
                <w:sz w:val="14"/>
                <w:szCs w:val="14"/>
              </w:rPr>
              <w:t>RW</w:t>
            </w:r>
          </w:p>
        </w:tc>
        <w:tc>
          <w:tcPr>
            <w:tcW w:w="934" w:type="dxa"/>
            <w:vAlign w:val="top"/>
          </w:tcPr>
          <w:p w14:paraId="1C387C8F">
            <w:pPr>
              <w:pStyle w:val="8"/>
              <w:spacing w:before="86" w:line="191" w:lineRule="auto"/>
              <w:ind w:left="285"/>
              <w:rPr>
                <w:sz w:val="14"/>
                <w:szCs w:val="14"/>
              </w:rPr>
            </w:pPr>
            <w:r>
              <w:rPr>
                <w:spacing w:val="2"/>
                <w:sz w:val="14"/>
                <w:szCs w:val="14"/>
              </w:rPr>
              <w:t>AC</w:t>
            </w:r>
            <w:r>
              <w:rPr>
                <w:spacing w:val="8"/>
                <w:sz w:val="14"/>
                <w:szCs w:val="14"/>
              </w:rPr>
              <w:t xml:space="preserve"> </w:t>
            </w:r>
            <w:r>
              <w:rPr>
                <w:spacing w:val="2"/>
                <w:sz w:val="14"/>
                <w:szCs w:val="14"/>
              </w:rPr>
              <w:t>DC</w:t>
            </w:r>
          </w:p>
        </w:tc>
      </w:tr>
      <w:tr w14:paraId="5B436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358" w:type="dxa"/>
            <w:vAlign w:val="top"/>
          </w:tcPr>
          <w:p w14:paraId="37BD6CED">
            <w:pPr>
              <w:pStyle w:val="8"/>
              <w:spacing w:before="81" w:line="197" w:lineRule="exact"/>
              <w:ind w:left="146"/>
              <w:rPr>
                <w:sz w:val="14"/>
                <w:szCs w:val="14"/>
              </w:rPr>
            </w:pPr>
            <w:r>
              <w:rPr>
                <w:position w:val="1"/>
                <w:sz w:val="14"/>
                <w:szCs w:val="14"/>
              </w:rPr>
              <w:t>6</w:t>
            </w:r>
          </w:p>
        </w:tc>
        <w:tc>
          <w:tcPr>
            <w:tcW w:w="650" w:type="dxa"/>
            <w:vAlign w:val="top"/>
          </w:tcPr>
          <w:p w14:paraId="6F5377EA">
            <w:pPr>
              <w:pStyle w:val="8"/>
              <w:spacing w:before="103" w:line="191" w:lineRule="auto"/>
              <w:ind w:left="143"/>
              <w:rPr>
                <w:sz w:val="14"/>
                <w:szCs w:val="14"/>
              </w:rPr>
            </w:pPr>
            <w:r>
              <w:rPr>
                <w:spacing w:val="5"/>
                <w:sz w:val="14"/>
                <w:szCs w:val="14"/>
              </w:rPr>
              <w:t>000</w:t>
            </w:r>
            <w:r>
              <w:rPr>
                <w:sz w:val="14"/>
                <w:szCs w:val="14"/>
              </w:rPr>
              <w:t>BH</w:t>
            </w:r>
          </w:p>
        </w:tc>
        <w:tc>
          <w:tcPr>
            <w:tcW w:w="712" w:type="dxa"/>
            <w:vAlign w:val="top"/>
          </w:tcPr>
          <w:p w14:paraId="6B9E2EDE">
            <w:pPr>
              <w:pStyle w:val="8"/>
              <w:spacing w:before="103" w:line="191" w:lineRule="auto"/>
              <w:ind w:left="174"/>
              <w:rPr>
                <w:sz w:val="14"/>
                <w:szCs w:val="14"/>
              </w:rPr>
            </w:pPr>
            <w:r>
              <w:rPr>
                <w:spacing w:val="5"/>
                <w:sz w:val="14"/>
                <w:szCs w:val="14"/>
              </w:rPr>
              <w:t>000</w:t>
            </w:r>
            <w:r>
              <w:rPr>
                <w:sz w:val="14"/>
                <w:szCs w:val="14"/>
              </w:rPr>
              <w:t>AH</w:t>
            </w:r>
          </w:p>
        </w:tc>
        <w:tc>
          <w:tcPr>
            <w:tcW w:w="2693" w:type="dxa"/>
            <w:vAlign w:val="top"/>
          </w:tcPr>
          <w:p w14:paraId="277EC95A">
            <w:pPr>
              <w:pStyle w:val="8"/>
              <w:spacing w:before="104" w:line="191" w:lineRule="auto"/>
              <w:ind w:left="1018"/>
              <w:rPr>
                <w:sz w:val="14"/>
                <w:szCs w:val="14"/>
              </w:rPr>
            </w:pPr>
            <w:r>
              <w:rPr>
                <w:sz w:val="14"/>
                <w:szCs w:val="14"/>
              </w:rPr>
              <w:t>CurrDn</w:t>
            </w:r>
            <w:r>
              <w:rPr>
                <w:spacing w:val="-33"/>
                <w:sz w:val="14"/>
                <w:szCs w:val="14"/>
              </w:rPr>
              <w:t xml:space="preserve"> </w:t>
            </w:r>
            <w:r>
              <w:rPr>
                <w:sz w:val="14"/>
                <w:szCs w:val="14"/>
              </w:rPr>
              <w:t>lim</w:t>
            </w:r>
          </w:p>
        </w:tc>
        <w:tc>
          <w:tcPr>
            <w:tcW w:w="1034" w:type="dxa"/>
            <w:vAlign w:val="top"/>
          </w:tcPr>
          <w:p w14:paraId="1803E900">
            <w:pPr>
              <w:pStyle w:val="8"/>
              <w:spacing w:before="81" w:line="197" w:lineRule="exact"/>
              <w:ind w:left="337"/>
              <w:rPr>
                <w:sz w:val="14"/>
                <w:szCs w:val="14"/>
              </w:rPr>
            </w:pPr>
            <w:r>
              <w:rPr>
                <w:spacing w:val="2"/>
                <w:position w:val="1"/>
                <w:sz w:val="14"/>
                <w:szCs w:val="14"/>
              </w:rPr>
              <w:t>float</w:t>
            </w:r>
          </w:p>
        </w:tc>
        <w:tc>
          <w:tcPr>
            <w:tcW w:w="564" w:type="dxa"/>
            <w:vAlign w:val="top"/>
          </w:tcPr>
          <w:p w14:paraId="3368FC20">
            <w:pPr>
              <w:pStyle w:val="8"/>
              <w:spacing w:before="81" w:line="199" w:lineRule="exact"/>
              <w:ind w:left="247"/>
              <w:rPr>
                <w:sz w:val="14"/>
                <w:szCs w:val="14"/>
              </w:rPr>
            </w:pPr>
            <w:r>
              <w:rPr>
                <w:spacing w:val="2"/>
                <w:position w:val="1"/>
                <w:sz w:val="14"/>
                <w:szCs w:val="14"/>
              </w:rPr>
              <w:t>4</w:t>
            </w:r>
          </w:p>
        </w:tc>
        <w:tc>
          <w:tcPr>
            <w:tcW w:w="640" w:type="dxa"/>
            <w:vAlign w:val="top"/>
          </w:tcPr>
          <w:p w14:paraId="35921DB2">
            <w:pPr>
              <w:pStyle w:val="8"/>
              <w:spacing w:before="81" w:line="199" w:lineRule="exact"/>
              <w:ind w:left="288"/>
              <w:rPr>
                <w:sz w:val="14"/>
                <w:szCs w:val="14"/>
              </w:rPr>
            </w:pPr>
            <w:r>
              <w:rPr>
                <w:position w:val="1"/>
                <w:sz w:val="14"/>
                <w:szCs w:val="14"/>
              </w:rPr>
              <w:t>2</w:t>
            </w:r>
          </w:p>
        </w:tc>
        <w:tc>
          <w:tcPr>
            <w:tcW w:w="1714" w:type="dxa"/>
            <w:vAlign w:val="top"/>
          </w:tcPr>
          <w:p w14:paraId="369597D5">
            <w:pPr>
              <w:pStyle w:val="8"/>
              <w:spacing w:before="81" w:line="242" w:lineRule="auto"/>
              <w:ind w:left="41"/>
              <w:rPr>
                <w:sz w:val="14"/>
                <w:szCs w:val="14"/>
              </w:rPr>
            </w:pPr>
            <w:r>
              <w:rPr>
                <w:spacing w:val="3"/>
                <w:sz w:val="14"/>
                <w:szCs w:val="14"/>
              </w:rPr>
              <w:t>电流下限</w:t>
            </w:r>
          </w:p>
        </w:tc>
        <w:tc>
          <w:tcPr>
            <w:tcW w:w="1395" w:type="dxa"/>
            <w:vAlign w:val="top"/>
          </w:tcPr>
          <w:p w14:paraId="5D036DA7">
            <w:pPr>
              <w:pStyle w:val="8"/>
              <w:spacing w:before="14" w:line="198" w:lineRule="auto"/>
              <w:ind w:left="255"/>
              <w:rPr>
                <w:sz w:val="13"/>
                <w:szCs w:val="13"/>
              </w:rPr>
            </w:pPr>
            <w:r>
              <w:rPr>
                <w:spacing w:val="-1"/>
                <w:sz w:val="13"/>
                <w:szCs w:val="13"/>
              </w:rPr>
              <w:t>AC</w:t>
            </w:r>
            <w:r>
              <w:rPr>
                <w:spacing w:val="38"/>
                <w:w w:val="101"/>
                <w:sz w:val="13"/>
                <w:szCs w:val="13"/>
              </w:rPr>
              <w:t xml:space="preserve"> </w:t>
            </w:r>
            <w:r>
              <w:rPr>
                <w:spacing w:val="-1"/>
                <w:sz w:val="13"/>
                <w:szCs w:val="13"/>
              </w:rPr>
              <w:t>0.0</w:t>
            </w:r>
            <w:r>
              <w:rPr>
                <w:spacing w:val="-36"/>
                <w:sz w:val="13"/>
                <w:szCs w:val="13"/>
              </w:rPr>
              <w:t xml:space="preserve"> </w:t>
            </w:r>
            <w:r>
              <w:rPr>
                <w:spacing w:val="-1"/>
                <w:sz w:val="13"/>
                <w:szCs w:val="13"/>
              </w:rPr>
              <w:t>-49.999</w:t>
            </w:r>
          </w:p>
          <w:p w14:paraId="11EC6E26">
            <w:pPr>
              <w:pStyle w:val="8"/>
              <w:spacing w:line="191" w:lineRule="auto"/>
              <w:ind w:left="264"/>
              <w:rPr>
                <w:sz w:val="13"/>
                <w:szCs w:val="13"/>
              </w:rPr>
            </w:pPr>
            <w:r>
              <w:rPr>
                <w:spacing w:val="-1"/>
                <w:sz w:val="13"/>
                <w:szCs w:val="13"/>
              </w:rPr>
              <w:t>DC</w:t>
            </w:r>
            <w:r>
              <w:rPr>
                <w:spacing w:val="25"/>
                <w:w w:val="101"/>
                <w:sz w:val="13"/>
                <w:szCs w:val="13"/>
              </w:rPr>
              <w:t xml:space="preserve"> </w:t>
            </w:r>
            <w:r>
              <w:rPr>
                <w:spacing w:val="-1"/>
                <w:sz w:val="13"/>
                <w:szCs w:val="13"/>
              </w:rPr>
              <w:t>0.001</w:t>
            </w:r>
            <w:r>
              <w:rPr>
                <w:spacing w:val="-18"/>
                <w:sz w:val="13"/>
                <w:szCs w:val="13"/>
              </w:rPr>
              <w:t xml:space="preserve"> </w:t>
            </w:r>
            <w:r>
              <w:rPr>
                <w:spacing w:val="-1"/>
                <w:sz w:val="13"/>
                <w:szCs w:val="13"/>
              </w:rPr>
              <w:t>-19.999</w:t>
            </w:r>
          </w:p>
        </w:tc>
        <w:tc>
          <w:tcPr>
            <w:tcW w:w="499" w:type="dxa"/>
            <w:vAlign w:val="top"/>
          </w:tcPr>
          <w:p w14:paraId="4FE2A9F4">
            <w:pPr>
              <w:pStyle w:val="8"/>
              <w:spacing w:before="105" w:line="190" w:lineRule="auto"/>
              <w:ind w:left="187"/>
              <w:rPr>
                <w:sz w:val="14"/>
                <w:szCs w:val="14"/>
              </w:rPr>
            </w:pPr>
            <w:r>
              <w:rPr>
                <w:sz w:val="14"/>
                <w:szCs w:val="14"/>
              </w:rPr>
              <w:t>RW</w:t>
            </w:r>
          </w:p>
        </w:tc>
        <w:tc>
          <w:tcPr>
            <w:tcW w:w="934" w:type="dxa"/>
            <w:vAlign w:val="top"/>
          </w:tcPr>
          <w:p w14:paraId="4B694A01">
            <w:pPr>
              <w:pStyle w:val="8"/>
              <w:spacing w:before="104" w:line="191" w:lineRule="auto"/>
              <w:ind w:left="285"/>
              <w:rPr>
                <w:sz w:val="14"/>
                <w:szCs w:val="14"/>
              </w:rPr>
            </w:pPr>
            <w:r>
              <w:rPr>
                <w:spacing w:val="2"/>
                <w:sz w:val="14"/>
                <w:szCs w:val="14"/>
              </w:rPr>
              <w:t>AC</w:t>
            </w:r>
            <w:r>
              <w:rPr>
                <w:spacing w:val="8"/>
                <w:sz w:val="14"/>
                <w:szCs w:val="14"/>
              </w:rPr>
              <w:t xml:space="preserve"> </w:t>
            </w:r>
            <w:r>
              <w:rPr>
                <w:spacing w:val="2"/>
                <w:sz w:val="14"/>
                <w:szCs w:val="14"/>
              </w:rPr>
              <w:t>DC</w:t>
            </w:r>
          </w:p>
        </w:tc>
      </w:tr>
      <w:tr w14:paraId="542F0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 w:hRule="atLeast"/>
        </w:trPr>
        <w:tc>
          <w:tcPr>
            <w:tcW w:w="358" w:type="dxa"/>
            <w:vAlign w:val="top"/>
          </w:tcPr>
          <w:p w14:paraId="4257BF1A">
            <w:pPr>
              <w:pStyle w:val="8"/>
              <w:spacing w:before="4" w:line="169" w:lineRule="auto"/>
              <w:ind w:left="147"/>
              <w:rPr>
                <w:sz w:val="14"/>
                <w:szCs w:val="14"/>
              </w:rPr>
            </w:pPr>
            <w:r>
              <w:rPr>
                <w:sz w:val="14"/>
                <w:szCs w:val="14"/>
              </w:rPr>
              <w:t>7</w:t>
            </w:r>
          </w:p>
        </w:tc>
        <w:tc>
          <w:tcPr>
            <w:tcW w:w="650" w:type="dxa"/>
            <w:vAlign w:val="top"/>
          </w:tcPr>
          <w:p w14:paraId="2C5CA5B5">
            <w:pPr>
              <w:pStyle w:val="8"/>
              <w:spacing w:before="27" w:line="105" w:lineRule="exact"/>
              <w:ind w:left="143"/>
              <w:rPr>
                <w:sz w:val="14"/>
                <w:szCs w:val="14"/>
              </w:rPr>
            </w:pPr>
            <w:r>
              <w:rPr>
                <w:spacing w:val="5"/>
                <w:position w:val="-2"/>
                <w:sz w:val="14"/>
                <w:szCs w:val="14"/>
              </w:rPr>
              <w:t>000</w:t>
            </w:r>
            <w:r>
              <w:rPr>
                <w:position w:val="-2"/>
                <w:sz w:val="14"/>
                <w:szCs w:val="14"/>
              </w:rPr>
              <w:t>DH</w:t>
            </w:r>
          </w:p>
        </w:tc>
        <w:tc>
          <w:tcPr>
            <w:tcW w:w="712" w:type="dxa"/>
            <w:vAlign w:val="top"/>
          </w:tcPr>
          <w:p w14:paraId="5AE90F21">
            <w:pPr>
              <w:pStyle w:val="8"/>
              <w:spacing w:before="27" w:line="105" w:lineRule="exact"/>
              <w:ind w:left="174"/>
              <w:rPr>
                <w:sz w:val="14"/>
                <w:szCs w:val="14"/>
              </w:rPr>
            </w:pPr>
            <w:r>
              <w:rPr>
                <w:spacing w:val="5"/>
                <w:position w:val="-2"/>
                <w:sz w:val="14"/>
                <w:szCs w:val="14"/>
              </w:rPr>
              <w:t>000</w:t>
            </w:r>
            <w:r>
              <w:rPr>
                <w:position w:val="-2"/>
                <w:sz w:val="14"/>
                <w:szCs w:val="14"/>
              </w:rPr>
              <w:t>CH</w:t>
            </w:r>
          </w:p>
        </w:tc>
        <w:tc>
          <w:tcPr>
            <w:tcW w:w="2693" w:type="dxa"/>
            <w:vAlign w:val="top"/>
          </w:tcPr>
          <w:p w14:paraId="4FB430FD">
            <w:pPr>
              <w:pStyle w:val="8"/>
              <w:spacing w:before="27" w:line="105" w:lineRule="exact"/>
              <w:ind w:left="1235"/>
              <w:rPr>
                <w:sz w:val="14"/>
                <w:szCs w:val="14"/>
              </w:rPr>
            </w:pPr>
            <w:r>
              <w:rPr>
                <w:spacing w:val="3"/>
                <w:position w:val="-2"/>
                <w:sz w:val="14"/>
                <w:szCs w:val="14"/>
              </w:rPr>
              <w:t>Arc</w:t>
            </w:r>
          </w:p>
        </w:tc>
        <w:tc>
          <w:tcPr>
            <w:tcW w:w="1034" w:type="dxa"/>
            <w:vAlign w:val="top"/>
          </w:tcPr>
          <w:p w14:paraId="13FC19B9">
            <w:pPr>
              <w:pStyle w:val="8"/>
              <w:spacing w:before="4" w:line="169" w:lineRule="auto"/>
              <w:ind w:left="337"/>
              <w:rPr>
                <w:sz w:val="14"/>
                <w:szCs w:val="14"/>
              </w:rPr>
            </w:pPr>
            <w:r>
              <w:rPr>
                <w:spacing w:val="2"/>
                <w:sz w:val="14"/>
                <w:szCs w:val="14"/>
              </w:rPr>
              <w:t>float</w:t>
            </w:r>
          </w:p>
        </w:tc>
        <w:tc>
          <w:tcPr>
            <w:tcW w:w="564" w:type="dxa"/>
            <w:vAlign w:val="top"/>
          </w:tcPr>
          <w:p w14:paraId="062E9ED4">
            <w:pPr>
              <w:pStyle w:val="8"/>
              <w:spacing w:before="4" w:line="169" w:lineRule="auto"/>
              <w:ind w:left="247"/>
              <w:rPr>
                <w:sz w:val="14"/>
                <w:szCs w:val="14"/>
              </w:rPr>
            </w:pPr>
            <w:r>
              <w:rPr>
                <w:spacing w:val="2"/>
                <w:sz w:val="14"/>
                <w:szCs w:val="14"/>
              </w:rPr>
              <w:t>4</w:t>
            </w:r>
          </w:p>
        </w:tc>
        <w:tc>
          <w:tcPr>
            <w:tcW w:w="640" w:type="dxa"/>
            <w:vAlign w:val="top"/>
          </w:tcPr>
          <w:p w14:paraId="5833ECC9">
            <w:pPr>
              <w:pStyle w:val="8"/>
              <w:spacing w:before="4" w:line="169" w:lineRule="auto"/>
              <w:ind w:left="288"/>
              <w:rPr>
                <w:sz w:val="14"/>
                <w:szCs w:val="14"/>
              </w:rPr>
            </w:pPr>
            <w:r>
              <w:rPr>
                <w:sz w:val="14"/>
                <w:szCs w:val="14"/>
              </w:rPr>
              <w:t>2</w:t>
            </w:r>
          </w:p>
        </w:tc>
        <w:tc>
          <w:tcPr>
            <w:tcW w:w="1714" w:type="dxa"/>
            <w:vAlign w:val="top"/>
          </w:tcPr>
          <w:p w14:paraId="65BDFBAE">
            <w:pPr>
              <w:pStyle w:val="8"/>
              <w:spacing w:before="4" w:line="169" w:lineRule="auto"/>
              <w:ind w:left="41"/>
              <w:rPr>
                <w:sz w:val="14"/>
                <w:szCs w:val="14"/>
              </w:rPr>
            </w:pPr>
            <w:r>
              <w:rPr>
                <w:spacing w:val="3"/>
                <w:sz w:val="14"/>
                <w:szCs w:val="14"/>
              </w:rPr>
              <w:t>电弧设置</w:t>
            </w:r>
          </w:p>
        </w:tc>
        <w:tc>
          <w:tcPr>
            <w:tcW w:w="1395" w:type="dxa"/>
            <w:vAlign w:val="top"/>
          </w:tcPr>
          <w:p w14:paraId="068A03CB">
            <w:pPr>
              <w:pStyle w:val="8"/>
              <w:spacing w:before="21" w:line="159" w:lineRule="auto"/>
              <w:ind w:left="557"/>
              <w:rPr>
                <w:sz w:val="13"/>
                <w:szCs w:val="13"/>
              </w:rPr>
            </w:pPr>
            <w:r>
              <w:rPr>
                <w:spacing w:val="3"/>
                <w:sz w:val="13"/>
                <w:szCs w:val="13"/>
              </w:rPr>
              <w:t>0-20</w:t>
            </w:r>
          </w:p>
        </w:tc>
        <w:tc>
          <w:tcPr>
            <w:tcW w:w="499" w:type="dxa"/>
            <w:vAlign w:val="top"/>
          </w:tcPr>
          <w:p w14:paraId="4E26B1DA">
            <w:pPr>
              <w:pStyle w:val="8"/>
              <w:spacing w:before="29" w:line="103" w:lineRule="exact"/>
              <w:ind w:left="187"/>
              <w:rPr>
                <w:sz w:val="14"/>
                <w:szCs w:val="14"/>
              </w:rPr>
            </w:pPr>
            <w:r>
              <w:rPr>
                <w:position w:val="-2"/>
                <w:sz w:val="14"/>
                <w:szCs w:val="14"/>
              </w:rPr>
              <w:t>RW</w:t>
            </w:r>
          </w:p>
        </w:tc>
        <w:tc>
          <w:tcPr>
            <w:tcW w:w="934" w:type="dxa"/>
            <w:vAlign w:val="top"/>
          </w:tcPr>
          <w:p w14:paraId="071A2158">
            <w:pPr>
              <w:pStyle w:val="8"/>
              <w:spacing w:before="27" w:line="105" w:lineRule="exact"/>
              <w:ind w:left="285"/>
              <w:rPr>
                <w:sz w:val="14"/>
                <w:szCs w:val="14"/>
              </w:rPr>
            </w:pPr>
            <w:r>
              <w:rPr>
                <w:spacing w:val="2"/>
                <w:position w:val="-2"/>
                <w:sz w:val="14"/>
                <w:szCs w:val="14"/>
              </w:rPr>
              <w:t>AC</w:t>
            </w:r>
            <w:r>
              <w:rPr>
                <w:spacing w:val="8"/>
                <w:position w:val="-2"/>
                <w:sz w:val="14"/>
                <w:szCs w:val="14"/>
              </w:rPr>
              <w:t xml:space="preserve"> </w:t>
            </w:r>
            <w:r>
              <w:rPr>
                <w:spacing w:val="2"/>
                <w:position w:val="-2"/>
                <w:sz w:val="14"/>
                <w:szCs w:val="14"/>
              </w:rPr>
              <w:t>DC</w:t>
            </w:r>
          </w:p>
        </w:tc>
      </w:tr>
      <w:tr w14:paraId="0AFD1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358" w:type="dxa"/>
            <w:vAlign w:val="top"/>
          </w:tcPr>
          <w:p w14:paraId="76651297">
            <w:pPr>
              <w:pStyle w:val="8"/>
              <w:spacing w:before="84" w:line="197" w:lineRule="exact"/>
              <w:ind w:left="145"/>
              <w:rPr>
                <w:sz w:val="14"/>
                <w:szCs w:val="14"/>
              </w:rPr>
            </w:pPr>
            <w:r>
              <w:rPr>
                <w:position w:val="1"/>
                <w:sz w:val="14"/>
                <w:szCs w:val="14"/>
              </w:rPr>
              <w:t>8</w:t>
            </w:r>
          </w:p>
        </w:tc>
        <w:tc>
          <w:tcPr>
            <w:tcW w:w="650" w:type="dxa"/>
            <w:vAlign w:val="top"/>
          </w:tcPr>
          <w:p w14:paraId="41E2A2A3">
            <w:pPr>
              <w:pStyle w:val="8"/>
              <w:spacing w:before="106" w:line="191" w:lineRule="auto"/>
              <w:ind w:left="143"/>
              <w:rPr>
                <w:sz w:val="14"/>
                <w:szCs w:val="14"/>
              </w:rPr>
            </w:pPr>
            <w:r>
              <w:rPr>
                <w:spacing w:val="5"/>
                <w:sz w:val="14"/>
                <w:szCs w:val="14"/>
              </w:rPr>
              <w:t>000</w:t>
            </w:r>
            <w:r>
              <w:rPr>
                <w:sz w:val="14"/>
                <w:szCs w:val="14"/>
              </w:rPr>
              <w:t>FH</w:t>
            </w:r>
          </w:p>
        </w:tc>
        <w:tc>
          <w:tcPr>
            <w:tcW w:w="712" w:type="dxa"/>
            <w:vAlign w:val="top"/>
          </w:tcPr>
          <w:p w14:paraId="66A535EB">
            <w:pPr>
              <w:pStyle w:val="8"/>
              <w:spacing w:before="106" w:line="191" w:lineRule="auto"/>
              <w:ind w:left="174"/>
              <w:rPr>
                <w:sz w:val="14"/>
                <w:szCs w:val="14"/>
              </w:rPr>
            </w:pPr>
            <w:r>
              <w:rPr>
                <w:spacing w:val="5"/>
                <w:sz w:val="14"/>
                <w:szCs w:val="14"/>
              </w:rPr>
              <w:t>000</w:t>
            </w:r>
            <w:r>
              <w:rPr>
                <w:sz w:val="14"/>
                <w:szCs w:val="14"/>
              </w:rPr>
              <w:t>EH</w:t>
            </w:r>
          </w:p>
        </w:tc>
        <w:tc>
          <w:tcPr>
            <w:tcW w:w="2693" w:type="dxa"/>
            <w:vAlign w:val="top"/>
          </w:tcPr>
          <w:p w14:paraId="4998A363">
            <w:pPr>
              <w:pStyle w:val="8"/>
              <w:spacing w:before="107" w:line="191" w:lineRule="auto"/>
              <w:ind w:left="1204"/>
              <w:rPr>
                <w:sz w:val="14"/>
                <w:szCs w:val="14"/>
              </w:rPr>
            </w:pPr>
            <w:r>
              <w:rPr>
                <w:spacing w:val="2"/>
                <w:sz w:val="14"/>
                <w:szCs w:val="14"/>
              </w:rPr>
              <w:t>Time</w:t>
            </w:r>
          </w:p>
        </w:tc>
        <w:tc>
          <w:tcPr>
            <w:tcW w:w="1034" w:type="dxa"/>
            <w:vAlign w:val="top"/>
          </w:tcPr>
          <w:p w14:paraId="6C2396A3">
            <w:pPr>
              <w:pStyle w:val="8"/>
              <w:spacing w:before="84" w:line="197" w:lineRule="exact"/>
              <w:ind w:left="337"/>
              <w:rPr>
                <w:sz w:val="14"/>
                <w:szCs w:val="14"/>
              </w:rPr>
            </w:pPr>
            <w:r>
              <w:rPr>
                <w:spacing w:val="2"/>
                <w:position w:val="1"/>
                <w:sz w:val="14"/>
                <w:szCs w:val="14"/>
              </w:rPr>
              <w:t>float</w:t>
            </w:r>
          </w:p>
        </w:tc>
        <w:tc>
          <w:tcPr>
            <w:tcW w:w="564" w:type="dxa"/>
            <w:vAlign w:val="top"/>
          </w:tcPr>
          <w:p w14:paraId="0C3D9BE8">
            <w:pPr>
              <w:pStyle w:val="8"/>
              <w:spacing w:before="84" w:line="199" w:lineRule="exact"/>
              <w:ind w:left="247"/>
              <w:rPr>
                <w:sz w:val="14"/>
                <w:szCs w:val="14"/>
              </w:rPr>
            </w:pPr>
            <w:r>
              <w:rPr>
                <w:spacing w:val="2"/>
                <w:position w:val="1"/>
                <w:sz w:val="14"/>
                <w:szCs w:val="14"/>
              </w:rPr>
              <w:t>4</w:t>
            </w:r>
          </w:p>
        </w:tc>
        <w:tc>
          <w:tcPr>
            <w:tcW w:w="640" w:type="dxa"/>
            <w:vAlign w:val="top"/>
          </w:tcPr>
          <w:p w14:paraId="4658E175">
            <w:pPr>
              <w:pStyle w:val="8"/>
              <w:spacing w:before="84" w:line="199" w:lineRule="exact"/>
              <w:ind w:left="288"/>
              <w:rPr>
                <w:sz w:val="14"/>
                <w:szCs w:val="14"/>
              </w:rPr>
            </w:pPr>
            <w:r>
              <w:rPr>
                <w:position w:val="1"/>
                <w:sz w:val="14"/>
                <w:szCs w:val="14"/>
              </w:rPr>
              <w:t>2</w:t>
            </w:r>
          </w:p>
        </w:tc>
        <w:tc>
          <w:tcPr>
            <w:tcW w:w="1714" w:type="dxa"/>
            <w:vAlign w:val="top"/>
          </w:tcPr>
          <w:p w14:paraId="6A8EF50E">
            <w:pPr>
              <w:pStyle w:val="8"/>
              <w:spacing w:before="84" w:line="238" w:lineRule="auto"/>
              <w:ind w:left="36"/>
              <w:rPr>
                <w:sz w:val="14"/>
                <w:szCs w:val="14"/>
              </w:rPr>
            </w:pPr>
            <w:r>
              <w:rPr>
                <w:spacing w:val="4"/>
                <w:sz w:val="14"/>
                <w:szCs w:val="14"/>
              </w:rPr>
              <w:t>时间设置</w:t>
            </w:r>
          </w:p>
        </w:tc>
        <w:tc>
          <w:tcPr>
            <w:tcW w:w="1395" w:type="dxa"/>
            <w:vAlign w:val="top"/>
          </w:tcPr>
          <w:p w14:paraId="66B21832">
            <w:pPr>
              <w:pStyle w:val="8"/>
              <w:spacing w:before="12" w:line="196" w:lineRule="auto"/>
              <w:ind w:left="391" w:right="357" w:hanging="10"/>
              <w:rPr>
                <w:sz w:val="13"/>
                <w:szCs w:val="13"/>
              </w:rPr>
            </w:pPr>
            <w:r>
              <w:rPr>
                <w:sz w:val="13"/>
                <w:szCs w:val="13"/>
              </w:rPr>
              <w:t>0.1</w:t>
            </w:r>
            <w:r>
              <w:rPr>
                <w:spacing w:val="-36"/>
                <w:sz w:val="13"/>
                <w:szCs w:val="13"/>
              </w:rPr>
              <w:t xml:space="preserve"> </w:t>
            </w:r>
            <w:r>
              <w:rPr>
                <w:sz w:val="13"/>
                <w:szCs w:val="13"/>
              </w:rPr>
              <w:t xml:space="preserve">-999.9 </w:t>
            </w:r>
            <w:r>
              <w:rPr>
                <w:spacing w:val="-3"/>
                <w:sz w:val="13"/>
                <w:szCs w:val="13"/>
              </w:rPr>
              <w:t>0(不限时）</w:t>
            </w:r>
          </w:p>
        </w:tc>
        <w:tc>
          <w:tcPr>
            <w:tcW w:w="499" w:type="dxa"/>
            <w:vAlign w:val="top"/>
          </w:tcPr>
          <w:p w14:paraId="1ECD30D4">
            <w:pPr>
              <w:pStyle w:val="8"/>
              <w:spacing w:before="108" w:line="190" w:lineRule="auto"/>
              <w:ind w:left="187"/>
              <w:rPr>
                <w:sz w:val="14"/>
                <w:szCs w:val="14"/>
              </w:rPr>
            </w:pPr>
            <w:r>
              <w:rPr>
                <w:sz w:val="14"/>
                <w:szCs w:val="14"/>
              </w:rPr>
              <w:t>RW</w:t>
            </w:r>
          </w:p>
        </w:tc>
        <w:tc>
          <w:tcPr>
            <w:tcW w:w="934" w:type="dxa"/>
            <w:vAlign w:val="top"/>
          </w:tcPr>
          <w:p w14:paraId="7ABFA9F3">
            <w:pPr>
              <w:pStyle w:val="8"/>
              <w:spacing w:before="107" w:line="191" w:lineRule="auto"/>
              <w:ind w:left="175"/>
              <w:rPr>
                <w:sz w:val="14"/>
                <w:szCs w:val="14"/>
              </w:rPr>
            </w:pPr>
            <w:r>
              <w:rPr>
                <w:spacing w:val="-1"/>
                <w:sz w:val="14"/>
                <w:szCs w:val="14"/>
              </w:rPr>
              <w:t>AC</w:t>
            </w:r>
            <w:r>
              <w:rPr>
                <w:spacing w:val="11"/>
                <w:sz w:val="14"/>
                <w:szCs w:val="14"/>
              </w:rPr>
              <w:t xml:space="preserve"> </w:t>
            </w:r>
            <w:r>
              <w:rPr>
                <w:spacing w:val="-1"/>
                <w:sz w:val="14"/>
                <w:szCs w:val="14"/>
              </w:rPr>
              <w:t>DC</w:t>
            </w:r>
            <w:r>
              <w:rPr>
                <w:spacing w:val="32"/>
                <w:sz w:val="14"/>
                <w:szCs w:val="14"/>
              </w:rPr>
              <w:t xml:space="preserve"> </w:t>
            </w:r>
            <w:r>
              <w:rPr>
                <w:spacing w:val="-1"/>
                <w:sz w:val="14"/>
                <w:szCs w:val="14"/>
              </w:rPr>
              <w:t>IR</w:t>
            </w:r>
          </w:p>
        </w:tc>
      </w:tr>
      <w:tr w14:paraId="6C525F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 w:hRule="atLeast"/>
        </w:trPr>
        <w:tc>
          <w:tcPr>
            <w:tcW w:w="358" w:type="dxa"/>
            <w:vAlign w:val="top"/>
          </w:tcPr>
          <w:p w14:paraId="5DE00E9B">
            <w:pPr>
              <w:pStyle w:val="8"/>
              <w:spacing w:before="6" w:line="167" w:lineRule="auto"/>
              <w:ind w:left="143"/>
              <w:rPr>
                <w:sz w:val="14"/>
                <w:szCs w:val="14"/>
              </w:rPr>
            </w:pPr>
            <w:r>
              <w:rPr>
                <w:spacing w:val="1"/>
                <w:sz w:val="14"/>
                <w:szCs w:val="14"/>
              </w:rPr>
              <w:t>9</w:t>
            </w:r>
          </w:p>
        </w:tc>
        <w:tc>
          <w:tcPr>
            <w:tcW w:w="650" w:type="dxa"/>
            <w:vAlign w:val="top"/>
          </w:tcPr>
          <w:p w14:paraId="4345F7AD">
            <w:pPr>
              <w:pStyle w:val="8"/>
              <w:spacing w:before="28" w:line="104" w:lineRule="exact"/>
              <w:ind w:left="143"/>
              <w:rPr>
                <w:sz w:val="14"/>
                <w:szCs w:val="14"/>
              </w:rPr>
            </w:pPr>
            <w:r>
              <w:rPr>
                <w:spacing w:val="3"/>
                <w:position w:val="-2"/>
                <w:sz w:val="14"/>
                <w:szCs w:val="14"/>
              </w:rPr>
              <w:t>0011H</w:t>
            </w:r>
          </w:p>
        </w:tc>
        <w:tc>
          <w:tcPr>
            <w:tcW w:w="712" w:type="dxa"/>
            <w:vAlign w:val="top"/>
          </w:tcPr>
          <w:p w14:paraId="439C7CB4">
            <w:pPr>
              <w:pStyle w:val="8"/>
              <w:spacing w:before="28" w:line="104" w:lineRule="exact"/>
              <w:ind w:left="174"/>
              <w:rPr>
                <w:sz w:val="14"/>
                <w:szCs w:val="14"/>
              </w:rPr>
            </w:pPr>
            <w:r>
              <w:rPr>
                <w:spacing w:val="3"/>
                <w:position w:val="-2"/>
                <w:sz w:val="14"/>
                <w:szCs w:val="14"/>
              </w:rPr>
              <w:t>0010H</w:t>
            </w:r>
          </w:p>
        </w:tc>
        <w:tc>
          <w:tcPr>
            <w:tcW w:w="2693" w:type="dxa"/>
            <w:vAlign w:val="top"/>
          </w:tcPr>
          <w:p w14:paraId="4982539D">
            <w:pPr>
              <w:pStyle w:val="8"/>
              <w:spacing w:before="29" w:line="103" w:lineRule="exact"/>
              <w:ind w:left="1055"/>
              <w:rPr>
                <w:sz w:val="14"/>
                <w:szCs w:val="14"/>
              </w:rPr>
            </w:pPr>
            <w:r>
              <w:rPr>
                <w:spacing w:val="3"/>
                <w:position w:val="-2"/>
                <w:sz w:val="14"/>
                <w:szCs w:val="14"/>
              </w:rPr>
              <w:t>RiseTime</w:t>
            </w:r>
          </w:p>
        </w:tc>
        <w:tc>
          <w:tcPr>
            <w:tcW w:w="1034" w:type="dxa"/>
            <w:vAlign w:val="top"/>
          </w:tcPr>
          <w:p w14:paraId="03B770A4">
            <w:pPr>
              <w:pStyle w:val="8"/>
              <w:spacing w:before="6" w:line="167" w:lineRule="auto"/>
              <w:ind w:left="337"/>
              <w:rPr>
                <w:sz w:val="14"/>
                <w:szCs w:val="14"/>
              </w:rPr>
            </w:pPr>
            <w:r>
              <w:rPr>
                <w:spacing w:val="2"/>
                <w:sz w:val="14"/>
                <w:szCs w:val="14"/>
              </w:rPr>
              <w:t>float</w:t>
            </w:r>
          </w:p>
        </w:tc>
        <w:tc>
          <w:tcPr>
            <w:tcW w:w="564" w:type="dxa"/>
            <w:vAlign w:val="top"/>
          </w:tcPr>
          <w:p w14:paraId="207AA7DC">
            <w:pPr>
              <w:pStyle w:val="8"/>
              <w:spacing w:before="6" w:line="167" w:lineRule="auto"/>
              <w:ind w:left="247"/>
              <w:rPr>
                <w:sz w:val="14"/>
                <w:szCs w:val="14"/>
              </w:rPr>
            </w:pPr>
            <w:r>
              <w:rPr>
                <w:spacing w:val="2"/>
                <w:sz w:val="14"/>
                <w:szCs w:val="14"/>
              </w:rPr>
              <w:t>4</w:t>
            </w:r>
          </w:p>
        </w:tc>
        <w:tc>
          <w:tcPr>
            <w:tcW w:w="640" w:type="dxa"/>
            <w:vAlign w:val="top"/>
          </w:tcPr>
          <w:p w14:paraId="45374275">
            <w:pPr>
              <w:pStyle w:val="8"/>
              <w:spacing w:before="6" w:line="167" w:lineRule="auto"/>
              <w:ind w:left="288"/>
              <w:rPr>
                <w:sz w:val="14"/>
                <w:szCs w:val="14"/>
              </w:rPr>
            </w:pPr>
            <w:r>
              <w:rPr>
                <w:sz w:val="14"/>
                <w:szCs w:val="14"/>
              </w:rPr>
              <w:t>2</w:t>
            </w:r>
          </w:p>
        </w:tc>
        <w:tc>
          <w:tcPr>
            <w:tcW w:w="1714" w:type="dxa"/>
            <w:vAlign w:val="top"/>
          </w:tcPr>
          <w:p w14:paraId="0ABC3C7A">
            <w:pPr>
              <w:pStyle w:val="8"/>
              <w:spacing w:before="6" w:line="167" w:lineRule="auto"/>
              <w:ind w:left="29"/>
              <w:rPr>
                <w:sz w:val="14"/>
                <w:szCs w:val="14"/>
              </w:rPr>
            </w:pPr>
            <w:r>
              <w:rPr>
                <w:spacing w:val="6"/>
                <w:sz w:val="14"/>
                <w:szCs w:val="14"/>
              </w:rPr>
              <w:t>上升时间设置</w:t>
            </w:r>
          </w:p>
        </w:tc>
        <w:tc>
          <w:tcPr>
            <w:tcW w:w="1395" w:type="dxa"/>
            <w:vAlign w:val="top"/>
          </w:tcPr>
          <w:p w14:paraId="40EBCD7E">
            <w:pPr>
              <w:pStyle w:val="8"/>
              <w:spacing w:before="21" w:line="158" w:lineRule="auto"/>
              <w:ind w:left="447"/>
              <w:rPr>
                <w:sz w:val="13"/>
                <w:szCs w:val="13"/>
              </w:rPr>
            </w:pPr>
            <w:r>
              <w:rPr>
                <w:spacing w:val="1"/>
                <w:sz w:val="13"/>
                <w:szCs w:val="13"/>
              </w:rPr>
              <w:t>0-999.9</w:t>
            </w:r>
          </w:p>
        </w:tc>
        <w:tc>
          <w:tcPr>
            <w:tcW w:w="499" w:type="dxa"/>
            <w:vAlign w:val="top"/>
          </w:tcPr>
          <w:p w14:paraId="3447D0F1">
            <w:pPr>
              <w:pStyle w:val="8"/>
              <w:spacing w:before="29" w:line="103" w:lineRule="exact"/>
              <w:ind w:left="187"/>
              <w:rPr>
                <w:sz w:val="14"/>
                <w:szCs w:val="14"/>
              </w:rPr>
            </w:pPr>
            <w:r>
              <w:rPr>
                <w:position w:val="-2"/>
                <w:sz w:val="14"/>
                <w:szCs w:val="14"/>
              </w:rPr>
              <w:t>RW</w:t>
            </w:r>
          </w:p>
        </w:tc>
        <w:tc>
          <w:tcPr>
            <w:tcW w:w="934" w:type="dxa"/>
            <w:vAlign w:val="top"/>
          </w:tcPr>
          <w:p w14:paraId="7F3FC0DA">
            <w:pPr>
              <w:pStyle w:val="8"/>
              <w:spacing w:before="28" w:line="104" w:lineRule="exact"/>
              <w:ind w:left="175"/>
              <w:rPr>
                <w:sz w:val="14"/>
                <w:szCs w:val="14"/>
              </w:rPr>
            </w:pPr>
            <w:r>
              <w:rPr>
                <w:spacing w:val="-1"/>
                <w:position w:val="-2"/>
                <w:sz w:val="14"/>
                <w:szCs w:val="14"/>
              </w:rPr>
              <w:t>AC</w:t>
            </w:r>
            <w:r>
              <w:rPr>
                <w:spacing w:val="11"/>
                <w:position w:val="-2"/>
                <w:sz w:val="14"/>
                <w:szCs w:val="14"/>
              </w:rPr>
              <w:t xml:space="preserve"> </w:t>
            </w:r>
            <w:r>
              <w:rPr>
                <w:spacing w:val="-1"/>
                <w:position w:val="-2"/>
                <w:sz w:val="14"/>
                <w:szCs w:val="14"/>
              </w:rPr>
              <w:t>DC</w:t>
            </w:r>
            <w:r>
              <w:rPr>
                <w:spacing w:val="32"/>
                <w:position w:val="-2"/>
                <w:sz w:val="14"/>
                <w:szCs w:val="14"/>
              </w:rPr>
              <w:t xml:space="preserve"> </w:t>
            </w:r>
            <w:r>
              <w:rPr>
                <w:spacing w:val="-1"/>
                <w:position w:val="-2"/>
                <w:sz w:val="14"/>
                <w:szCs w:val="14"/>
              </w:rPr>
              <w:t>IR</w:t>
            </w:r>
          </w:p>
        </w:tc>
      </w:tr>
      <w:tr w14:paraId="07A99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 w:hRule="atLeast"/>
        </w:trPr>
        <w:tc>
          <w:tcPr>
            <w:tcW w:w="358" w:type="dxa"/>
            <w:vAlign w:val="top"/>
          </w:tcPr>
          <w:p w14:paraId="7F46E947">
            <w:pPr>
              <w:pStyle w:val="8"/>
              <w:spacing w:before="7" w:line="167" w:lineRule="auto"/>
              <w:ind w:left="118"/>
              <w:rPr>
                <w:sz w:val="14"/>
                <w:szCs w:val="14"/>
              </w:rPr>
            </w:pPr>
            <w:r>
              <w:rPr>
                <w:spacing w:val="-2"/>
                <w:sz w:val="14"/>
                <w:szCs w:val="14"/>
              </w:rPr>
              <w:t>10</w:t>
            </w:r>
          </w:p>
        </w:tc>
        <w:tc>
          <w:tcPr>
            <w:tcW w:w="650" w:type="dxa"/>
            <w:vAlign w:val="top"/>
          </w:tcPr>
          <w:p w14:paraId="4D5FF723">
            <w:pPr>
              <w:pStyle w:val="8"/>
              <w:spacing w:before="29" w:line="105" w:lineRule="exact"/>
              <w:ind w:left="143"/>
              <w:rPr>
                <w:sz w:val="14"/>
                <w:szCs w:val="14"/>
              </w:rPr>
            </w:pPr>
            <w:r>
              <w:rPr>
                <w:spacing w:val="3"/>
                <w:position w:val="-2"/>
                <w:sz w:val="14"/>
                <w:szCs w:val="14"/>
              </w:rPr>
              <w:t>0013H</w:t>
            </w:r>
          </w:p>
        </w:tc>
        <w:tc>
          <w:tcPr>
            <w:tcW w:w="712" w:type="dxa"/>
            <w:vAlign w:val="top"/>
          </w:tcPr>
          <w:p w14:paraId="1DC8EC8D">
            <w:pPr>
              <w:pStyle w:val="8"/>
              <w:spacing w:before="29" w:line="105" w:lineRule="exact"/>
              <w:ind w:left="174"/>
              <w:rPr>
                <w:sz w:val="14"/>
                <w:szCs w:val="14"/>
              </w:rPr>
            </w:pPr>
            <w:r>
              <w:rPr>
                <w:spacing w:val="3"/>
                <w:position w:val="-2"/>
                <w:sz w:val="14"/>
                <w:szCs w:val="14"/>
              </w:rPr>
              <w:t>0012H</w:t>
            </w:r>
          </w:p>
        </w:tc>
        <w:tc>
          <w:tcPr>
            <w:tcW w:w="2693" w:type="dxa"/>
            <w:vAlign w:val="top"/>
          </w:tcPr>
          <w:p w14:paraId="1D73F5CB">
            <w:pPr>
              <w:pStyle w:val="8"/>
              <w:spacing w:before="30" w:line="104" w:lineRule="exact"/>
              <w:ind w:left="1056"/>
              <w:rPr>
                <w:sz w:val="14"/>
                <w:szCs w:val="14"/>
              </w:rPr>
            </w:pPr>
            <w:r>
              <w:rPr>
                <w:spacing w:val="3"/>
                <w:position w:val="-2"/>
                <w:sz w:val="14"/>
                <w:szCs w:val="14"/>
              </w:rPr>
              <w:t>FallTime</w:t>
            </w:r>
          </w:p>
        </w:tc>
        <w:tc>
          <w:tcPr>
            <w:tcW w:w="1034" w:type="dxa"/>
            <w:vAlign w:val="top"/>
          </w:tcPr>
          <w:p w14:paraId="6C0BE69A">
            <w:pPr>
              <w:pStyle w:val="8"/>
              <w:spacing w:before="7" w:line="167" w:lineRule="auto"/>
              <w:ind w:left="337"/>
              <w:rPr>
                <w:sz w:val="14"/>
                <w:szCs w:val="14"/>
              </w:rPr>
            </w:pPr>
            <w:r>
              <w:rPr>
                <w:spacing w:val="2"/>
                <w:sz w:val="14"/>
                <w:szCs w:val="14"/>
              </w:rPr>
              <w:t>float</w:t>
            </w:r>
          </w:p>
        </w:tc>
        <w:tc>
          <w:tcPr>
            <w:tcW w:w="564" w:type="dxa"/>
            <w:vAlign w:val="top"/>
          </w:tcPr>
          <w:p w14:paraId="34D572BC">
            <w:pPr>
              <w:pStyle w:val="8"/>
              <w:spacing w:before="7" w:line="167" w:lineRule="auto"/>
              <w:ind w:left="247"/>
              <w:rPr>
                <w:sz w:val="14"/>
                <w:szCs w:val="14"/>
              </w:rPr>
            </w:pPr>
            <w:r>
              <w:rPr>
                <w:spacing w:val="2"/>
                <w:sz w:val="14"/>
                <w:szCs w:val="14"/>
              </w:rPr>
              <w:t>4</w:t>
            </w:r>
          </w:p>
        </w:tc>
        <w:tc>
          <w:tcPr>
            <w:tcW w:w="640" w:type="dxa"/>
            <w:vAlign w:val="top"/>
          </w:tcPr>
          <w:p w14:paraId="08904E33">
            <w:pPr>
              <w:pStyle w:val="8"/>
              <w:spacing w:before="7" w:line="167" w:lineRule="auto"/>
              <w:ind w:left="288"/>
              <w:rPr>
                <w:sz w:val="14"/>
                <w:szCs w:val="14"/>
              </w:rPr>
            </w:pPr>
            <w:r>
              <w:rPr>
                <w:sz w:val="14"/>
                <w:szCs w:val="14"/>
              </w:rPr>
              <w:t>2</w:t>
            </w:r>
          </w:p>
        </w:tc>
        <w:tc>
          <w:tcPr>
            <w:tcW w:w="1714" w:type="dxa"/>
            <w:vAlign w:val="top"/>
          </w:tcPr>
          <w:p w14:paraId="27F49DB5">
            <w:pPr>
              <w:pStyle w:val="8"/>
              <w:spacing w:before="7" w:line="167" w:lineRule="auto"/>
              <w:ind w:left="33"/>
              <w:rPr>
                <w:sz w:val="14"/>
                <w:szCs w:val="14"/>
              </w:rPr>
            </w:pPr>
            <w:r>
              <w:rPr>
                <w:spacing w:val="6"/>
                <w:sz w:val="14"/>
                <w:szCs w:val="14"/>
              </w:rPr>
              <w:t>下降时间设置</w:t>
            </w:r>
          </w:p>
        </w:tc>
        <w:tc>
          <w:tcPr>
            <w:tcW w:w="1395" w:type="dxa"/>
            <w:vAlign w:val="top"/>
          </w:tcPr>
          <w:p w14:paraId="59309720">
            <w:pPr>
              <w:pStyle w:val="8"/>
              <w:spacing w:before="22" w:line="158" w:lineRule="auto"/>
              <w:ind w:left="447"/>
              <w:rPr>
                <w:sz w:val="13"/>
                <w:szCs w:val="13"/>
              </w:rPr>
            </w:pPr>
            <w:r>
              <w:rPr>
                <w:spacing w:val="1"/>
                <w:sz w:val="13"/>
                <w:szCs w:val="13"/>
              </w:rPr>
              <w:t>0-999.9</w:t>
            </w:r>
          </w:p>
        </w:tc>
        <w:tc>
          <w:tcPr>
            <w:tcW w:w="499" w:type="dxa"/>
            <w:vAlign w:val="top"/>
          </w:tcPr>
          <w:p w14:paraId="139D69D2">
            <w:pPr>
              <w:pStyle w:val="8"/>
              <w:spacing w:before="31" w:line="103" w:lineRule="exact"/>
              <w:ind w:left="187"/>
              <w:rPr>
                <w:sz w:val="14"/>
                <w:szCs w:val="14"/>
              </w:rPr>
            </w:pPr>
            <w:r>
              <w:rPr>
                <w:position w:val="-2"/>
                <w:sz w:val="14"/>
                <w:szCs w:val="14"/>
              </w:rPr>
              <w:t>RW</w:t>
            </w:r>
          </w:p>
        </w:tc>
        <w:tc>
          <w:tcPr>
            <w:tcW w:w="934" w:type="dxa"/>
            <w:vAlign w:val="top"/>
          </w:tcPr>
          <w:p w14:paraId="578A9028">
            <w:pPr>
              <w:pStyle w:val="8"/>
              <w:spacing w:before="30" w:line="104" w:lineRule="exact"/>
              <w:ind w:left="175"/>
              <w:rPr>
                <w:sz w:val="14"/>
                <w:szCs w:val="14"/>
              </w:rPr>
            </w:pPr>
            <w:r>
              <w:rPr>
                <w:spacing w:val="-1"/>
                <w:position w:val="-2"/>
                <w:sz w:val="14"/>
                <w:szCs w:val="14"/>
              </w:rPr>
              <w:t>AC</w:t>
            </w:r>
            <w:r>
              <w:rPr>
                <w:spacing w:val="11"/>
                <w:position w:val="-2"/>
                <w:sz w:val="14"/>
                <w:szCs w:val="14"/>
              </w:rPr>
              <w:t xml:space="preserve"> </w:t>
            </w:r>
            <w:r>
              <w:rPr>
                <w:spacing w:val="-1"/>
                <w:position w:val="-2"/>
                <w:sz w:val="14"/>
                <w:szCs w:val="14"/>
              </w:rPr>
              <w:t>DC</w:t>
            </w:r>
            <w:r>
              <w:rPr>
                <w:spacing w:val="32"/>
                <w:position w:val="-2"/>
                <w:sz w:val="14"/>
                <w:szCs w:val="14"/>
              </w:rPr>
              <w:t xml:space="preserve"> </w:t>
            </w:r>
            <w:r>
              <w:rPr>
                <w:spacing w:val="-1"/>
                <w:position w:val="-2"/>
                <w:sz w:val="14"/>
                <w:szCs w:val="14"/>
              </w:rPr>
              <w:t>IR</w:t>
            </w:r>
          </w:p>
        </w:tc>
      </w:tr>
      <w:tr w14:paraId="0128B5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 w:hRule="atLeast"/>
        </w:trPr>
        <w:tc>
          <w:tcPr>
            <w:tcW w:w="358" w:type="dxa"/>
            <w:vAlign w:val="top"/>
          </w:tcPr>
          <w:p w14:paraId="3B4EB4B1">
            <w:pPr>
              <w:pStyle w:val="8"/>
              <w:spacing w:before="6" w:line="167" w:lineRule="auto"/>
              <w:ind w:left="118"/>
              <w:rPr>
                <w:sz w:val="14"/>
                <w:szCs w:val="14"/>
              </w:rPr>
            </w:pPr>
            <w:r>
              <w:rPr>
                <w:spacing w:val="-2"/>
                <w:sz w:val="14"/>
                <w:szCs w:val="14"/>
              </w:rPr>
              <w:t>11</w:t>
            </w:r>
          </w:p>
        </w:tc>
        <w:tc>
          <w:tcPr>
            <w:tcW w:w="650" w:type="dxa"/>
            <w:vAlign w:val="top"/>
          </w:tcPr>
          <w:p w14:paraId="2C847FF9">
            <w:pPr>
              <w:pStyle w:val="8"/>
              <w:spacing w:before="28" w:line="104" w:lineRule="exact"/>
              <w:ind w:left="143"/>
              <w:rPr>
                <w:sz w:val="14"/>
                <w:szCs w:val="14"/>
              </w:rPr>
            </w:pPr>
            <w:r>
              <w:rPr>
                <w:spacing w:val="3"/>
                <w:position w:val="-2"/>
                <w:sz w:val="14"/>
                <w:szCs w:val="14"/>
              </w:rPr>
              <w:t>0015H</w:t>
            </w:r>
          </w:p>
        </w:tc>
        <w:tc>
          <w:tcPr>
            <w:tcW w:w="712" w:type="dxa"/>
            <w:vAlign w:val="top"/>
          </w:tcPr>
          <w:p w14:paraId="32018507">
            <w:pPr>
              <w:pStyle w:val="8"/>
              <w:spacing w:before="28" w:line="104" w:lineRule="exact"/>
              <w:ind w:left="174"/>
              <w:rPr>
                <w:sz w:val="14"/>
                <w:szCs w:val="14"/>
              </w:rPr>
            </w:pPr>
            <w:r>
              <w:rPr>
                <w:spacing w:val="3"/>
                <w:position w:val="-2"/>
                <w:sz w:val="14"/>
                <w:szCs w:val="14"/>
              </w:rPr>
              <w:t>0014H</w:t>
            </w:r>
          </w:p>
        </w:tc>
        <w:tc>
          <w:tcPr>
            <w:tcW w:w="2693" w:type="dxa"/>
            <w:vAlign w:val="top"/>
          </w:tcPr>
          <w:p w14:paraId="245DEC05">
            <w:pPr>
              <w:pStyle w:val="8"/>
              <w:spacing w:before="30" w:line="102" w:lineRule="exact"/>
              <w:ind w:left="1204"/>
              <w:rPr>
                <w:sz w:val="14"/>
                <w:szCs w:val="14"/>
              </w:rPr>
            </w:pPr>
            <w:r>
              <w:rPr>
                <w:spacing w:val="2"/>
                <w:sz w:val="14"/>
                <w:szCs w:val="14"/>
              </w:rPr>
              <w:t>Freq</w:t>
            </w:r>
          </w:p>
        </w:tc>
        <w:tc>
          <w:tcPr>
            <w:tcW w:w="1034" w:type="dxa"/>
            <w:vAlign w:val="top"/>
          </w:tcPr>
          <w:p w14:paraId="1194F7C1">
            <w:pPr>
              <w:pStyle w:val="8"/>
              <w:spacing w:before="29" w:line="103" w:lineRule="exact"/>
              <w:ind w:left="411"/>
              <w:rPr>
                <w:sz w:val="14"/>
                <w:szCs w:val="14"/>
              </w:rPr>
            </w:pPr>
            <w:r>
              <w:rPr>
                <w:spacing w:val="1"/>
                <w:position w:val="-2"/>
                <w:sz w:val="14"/>
                <w:szCs w:val="14"/>
              </w:rPr>
              <w:t>U16</w:t>
            </w:r>
          </w:p>
        </w:tc>
        <w:tc>
          <w:tcPr>
            <w:tcW w:w="564" w:type="dxa"/>
            <w:vAlign w:val="top"/>
          </w:tcPr>
          <w:p w14:paraId="48032A01">
            <w:pPr>
              <w:pStyle w:val="8"/>
              <w:spacing w:before="6" w:line="167" w:lineRule="auto"/>
              <w:ind w:left="249"/>
              <w:rPr>
                <w:sz w:val="14"/>
                <w:szCs w:val="14"/>
              </w:rPr>
            </w:pPr>
            <w:r>
              <w:rPr>
                <w:sz w:val="14"/>
                <w:szCs w:val="14"/>
              </w:rPr>
              <w:t>2</w:t>
            </w:r>
          </w:p>
        </w:tc>
        <w:tc>
          <w:tcPr>
            <w:tcW w:w="640" w:type="dxa"/>
            <w:vAlign w:val="top"/>
          </w:tcPr>
          <w:p w14:paraId="629DD3B8">
            <w:pPr>
              <w:pStyle w:val="8"/>
              <w:spacing w:before="6" w:line="167" w:lineRule="auto"/>
              <w:ind w:left="296"/>
              <w:rPr>
                <w:sz w:val="14"/>
                <w:szCs w:val="14"/>
              </w:rPr>
            </w:pPr>
            <w:r>
              <w:rPr>
                <w:sz w:val="14"/>
                <w:szCs w:val="14"/>
              </w:rPr>
              <w:t>1</w:t>
            </w:r>
          </w:p>
        </w:tc>
        <w:tc>
          <w:tcPr>
            <w:tcW w:w="1714" w:type="dxa"/>
            <w:vAlign w:val="top"/>
          </w:tcPr>
          <w:p w14:paraId="362BD8B5">
            <w:pPr>
              <w:pStyle w:val="8"/>
              <w:spacing w:before="6" w:line="167" w:lineRule="auto"/>
              <w:ind w:left="29"/>
              <w:rPr>
                <w:sz w:val="14"/>
                <w:szCs w:val="14"/>
              </w:rPr>
            </w:pPr>
            <w:r>
              <w:rPr>
                <w:spacing w:val="6"/>
                <w:sz w:val="14"/>
                <w:szCs w:val="14"/>
              </w:rPr>
              <w:t>频率设置</w:t>
            </w:r>
          </w:p>
        </w:tc>
        <w:tc>
          <w:tcPr>
            <w:tcW w:w="1395" w:type="dxa"/>
            <w:vAlign w:val="top"/>
          </w:tcPr>
          <w:p w14:paraId="65AAAE54">
            <w:pPr>
              <w:pStyle w:val="8"/>
              <w:spacing w:before="22" w:line="157" w:lineRule="auto"/>
              <w:ind w:left="519"/>
              <w:rPr>
                <w:sz w:val="13"/>
                <w:szCs w:val="13"/>
              </w:rPr>
            </w:pPr>
            <w:r>
              <w:rPr>
                <w:spacing w:val="-2"/>
                <w:sz w:val="13"/>
                <w:szCs w:val="13"/>
              </w:rPr>
              <w:t>50</w:t>
            </w:r>
            <w:r>
              <w:rPr>
                <w:spacing w:val="32"/>
                <w:w w:val="101"/>
                <w:sz w:val="13"/>
                <w:szCs w:val="13"/>
              </w:rPr>
              <w:t xml:space="preserve"> </w:t>
            </w:r>
            <w:r>
              <w:rPr>
                <w:spacing w:val="-2"/>
                <w:sz w:val="13"/>
                <w:szCs w:val="13"/>
              </w:rPr>
              <w:t>60</w:t>
            </w:r>
          </w:p>
        </w:tc>
        <w:tc>
          <w:tcPr>
            <w:tcW w:w="499" w:type="dxa"/>
            <w:vAlign w:val="top"/>
          </w:tcPr>
          <w:p w14:paraId="2098C690">
            <w:pPr>
              <w:pStyle w:val="8"/>
              <w:spacing w:before="30" w:line="102" w:lineRule="exact"/>
              <w:ind w:left="187"/>
              <w:rPr>
                <w:sz w:val="14"/>
                <w:szCs w:val="14"/>
              </w:rPr>
            </w:pPr>
            <w:r>
              <w:rPr>
                <w:position w:val="-2"/>
                <w:sz w:val="14"/>
                <w:szCs w:val="14"/>
              </w:rPr>
              <w:t>RW</w:t>
            </w:r>
          </w:p>
        </w:tc>
        <w:tc>
          <w:tcPr>
            <w:tcW w:w="934" w:type="dxa"/>
            <w:vAlign w:val="top"/>
          </w:tcPr>
          <w:p w14:paraId="226CDFB5">
            <w:pPr>
              <w:pStyle w:val="8"/>
              <w:spacing w:before="29" w:line="103" w:lineRule="exact"/>
              <w:ind w:left="395"/>
              <w:rPr>
                <w:sz w:val="14"/>
                <w:szCs w:val="14"/>
              </w:rPr>
            </w:pPr>
            <w:r>
              <w:rPr>
                <w:spacing w:val="3"/>
                <w:position w:val="-2"/>
                <w:sz w:val="14"/>
                <w:szCs w:val="14"/>
              </w:rPr>
              <w:t>AC</w:t>
            </w:r>
          </w:p>
        </w:tc>
      </w:tr>
      <w:tr w14:paraId="46774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 w:hRule="atLeast"/>
        </w:trPr>
        <w:tc>
          <w:tcPr>
            <w:tcW w:w="358" w:type="dxa"/>
            <w:vAlign w:val="top"/>
          </w:tcPr>
          <w:p w14:paraId="02F58554">
            <w:pPr>
              <w:pStyle w:val="8"/>
              <w:spacing w:before="7" w:line="167" w:lineRule="auto"/>
              <w:ind w:left="118"/>
              <w:rPr>
                <w:sz w:val="14"/>
                <w:szCs w:val="14"/>
              </w:rPr>
            </w:pPr>
            <w:r>
              <w:rPr>
                <w:spacing w:val="-2"/>
                <w:sz w:val="14"/>
                <w:szCs w:val="14"/>
              </w:rPr>
              <w:t>12</w:t>
            </w:r>
          </w:p>
        </w:tc>
        <w:tc>
          <w:tcPr>
            <w:tcW w:w="650" w:type="dxa"/>
            <w:vAlign w:val="top"/>
          </w:tcPr>
          <w:p w14:paraId="46DC526F">
            <w:pPr>
              <w:pStyle w:val="8"/>
              <w:spacing w:before="29" w:line="104" w:lineRule="exact"/>
              <w:ind w:left="143"/>
              <w:rPr>
                <w:sz w:val="14"/>
                <w:szCs w:val="14"/>
              </w:rPr>
            </w:pPr>
            <w:r>
              <w:rPr>
                <w:spacing w:val="3"/>
                <w:position w:val="-2"/>
                <w:sz w:val="14"/>
                <w:szCs w:val="14"/>
              </w:rPr>
              <w:t>0016H</w:t>
            </w:r>
          </w:p>
        </w:tc>
        <w:tc>
          <w:tcPr>
            <w:tcW w:w="712" w:type="dxa"/>
            <w:vAlign w:val="top"/>
          </w:tcPr>
          <w:p w14:paraId="3B1AC07F">
            <w:pPr>
              <w:pStyle w:val="8"/>
              <w:spacing w:before="29" w:line="104" w:lineRule="exact"/>
              <w:ind w:left="174"/>
              <w:rPr>
                <w:sz w:val="14"/>
                <w:szCs w:val="14"/>
              </w:rPr>
            </w:pPr>
            <w:r>
              <w:rPr>
                <w:spacing w:val="3"/>
                <w:position w:val="-2"/>
                <w:sz w:val="14"/>
                <w:szCs w:val="14"/>
              </w:rPr>
              <w:t>0015H</w:t>
            </w:r>
          </w:p>
        </w:tc>
        <w:tc>
          <w:tcPr>
            <w:tcW w:w="2693" w:type="dxa"/>
            <w:vAlign w:val="top"/>
          </w:tcPr>
          <w:p w14:paraId="1637367A">
            <w:pPr>
              <w:pStyle w:val="8"/>
              <w:spacing w:before="30" w:line="103" w:lineRule="exact"/>
              <w:ind w:left="1204"/>
              <w:rPr>
                <w:sz w:val="14"/>
                <w:szCs w:val="14"/>
              </w:rPr>
            </w:pPr>
            <w:r>
              <w:rPr>
                <w:spacing w:val="2"/>
                <w:sz w:val="14"/>
                <w:szCs w:val="14"/>
              </w:rPr>
              <w:t>Ramp</w:t>
            </w:r>
          </w:p>
        </w:tc>
        <w:tc>
          <w:tcPr>
            <w:tcW w:w="1034" w:type="dxa"/>
            <w:vAlign w:val="top"/>
          </w:tcPr>
          <w:p w14:paraId="39AB3B0A">
            <w:pPr>
              <w:pStyle w:val="8"/>
              <w:spacing w:before="29" w:line="104" w:lineRule="exact"/>
              <w:ind w:left="411"/>
              <w:rPr>
                <w:sz w:val="14"/>
                <w:szCs w:val="14"/>
              </w:rPr>
            </w:pPr>
            <w:r>
              <w:rPr>
                <w:spacing w:val="1"/>
                <w:position w:val="-2"/>
                <w:sz w:val="14"/>
                <w:szCs w:val="14"/>
              </w:rPr>
              <w:t>U16</w:t>
            </w:r>
          </w:p>
        </w:tc>
        <w:tc>
          <w:tcPr>
            <w:tcW w:w="564" w:type="dxa"/>
            <w:vAlign w:val="top"/>
          </w:tcPr>
          <w:p w14:paraId="733ECA38">
            <w:pPr>
              <w:pStyle w:val="8"/>
              <w:spacing w:before="7" w:line="167" w:lineRule="auto"/>
              <w:ind w:left="249"/>
              <w:rPr>
                <w:sz w:val="14"/>
                <w:szCs w:val="14"/>
              </w:rPr>
            </w:pPr>
            <w:r>
              <w:rPr>
                <w:sz w:val="14"/>
                <w:szCs w:val="14"/>
              </w:rPr>
              <w:t>2</w:t>
            </w:r>
          </w:p>
        </w:tc>
        <w:tc>
          <w:tcPr>
            <w:tcW w:w="640" w:type="dxa"/>
            <w:vAlign w:val="top"/>
          </w:tcPr>
          <w:p w14:paraId="774A5DB9">
            <w:pPr>
              <w:pStyle w:val="8"/>
              <w:spacing w:before="7" w:line="167" w:lineRule="auto"/>
              <w:ind w:left="296"/>
              <w:rPr>
                <w:sz w:val="14"/>
                <w:szCs w:val="14"/>
              </w:rPr>
            </w:pPr>
            <w:r>
              <w:rPr>
                <w:sz w:val="14"/>
                <w:szCs w:val="14"/>
              </w:rPr>
              <w:t>1</w:t>
            </w:r>
          </w:p>
        </w:tc>
        <w:tc>
          <w:tcPr>
            <w:tcW w:w="1714" w:type="dxa"/>
            <w:vAlign w:val="top"/>
          </w:tcPr>
          <w:p w14:paraId="30145112">
            <w:pPr>
              <w:pStyle w:val="8"/>
              <w:spacing w:before="7" w:line="167" w:lineRule="auto"/>
              <w:ind w:left="29"/>
              <w:rPr>
                <w:sz w:val="14"/>
                <w:szCs w:val="14"/>
              </w:rPr>
            </w:pPr>
            <w:r>
              <w:rPr>
                <w:spacing w:val="5"/>
                <w:sz w:val="14"/>
                <w:szCs w:val="14"/>
              </w:rPr>
              <w:t>上升判定</w:t>
            </w:r>
          </w:p>
        </w:tc>
        <w:tc>
          <w:tcPr>
            <w:tcW w:w="1395" w:type="dxa"/>
            <w:vAlign w:val="top"/>
          </w:tcPr>
          <w:p w14:paraId="3AFEEAD3">
            <w:pPr>
              <w:pStyle w:val="8"/>
              <w:spacing w:before="22" w:line="158" w:lineRule="auto"/>
              <w:ind w:left="593"/>
              <w:rPr>
                <w:sz w:val="13"/>
                <w:szCs w:val="13"/>
              </w:rPr>
            </w:pPr>
            <w:r>
              <w:rPr>
                <w:spacing w:val="-3"/>
                <w:sz w:val="13"/>
                <w:szCs w:val="13"/>
              </w:rPr>
              <w:t>0</w:t>
            </w:r>
            <w:r>
              <w:rPr>
                <w:spacing w:val="31"/>
                <w:sz w:val="13"/>
                <w:szCs w:val="13"/>
              </w:rPr>
              <w:t xml:space="preserve"> </w:t>
            </w:r>
            <w:r>
              <w:rPr>
                <w:spacing w:val="-3"/>
                <w:sz w:val="13"/>
                <w:szCs w:val="13"/>
              </w:rPr>
              <w:t>1</w:t>
            </w:r>
          </w:p>
        </w:tc>
        <w:tc>
          <w:tcPr>
            <w:tcW w:w="499" w:type="dxa"/>
            <w:vAlign w:val="top"/>
          </w:tcPr>
          <w:p w14:paraId="2A6B7426">
            <w:pPr>
              <w:pStyle w:val="8"/>
              <w:spacing w:before="30" w:line="103" w:lineRule="exact"/>
              <w:ind w:left="187"/>
              <w:rPr>
                <w:sz w:val="14"/>
                <w:szCs w:val="14"/>
              </w:rPr>
            </w:pPr>
            <w:r>
              <w:rPr>
                <w:position w:val="-2"/>
                <w:sz w:val="14"/>
                <w:szCs w:val="14"/>
              </w:rPr>
              <w:t>RW</w:t>
            </w:r>
          </w:p>
        </w:tc>
        <w:tc>
          <w:tcPr>
            <w:tcW w:w="934" w:type="dxa"/>
            <w:vAlign w:val="top"/>
          </w:tcPr>
          <w:p w14:paraId="630CFCDF">
            <w:pPr>
              <w:pStyle w:val="8"/>
              <w:spacing w:before="29" w:line="104" w:lineRule="exact"/>
              <w:ind w:left="400"/>
              <w:rPr>
                <w:sz w:val="14"/>
                <w:szCs w:val="14"/>
              </w:rPr>
            </w:pPr>
            <w:r>
              <w:rPr>
                <w:position w:val="-2"/>
                <w:sz w:val="14"/>
                <w:szCs w:val="14"/>
              </w:rPr>
              <w:t>DC</w:t>
            </w:r>
          </w:p>
        </w:tc>
      </w:tr>
      <w:tr w14:paraId="1EAC7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 w:hRule="atLeast"/>
        </w:trPr>
        <w:tc>
          <w:tcPr>
            <w:tcW w:w="358" w:type="dxa"/>
            <w:vAlign w:val="top"/>
          </w:tcPr>
          <w:p w14:paraId="2649BC31">
            <w:pPr>
              <w:pStyle w:val="8"/>
              <w:spacing w:before="6" w:line="167" w:lineRule="auto"/>
              <w:ind w:left="118"/>
              <w:rPr>
                <w:sz w:val="14"/>
                <w:szCs w:val="14"/>
              </w:rPr>
            </w:pPr>
            <w:r>
              <w:rPr>
                <w:spacing w:val="-2"/>
                <w:sz w:val="14"/>
                <w:szCs w:val="14"/>
              </w:rPr>
              <w:t>13</w:t>
            </w:r>
          </w:p>
        </w:tc>
        <w:tc>
          <w:tcPr>
            <w:tcW w:w="650" w:type="dxa"/>
            <w:vAlign w:val="top"/>
          </w:tcPr>
          <w:p w14:paraId="4B883486">
            <w:pPr>
              <w:pStyle w:val="8"/>
              <w:spacing w:before="28" w:line="104" w:lineRule="exact"/>
              <w:ind w:left="143"/>
              <w:rPr>
                <w:sz w:val="14"/>
                <w:szCs w:val="14"/>
              </w:rPr>
            </w:pPr>
            <w:r>
              <w:rPr>
                <w:spacing w:val="3"/>
                <w:position w:val="-2"/>
                <w:sz w:val="14"/>
                <w:szCs w:val="14"/>
              </w:rPr>
              <w:t>0017H</w:t>
            </w:r>
          </w:p>
        </w:tc>
        <w:tc>
          <w:tcPr>
            <w:tcW w:w="712" w:type="dxa"/>
            <w:vAlign w:val="top"/>
          </w:tcPr>
          <w:p w14:paraId="7B3CE3C9">
            <w:pPr>
              <w:pStyle w:val="8"/>
              <w:spacing w:before="28" w:line="104" w:lineRule="exact"/>
              <w:ind w:left="174"/>
              <w:rPr>
                <w:sz w:val="14"/>
                <w:szCs w:val="14"/>
              </w:rPr>
            </w:pPr>
            <w:r>
              <w:rPr>
                <w:spacing w:val="3"/>
                <w:position w:val="-2"/>
                <w:sz w:val="14"/>
                <w:szCs w:val="14"/>
              </w:rPr>
              <w:t>0016H</w:t>
            </w:r>
          </w:p>
        </w:tc>
        <w:tc>
          <w:tcPr>
            <w:tcW w:w="2693" w:type="dxa"/>
            <w:vAlign w:val="top"/>
          </w:tcPr>
          <w:p w14:paraId="70BD9993">
            <w:pPr>
              <w:pStyle w:val="8"/>
              <w:spacing w:before="29" w:line="103" w:lineRule="exact"/>
              <w:ind w:left="1055"/>
              <w:rPr>
                <w:sz w:val="14"/>
                <w:szCs w:val="14"/>
              </w:rPr>
            </w:pPr>
            <w:r>
              <w:rPr>
                <w:position w:val="-1"/>
                <w:sz w:val="14"/>
                <w:szCs w:val="14"/>
              </w:rPr>
              <w:t>ResUp</w:t>
            </w:r>
            <w:r>
              <w:rPr>
                <w:spacing w:val="-39"/>
                <w:position w:val="-1"/>
                <w:sz w:val="14"/>
                <w:szCs w:val="14"/>
              </w:rPr>
              <w:t xml:space="preserve"> </w:t>
            </w:r>
            <w:r>
              <w:rPr>
                <w:position w:val="-1"/>
                <w:sz w:val="14"/>
                <w:szCs w:val="14"/>
              </w:rPr>
              <w:t>lim</w:t>
            </w:r>
          </w:p>
        </w:tc>
        <w:tc>
          <w:tcPr>
            <w:tcW w:w="1034" w:type="dxa"/>
            <w:vAlign w:val="top"/>
          </w:tcPr>
          <w:p w14:paraId="01F9CE8F">
            <w:pPr>
              <w:pStyle w:val="8"/>
              <w:spacing w:before="6" w:line="167" w:lineRule="auto"/>
              <w:ind w:left="337"/>
              <w:rPr>
                <w:sz w:val="14"/>
                <w:szCs w:val="14"/>
              </w:rPr>
            </w:pPr>
            <w:r>
              <w:rPr>
                <w:spacing w:val="2"/>
                <w:sz w:val="14"/>
                <w:szCs w:val="14"/>
              </w:rPr>
              <w:t>float</w:t>
            </w:r>
          </w:p>
        </w:tc>
        <w:tc>
          <w:tcPr>
            <w:tcW w:w="564" w:type="dxa"/>
            <w:vAlign w:val="top"/>
          </w:tcPr>
          <w:p w14:paraId="42F81680">
            <w:pPr>
              <w:pStyle w:val="8"/>
              <w:spacing w:before="6" w:line="167" w:lineRule="auto"/>
              <w:ind w:left="247"/>
              <w:rPr>
                <w:sz w:val="14"/>
                <w:szCs w:val="14"/>
              </w:rPr>
            </w:pPr>
            <w:r>
              <w:rPr>
                <w:spacing w:val="2"/>
                <w:sz w:val="14"/>
                <w:szCs w:val="14"/>
              </w:rPr>
              <w:t>4</w:t>
            </w:r>
          </w:p>
        </w:tc>
        <w:tc>
          <w:tcPr>
            <w:tcW w:w="640" w:type="dxa"/>
            <w:vAlign w:val="top"/>
          </w:tcPr>
          <w:p w14:paraId="60130D99">
            <w:pPr>
              <w:pStyle w:val="8"/>
              <w:spacing w:before="6" w:line="167" w:lineRule="auto"/>
              <w:ind w:left="288"/>
              <w:rPr>
                <w:sz w:val="14"/>
                <w:szCs w:val="14"/>
              </w:rPr>
            </w:pPr>
            <w:r>
              <w:rPr>
                <w:sz w:val="14"/>
                <w:szCs w:val="14"/>
              </w:rPr>
              <w:t>2</w:t>
            </w:r>
          </w:p>
        </w:tc>
        <w:tc>
          <w:tcPr>
            <w:tcW w:w="1714" w:type="dxa"/>
            <w:vAlign w:val="top"/>
          </w:tcPr>
          <w:p w14:paraId="4C3A4B42">
            <w:pPr>
              <w:pStyle w:val="8"/>
              <w:spacing w:before="6" w:line="167" w:lineRule="auto"/>
              <w:ind w:left="41"/>
              <w:rPr>
                <w:sz w:val="14"/>
                <w:szCs w:val="14"/>
              </w:rPr>
            </w:pPr>
            <w:r>
              <w:rPr>
                <w:spacing w:val="3"/>
                <w:sz w:val="14"/>
                <w:szCs w:val="14"/>
              </w:rPr>
              <w:t>电阻上限</w:t>
            </w:r>
          </w:p>
        </w:tc>
        <w:tc>
          <w:tcPr>
            <w:tcW w:w="1395" w:type="dxa"/>
            <w:vAlign w:val="top"/>
          </w:tcPr>
          <w:p w14:paraId="580D13C9">
            <w:pPr>
              <w:pStyle w:val="8"/>
              <w:spacing w:before="22" w:line="157" w:lineRule="auto"/>
              <w:ind w:left="300"/>
              <w:rPr>
                <w:sz w:val="13"/>
                <w:szCs w:val="13"/>
              </w:rPr>
            </w:pPr>
            <w:r>
              <w:rPr>
                <w:spacing w:val="-1"/>
                <w:sz w:val="13"/>
                <w:szCs w:val="13"/>
              </w:rPr>
              <w:t>0.1</w:t>
            </w:r>
            <w:r>
              <w:rPr>
                <w:spacing w:val="-27"/>
                <w:sz w:val="13"/>
                <w:szCs w:val="13"/>
              </w:rPr>
              <w:t xml:space="preserve"> </w:t>
            </w:r>
            <w:r>
              <w:rPr>
                <w:spacing w:val="-1"/>
                <w:sz w:val="13"/>
                <w:szCs w:val="13"/>
              </w:rPr>
              <w:t>-99999.9</w:t>
            </w:r>
          </w:p>
        </w:tc>
        <w:tc>
          <w:tcPr>
            <w:tcW w:w="499" w:type="dxa"/>
            <w:vAlign w:val="top"/>
          </w:tcPr>
          <w:p w14:paraId="45B5513E">
            <w:pPr>
              <w:pStyle w:val="8"/>
              <w:spacing w:before="30" w:line="102" w:lineRule="exact"/>
              <w:ind w:left="187"/>
              <w:rPr>
                <w:sz w:val="14"/>
                <w:szCs w:val="14"/>
              </w:rPr>
            </w:pPr>
            <w:r>
              <w:rPr>
                <w:position w:val="-2"/>
                <w:sz w:val="14"/>
                <w:szCs w:val="14"/>
              </w:rPr>
              <w:t>RW</w:t>
            </w:r>
          </w:p>
        </w:tc>
        <w:tc>
          <w:tcPr>
            <w:tcW w:w="934" w:type="dxa"/>
            <w:vAlign w:val="top"/>
          </w:tcPr>
          <w:p w14:paraId="143F7BB7">
            <w:pPr>
              <w:pStyle w:val="8"/>
              <w:spacing w:before="30" w:line="102" w:lineRule="exact"/>
              <w:ind w:left="423"/>
              <w:rPr>
                <w:sz w:val="14"/>
                <w:szCs w:val="14"/>
              </w:rPr>
            </w:pPr>
            <w:r>
              <w:rPr>
                <w:spacing w:val="-6"/>
                <w:position w:val="-2"/>
                <w:sz w:val="14"/>
                <w:szCs w:val="14"/>
              </w:rPr>
              <w:t>IR</w:t>
            </w:r>
          </w:p>
        </w:tc>
      </w:tr>
      <w:tr w14:paraId="68C2A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358" w:type="dxa"/>
            <w:vAlign w:val="top"/>
          </w:tcPr>
          <w:p w14:paraId="09EDA0A8">
            <w:pPr>
              <w:pStyle w:val="8"/>
              <w:spacing w:before="83" w:line="199" w:lineRule="exact"/>
              <w:ind w:left="118"/>
              <w:rPr>
                <w:sz w:val="14"/>
                <w:szCs w:val="14"/>
              </w:rPr>
            </w:pPr>
            <w:r>
              <w:rPr>
                <w:spacing w:val="-2"/>
                <w:position w:val="1"/>
                <w:sz w:val="14"/>
                <w:szCs w:val="14"/>
              </w:rPr>
              <w:t>14</w:t>
            </w:r>
          </w:p>
        </w:tc>
        <w:tc>
          <w:tcPr>
            <w:tcW w:w="650" w:type="dxa"/>
            <w:vAlign w:val="top"/>
          </w:tcPr>
          <w:p w14:paraId="79CDFCBF">
            <w:pPr>
              <w:pStyle w:val="8"/>
              <w:spacing w:before="105" w:line="191" w:lineRule="auto"/>
              <w:ind w:left="143"/>
              <w:rPr>
                <w:sz w:val="14"/>
                <w:szCs w:val="14"/>
              </w:rPr>
            </w:pPr>
            <w:r>
              <w:rPr>
                <w:spacing w:val="3"/>
                <w:sz w:val="14"/>
                <w:szCs w:val="14"/>
              </w:rPr>
              <w:t>0019H</w:t>
            </w:r>
          </w:p>
        </w:tc>
        <w:tc>
          <w:tcPr>
            <w:tcW w:w="712" w:type="dxa"/>
            <w:vAlign w:val="top"/>
          </w:tcPr>
          <w:p w14:paraId="4FACCAAF">
            <w:pPr>
              <w:pStyle w:val="8"/>
              <w:spacing w:before="105" w:line="191" w:lineRule="auto"/>
              <w:ind w:left="174"/>
              <w:rPr>
                <w:sz w:val="14"/>
                <w:szCs w:val="14"/>
              </w:rPr>
            </w:pPr>
            <w:r>
              <w:rPr>
                <w:spacing w:val="3"/>
                <w:sz w:val="14"/>
                <w:szCs w:val="14"/>
              </w:rPr>
              <w:t>0018H</w:t>
            </w:r>
          </w:p>
        </w:tc>
        <w:tc>
          <w:tcPr>
            <w:tcW w:w="2693" w:type="dxa"/>
            <w:vAlign w:val="top"/>
          </w:tcPr>
          <w:p w14:paraId="4AEFD46D">
            <w:pPr>
              <w:pStyle w:val="8"/>
              <w:spacing w:before="107" w:line="191" w:lineRule="auto"/>
              <w:ind w:left="1055"/>
              <w:rPr>
                <w:sz w:val="14"/>
                <w:szCs w:val="14"/>
              </w:rPr>
            </w:pPr>
            <w:r>
              <w:rPr>
                <w:sz w:val="14"/>
                <w:szCs w:val="14"/>
              </w:rPr>
              <w:t>ResDn</w:t>
            </w:r>
            <w:r>
              <w:rPr>
                <w:spacing w:val="-39"/>
                <w:sz w:val="14"/>
                <w:szCs w:val="14"/>
              </w:rPr>
              <w:t xml:space="preserve"> </w:t>
            </w:r>
            <w:r>
              <w:rPr>
                <w:sz w:val="14"/>
                <w:szCs w:val="14"/>
              </w:rPr>
              <w:t>lim</w:t>
            </w:r>
          </w:p>
        </w:tc>
        <w:tc>
          <w:tcPr>
            <w:tcW w:w="1034" w:type="dxa"/>
            <w:vAlign w:val="top"/>
          </w:tcPr>
          <w:p w14:paraId="147D40B8">
            <w:pPr>
              <w:pStyle w:val="8"/>
              <w:spacing w:before="83" w:line="197" w:lineRule="exact"/>
              <w:ind w:left="337"/>
              <w:rPr>
                <w:sz w:val="14"/>
                <w:szCs w:val="14"/>
              </w:rPr>
            </w:pPr>
            <w:r>
              <w:rPr>
                <w:spacing w:val="2"/>
                <w:position w:val="1"/>
                <w:sz w:val="14"/>
                <w:szCs w:val="14"/>
              </w:rPr>
              <w:t>float</w:t>
            </w:r>
          </w:p>
        </w:tc>
        <w:tc>
          <w:tcPr>
            <w:tcW w:w="564" w:type="dxa"/>
            <w:vAlign w:val="top"/>
          </w:tcPr>
          <w:p w14:paraId="783CE489">
            <w:pPr>
              <w:pStyle w:val="8"/>
              <w:spacing w:before="83" w:line="199" w:lineRule="exact"/>
              <w:ind w:left="247"/>
              <w:rPr>
                <w:sz w:val="14"/>
                <w:szCs w:val="14"/>
              </w:rPr>
            </w:pPr>
            <w:r>
              <w:rPr>
                <w:spacing w:val="2"/>
                <w:position w:val="1"/>
                <w:sz w:val="14"/>
                <w:szCs w:val="14"/>
              </w:rPr>
              <w:t>4</w:t>
            </w:r>
          </w:p>
        </w:tc>
        <w:tc>
          <w:tcPr>
            <w:tcW w:w="640" w:type="dxa"/>
            <w:vAlign w:val="top"/>
          </w:tcPr>
          <w:p w14:paraId="52952C44">
            <w:pPr>
              <w:pStyle w:val="8"/>
              <w:spacing w:before="83" w:line="199" w:lineRule="exact"/>
              <w:ind w:left="288"/>
              <w:rPr>
                <w:sz w:val="14"/>
                <w:szCs w:val="14"/>
              </w:rPr>
            </w:pPr>
            <w:r>
              <w:rPr>
                <w:position w:val="1"/>
                <w:sz w:val="14"/>
                <w:szCs w:val="14"/>
              </w:rPr>
              <w:t>2</w:t>
            </w:r>
          </w:p>
        </w:tc>
        <w:tc>
          <w:tcPr>
            <w:tcW w:w="1714" w:type="dxa"/>
            <w:vAlign w:val="top"/>
          </w:tcPr>
          <w:p w14:paraId="57D39857">
            <w:pPr>
              <w:pStyle w:val="8"/>
              <w:spacing w:before="84" w:line="242" w:lineRule="auto"/>
              <w:ind w:left="41"/>
              <w:rPr>
                <w:sz w:val="14"/>
                <w:szCs w:val="14"/>
              </w:rPr>
            </w:pPr>
            <w:r>
              <w:rPr>
                <w:spacing w:val="3"/>
                <w:sz w:val="14"/>
                <w:szCs w:val="14"/>
              </w:rPr>
              <w:t>电阻下限</w:t>
            </w:r>
          </w:p>
        </w:tc>
        <w:tc>
          <w:tcPr>
            <w:tcW w:w="1395" w:type="dxa"/>
            <w:vAlign w:val="top"/>
          </w:tcPr>
          <w:p w14:paraId="746D72C8">
            <w:pPr>
              <w:pStyle w:val="8"/>
              <w:spacing w:before="35" w:line="180" w:lineRule="auto"/>
              <w:ind w:left="363" w:right="341" w:hanging="63"/>
              <w:rPr>
                <w:sz w:val="13"/>
                <w:szCs w:val="13"/>
              </w:rPr>
            </w:pPr>
            <w:r>
              <w:rPr>
                <w:spacing w:val="-1"/>
                <w:sz w:val="13"/>
                <w:szCs w:val="13"/>
              </w:rPr>
              <w:t>0.1</w:t>
            </w:r>
            <w:r>
              <w:rPr>
                <w:spacing w:val="-27"/>
                <w:sz w:val="13"/>
                <w:szCs w:val="13"/>
              </w:rPr>
              <w:t xml:space="preserve"> </w:t>
            </w:r>
            <w:r>
              <w:rPr>
                <w:spacing w:val="-1"/>
                <w:sz w:val="13"/>
                <w:szCs w:val="13"/>
              </w:rPr>
              <w:t>-99999.8</w:t>
            </w:r>
            <w:r>
              <w:rPr>
                <w:sz w:val="13"/>
                <w:szCs w:val="13"/>
              </w:rPr>
              <w:t xml:space="preserve"> 0(无下限）</w:t>
            </w:r>
          </w:p>
        </w:tc>
        <w:tc>
          <w:tcPr>
            <w:tcW w:w="499" w:type="dxa"/>
            <w:vAlign w:val="top"/>
          </w:tcPr>
          <w:p w14:paraId="27EB9FA7">
            <w:pPr>
              <w:pStyle w:val="8"/>
              <w:spacing w:before="107" w:line="190" w:lineRule="auto"/>
              <w:ind w:left="187"/>
              <w:rPr>
                <w:sz w:val="14"/>
                <w:szCs w:val="14"/>
              </w:rPr>
            </w:pPr>
            <w:r>
              <w:rPr>
                <w:sz w:val="14"/>
                <w:szCs w:val="14"/>
              </w:rPr>
              <w:t>RW</w:t>
            </w:r>
          </w:p>
        </w:tc>
        <w:tc>
          <w:tcPr>
            <w:tcW w:w="934" w:type="dxa"/>
            <w:vAlign w:val="top"/>
          </w:tcPr>
          <w:p w14:paraId="0DBF9FAC">
            <w:pPr>
              <w:pStyle w:val="8"/>
              <w:spacing w:before="107" w:line="190" w:lineRule="auto"/>
              <w:ind w:left="423"/>
              <w:rPr>
                <w:sz w:val="14"/>
                <w:szCs w:val="14"/>
              </w:rPr>
            </w:pPr>
            <w:r>
              <w:rPr>
                <w:spacing w:val="-6"/>
                <w:sz w:val="14"/>
                <w:szCs w:val="14"/>
              </w:rPr>
              <w:t>IR</w:t>
            </w:r>
          </w:p>
        </w:tc>
      </w:tr>
      <w:tr w14:paraId="21ACD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 w:hRule="atLeast"/>
        </w:trPr>
        <w:tc>
          <w:tcPr>
            <w:tcW w:w="358" w:type="dxa"/>
            <w:vAlign w:val="top"/>
          </w:tcPr>
          <w:p w14:paraId="44592C20">
            <w:pPr>
              <w:pStyle w:val="8"/>
              <w:spacing w:before="7" w:line="165" w:lineRule="auto"/>
              <w:ind w:left="118"/>
              <w:rPr>
                <w:sz w:val="14"/>
                <w:szCs w:val="14"/>
              </w:rPr>
            </w:pPr>
            <w:r>
              <w:rPr>
                <w:spacing w:val="-2"/>
                <w:sz w:val="14"/>
                <w:szCs w:val="14"/>
              </w:rPr>
              <w:t>15</w:t>
            </w:r>
          </w:p>
        </w:tc>
        <w:tc>
          <w:tcPr>
            <w:tcW w:w="650" w:type="dxa"/>
            <w:vAlign w:val="top"/>
          </w:tcPr>
          <w:p w14:paraId="219A56FE">
            <w:pPr>
              <w:pStyle w:val="8"/>
              <w:spacing w:before="30" w:line="102" w:lineRule="exact"/>
              <w:ind w:left="143"/>
              <w:rPr>
                <w:sz w:val="14"/>
                <w:szCs w:val="14"/>
              </w:rPr>
            </w:pPr>
            <w:r>
              <w:rPr>
                <w:spacing w:val="5"/>
                <w:position w:val="-2"/>
                <w:sz w:val="14"/>
                <w:szCs w:val="14"/>
              </w:rPr>
              <w:t>001</w:t>
            </w:r>
            <w:r>
              <w:rPr>
                <w:position w:val="-2"/>
                <w:sz w:val="14"/>
                <w:szCs w:val="14"/>
              </w:rPr>
              <w:t>BH</w:t>
            </w:r>
          </w:p>
        </w:tc>
        <w:tc>
          <w:tcPr>
            <w:tcW w:w="712" w:type="dxa"/>
            <w:vAlign w:val="top"/>
          </w:tcPr>
          <w:p w14:paraId="0B3C4662">
            <w:pPr>
              <w:pStyle w:val="8"/>
              <w:spacing w:before="30" w:line="102" w:lineRule="exact"/>
              <w:ind w:left="174"/>
              <w:rPr>
                <w:sz w:val="14"/>
                <w:szCs w:val="14"/>
              </w:rPr>
            </w:pPr>
            <w:r>
              <w:rPr>
                <w:spacing w:val="5"/>
                <w:position w:val="-2"/>
                <w:sz w:val="14"/>
                <w:szCs w:val="14"/>
              </w:rPr>
              <w:t>001</w:t>
            </w:r>
            <w:r>
              <w:rPr>
                <w:position w:val="-2"/>
                <w:sz w:val="14"/>
                <w:szCs w:val="14"/>
              </w:rPr>
              <w:t>AH</w:t>
            </w:r>
          </w:p>
        </w:tc>
        <w:tc>
          <w:tcPr>
            <w:tcW w:w="2693" w:type="dxa"/>
            <w:vAlign w:val="top"/>
          </w:tcPr>
          <w:p w14:paraId="529154A3">
            <w:pPr>
              <w:pStyle w:val="8"/>
              <w:spacing w:before="32" w:line="100" w:lineRule="exact"/>
              <w:ind w:left="1168"/>
              <w:rPr>
                <w:sz w:val="14"/>
                <w:szCs w:val="14"/>
              </w:rPr>
            </w:pPr>
            <w:r>
              <w:rPr>
                <w:spacing w:val="2"/>
                <w:sz w:val="14"/>
                <w:szCs w:val="14"/>
              </w:rPr>
              <w:t>Range</w:t>
            </w:r>
          </w:p>
        </w:tc>
        <w:tc>
          <w:tcPr>
            <w:tcW w:w="1034" w:type="dxa"/>
            <w:vAlign w:val="top"/>
          </w:tcPr>
          <w:p w14:paraId="6153F576">
            <w:pPr>
              <w:pStyle w:val="8"/>
              <w:spacing w:before="30" w:line="102" w:lineRule="exact"/>
              <w:ind w:left="411"/>
              <w:rPr>
                <w:sz w:val="14"/>
                <w:szCs w:val="14"/>
              </w:rPr>
            </w:pPr>
            <w:r>
              <w:rPr>
                <w:spacing w:val="1"/>
                <w:position w:val="-2"/>
                <w:sz w:val="14"/>
                <w:szCs w:val="14"/>
              </w:rPr>
              <w:t>U16</w:t>
            </w:r>
          </w:p>
        </w:tc>
        <w:tc>
          <w:tcPr>
            <w:tcW w:w="564" w:type="dxa"/>
            <w:vAlign w:val="top"/>
          </w:tcPr>
          <w:p w14:paraId="6F036CAA">
            <w:pPr>
              <w:pStyle w:val="8"/>
              <w:spacing w:before="7" w:line="165" w:lineRule="auto"/>
              <w:ind w:left="249"/>
              <w:rPr>
                <w:sz w:val="14"/>
                <w:szCs w:val="14"/>
              </w:rPr>
            </w:pPr>
            <w:r>
              <w:rPr>
                <w:sz w:val="14"/>
                <w:szCs w:val="14"/>
              </w:rPr>
              <w:t>2</w:t>
            </w:r>
          </w:p>
        </w:tc>
        <w:tc>
          <w:tcPr>
            <w:tcW w:w="640" w:type="dxa"/>
            <w:vAlign w:val="top"/>
          </w:tcPr>
          <w:p w14:paraId="60D05A47">
            <w:pPr>
              <w:pStyle w:val="8"/>
              <w:spacing w:before="7" w:line="165" w:lineRule="auto"/>
              <w:ind w:left="296"/>
              <w:rPr>
                <w:sz w:val="14"/>
                <w:szCs w:val="14"/>
              </w:rPr>
            </w:pPr>
            <w:r>
              <w:rPr>
                <w:sz w:val="14"/>
                <w:szCs w:val="14"/>
              </w:rPr>
              <w:t>1</w:t>
            </w:r>
          </w:p>
        </w:tc>
        <w:tc>
          <w:tcPr>
            <w:tcW w:w="1714" w:type="dxa"/>
            <w:vAlign w:val="top"/>
          </w:tcPr>
          <w:p w14:paraId="702E9395">
            <w:pPr>
              <w:pStyle w:val="8"/>
              <w:spacing w:before="7" w:line="165" w:lineRule="auto"/>
              <w:ind w:left="27"/>
              <w:rPr>
                <w:sz w:val="14"/>
                <w:szCs w:val="14"/>
              </w:rPr>
            </w:pPr>
            <w:r>
              <w:rPr>
                <w:spacing w:val="4"/>
                <w:sz w:val="14"/>
                <w:szCs w:val="14"/>
              </w:rPr>
              <w:t>量程</w:t>
            </w:r>
          </w:p>
        </w:tc>
        <w:tc>
          <w:tcPr>
            <w:tcW w:w="1395" w:type="dxa"/>
            <w:vAlign w:val="top"/>
          </w:tcPr>
          <w:p w14:paraId="3BDB5FCD">
            <w:pPr>
              <w:pStyle w:val="8"/>
              <w:spacing w:before="23" w:line="109" w:lineRule="exact"/>
              <w:ind w:left="300"/>
              <w:rPr>
                <w:sz w:val="13"/>
                <w:szCs w:val="13"/>
              </w:rPr>
            </w:pPr>
            <w:r>
              <w:rPr>
                <w:spacing w:val="-5"/>
                <w:position w:val="-1"/>
                <w:sz w:val="13"/>
                <w:szCs w:val="13"/>
              </w:rPr>
              <w:t>0</w:t>
            </w:r>
            <w:r>
              <w:rPr>
                <w:spacing w:val="30"/>
                <w:w w:val="101"/>
                <w:position w:val="-1"/>
                <w:sz w:val="13"/>
                <w:szCs w:val="13"/>
              </w:rPr>
              <w:t xml:space="preserve"> </w:t>
            </w:r>
            <w:r>
              <w:rPr>
                <w:spacing w:val="-5"/>
                <w:position w:val="-1"/>
                <w:sz w:val="13"/>
                <w:szCs w:val="13"/>
              </w:rPr>
              <w:t>1</w:t>
            </w:r>
            <w:r>
              <w:rPr>
                <w:spacing w:val="20"/>
                <w:position w:val="-1"/>
                <w:sz w:val="13"/>
                <w:szCs w:val="13"/>
              </w:rPr>
              <w:t xml:space="preserve"> </w:t>
            </w:r>
            <w:r>
              <w:rPr>
                <w:spacing w:val="-5"/>
                <w:position w:val="-1"/>
                <w:sz w:val="13"/>
                <w:szCs w:val="13"/>
              </w:rPr>
              <w:t>2</w:t>
            </w:r>
            <w:r>
              <w:rPr>
                <w:spacing w:val="24"/>
                <w:position w:val="-1"/>
                <w:sz w:val="13"/>
                <w:szCs w:val="13"/>
              </w:rPr>
              <w:t xml:space="preserve"> </w:t>
            </w:r>
            <w:r>
              <w:rPr>
                <w:spacing w:val="-5"/>
                <w:position w:val="-1"/>
                <w:sz w:val="13"/>
                <w:szCs w:val="13"/>
              </w:rPr>
              <w:t>3</w:t>
            </w:r>
            <w:r>
              <w:rPr>
                <w:spacing w:val="18"/>
                <w:position w:val="-1"/>
                <w:sz w:val="13"/>
                <w:szCs w:val="13"/>
              </w:rPr>
              <w:t xml:space="preserve"> </w:t>
            </w:r>
            <w:r>
              <w:rPr>
                <w:spacing w:val="-5"/>
                <w:position w:val="-1"/>
                <w:sz w:val="13"/>
                <w:szCs w:val="13"/>
              </w:rPr>
              <w:t>4</w:t>
            </w:r>
            <w:r>
              <w:rPr>
                <w:spacing w:val="21"/>
                <w:position w:val="-1"/>
                <w:sz w:val="13"/>
                <w:szCs w:val="13"/>
              </w:rPr>
              <w:t xml:space="preserve"> </w:t>
            </w:r>
            <w:r>
              <w:rPr>
                <w:spacing w:val="-5"/>
                <w:position w:val="-1"/>
                <w:sz w:val="13"/>
                <w:szCs w:val="13"/>
              </w:rPr>
              <w:t>5</w:t>
            </w:r>
          </w:p>
        </w:tc>
        <w:tc>
          <w:tcPr>
            <w:tcW w:w="499" w:type="dxa"/>
            <w:vAlign w:val="top"/>
          </w:tcPr>
          <w:p w14:paraId="11396CB0">
            <w:pPr>
              <w:pStyle w:val="8"/>
              <w:spacing w:before="32" w:line="100" w:lineRule="exact"/>
              <w:ind w:left="187"/>
              <w:rPr>
                <w:sz w:val="14"/>
                <w:szCs w:val="14"/>
              </w:rPr>
            </w:pPr>
            <w:r>
              <w:rPr>
                <w:position w:val="-2"/>
                <w:sz w:val="14"/>
                <w:szCs w:val="14"/>
              </w:rPr>
              <w:t>RW</w:t>
            </w:r>
          </w:p>
        </w:tc>
        <w:tc>
          <w:tcPr>
            <w:tcW w:w="934" w:type="dxa"/>
            <w:vAlign w:val="top"/>
          </w:tcPr>
          <w:p w14:paraId="35973726">
            <w:pPr>
              <w:pStyle w:val="8"/>
              <w:spacing w:before="32" w:line="100" w:lineRule="exact"/>
              <w:ind w:left="423"/>
              <w:rPr>
                <w:sz w:val="14"/>
                <w:szCs w:val="14"/>
              </w:rPr>
            </w:pPr>
            <w:r>
              <w:rPr>
                <w:spacing w:val="-6"/>
                <w:position w:val="-2"/>
                <w:sz w:val="14"/>
                <w:szCs w:val="14"/>
              </w:rPr>
              <w:t>IR</w:t>
            </w:r>
          </w:p>
        </w:tc>
      </w:tr>
      <w:tr w14:paraId="6B6DAD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 w:hRule="atLeast"/>
        </w:trPr>
        <w:tc>
          <w:tcPr>
            <w:tcW w:w="358" w:type="dxa"/>
            <w:vAlign w:val="top"/>
          </w:tcPr>
          <w:p w14:paraId="162611C5">
            <w:pPr>
              <w:pStyle w:val="8"/>
              <w:spacing w:before="13" w:line="171" w:lineRule="auto"/>
              <w:ind w:left="118"/>
              <w:rPr>
                <w:sz w:val="14"/>
                <w:szCs w:val="14"/>
              </w:rPr>
            </w:pPr>
            <w:r>
              <w:rPr>
                <w:spacing w:val="-2"/>
                <w:sz w:val="14"/>
                <w:szCs w:val="14"/>
              </w:rPr>
              <w:t>16</w:t>
            </w:r>
          </w:p>
        </w:tc>
        <w:tc>
          <w:tcPr>
            <w:tcW w:w="650" w:type="dxa"/>
            <w:vAlign w:val="top"/>
          </w:tcPr>
          <w:p w14:paraId="2053A6FC">
            <w:pPr>
              <w:pStyle w:val="8"/>
              <w:spacing w:before="35" w:line="107" w:lineRule="exact"/>
              <w:ind w:left="143"/>
              <w:rPr>
                <w:sz w:val="14"/>
                <w:szCs w:val="14"/>
              </w:rPr>
            </w:pPr>
            <w:r>
              <w:rPr>
                <w:spacing w:val="3"/>
                <w:position w:val="-2"/>
                <w:sz w:val="14"/>
                <w:szCs w:val="14"/>
              </w:rPr>
              <w:t>0049H</w:t>
            </w:r>
          </w:p>
        </w:tc>
        <w:tc>
          <w:tcPr>
            <w:tcW w:w="712" w:type="dxa"/>
            <w:vAlign w:val="top"/>
          </w:tcPr>
          <w:p w14:paraId="594D6184">
            <w:pPr>
              <w:pStyle w:val="8"/>
              <w:spacing w:before="35" w:line="107" w:lineRule="exact"/>
              <w:ind w:left="174"/>
              <w:rPr>
                <w:sz w:val="14"/>
                <w:szCs w:val="14"/>
              </w:rPr>
            </w:pPr>
            <w:r>
              <w:rPr>
                <w:spacing w:val="3"/>
                <w:position w:val="-2"/>
                <w:sz w:val="14"/>
                <w:szCs w:val="14"/>
              </w:rPr>
              <w:t>0048H</w:t>
            </w:r>
          </w:p>
        </w:tc>
        <w:tc>
          <w:tcPr>
            <w:tcW w:w="2693" w:type="dxa"/>
            <w:vAlign w:val="top"/>
          </w:tcPr>
          <w:p w14:paraId="2C1ABA43">
            <w:pPr>
              <w:pStyle w:val="8"/>
              <w:spacing w:before="13" w:line="171" w:lineRule="auto"/>
              <w:ind w:left="1054"/>
              <w:rPr>
                <w:sz w:val="14"/>
                <w:szCs w:val="14"/>
              </w:rPr>
            </w:pPr>
            <w:r>
              <w:rPr>
                <w:spacing w:val="6"/>
                <w:sz w:val="14"/>
                <w:szCs w:val="14"/>
              </w:rPr>
              <w:t>偏置电流</w:t>
            </w:r>
          </w:p>
        </w:tc>
        <w:tc>
          <w:tcPr>
            <w:tcW w:w="1034" w:type="dxa"/>
            <w:vAlign w:val="top"/>
          </w:tcPr>
          <w:p w14:paraId="71986ED7">
            <w:pPr>
              <w:pStyle w:val="8"/>
              <w:spacing w:before="13" w:line="171" w:lineRule="auto"/>
              <w:ind w:left="337"/>
              <w:rPr>
                <w:sz w:val="14"/>
                <w:szCs w:val="14"/>
              </w:rPr>
            </w:pPr>
            <w:r>
              <w:rPr>
                <w:spacing w:val="2"/>
                <w:sz w:val="14"/>
                <w:szCs w:val="14"/>
              </w:rPr>
              <w:t>float</w:t>
            </w:r>
          </w:p>
        </w:tc>
        <w:tc>
          <w:tcPr>
            <w:tcW w:w="564" w:type="dxa"/>
            <w:vAlign w:val="top"/>
          </w:tcPr>
          <w:p w14:paraId="500C622D">
            <w:pPr>
              <w:pStyle w:val="8"/>
              <w:spacing w:before="13" w:line="171" w:lineRule="auto"/>
              <w:ind w:left="247"/>
              <w:rPr>
                <w:sz w:val="14"/>
                <w:szCs w:val="14"/>
              </w:rPr>
            </w:pPr>
            <w:r>
              <w:rPr>
                <w:spacing w:val="2"/>
                <w:sz w:val="14"/>
                <w:szCs w:val="14"/>
              </w:rPr>
              <w:t>4</w:t>
            </w:r>
          </w:p>
        </w:tc>
        <w:tc>
          <w:tcPr>
            <w:tcW w:w="640" w:type="dxa"/>
            <w:vAlign w:val="top"/>
          </w:tcPr>
          <w:p w14:paraId="43BABFC7">
            <w:pPr>
              <w:pStyle w:val="8"/>
              <w:spacing w:before="13" w:line="171" w:lineRule="auto"/>
              <w:ind w:left="288"/>
              <w:rPr>
                <w:sz w:val="14"/>
                <w:szCs w:val="14"/>
              </w:rPr>
            </w:pPr>
            <w:r>
              <w:rPr>
                <w:sz w:val="14"/>
                <w:szCs w:val="14"/>
              </w:rPr>
              <w:t>2</w:t>
            </w:r>
          </w:p>
        </w:tc>
        <w:tc>
          <w:tcPr>
            <w:tcW w:w="1714" w:type="dxa"/>
            <w:vAlign w:val="top"/>
          </w:tcPr>
          <w:p w14:paraId="4DBB993E">
            <w:pPr>
              <w:pStyle w:val="8"/>
              <w:spacing w:before="13" w:line="171" w:lineRule="auto"/>
              <w:ind w:left="30"/>
              <w:rPr>
                <w:sz w:val="14"/>
                <w:szCs w:val="14"/>
              </w:rPr>
            </w:pPr>
            <w:r>
              <w:rPr>
                <w:spacing w:val="6"/>
                <w:sz w:val="14"/>
                <w:szCs w:val="14"/>
              </w:rPr>
              <w:t>耐压偏置电流</w:t>
            </w:r>
          </w:p>
        </w:tc>
        <w:tc>
          <w:tcPr>
            <w:tcW w:w="1395" w:type="dxa"/>
            <w:vAlign w:val="top"/>
          </w:tcPr>
          <w:p w14:paraId="0AB7A36A">
            <w:pPr>
              <w:pStyle w:val="8"/>
              <w:spacing w:before="28" w:line="162" w:lineRule="auto"/>
              <w:ind w:left="482"/>
              <w:rPr>
                <w:sz w:val="13"/>
                <w:szCs w:val="13"/>
              </w:rPr>
            </w:pPr>
            <w:r>
              <w:rPr>
                <w:spacing w:val="2"/>
                <w:sz w:val="13"/>
                <w:szCs w:val="13"/>
              </w:rPr>
              <w:t>0-20.0</w:t>
            </w:r>
          </w:p>
        </w:tc>
        <w:tc>
          <w:tcPr>
            <w:tcW w:w="499" w:type="dxa"/>
            <w:vAlign w:val="top"/>
          </w:tcPr>
          <w:p w14:paraId="6DBCB22B">
            <w:pPr>
              <w:pStyle w:val="8"/>
              <w:spacing w:before="37" w:line="105" w:lineRule="exact"/>
              <w:ind w:left="187"/>
              <w:rPr>
                <w:sz w:val="14"/>
                <w:szCs w:val="14"/>
              </w:rPr>
            </w:pPr>
            <w:r>
              <w:rPr>
                <w:position w:val="-2"/>
                <w:sz w:val="14"/>
                <w:szCs w:val="14"/>
              </w:rPr>
              <w:t>RW</w:t>
            </w:r>
          </w:p>
        </w:tc>
        <w:tc>
          <w:tcPr>
            <w:tcW w:w="934" w:type="dxa"/>
            <w:vAlign w:val="top"/>
          </w:tcPr>
          <w:p w14:paraId="5513E949">
            <w:pPr>
              <w:pStyle w:val="8"/>
              <w:spacing w:before="36" w:line="106" w:lineRule="exact"/>
              <w:ind w:left="395"/>
              <w:rPr>
                <w:sz w:val="14"/>
                <w:szCs w:val="14"/>
              </w:rPr>
            </w:pPr>
            <w:r>
              <w:rPr>
                <w:spacing w:val="3"/>
                <w:position w:val="-2"/>
                <w:sz w:val="14"/>
                <w:szCs w:val="14"/>
              </w:rPr>
              <w:t>AC</w:t>
            </w:r>
          </w:p>
        </w:tc>
      </w:tr>
      <w:tr w14:paraId="4F40D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 w:hRule="atLeast"/>
        </w:trPr>
        <w:tc>
          <w:tcPr>
            <w:tcW w:w="358" w:type="dxa"/>
            <w:vAlign w:val="top"/>
          </w:tcPr>
          <w:p w14:paraId="668188DF">
            <w:pPr>
              <w:pStyle w:val="8"/>
              <w:spacing w:before="14" w:line="170" w:lineRule="auto"/>
              <w:ind w:left="118"/>
              <w:rPr>
                <w:sz w:val="14"/>
                <w:szCs w:val="14"/>
              </w:rPr>
            </w:pPr>
            <w:r>
              <w:rPr>
                <w:spacing w:val="-2"/>
                <w:sz w:val="14"/>
                <w:szCs w:val="14"/>
              </w:rPr>
              <w:t>17</w:t>
            </w:r>
          </w:p>
        </w:tc>
        <w:tc>
          <w:tcPr>
            <w:tcW w:w="650" w:type="dxa"/>
            <w:vAlign w:val="top"/>
          </w:tcPr>
          <w:p w14:paraId="1B18B8EC">
            <w:pPr>
              <w:pStyle w:val="8"/>
              <w:spacing w:before="35" w:line="107" w:lineRule="exact"/>
              <w:ind w:left="143"/>
              <w:rPr>
                <w:sz w:val="14"/>
                <w:szCs w:val="14"/>
              </w:rPr>
            </w:pPr>
            <w:r>
              <w:rPr>
                <w:spacing w:val="5"/>
                <w:position w:val="-2"/>
                <w:sz w:val="14"/>
                <w:szCs w:val="14"/>
              </w:rPr>
              <w:t>004</w:t>
            </w:r>
            <w:r>
              <w:rPr>
                <w:position w:val="-2"/>
                <w:sz w:val="14"/>
                <w:szCs w:val="14"/>
              </w:rPr>
              <w:t>BH</w:t>
            </w:r>
          </w:p>
        </w:tc>
        <w:tc>
          <w:tcPr>
            <w:tcW w:w="712" w:type="dxa"/>
            <w:vAlign w:val="top"/>
          </w:tcPr>
          <w:p w14:paraId="467394AE">
            <w:pPr>
              <w:pStyle w:val="8"/>
              <w:spacing w:before="35" w:line="107" w:lineRule="exact"/>
              <w:ind w:left="174"/>
              <w:rPr>
                <w:sz w:val="14"/>
                <w:szCs w:val="14"/>
              </w:rPr>
            </w:pPr>
            <w:r>
              <w:rPr>
                <w:spacing w:val="5"/>
                <w:position w:val="-2"/>
                <w:sz w:val="14"/>
                <w:szCs w:val="14"/>
              </w:rPr>
              <w:t>004</w:t>
            </w:r>
            <w:r>
              <w:rPr>
                <w:position w:val="-2"/>
                <w:sz w:val="14"/>
                <w:szCs w:val="14"/>
              </w:rPr>
              <w:t>AH</w:t>
            </w:r>
          </w:p>
        </w:tc>
        <w:tc>
          <w:tcPr>
            <w:tcW w:w="2693" w:type="dxa"/>
            <w:vAlign w:val="top"/>
          </w:tcPr>
          <w:p w14:paraId="1CD741DE">
            <w:pPr>
              <w:pStyle w:val="8"/>
              <w:spacing w:before="14" w:line="170" w:lineRule="auto"/>
              <w:ind w:left="1004"/>
              <w:rPr>
                <w:sz w:val="14"/>
                <w:szCs w:val="14"/>
              </w:rPr>
            </w:pPr>
            <w:r>
              <w:rPr>
                <w:sz w:val="14"/>
                <w:szCs w:val="14"/>
              </w:rPr>
              <w:t>IR</w:t>
            </w:r>
            <w:r>
              <w:rPr>
                <w:spacing w:val="3"/>
                <w:sz w:val="14"/>
                <w:szCs w:val="14"/>
              </w:rPr>
              <w:t>延判时间</w:t>
            </w:r>
          </w:p>
        </w:tc>
        <w:tc>
          <w:tcPr>
            <w:tcW w:w="1034" w:type="dxa"/>
            <w:vAlign w:val="top"/>
          </w:tcPr>
          <w:p w14:paraId="5926EED5">
            <w:pPr>
              <w:pStyle w:val="8"/>
              <w:spacing w:before="14" w:line="170" w:lineRule="auto"/>
              <w:ind w:left="337"/>
              <w:rPr>
                <w:sz w:val="14"/>
                <w:szCs w:val="14"/>
              </w:rPr>
            </w:pPr>
            <w:r>
              <w:rPr>
                <w:spacing w:val="2"/>
                <w:sz w:val="14"/>
                <w:szCs w:val="14"/>
              </w:rPr>
              <w:t>float</w:t>
            </w:r>
          </w:p>
        </w:tc>
        <w:tc>
          <w:tcPr>
            <w:tcW w:w="564" w:type="dxa"/>
            <w:vAlign w:val="top"/>
          </w:tcPr>
          <w:p w14:paraId="4439A273">
            <w:pPr>
              <w:pStyle w:val="8"/>
              <w:spacing w:before="14" w:line="170" w:lineRule="auto"/>
              <w:ind w:left="247"/>
              <w:rPr>
                <w:sz w:val="14"/>
                <w:szCs w:val="14"/>
              </w:rPr>
            </w:pPr>
            <w:r>
              <w:rPr>
                <w:spacing w:val="2"/>
                <w:sz w:val="14"/>
                <w:szCs w:val="14"/>
              </w:rPr>
              <w:t>4</w:t>
            </w:r>
          </w:p>
        </w:tc>
        <w:tc>
          <w:tcPr>
            <w:tcW w:w="640" w:type="dxa"/>
            <w:vAlign w:val="top"/>
          </w:tcPr>
          <w:p w14:paraId="7C20A85D">
            <w:pPr>
              <w:pStyle w:val="8"/>
              <w:spacing w:before="14" w:line="170" w:lineRule="auto"/>
              <w:ind w:left="288"/>
              <w:rPr>
                <w:sz w:val="14"/>
                <w:szCs w:val="14"/>
              </w:rPr>
            </w:pPr>
            <w:r>
              <w:rPr>
                <w:sz w:val="14"/>
                <w:szCs w:val="14"/>
              </w:rPr>
              <w:t>2</w:t>
            </w:r>
          </w:p>
        </w:tc>
        <w:tc>
          <w:tcPr>
            <w:tcW w:w="1714" w:type="dxa"/>
            <w:vAlign w:val="top"/>
          </w:tcPr>
          <w:p w14:paraId="5FB6F5D5">
            <w:pPr>
              <w:pStyle w:val="8"/>
              <w:spacing w:before="14" w:line="170" w:lineRule="auto"/>
              <w:ind w:left="25"/>
              <w:rPr>
                <w:sz w:val="14"/>
                <w:szCs w:val="14"/>
              </w:rPr>
            </w:pPr>
            <w:r>
              <w:rPr>
                <w:spacing w:val="3"/>
                <w:sz w:val="14"/>
                <w:szCs w:val="14"/>
              </w:rPr>
              <w:t>0.0-999.9</w:t>
            </w:r>
          </w:p>
        </w:tc>
        <w:tc>
          <w:tcPr>
            <w:tcW w:w="1395" w:type="dxa"/>
            <w:vAlign w:val="top"/>
          </w:tcPr>
          <w:p w14:paraId="3AF3E6CF">
            <w:pPr>
              <w:spacing w:line="142" w:lineRule="exact"/>
              <w:rPr>
                <w:rFonts w:ascii="Arial"/>
                <w:sz w:val="12"/>
              </w:rPr>
            </w:pPr>
          </w:p>
        </w:tc>
        <w:tc>
          <w:tcPr>
            <w:tcW w:w="499" w:type="dxa"/>
            <w:vAlign w:val="top"/>
          </w:tcPr>
          <w:p w14:paraId="03706466">
            <w:pPr>
              <w:pStyle w:val="8"/>
              <w:spacing w:before="37" w:line="105" w:lineRule="exact"/>
              <w:ind w:left="187"/>
              <w:rPr>
                <w:sz w:val="14"/>
                <w:szCs w:val="14"/>
              </w:rPr>
            </w:pPr>
            <w:r>
              <w:rPr>
                <w:position w:val="-2"/>
                <w:sz w:val="14"/>
                <w:szCs w:val="14"/>
              </w:rPr>
              <w:t>RW</w:t>
            </w:r>
          </w:p>
        </w:tc>
        <w:tc>
          <w:tcPr>
            <w:tcW w:w="934" w:type="dxa"/>
            <w:vAlign w:val="top"/>
          </w:tcPr>
          <w:p w14:paraId="7AA45F98">
            <w:pPr>
              <w:pStyle w:val="8"/>
              <w:spacing w:before="37" w:line="105" w:lineRule="exact"/>
              <w:ind w:left="423"/>
              <w:rPr>
                <w:sz w:val="14"/>
                <w:szCs w:val="14"/>
              </w:rPr>
            </w:pPr>
            <w:r>
              <w:rPr>
                <w:spacing w:val="-6"/>
                <w:position w:val="-2"/>
                <w:sz w:val="14"/>
                <w:szCs w:val="14"/>
              </w:rPr>
              <w:t>IR</w:t>
            </w:r>
          </w:p>
        </w:tc>
      </w:tr>
      <w:tr w14:paraId="4D52D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 w:hRule="atLeast"/>
        </w:trPr>
        <w:tc>
          <w:tcPr>
            <w:tcW w:w="358" w:type="dxa"/>
            <w:vAlign w:val="top"/>
          </w:tcPr>
          <w:p w14:paraId="6CC60027">
            <w:pPr>
              <w:pStyle w:val="8"/>
              <w:spacing w:before="8" w:line="165" w:lineRule="auto"/>
              <w:ind w:left="118"/>
              <w:rPr>
                <w:sz w:val="14"/>
                <w:szCs w:val="14"/>
              </w:rPr>
            </w:pPr>
            <w:r>
              <w:rPr>
                <w:spacing w:val="-2"/>
                <w:sz w:val="14"/>
                <w:szCs w:val="14"/>
              </w:rPr>
              <w:t>18</w:t>
            </w:r>
          </w:p>
        </w:tc>
        <w:tc>
          <w:tcPr>
            <w:tcW w:w="650" w:type="dxa"/>
            <w:vAlign w:val="top"/>
          </w:tcPr>
          <w:p w14:paraId="207EA5BF">
            <w:pPr>
              <w:pStyle w:val="8"/>
              <w:spacing w:before="30" w:line="103" w:lineRule="exact"/>
              <w:ind w:left="143"/>
              <w:rPr>
                <w:sz w:val="14"/>
                <w:szCs w:val="14"/>
              </w:rPr>
            </w:pPr>
            <w:r>
              <w:rPr>
                <w:spacing w:val="3"/>
                <w:position w:val="-2"/>
                <w:sz w:val="14"/>
                <w:szCs w:val="14"/>
              </w:rPr>
              <w:t>0063H</w:t>
            </w:r>
          </w:p>
        </w:tc>
        <w:tc>
          <w:tcPr>
            <w:tcW w:w="712" w:type="dxa"/>
            <w:vAlign w:val="top"/>
          </w:tcPr>
          <w:p w14:paraId="68125E8E">
            <w:pPr>
              <w:pStyle w:val="8"/>
              <w:spacing w:before="30" w:line="103" w:lineRule="exact"/>
              <w:ind w:left="174"/>
              <w:rPr>
                <w:sz w:val="14"/>
                <w:szCs w:val="14"/>
              </w:rPr>
            </w:pPr>
            <w:r>
              <w:rPr>
                <w:spacing w:val="3"/>
                <w:position w:val="-2"/>
                <w:sz w:val="14"/>
                <w:szCs w:val="14"/>
              </w:rPr>
              <w:t>0062H</w:t>
            </w:r>
          </w:p>
        </w:tc>
        <w:tc>
          <w:tcPr>
            <w:tcW w:w="2693" w:type="dxa"/>
            <w:vAlign w:val="top"/>
          </w:tcPr>
          <w:p w14:paraId="2DE8EE23">
            <w:pPr>
              <w:pStyle w:val="8"/>
              <w:spacing w:before="8" w:line="165" w:lineRule="auto"/>
              <w:ind w:left="834"/>
              <w:rPr>
                <w:sz w:val="14"/>
                <w:szCs w:val="14"/>
              </w:rPr>
            </w:pPr>
            <w:r>
              <w:rPr>
                <w:spacing w:val="3"/>
                <w:sz w:val="14"/>
                <w:szCs w:val="14"/>
              </w:rPr>
              <w:t>fetch one mode</w:t>
            </w:r>
          </w:p>
        </w:tc>
        <w:tc>
          <w:tcPr>
            <w:tcW w:w="1034" w:type="dxa"/>
            <w:vAlign w:val="top"/>
          </w:tcPr>
          <w:p w14:paraId="668399C6">
            <w:pPr>
              <w:pStyle w:val="8"/>
              <w:spacing w:before="8" w:line="165" w:lineRule="auto"/>
              <w:ind w:left="449"/>
              <w:rPr>
                <w:sz w:val="14"/>
                <w:szCs w:val="14"/>
              </w:rPr>
            </w:pPr>
            <w:r>
              <w:rPr>
                <w:sz w:val="14"/>
                <w:szCs w:val="14"/>
              </w:rPr>
              <w:t>u8</w:t>
            </w:r>
          </w:p>
        </w:tc>
        <w:tc>
          <w:tcPr>
            <w:tcW w:w="564" w:type="dxa"/>
            <w:vAlign w:val="top"/>
          </w:tcPr>
          <w:p w14:paraId="38249004">
            <w:pPr>
              <w:pStyle w:val="8"/>
              <w:spacing w:before="8" w:line="165" w:lineRule="auto"/>
              <w:ind w:left="249"/>
              <w:rPr>
                <w:sz w:val="14"/>
                <w:szCs w:val="14"/>
              </w:rPr>
            </w:pPr>
            <w:r>
              <w:rPr>
                <w:sz w:val="14"/>
                <w:szCs w:val="14"/>
              </w:rPr>
              <w:t>2</w:t>
            </w:r>
          </w:p>
        </w:tc>
        <w:tc>
          <w:tcPr>
            <w:tcW w:w="640" w:type="dxa"/>
            <w:vAlign w:val="top"/>
          </w:tcPr>
          <w:p w14:paraId="410D4769">
            <w:pPr>
              <w:pStyle w:val="8"/>
              <w:spacing w:before="8" w:line="165" w:lineRule="auto"/>
              <w:ind w:left="296"/>
              <w:rPr>
                <w:sz w:val="14"/>
                <w:szCs w:val="14"/>
              </w:rPr>
            </w:pPr>
            <w:r>
              <w:rPr>
                <w:sz w:val="14"/>
                <w:szCs w:val="14"/>
              </w:rPr>
              <w:t>1</w:t>
            </w:r>
          </w:p>
        </w:tc>
        <w:tc>
          <w:tcPr>
            <w:tcW w:w="3109" w:type="dxa"/>
            <w:gridSpan w:val="2"/>
            <w:vAlign w:val="top"/>
          </w:tcPr>
          <w:p w14:paraId="35B13F90">
            <w:pPr>
              <w:pStyle w:val="8"/>
              <w:spacing w:before="8" w:line="165" w:lineRule="auto"/>
              <w:ind w:left="27"/>
              <w:rPr>
                <w:sz w:val="14"/>
                <w:szCs w:val="14"/>
              </w:rPr>
            </w:pPr>
            <w:r>
              <w:rPr>
                <w:spacing w:val="7"/>
                <w:sz w:val="14"/>
                <w:szCs w:val="14"/>
              </w:rPr>
              <w:t>获取当前步骤的模式</w:t>
            </w:r>
          </w:p>
        </w:tc>
        <w:tc>
          <w:tcPr>
            <w:tcW w:w="499" w:type="dxa"/>
            <w:vAlign w:val="top"/>
          </w:tcPr>
          <w:p w14:paraId="0553283B">
            <w:pPr>
              <w:pStyle w:val="8"/>
              <w:spacing w:before="32" w:line="101" w:lineRule="exact"/>
              <w:ind w:left="222"/>
              <w:rPr>
                <w:sz w:val="14"/>
                <w:szCs w:val="14"/>
              </w:rPr>
            </w:pPr>
            <w:r>
              <w:rPr>
                <w:position w:val="-2"/>
                <w:sz w:val="14"/>
                <w:szCs w:val="14"/>
              </w:rPr>
              <w:t>R</w:t>
            </w:r>
          </w:p>
        </w:tc>
        <w:tc>
          <w:tcPr>
            <w:tcW w:w="934" w:type="dxa"/>
            <w:vAlign w:val="top"/>
          </w:tcPr>
          <w:p w14:paraId="1D128EC5">
            <w:pPr>
              <w:spacing w:line="133" w:lineRule="exact"/>
              <w:rPr>
                <w:rFonts w:ascii="Arial"/>
                <w:sz w:val="11"/>
              </w:rPr>
            </w:pPr>
          </w:p>
        </w:tc>
      </w:tr>
      <w:tr w14:paraId="6E08E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 w:hRule="atLeast"/>
        </w:trPr>
        <w:tc>
          <w:tcPr>
            <w:tcW w:w="358" w:type="dxa"/>
            <w:vAlign w:val="top"/>
          </w:tcPr>
          <w:p w14:paraId="0134758B">
            <w:pPr>
              <w:pStyle w:val="8"/>
              <w:spacing w:before="8" w:line="164" w:lineRule="auto"/>
              <w:ind w:left="118"/>
              <w:rPr>
                <w:sz w:val="14"/>
                <w:szCs w:val="14"/>
              </w:rPr>
            </w:pPr>
            <w:r>
              <w:rPr>
                <w:spacing w:val="-2"/>
                <w:sz w:val="14"/>
                <w:szCs w:val="14"/>
              </w:rPr>
              <w:t>19</w:t>
            </w:r>
          </w:p>
        </w:tc>
        <w:tc>
          <w:tcPr>
            <w:tcW w:w="650" w:type="dxa"/>
            <w:vAlign w:val="top"/>
          </w:tcPr>
          <w:p w14:paraId="4D3E330F">
            <w:pPr>
              <w:pStyle w:val="8"/>
              <w:spacing w:before="30" w:line="102" w:lineRule="exact"/>
              <w:ind w:left="143"/>
              <w:rPr>
                <w:sz w:val="14"/>
                <w:szCs w:val="14"/>
              </w:rPr>
            </w:pPr>
            <w:r>
              <w:rPr>
                <w:spacing w:val="3"/>
                <w:position w:val="-2"/>
                <w:sz w:val="14"/>
                <w:szCs w:val="14"/>
              </w:rPr>
              <w:t>0064H</w:t>
            </w:r>
          </w:p>
        </w:tc>
        <w:tc>
          <w:tcPr>
            <w:tcW w:w="712" w:type="dxa"/>
            <w:vAlign w:val="top"/>
          </w:tcPr>
          <w:p w14:paraId="61643258">
            <w:pPr>
              <w:pStyle w:val="8"/>
              <w:spacing w:before="30" w:line="102" w:lineRule="exact"/>
              <w:ind w:left="174"/>
              <w:rPr>
                <w:sz w:val="14"/>
                <w:szCs w:val="14"/>
              </w:rPr>
            </w:pPr>
            <w:r>
              <w:rPr>
                <w:spacing w:val="3"/>
                <w:position w:val="-2"/>
                <w:sz w:val="14"/>
                <w:szCs w:val="14"/>
              </w:rPr>
              <w:t>0063H</w:t>
            </w:r>
          </w:p>
        </w:tc>
        <w:tc>
          <w:tcPr>
            <w:tcW w:w="2693" w:type="dxa"/>
            <w:vAlign w:val="top"/>
          </w:tcPr>
          <w:p w14:paraId="3F1CFA4C">
            <w:pPr>
              <w:pStyle w:val="8"/>
              <w:spacing w:before="8" w:line="164" w:lineRule="auto"/>
              <w:ind w:left="762"/>
              <w:rPr>
                <w:sz w:val="14"/>
                <w:szCs w:val="14"/>
              </w:rPr>
            </w:pPr>
            <w:r>
              <w:rPr>
                <w:spacing w:val="2"/>
                <w:sz w:val="14"/>
                <w:szCs w:val="14"/>
              </w:rPr>
              <w:t>fetch one</w:t>
            </w:r>
            <w:r>
              <w:rPr>
                <w:spacing w:val="24"/>
                <w:sz w:val="14"/>
                <w:szCs w:val="14"/>
              </w:rPr>
              <w:t xml:space="preserve"> </w:t>
            </w:r>
            <w:r>
              <w:rPr>
                <w:spacing w:val="2"/>
                <w:sz w:val="14"/>
                <w:szCs w:val="14"/>
              </w:rPr>
              <w:t>status</w:t>
            </w:r>
          </w:p>
        </w:tc>
        <w:tc>
          <w:tcPr>
            <w:tcW w:w="1034" w:type="dxa"/>
            <w:vAlign w:val="top"/>
          </w:tcPr>
          <w:p w14:paraId="6FF443E1">
            <w:pPr>
              <w:pStyle w:val="8"/>
              <w:spacing w:before="8" w:line="164" w:lineRule="auto"/>
              <w:ind w:left="449"/>
              <w:rPr>
                <w:sz w:val="14"/>
                <w:szCs w:val="14"/>
              </w:rPr>
            </w:pPr>
            <w:r>
              <w:rPr>
                <w:sz w:val="14"/>
                <w:szCs w:val="14"/>
              </w:rPr>
              <w:t>u8</w:t>
            </w:r>
          </w:p>
        </w:tc>
        <w:tc>
          <w:tcPr>
            <w:tcW w:w="564" w:type="dxa"/>
            <w:vAlign w:val="top"/>
          </w:tcPr>
          <w:p w14:paraId="0CA0FDEB">
            <w:pPr>
              <w:pStyle w:val="8"/>
              <w:spacing w:before="8" w:line="164" w:lineRule="auto"/>
              <w:ind w:left="249"/>
              <w:rPr>
                <w:sz w:val="14"/>
                <w:szCs w:val="14"/>
              </w:rPr>
            </w:pPr>
            <w:r>
              <w:rPr>
                <w:sz w:val="14"/>
                <w:szCs w:val="14"/>
              </w:rPr>
              <w:t>2</w:t>
            </w:r>
          </w:p>
        </w:tc>
        <w:tc>
          <w:tcPr>
            <w:tcW w:w="640" w:type="dxa"/>
            <w:vAlign w:val="top"/>
          </w:tcPr>
          <w:p w14:paraId="7F5F9AD6">
            <w:pPr>
              <w:pStyle w:val="8"/>
              <w:spacing w:before="8" w:line="164" w:lineRule="auto"/>
              <w:ind w:left="296"/>
              <w:rPr>
                <w:sz w:val="14"/>
                <w:szCs w:val="14"/>
              </w:rPr>
            </w:pPr>
            <w:r>
              <w:rPr>
                <w:sz w:val="14"/>
                <w:szCs w:val="14"/>
              </w:rPr>
              <w:t>1</w:t>
            </w:r>
          </w:p>
        </w:tc>
        <w:tc>
          <w:tcPr>
            <w:tcW w:w="3109" w:type="dxa"/>
            <w:gridSpan w:val="2"/>
            <w:vAlign w:val="top"/>
          </w:tcPr>
          <w:p w14:paraId="50ED76A4">
            <w:pPr>
              <w:pStyle w:val="8"/>
              <w:spacing w:before="8" w:line="164" w:lineRule="auto"/>
              <w:ind w:left="46"/>
              <w:rPr>
                <w:sz w:val="14"/>
                <w:szCs w:val="14"/>
              </w:rPr>
            </w:pPr>
            <w:r>
              <w:rPr>
                <w:spacing w:val="5"/>
                <w:sz w:val="14"/>
                <w:szCs w:val="14"/>
              </w:rPr>
              <w:t>当前步骤的测试状态/结果</w:t>
            </w:r>
          </w:p>
        </w:tc>
        <w:tc>
          <w:tcPr>
            <w:tcW w:w="499" w:type="dxa"/>
            <w:vAlign w:val="top"/>
          </w:tcPr>
          <w:p w14:paraId="6F314A41">
            <w:pPr>
              <w:pStyle w:val="8"/>
              <w:spacing w:before="32" w:line="100" w:lineRule="exact"/>
              <w:ind w:left="222"/>
              <w:rPr>
                <w:sz w:val="14"/>
                <w:szCs w:val="14"/>
              </w:rPr>
            </w:pPr>
            <w:r>
              <w:rPr>
                <w:position w:val="-2"/>
                <w:sz w:val="14"/>
                <w:szCs w:val="14"/>
              </w:rPr>
              <w:t>R</w:t>
            </w:r>
          </w:p>
        </w:tc>
        <w:tc>
          <w:tcPr>
            <w:tcW w:w="934" w:type="dxa"/>
            <w:vAlign w:val="top"/>
          </w:tcPr>
          <w:p w14:paraId="06430D92">
            <w:pPr>
              <w:spacing w:line="132" w:lineRule="exact"/>
              <w:rPr>
                <w:rFonts w:ascii="Arial"/>
                <w:sz w:val="11"/>
              </w:rPr>
            </w:pPr>
          </w:p>
        </w:tc>
      </w:tr>
      <w:tr w14:paraId="5047E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 w:hRule="atLeast"/>
        </w:trPr>
        <w:tc>
          <w:tcPr>
            <w:tcW w:w="358" w:type="dxa"/>
            <w:vAlign w:val="top"/>
          </w:tcPr>
          <w:p w14:paraId="698A4292">
            <w:pPr>
              <w:pStyle w:val="8"/>
              <w:spacing w:before="9" w:line="163" w:lineRule="auto"/>
              <w:ind w:left="109"/>
              <w:rPr>
                <w:sz w:val="14"/>
                <w:szCs w:val="14"/>
              </w:rPr>
            </w:pPr>
            <w:r>
              <w:rPr>
                <w:spacing w:val="1"/>
                <w:sz w:val="14"/>
                <w:szCs w:val="14"/>
              </w:rPr>
              <w:t>20</w:t>
            </w:r>
          </w:p>
        </w:tc>
        <w:tc>
          <w:tcPr>
            <w:tcW w:w="650" w:type="dxa"/>
            <w:vAlign w:val="top"/>
          </w:tcPr>
          <w:p w14:paraId="002EA0AD">
            <w:pPr>
              <w:pStyle w:val="8"/>
              <w:spacing w:before="31" w:line="101" w:lineRule="exact"/>
              <w:ind w:left="143"/>
              <w:rPr>
                <w:sz w:val="14"/>
                <w:szCs w:val="14"/>
              </w:rPr>
            </w:pPr>
            <w:r>
              <w:rPr>
                <w:spacing w:val="3"/>
                <w:position w:val="-2"/>
                <w:sz w:val="14"/>
                <w:szCs w:val="14"/>
              </w:rPr>
              <w:t>0065H</w:t>
            </w:r>
          </w:p>
        </w:tc>
        <w:tc>
          <w:tcPr>
            <w:tcW w:w="712" w:type="dxa"/>
            <w:vAlign w:val="top"/>
          </w:tcPr>
          <w:p w14:paraId="55DB02E4">
            <w:pPr>
              <w:pStyle w:val="8"/>
              <w:spacing w:before="31" w:line="101" w:lineRule="exact"/>
              <w:ind w:left="174"/>
              <w:rPr>
                <w:sz w:val="14"/>
                <w:szCs w:val="14"/>
              </w:rPr>
            </w:pPr>
            <w:r>
              <w:rPr>
                <w:spacing w:val="3"/>
                <w:position w:val="-2"/>
                <w:sz w:val="14"/>
                <w:szCs w:val="14"/>
              </w:rPr>
              <w:t>0064H</w:t>
            </w:r>
          </w:p>
        </w:tc>
        <w:tc>
          <w:tcPr>
            <w:tcW w:w="2693" w:type="dxa"/>
            <w:vAlign w:val="top"/>
          </w:tcPr>
          <w:p w14:paraId="5E0EDDCD">
            <w:pPr>
              <w:pStyle w:val="8"/>
              <w:spacing w:before="9" w:line="163" w:lineRule="auto"/>
              <w:ind w:left="724"/>
              <w:rPr>
                <w:sz w:val="14"/>
                <w:szCs w:val="14"/>
              </w:rPr>
            </w:pPr>
            <w:r>
              <w:rPr>
                <w:spacing w:val="3"/>
                <w:sz w:val="14"/>
                <w:szCs w:val="14"/>
              </w:rPr>
              <w:t>fetch one Voltage</w:t>
            </w:r>
          </w:p>
        </w:tc>
        <w:tc>
          <w:tcPr>
            <w:tcW w:w="1034" w:type="dxa"/>
            <w:vAlign w:val="top"/>
          </w:tcPr>
          <w:p w14:paraId="52CE8337">
            <w:pPr>
              <w:pStyle w:val="8"/>
              <w:spacing w:before="9" w:line="163" w:lineRule="auto"/>
              <w:ind w:left="337"/>
              <w:rPr>
                <w:sz w:val="14"/>
                <w:szCs w:val="14"/>
              </w:rPr>
            </w:pPr>
            <w:r>
              <w:rPr>
                <w:spacing w:val="2"/>
                <w:sz w:val="14"/>
                <w:szCs w:val="14"/>
              </w:rPr>
              <w:t>float</w:t>
            </w:r>
          </w:p>
        </w:tc>
        <w:tc>
          <w:tcPr>
            <w:tcW w:w="564" w:type="dxa"/>
            <w:vAlign w:val="top"/>
          </w:tcPr>
          <w:p w14:paraId="6BD38EBF">
            <w:pPr>
              <w:pStyle w:val="8"/>
              <w:spacing w:before="9" w:line="163" w:lineRule="auto"/>
              <w:ind w:left="247"/>
              <w:rPr>
                <w:sz w:val="14"/>
                <w:szCs w:val="14"/>
              </w:rPr>
            </w:pPr>
            <w:r>
              <w:rPr>
                <w:spacing w:val="2"/>
                <w:sz w:val="14"/>
                <w:szCs w:val="14"/>
              </w:rPr>
              <w:t>4</w:t>
            </w:r>
          </w:p>
        </w:tc>
        <w:tc>
          <w:tcPr>
            <w:tcW w:w="640" w:type="dxa"/>
            <w:vAlign w:val="top"/>
          </w:tcPr>
          <w:p w14:paraId="595C59AF">
            <w:pPr>
              <w:pStyle w:val="8"/>
              <w:spacing w:before="9" w:line="163" w:lineRule="auto"/>
              <w:ind w:left="288"/>
              <w:rPr>
                <w:sz w:val="14"/>
                <w:szCs w:val="14"/>
              </w:rPr>
            </w:pPr>
            <w:r>
              <w:rPr>
                <w:sz w:val="14"/>
                <w:szCs w:val="14"/>
              </w:rPr>
              <w:t>2</w:t>
            </w:r>
          </w:p>
        </w:tc>
        <w:tc>
          <w:tcPr>
            <w:tcW w:w="3109" w:type="dxa"/>
            <w:gridSpan w:val="2"/>
            <w:vAlign w:val="top"/>
          </w:tcPr>
          <w:p w14:paraId="3FC3C94F">
            <w:pPr>
              <w:pStyle w:val="8"/>
              <w:spacing w:before="9" w:line="163" w:lineRule="auto"/>
              <w:ind w:left="46"/>
              <w:rPr>
                <w:sz w:val="14"/>
                <w:szCs w:val="14"/>
              </w:rPr>
            </w:pPr>
            <w:r>
              <w:rPr>
                <w:spacing w:val="5"/>
                <w:sz w:val="14"/>
                <w:szCs w:val="14"/>
              </w:rPr>
              <w:t>当前步骤的测试电压</w:t>
            </w:r>
          </w:p>
        </w:tc>
        <w:tc>
          <w:tcPr>
            <w:tcW w:w="499" w:type="dxa"/>
            <w:vAlign w:val="top"/>
          </w:tcPr>
          <w:p w14:paraId="0F991D1D">
            <w:pPr>
              <w:pStyle w:val="8"/>
              <w:spacing w:before="33" w:line="99" w:lineRule="exact"/>
              <w:ind w:left="222"/>
              <w:rPr>
                <w:sz w:val="14"/>
                <w:szCs w:val="14"/>
              </w:rPr>
            </w:pPr>
            <w:r>
              <w:rPr>
                <w:position w:val="-2"/>
                <w:sz w:val="14"/>
                <w:szCs w:val="14"/>
              </w:rPr>
              <w:t>R</w:t>
            </w:r>
          </w:p>
        </w:tc>
        <w:tc>
          <w:tcPr>
            <w:tcW w:w="934" w:type="dxa"/>
            <w:vAlign w:val="top"/>
          </w:tcPr>
          <w:p w14:paraId="4C62A88C">
            <w:pPr>
              <w:pStyle w:val="8"/>
              <w:spacing w:before="32" w:line="100" w:lineRule="exact"/>
              <w:ind w:left="175"/>
              <w:rPr>
                <w:sz w:val="14"/>
                <w:szCs w:val="14"/>
              </w:rPr>
            </w:pPr>
            <w:r>
              <w:rPr>
                <w:spacing w:val="-1"/>
                <w:position w:val="-2"/>
                <w:sz w:val="14"/>
                <w:szCs w:val="14"/>
              </w:rPr>
              <w:t>AC</w:t>
            </w:r>
            <w:r>
              <w:rPr>
                <w:spacing w:val="11"/>
                <w:position w:val="-2"/>
                <w:sz w:val="14"/>
                <w:szCs w:val="14"/>
              </w:rPr>
              <w:t xml:space="preserve"> </w:t>
            </w:r>
            <w:r>
              <w:rPr>
                <w:spacing w:val="-1"/>
                <w:position w:val="-2"/>
                <w:sz w:val="14"/>
                <w:szCs w:val="14"/>
              </w:rPr>
              <w:t>DC</w:t>
            </w:r>
            <w:r>
              <w:rPr>
                <w:spacing w:val="32"/>
                <w:position w:val="-2"/>
                <w:sz w:val="14"/>
                <w:szCs w:val="14"/>
              </w:rPr>
              <w:t xml:space="preserve"> </w:t>
            </w:r>
            <w:r>
              <w:rPr>
                <w:spacing w:val="-1"/>
                <w:position w:val="-2"/>
                <w:sz w:val="14"/>
                <w:szCs w:val="14"/>
              </w:rPr>
              <w:t>IR</w:t>
            </w:r>
          </w:p>
        </w:tc>
      </w:tr>
      <w:tr w14:paraId="6B826F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 w:hRule="atLeast"/>
        </w:trPr>
        <w:tc>
          <w:tcPr>
            <w:tcW w:w="358" w:type="dxa"/>
            <w:vAlign w:val="top"/>
          </w:tcPr>
          <w:p w14:paraId="3290F375">
            <w:pPr>
              <w:pStyle w:val="8"/>
              <w:spacing w:before="9" w:line="164" w:lineRule="auto"/>
              <w:ind w:left="109"/>
              <w:rPr>
                <w:sz w:val="14"/>
                <w:szCs w:val="14"/>
              </w:rPr>
            </w:pPr>
            <w:r>
              <w:rPr>
                <w:spacing w:val="1"/>
                <w:sz w:val="14"/>
                <w:szCs w:val="14"/>
              </w:rPr>
              <w:t>21</w:t>
            </w:r>
          </w:p>
        </w:tc>
        <w:tc>
          <w:tcPr>
            <w:tcW w:w="650" w:type="dxa"/>
            <w:vAlign w:val="top"/>
          </w:tcPr>
          <w:p w14:paraId="38670459">
            <w:pPr>
              <w:pStyle w:val="8"/>
              <w:spacing w:before="32" w:line="101" w:lineRule="exact"/>
              <w:ind w:left="143"/>
              <w:rPr>
                <w:sz w:val="14"/>
                <w:szCs w:val="14"/>
              </w:rPr>
            </w:pPr>
            <w:r>
              <w:rPr>
                <w:spacing w:val="3"/>
                <w:position w:val="-2"/>
                <w:sz w:val="14"/>
                <w:szCs w:val="14"/>
              </w:rPr>
              <w:t>0067H</w:t>
            </w:r>
          </w:p>
        </w:tc>
        <w:tc>
          <w:tcPr>
            <w:tcW w:w="712" w:type="dxa"/>
            <w:vAlign w:val="top"/>
          </w:tcPr>
          <w:p w14:paraId="5F3C0E7B">
            <w:pPr>
              <w:pStyle w:val="8"/>
              <w:spacing w:before="32" w:line="101" w:lineRule="exact"/>
              <w:ind w:left="174"/>
              <w:rPr>
                <w:sz w:val="14"/>
                <w:szCs w:val="14"/>
              </w:rPr>
            </w:pPr>
            <w:r>
              <w:rPr>
                <w:spacing w:val="3"/>
                <w:position w:val="-2"/>
                <w:sz w:val="14"/>
                <w:szCs w:val="14"/>
              </w:rPr>
              <w:t>0066H</w:t>
            </w:r>
          </w:p>
        </w:tc>
        <w:tc>
          <w:tcPr>
            <w:tcW w:w="2693" w:type="dxa"/>
            <w:vAlign w:val="top"/>
          </w:tcPr>
          <w:p w14:paraId="40010B5D">
            <w:pPr>
              <w:pStyle w:val="8"/>
              <w:spacing w:before="9" w:line="164" w:lineRule="auto"/>
              <w:ind w:left="577"/>
              <w:rPr>
                <w:sz w:val="14"/>
                <w:szCs w:val="14"/>
              </w:rPr>
            </w:pPr>
            <w:r>
              <w:rPr>
                <w:spacing w:val="3"/>
                <w:sz w:val="14"/>
                <w:szCs w:val="14"/>
              </w:rPr>
              <w:t>fetch one Current/RES</w:t>
            </w:r>
          </w:p>
        </w:tc>
        <w:tc>
          <w:tcPr>
            <w:tcW w:w="1034" w:type="dxa"/>
            <w:vAlign w:val="top"/>
          </w:tcPr>
          <w:p w14:paraId="4C6D9EA8">
            <w:pPr>
              <w:pStyle w:val="8"/>
              <w:spacing w:before="9" w:line="164" w:lineRule="auto"/>
              <w:ind w:left="337"/>
              <w:rPr>
                <w:sz w:val="14"/>
                <w:szCs w:val="14"/>
              </w:rPr>
            </w:pPr>
            <w:r>
              <w:rPr>
                <w:spacing w:val="2"/>
                <w:sz w:val="14"/>
                <w:szCs w:val="14"/>
              </w:rPr>
              <w:t>float</w:t>
            </w:r>
          </w:p>
        </w:tc>
        <w:tc>
          <w:tcPr>
            <w:tcW w:w="564" w:type="dxa"/>
            <w:vAlign w:val="top"/>
          </w:tcPr>
          <w:p w14:paraId="06422127">
            <w:pPr>
              <w:pStyle w:val="8"/>
              <w:spacing w:before="9" w:line="164" w:lineRule="auto"/>
              <w:ind w:left="247"/>
              <w:rPr>
                <w:sz w:val="14"/>
                <w:szCs w:val="14"/>
              </w:rPr>
            </w:pPr>
            <w:r>
              <w:rPr>
                <w:spacing w:val="2"/>
                <w:sz w:val="14"/>
                <w:szCs w:val="14"/>
              </w:rPr>
              <w:t>4</w:t>
            </w:r>
          </w:p>
        </w:tc>
        <w:tc>
          <w:tcPr>
            <w:tcW w:w="640" w:type="dxa"/>
            <w:vAlign w:val="top"/>
          </w:tcPr>
          <w:p w14:paraId="58B2E5A3">
            <w:pPr>
              <w:pStyle w:val="8"/>
              <w:spacing w:before="9" w:line="164" w:lineRule="auto"/>
              <w:ind w:left="288"/>
              <w:rPr>
                <w:sz w:val="14"/>
                <w:szCs w:val="14"/>
              </w:rPr>
            </w:pPr>
            <w:r>
              <w:rPr>
                <w:sz w:val="14"/>
                <w:szCs w:val="14"/>
              </w:rPr>
              <w:t>2</w:t>
            </w:r>
          </w:p>
        </w:tc>
        <w:tc>
          <w:tcPr>
            <w:tcW w:w="3109" w:type="dxa"/>
            <w:gridSpan w:val="2"/>
            <w:vAlign w:val="top"/>
          </w:tcPr>
          <w:p w14:paraId="2431EAB4">
            <w:pPr>
              <w:pStyle w:val="8"/>
              <w:spacing w:before="9" w:line="164" w:lineRule="auto"/>
              <w:ind w:left="46"/>
              <w:rPr>
                <w:sz w:val="14"/>
                <w:szCs w:val="14"/>
              </w:rPr>
            </w:pPr>
            <w:r>
              <w:rPr>
                <w:spacing w:val="5"/>
                <w:sz w:val="14"/>
                <w:szCs w:val="14"/>
              </w:rPr>
              <w:t>当前步骤的测试电流</w:t>
            </w:r>
          </w:p>
        </w:tc>
        <w:tc>
          <w:tcPr>
            <w:tcW w:w="499" w:type="dxa"/>
            <w:vAlign w:val="top"/>
          </w:tcPr>
          <w:p w14:paraId="406952B0">
            <w:pPr>
              <w:pStyle w:val="8"/>
              <w:spacing w:before="33" w:line="100" w:lineRule="exact"/>
              <w:ind w:left="222"/>
              <w:rPr>
                <w:sz w:val="14"/>
                <w:szCs w:val="14"/>
              </w:rPr>
            </w:pPr>
            <w:r>
              <w:rPr>
                <w:position w:val="-2"/>
                <w:sz w:val="14"/>
                <w:szCs w:val="14"/>
              </w:rPr>
              <w:t>R</w:t>
            </w:r>
          </w:p>
        </w:tc>
        <w:tc>
          <w:tcPr>
            <w:tcW w:w="934" w:type="dxa"/>
            <w:vAlign w:val="top"/>
          </w:tcPr>
          <w:p w14:paraId="3CF4F82C">
            <w:pPr>
              <w:pStyle w:val="8"/>
              <w:spacing w:before="32" w:line="101" w:lineRule="exact"/>
              <w:ind w:left="175"/>
              <w:rPr>
                <w:sz w:val="14"/>
                <w:szCs w:val="14"/>
              </w:rPr>
            </w:pPr>
            <w:r>
              <w:rPr>
                <w:spacing w:val="-1"/>
                <w:position w:val="-2"/>
                <w:sz w:val="14"/>
                <w:szCs w:val="14"/>
              </w:rPr>
              <w:t>AC</w:t>
            </w:r>
            <w:r>
              <w:rPr>
                <w:spacing w:val="11"/>
                <w:position w:val="-2"/>
                <w:sz w:val="14"/>
                <w:szCs w:val="14"/>
              </w:rPr>
              <w:t xml:space="preserve"> </w:t>
            </w:r>
            <w:r>
              <w:rPr>
                <w:spacing w:val="-1"/>
                <w:position w:val="-2"/>
                <w:sz w:val="14"/>
                <w:szCs w:val="14"/>
              </w:rPr>
              <w:t>DC</w:t>
            </w:r>
            <w:r>
              <w:rPr>
                <w:spacing w:val="32"/>
                <w:position w:val="-2"/>
                <w:sz w:val="14"/>
                <w:szCs w:val="14"/>
              </w:rPr>
              <w:t xml:space="preserve"> </w:t>
            </w:r>
            <w:r>
              <w:rPr>
                <w:spacing w:val="-1"/>
                <w:position w:val="-2"/>
                <w:sz w:val="14"/>
                <w:szCs w:val="14"/>
              </w:rPr>
              <w:t>IR</w:t>
            </w:r>
          </w:p>
        </w:tc>
      </w:tr>
      <w:tr w14:paraId="3D98C0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358" w:type="dxa"/>
            <w:vAlign w:val="top"/>
          </w:tcPr>
          <w:p w14:paraId="278F4F6E">
            <w:pPr>
              <w:pStyle w:val="8"/>
              <w:spacing w:before="168" w:line="198" w:lineRule="exact"/>
              <w:ind w:left="109"/>
              <w:rPr>
                <w:sz w:val="14"/>
                <w:szCs w:val="14"/>
              </w:rPr>
            </w:pPr>
            <w:r>
              <w:rPr>
                <w:spacing w:val="1"/>
                <w:position w:val="1"/>
                <w:sz w:val="14"/>
                <w:szCs w:val="14"/>
              </w:rPr>
              <w:t>22</w:t>
            </w:r>
          </w:p>
        </w:tc>
        <w:tc>
          <w:tcPr>
            <w:tcW w:w="650" w:type="dxa"/>
            <w:vAlign w:val="top"/>
          </w:tcPr>
          <w:p w14:paraId="7AA48E07">
            <w:pPr>
              <w:pStyle w:val="8"/>
              <w:spacing w:before="189" w:line="191" w:lineRule="auto"/>
              <w:ind w:left="143"/>
              <w:rPr>
                <w:sz w:val="14"/>
                <w:szCs w:val="14"/>
              </w:rPr>
            </w:pPr>
            <w:r>
              <w:rPr>
                <w:spacing w:val="3"/>
                <w:sz w:val="14"/>
                <w:szCs w:val="14"/>
              </w:rPr>
              <w:t>0071H</w:t>
            </w:r>
          </w:p>
        </w:tc>
        <w:tc>
          <w:tcPr>
            <w:tcW w:w="712" w:type="dxa"/>
            <w:vAlign w:val="top"/>
          </w:tcPr>
          <w:p w14:paraId="3ABF2808">
            <w:pPr>
              <w:pStyle w:val="8"/>
              <w:spacing w:before="189" w:line="191" w:lineRule="auto"/>
              <w:ind w:left="174"/>
              <w:rPr>
                <w:sz w:val="14"/>
                <w:szCs w:val="14"/>
              </w:rPr>
            </w:pPr>
            <w:r>
              <w:rPr>
                <w:spacing w:val="3"/>
                <w:sz w:val="14"/>
                <w:szCs w:val="14"/>
              </w:rPr>
              <w:t>0070H</w:t>
            </w:r>
          </w:p>
        </w:tc>
        <w:tc>
          <w:tcPr>
            <w:tcW w:w="2693" w:type="dxa"/>
            <w:vAlign w:val="top"/>
          </w:tcPr>
          <w:p w14:paraId="772247D4">
            <w:pPr>
              <w:pStyle w:val="8"/>
              <w:spacing w:before="168" w:line="196" w:lineRule="exact"/>
              <w:ind w:left="873"/>
              <w:rPr>
                <w:sz w:val="14"/>
                <w:szCs w:val="14"/>
              </w:rPr>
            </w:pPr>
            <w:r>
              <w:rPr>
                <w:spacing w:val="2"/>
                <w:position w:val="1"/>
                <w:sz w:val="14"/>
                <w:szCs w:val="14"/>
              </w:rPr>
              <w:t>fetch one</w:t>
            </w:r>
            <w:r>
              <w:rPr>
                <w:spacing w:val="18"/>
                <w:position w:val="1"/>
                <w:sz w:val="14"/>
                <w:szCs w:val="14"/>
              </w:rPr>
              <w:t xml:space="preserve"> </w:t>
            </w:r>
            <w:r>
              <w:rPr>
                <w:spacing w:val="2"/>
                <w:position w:val="1"/>
                <w:sz w:val="14"/>
                <w:szCs w:val="14"/>
              </w:rPr>
              <w:t>all</w:t>
            </w:r>
          </w:p>
        </w:tc>
        <w:tc>
          <w:tcPr>
            <w:tcW w:w="1034" w:type="dxa"/>
            <w:vAlign w:val="top"/>
          </w:tcPr>
          <w:p w14:paraId="462B91B9">
            <w:pPr>
              <w:pStyle w:val="8"/>
              <w:spacing w:before="24" w:line="197" w:lineRule="auto"/>
              <w:ind w:left="42"/>
              <w:rPr>
                <w:sz w:val="14"/>
                <w:szCs w:val="14"/>
              </w:rPr>
            </w:pPr>
            <w:r>
              <w:rPr>
                <w:spacing w:val="5"/>
                <w:sz w:val="14"/>
                <w:szCs w:val="14"/>
              </w:rPr>
              <w:t>U16 U16</w:t>
            </w:r>
            <w:r>
              <w:rPr>
                <w:spacing w:val="9"/>
                <w:sz w:val="14"/>
                <w:szCs w:val="14"/>
              </w:rPr>
              <w:t xml:space="preserve"> </w:t>
            </w:r>
            <w:r>
              <w:rPr>
                <w:sz w:val="14"/>
                <w:szCs w:val="14"/>
              </w:rPr>
              <w:t>float</w:t>
            </w:r>
          </w:p>
          <w:p w14:paraId="4626B690">
            <w:pPr>
              <w:pStyle w:val="8"/>
              <w:spacing w:line="187" w:lineRule="auto"/>
              <w:ind w:left="329"/>
              <w:rPr>
                <w:sz w:val="14"/>
                <w:szCs w:val="14"/>
              </w:rPr>
            </w:pPr>
            <w:r>
              <w:rPr>
                <w:spacing w:val="2"/>
                <w:sz w:val="14"/>
                <w:szCs w:val="14"/>
              </w:rPr>
              <w:t>float</w:t>
            </w:r>
          </w:p>
          <w:p w14:paraId="45AF5400">
            <w:pPr>
              <w:pStyle w:val="8"/>
              <w:spacing w:line="176" w:lineRule="auto"/>
              <w:ind w:left="177"/>
              <w:rPr>
                <w:sz w:val="14"/>
                <w:szCs w:val="14"/>
              </w:rPr>
            </w:pPr>
            <w:r>
              <w:rPr>
                <w:spacing w:val="3"/>
                <w:sz w:val="14"/>
                <w:szCs w:val="14"/>
              </w:rPr>
              <w:t>(</w:t>
            </w:r>
            <w:r>
              <w:rPr>
                <w:sz w:val="14"/>
                <w:szCs w:val="14"/>
              </w:rPr>
              <w:t>reversed</w:t>
            </w:r>
            <w:r>
              <w:rPr>
                <w:spacing w:val="3"/>
                <w:sz w:val="14"/>
                <w:szCs w:val="14"/>
              </w:rPr>
              <w:t>)</w:t>
            </w:r>
          </w:p>
        </w:tc>
        <w:tc>
          <w:tcPr>
            <w:tcW w:w="564" w:type="dxa"/>
            <w:vAlign w:val="top"/>
          </w:tcPr>
          <w:p w14:paraId="38844F22">
            <w:pPr>
              <w:pStyle w:val="8"/>
              <w:spacing w:before="168" w:line="196" w:lineRule="exact"/>
              <w:ind w:left="222"/>
              <w:rPr>
                <w:sz w:val="14"/>
                <w:szCs w:val="14"/>
              </w:rPr>
            </w:pPr>
            <w:r>
              <w:rPr>
                <w:spacing w:val="-2"/>
                <w:position w:val="1"/>
                <w:sz w:val="14"/>
                <w:szCs w:val="14"/>
              </w:rPr>
              <w:t>16</w:t>
            </w:r>
          </w:p>
        </w:tc>
        <w:tc>
          <w:tcPr>
            <w:tcW w:w="640" w:type="dxa"/>
            <w:vAlign w:val="top"/>
          </w:tcPr>
          <w:p w14:paraId="30488123">
            <w:pPr>
              <w:pStyle w:val="8"/>
              <w:spacing w:before="168" w:line="196" w:lineRule="exact"/>
              <w:ind w:left="287"/>
              <w:rPr>
                <w:sz w:val="14"/>
                <w:szCs w:val="14"/>
              </w:rPr>
            </w:pPr>
            <w:r>
              <w:rPr>
                <w:position w:val="1"/>
                <w:sz w:val="14"/>
                <w:szCs w:val="14"/>
              </w:rPr>
              <w:t>8</w:t>
            </w:r>
          </w:p>
        </w:tc>
        <w:tc>
          <w:tcPr>
            <w:tcW w:w="3109" w:type="dxa"/>
            <w:gridSpan w:val="2"/>
            <w:vAlign w:val="top"/>
          </w:tcPr>
          <w:p w14:paraId="7566E5A9">
            <w:pPr>
              <w:pStyle w:val="8"/>
              <w:spacing w:before="76" w:line="234" w:lineRule="auto"/>
              <w:ind w:left="23"/>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4B3B644A">
            <w:pPr>
              <w:pStyle w:val="8"/>
              <w:spacing w:before="5" w:line="185" w:lineRule="exact"/>
              <w:ind w:left="25"/>
              <w:rPr>
                <w:sz w:val="14"/>
                <w:szCs w:val="14"/>
              </w:rPr>
            </w:pPr>
            <w:r>
              <w:rPr>
                <w:spacing w:val="4"/>
                <w:position w:val="1"/>
                <w:sz w:val="14"/>
                <w:szCs w:val="14"/>
              </w:rPr>
              <w:t>current(float) reser</w:t>
            </w:r>
            <w:r>
              <w:rPr>
                <w:spacing w:val="3"/>
                <w:position w:val="1"/>
                <w:sz w:val="14"/>
                <w:szCs w:val="14"/>
              </w:rPr>
              <w:t>ve(float)</w:t>
            </w:r>
          </w:p>
        </w:tc>
        <w:tc>
          <w:tcPr>
            <w:tcW w:w="499" w:type="dxa"/>
            <w:vAlign w:val="top"/>
          </w:tcPr>
          <w:p w14:paraId="40C54872">
            <w:pPr>
              <w:pStyle w:val="8"/>
              <w:spacing w:before="191" w:line="190" w:lineRule="auto"/>
              <w:ind w:left="222"/>
              <w:rPr>
                <w:sz w:val="14"/>
                <w:szCs w:val="14"/>
              </w:rPr>
            </w:pPr>
            <w:r>
              <w:rPr>
                <w:sz w:val="14"/>
                <w:szCs w:val="14"/>
              </w:rPr>
              <w:t>R</w:t>
            </w:r>
          </w:p>
        </w:tc>
        <w:tc>
          <w:tcPr>
            <w:tcW w:w="934" w:type="dxa"/>
            <w:vAlign w:val="top"/>
          </w:tcPr>
          <w:p w14:paraId="061284A0">
            <w:pPr>
              <w:rPr>
                <w:rFonts w:ascii="Arial"/>
                <w:sz w:val="21"/>
              </w:rPr>
            </w:pPr>
          </w:p>
        </w:tc>
      </w:tr>
      <w:tr w14:paraId="5651E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 w:hRule="atLeast"/>
        </w:trPr>
        <w:tc>
          <w:tcPr>
            <w:tcW w:w="358" w:type="dxa"/>
            <w:vAlign w:val="top"/>
          </w:tcPr>
          <w:p w14:paraId="66159E25">
            <w:pPr>
              <w:pStyle w:val="8"/>
              <w:spacing w:before="9" w:line="164" w:lineRule="auto"/>
              <w:ind w:left="109"/>
              <w:rPr>
                <w:sz w:val="14"/>
                <w:szCs w:val="14"/>
              </w:rPr>
            </w:pPr>
            <w:r>
              <w:rPr>
                <w:spacing w:val="1"/>
                <w:sz w:val="14"/>
                <w:szCs w:val="14"/>
              </w:rPr>
              <w:t>23</w:t>
            </w:r>
          </w:p>
        </w:tc>
        <w:tc>
          <w:tcPr>
            <w:tcW w:w="650" w:type="dxa"/>
            <w:vAlign w:val="top"/>
          </w:tcPr>
          <w:p w14:paraId="2BC418DB">
            <w:pPr>
              <w:pStyle w:val="8"/>
              <w:spacing w:before="31" w:line="102" w:lineRule="exact"/>
              <w:ind w:left="143"/>
              <w:rPr>
                <w:sz w:val="14"/>
                <w:szCs w:val="14"/>
              </w:rPr>
            </w:pPr>
            <w:r>
              <w:rPr>
                <w:spacing w:val="3"/>
                <w:position w:val="-2"/>
                <w:sz w:val="14"/>
                <w:szCs w:val="14"/>
              </w:rPr>
              <w:t>0089H</w:t>
            </w:r>
          </w:p>
        </w:tc>
        <w:tc>
          <w:tcPr>
            <w:tcW w:w="712" w:type="dxa"/>
            <w:vAlign w:val="top"/>
          </w:tcPr>
          <w:p w14:paraId="591E56E4">
            <w:pPr>
              <w:pStyle w:val="8"/>
              <w:spacing w:before="31" w:line="102" w:lineRule="exact"/>
              <w:ind w:left="174"/>
              <w:rPr>
                <w:sz w:val="14"/>
                <w:szCs w:val="14"/>
              </w:rPr>
            </w:pPr>
            <w:r>
              <w:rPr>
                <w:spacing w:val="3"/>
                <w:position w:val="-2"/>
                <w:sz w:val="14"/>
                <w:szCs w:val="14"/>
              </w:rPr>
              <w:t>0088H</w:t>
            </w:r>
          </w:p>
        </w:tc>
        <w:tc>
          <w:tcPr>
            <w:tcW w:w="2693" w:type="dxa"/>
            <w:vAlign w:val="top"/>
          </w:tcPr>
          <w:p w14:paraId="79C7D19F">
            <w:pPr>
              <w:pStyle w:val="8"/>
              <w:spacing w:before="9" w:line="164" w:lineRule="auto"/>
              <w:ind w:left="503"/>
              <w:rPr>
                <w:sz w:val="14"/>
                <w:szCs w:val="14"/>
              </w:rPr>
            </w:pPr>
            <w:r>
              <w:rPr>
                <w:spacing w:val="2"/>
                <w:sz w:val="14"/>
                <w:szCs w:val="14"/>
              </w:rPr>
              <w:t>fetch spe</w:t>
            </w:r>
            <w:r>
              <w:rPr>
                <w:spacing w:val="-42"/>
                <w:sz w:val="14"/>
                <w:szCs w:val="14"/>
              </w:rPr>
              <w:t xml:space="preserve"> </w:t>
            </w:r>
            <w:r>
              <w:rPr>
                <w:spacing w:val="2"/>
                <w:sz w:val="14"/>
                <w:szCs w:val="14"/>
              </w:rPr>
              <w:t>ical</w:t>
            </w:r>
            <w:r>
              <w:rPr>
                <w:spacing w:val="11"/>
                <w:sz w:val="14"/>
                <w:szCs w:val="14"/>
              </w:rPr>
              <w:t xml:space="preserve"> </w:t>
            </w:r>
            <w:r>
              <w:rPr>
                <w:spacing w:val="2"/>
                <w:sz w:val="14"/>
                <w:szCs w:val="14"/>
              </w:rPr>
              <w:t>step m</w:t>
            </w:r>
            <w:r>
              <w:rPr>
                <w:spacing w:val="1"/>
                <w:sz w:val="14"/>
                <w:szCs w:val="14"/>
              </w:rPr>
              <w:t>ode</w:t>
            </w:r>
          </w:p>
        </w:tc>
        <w:tc>
          <w:tcPr>
            <w:tcW w:w="1034" w:type="dxa"/>
            <w:vAlign w:val="top"/>
          </w:tcPr>
          <w:p w14:paraId="65493713">
            <w:pPr>
              <w:pStyle w:val="8"/>
              <w:spacing w:before="9" w:line="164" w:lineRule="auto"/>
              <w:ind w:left="449"/>
              <w:rPr>
                <w:sz w:val="14"/>
                <w:szCs w:val="14"/>
              </w:rPr>
            </w:pPr>
            <w:r>
              <w:rPr>
                <w:sz w:val="14"/>
                <w:szCs w:val="14"/>
              </w:rPr>
              <w:t>u8</w:t>
            </w:r>
          </w:p>
        </w:tc>
        <w:tc>
          <w:tcPr>
            <w:tcW w:w="564" w:type="dxa"/>
            <w:vAlign w:val="top"/>
          </w:tcPr>
          <w:p w14:paraId="5477A05F">
            <w:pPr>
              <w:pStyle w:val="8"/>
              <w:spacing w:before="9" w:line="164" w:lineRule="auto"/>
              <w:ind w:left="249"/>
              <w:rPr>
                <w:sz w:val="14"/>
                <w:szCs w:val="14"/>
              </w:rPr>
            </w:pPr>
            <w:r>
              <w:rPr>
                <w:sz w:val="14"/>
                <w:szCs w:val="14"/>
              </w:rPr>
              <w:t>2</w:t>
            </w:r>
          </w:p>
        </w:tc>
        <w:tc>
          <w:tcPr>
            <w:tcW w:w="640" w:type="dxa"/>
            <w:vAlign w:val="top"/>
          </w:tcPr>
          <w:p w14:paraId="50C134DF">
            <w:pPr>
              <w:pStyle w:val="8"/>
              <w:spacing w:before="9" w:line="164" w:lineRule="auto"/>
              <w:ind w:left="296"/>
              <w:rPr>
                <w:sz w:val="14"/>
                <w:szCs w:val="14"/>
              </w:rPr>
            </w:pPr>
            <w:r>
              <w:rPr>
                <w:sz w:val="14"/>
                <w:szCs w:val="14"/>
              </w:rPr>
              <w:t>1</w:t>
            </w:r>
          </w:p>
        </w:tc>
        <w:tc>
          <w:tcPr>
            <w:tcW w:w="1714" w:type="dxa"/>
            <w:vAlign w:val="top"/>
          </w:tcPr>
          <w:p w14:paraId="69029700">
            <w:pPr>
              <w:pStyle w:val="8"/>
              <w:spacing w:before="9" w:line="164" w:lineRule="auto"/>
              <w:ind w:left="27"/>
              <w:rPr>
                <w:sz w:val="14"/>
                <w:szCs w:val="14"/>
              </w:rPr>
            </w:pPr>
            <w:r>
              <w:rPr>
                <w:spacing w:val="7"/>
                <w:sz w:val="14"/>
                <w:szCs w:val="14"/>
              </w:rPr>
              <w:t>获取指定步骤的模式</w:t>
            </w:r>
          </w:p>
        </w:tc>
        <w:tc>
          <w:tcPr>
            <w:tcW w:w="1395" w:type="dxa"/>
            <w:vAlign w:val="top"/>
          </w:tcPr>
          <w:p w14:paraId="0958079D">
            <w:pPr>
              <w:spacing w:line="133" w:lineRule="exact"/>
              <w:rPr>
                <w:rFonts w:ascii="Arial"/>
                <w:sz w:val="11"/>
              </w:rPr>
            </w:pPr>
          </w:p>
        </w:tc>
        <w:tc>
          <w:tcPr>
            <w:tcW w:w="499" w:type="dxa"/>
            <w:vAlign w:val="top"/>
          </w:tcPr>
          <w:p w14:paraId="272449E2">
            <w:pPr>
              <w:pStyle w:val="8"/>
              <w:spacing w:before="33" w:line="100" w:lineRule="exact"/>
              <w:ind w:left="222"/>
              <w:rPr>
                <w:sz w:val="14"/>
                <w:szCs w:val="14"/>
              </w:rPr>
            </w:pPr>
            <w:r>
              <w:rPr>
                <w:position w:val="-2"/>
                <w:sz w:val="14"/>
                <w:szCs w:val="14"/>
              </w:rPr>
              <w:t>R</w:t>
            </w:r>
          </w:p>
        </w:tc>
        <w:tc>
          <w:tcPr>
            <w:tcW w:w="934" w:type="dxa"/>
            <w:vAlign w:val="top"/>
          </w:tcPr>
          <w:p w14:paraId="3EE5C957">
            <w:pPr>
              <w:spacing w:line="133" w:lineRule="exact"/>
              <w:rPr>
                <w:rFonts w:ascii="Arial"/>
                <w:sz w:val="11"/>
              </w:rPr>
            </w:pPr>
          </w:p>
        </w:tc>
      </w:tr>
      <w:tr w14:paraId="6C351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 w:hRule="atLeast"/>
        </w:trPr>
        <w:tc>
          <w:tcPr>
            <w:tcW w:w="358" w:type="dxa"/>
            <w:vAlign w:val="top"/>
          </w:tcPr>
          <w:p w14:paraId="5F4290EA">
            <w:pPr>
              <w:pStyle w:val="8"/>
              <w:spacing w:before="8" w:line="165" w:lineRule="auto"/>
              <w:ind w:left="109"/>
              <w:rPr>
                <w:sz w:val="14"/>
                <w:szCs w:val="14"/>
              </w:rPr>
            </w:pPr>
            <w:r>
              <w:rPr>
                <w:spacing w:val="1"/>
                <w:sz w:val="14"/>
                <w:szCs w:val="14"/>
              </w:rPr>
              <w:t>24</w:t>
            </w:r>
          </w:p>
        </w:tc>
        <w:tc>
          <w:tcPr>
            <w:tcW w:w="650" w:type="dxa"/>
            <w:vAlign w:val="top"/>
          </w:tcPr>
          <w:p w14:paraId="3156FED2">
            <w:pPr>
              <w:pStyle w:val="8"/>
              <w:spacing w:before="31" w:line="102" w:lineRule="exact"/>
              <w:ind w:left="143"/>
              <w:rPr>
                <w:sz w:val="14"/>
                <w:szCs w:val="14"/>
              </w:rPr>
            </w:pPr>
            <w:r>
              <w:rPr>
                <w:spacing w:val="5"/>
                <w:position w:val="-2"/>
                <w:sz w:val="14"/>
                <w:szCs w:val="14"/>
              </w:rPr>
              <w:t>008</w:t>
            </w:r>
            <w:r>
              <w:rPr>
                <w:position w:val="-2"/>
                <w:sz w:val="14"/>
                <w:szCs w:val="14"/>
              </w:rPr>
              <w:t>AH</w:t>
            </w:r>
          </w:p>
        </w:tc>
        <w:tc>
          <w:tcPr>
            <w:tcW w:w="712" w:type="dxa"/>
            <w:vAlign w:val="top"/>
          </w:tcPr>
          <w:p w14:paraId="7178B4FE">
            <w:pPr>
              <w:pStyle w:val="8"/>
              <w:spacing w:before="31" w:line="102" w:lineRule="exact"/>
              <w:ind w:left="174"/>
              <w:rPr>
                <w:sz w:val="14"/>
                <w:szCs w:val="14"/>
              </w:rPr>
            </w:pPr>
            <w:r>
              <w:rPr>
                <w:spacing w:val="3"/>
                <w:position w:val="-2"/>
                <w:sz w:val="14"/>
                <w:szCs w:val="14"/>
              </w:rPr>
              <w:t>0089H</w:t>
            </w:r>
          </w:p>
        </w:tc>
        <w:tc>
          <w:tcPr>
            <w:tcW w:w="2693" w:type="dxa"/>
            <w:vAlign w:val="top"/>
          </w:tcPr>
          <w:p w14:paraId="3C81C4D2">
            <w:pPr>
              <w:pStyle w:val="8"/>
              <w:spacing w:before="8" w:line="165" w:lineRule="auto"/>
              <w:ind w:left="428"/>
              <w:rPr>
                <w:sz w:val="14"/>
                <w:szCs w:val="14"/>
              </w:rPr>
            </w:pPr>
            <w:r>
              <w:rPr>
                <w:spacing w:val="1"/>
                <w:sz w:val="14"/>
                <w:szCs w:val="14"/>
              </w:rPr>
              <w:t>fetch spe</w:t>
            </w:r>
            <w:r>
              <w:rPr>
                <w:spacing w:val="-25"/>
                <w:sz w:val="14"/>
                <w:szCs w:val="14"/>
              </w:rPr>
              <w:t xml:space="preserve"> </w:t>
            </w:r>
            <w:r>
              <w:rPr>
                <w:spacing w:val="1"/>
                <w:sz w:val="14"/>
                <w:szCs w:val="14"/>
              </w:rPr>
              <w:t>ical</w:t>
            </w:r>
            <w:r>
              <w:rPr>
                <w:spacing w:val="8"/>
                <w:sz w:val="14"/>
                <w:szCs w:val="14"/>
              </w:rPr>
              <w:t xml:space="preserve"> </w:t>
            </w:r>
            <w:r>
              <w:rPr>
                <w:spacing w:val="1"/>
                <w:sz w:val="14"/>
                <w:szCs w:val="14"/>
              </w:rPr>
              <w:t>step</w:t>
            </w:r>
            <w:r>
              <w:rPr>
                <w:spacing w:val="12"/>
                <w:sz w:val="14"/>
                <w:szCs w:val="14"/>
              </w:rPr>
              <w:t xml:space="preserve"> </w:t>
            </w:r>
            <w:r>
              <w:rPr>
                <w:spacing w:val="1"/>
                <w:sz w:val="14"/>
                <w:szCs w:val="14"/>
              </w:rPr>
              <w:t>status</w:t>
            </w:r>
          </w:p>
        </w:tc>
        <w:tc>
          <w:tcPr>
            <w:tcW w:w="1034" w:type="dxa"/>
            <w:vAlign w:val="top"/>
          </w:tcPr>
          <w:p w14:paraId="46B1D895">
            <w:pPr>
              <w:pStyle w:val="8"/>
              <w:spacing w:before="8" w:line="165" w:lineRule="auto"/>
              <w:ind w:left="449"/>
              <w:rPr>
                <w:sz w:val="14"/>
                <w:szCs w:val="14"/>
              </w:rPr>
            </w:pPr>
            <w:r>
              <w:rPr>
                <w:sz w:val="14"/>
                <w:szCs w:val="14"/>
              </w:rPr>
              <w:t>u8</w:t>
            </w:r>
          </w:p>
        </w:tc>
        <w:tc>
          <w:tcPr>
            <w:tcW w:w="564" w:type="dxa"/>
            <w:vAlign w:val="top"/>
          </w:tcPr>
          <w:p w14:paraId="26E967FB">
            <w:pPr>
              <w:pStyle w:val="8"/>
              <w:spacing w:before="8" w:line="165" w:lineRule="auto"/>
              <w:ind w:left="249"/>
              <w:rPr>
                <w:sz w:val="14"/>
                <w:szCs w:val="14"/>
              </w:rPr>
            </w:pPr>
            <w:r>
              <w:rPr>
                <w:sz w:val="14"/>
                <w:szCs w:val="14"/>
              </w:rPr>
              <w:t>2</w:t>
            </w:r>
          </w:p>
        </w:tc>
        <w:tc>
          <w:tcPr>
            <w:tcW w:w="640" w:type="dxa"/>
            <w:vAlign w:val="top"/>
          </w:tcPr>
          <w:p w14:paraId="570444DB">
            <w:pPr>
              <w:pStyle w:val="8"/>
              <w:spacing w:before="8" w:line="165" w:lineRule="auto"/>
              <w:ind w:left="296"/>
              <w:rPr>
                <w:sz w:val="14"/>
                <w:szCs w:val="14"/>
              </w:rPr>
            </w:pPr>
            <w:r>
              <w:rPr>
                <w:sz w:val="14"/>
                <w:szCs w:val="14"/>
              </w:rPr>
              <w:t>1</w:t>
            </w:r>
          </w:p>
        </w:tc>
        <w:tc>
          <w:tcPr>
            <w:tcW w:w="1714" w:type="dxa"/>
            <w:vAlign w:val="top"/>
          </w:tcPr>
          <w:p w14:paraId="225D6C4B">
            <w:pPr>
              <w:pStyle w:val="8"/>
              <w:spacing w:before="8" w:line="165" w:lineRule="auto"/>
              <w:jc w:val="right"/>
              <w:rPr>
                <w:sz w:val="14"/>
                <w:szCs w:val="14"/>
              </w:rPr>
            </w:pPr>
            <w:r>
              <w:rPr>
                <w:spacing w:val="5"/>
                <w:sz w:val="14"/>
                <w:szCs w:val="14"/>
              </w:rPr>
              <w:t>指定步骤的测试状态/结果</w:t>
            </w:r>
          </w:p>
        </w:tc>
        <w:tc>
          <w:tcPr>
            <w:tcW w:w="1395" w:type="dxa"/>
            <w:vAlign w:val="top"/>
          </w:tcPr>
          <w:p w14:paraId="57937D38">
            <w:pPr>
              <w:spacing w:line="133" w:lineRule="exact"/>
              <w:rPr>
                <w:rFonts w:ascii="Arial"/>
                <w:sz w:val="11"/>
              </w:rPr>
            </w:pPr>
          </w:p>
        </w:tc>
        <w:tc>
          <w:tcPr>
            <w:tcW w:w="499" w:type="dxa"/>
            <w:vAlign w:val="top"/>
          </w:tcPr>
          <w:p w14:paraId="1FD34500">
            <w:pPr>
              <w:pStyle w:val="8"/>
              <w:spacing w:before="32" w:line="101" w:lineRule="exact"/>
              <w:ind w:left="222"/>
              <w:rPr>
                <w:sz w:val="14"/>
                <w:szCs w:val="14"/>
              </w:rPr>
            </w:pPr>
            <w:r>
              <w:rPr>
                <w:position w:val="-2"/>
                <w:sz w:val="14"/>
                <w:szCs w:val="14"/>
              </w:rPr>
              <w:t>R</w:t>
            </w:r>
          </w:p>
        </w:tc>
        <w:tc>
          <w:tcPr>
            <w:tcW w:w="934" w:type="dxa"/>
            <w:vAlign w:val="top"/>
          </w:tcPr>
          <w:p w14:paraId="53DF692A">
            <w:pPr>
              <w:spacing w:line="133" w:lineRule="exact"/>
              <w:rPr>
                <w:rFonts w:ascii="Arial"/>
                <w:sz w:val="11"/>
              </w:rPr>
            </w:pPr>
          </w:p>
        </w:tc>
      </w:tr>
      <w:tr w14:paraId="5AF30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 w:hRule="atLeast"/>
        </w:trPr>
        <w:tc>
          <w:tcPr>
            <w:tcW w:w="358" w:type="dxa"/>
            <w:vAlign w:val="top"/>
          </w:tcPr>
          <w:p w14:paraId="3D956E3C">
            <w:pPr>
              <w:pStyle w:val="8"/>
              <w:spacing w:before="9" w:line="163" w:lineRule="auto"/>
              <w:ind w:left="109"/>
              <w:rPr>
                <w:sz w:val="14"/>
                <w:szCs w:val="14"/>
              </w:rPr>
            </w:pPr>
            <w:r>
              <w:rPr>
                <w:spacing w:val="1"/>
                <w:sz w:val="14"/>
                <w:szCs w:val="14"/>
              </w:rPr>
              <w:t>25</w:t>
            </w:r>
          </w:p>
        </w:tc>
        <w:tc>
          <w:tcPr>
            <w:tcW w:w="650" w:type="dxa"/>
            <w:vAlign w:val="top"/>
          </w:tcPr>
          <w:p w14:paraId="6CEE49C8">
            <w:pPr>
              <w:pStyle w:val="8"/>
              <w:spacing w:before="31" w:line="102" w:lineRule="exact"/>
              <w:ind w:left="143"/>
              <w:rPr>
                <w:sz w:val="14"/>
                <w:szCs w:val="14"/>
              </w:rPr>
            </w:pPr>
            <w:r>
              <w:rPr>
                <w:spacing w:val="5"/>
                <w:position w:val="-2"/>
                <w:sz w:val="14"/>
                <w:szCs w:val="14"/>
              </w:rPr>
              <w:t>008</w:t>
            </w:r>
            <w:r>
              <w:rPr>
                <w:position w:val="-2"/>
                <w:sz w:val="14"/>
                <w:szCs w:val="14"/>
              </w:rPr>
              <w:t>BH</w:t>
            </w:r>
          </w:p>
        </w:tc>
        <w:tc>
          <w:tcPr>
            <w:tcW w:w="712" w:type="dxa"/>
            <w:vAlign w:val="top"/>
          </w:tcPr>
          <w:p w14:paraId="68F40EC5">
            <w:pPr>
              <w:pStyle w:val="8"/>
              <w:spacing w:before="31" w:line="102" w:lineRule="exact"/>
              <w:ind w:left="174"/>
              <w:rPr>
                <w:sz w:val="14"/>
                <w:szCs w:val="14"/>
              </w:rPr>
            </w:pPr>
            <w:r>
              <w:rPr>
                <w:spacing w:val="5"/>
                <w:position w:val="-2"/>
                <w:sz w:val="14"/>
                <w:szCs w:val="14"/>
              </w:rPr>
              <w:t>008</w:t>
            </w:r>
            <w:r>
              <w:rPr>
                <w:position w:val="-2"/>
                <w:sz w:val="14"/>
                <w:szCs w:val="14"/>
              </w:rPr>
              <w:t>AH</w:t>
            </w:r>
          </w:p>
        </w:tc>
        <w:tc>
          <w:tcPr>
            <w:tcW w:w="2693" w:type="dxa"/>
            <w:vAlign w:val="top"/>
          </w:tcPr>
          <w:p w14:paraId="30E841E0">
            <w:pPr>
              <w:pStyle w:val="8"/>
              <w:spacing w:before="9" w:line="163" w:lineRule="auto"/>
              <w:ind w:left="393"/>
              <w:rPr>
                <w:sz w:val="14"/>
                <w:szCs w:val="14"/>
              </w:rPr>
            </w:pPr>
            <w:r>
              <w:rPr>
                <w:spacing w:val="2"/>
                <w:sz w:val="14"/>
                <w:szCs w:val="14"/>
              </w:rPr>
              <w:t>fetch spe</w:t>
            </w:r>
            <w:r>
              <w:rPr>
                <w:spacing w:val="-38"/>
                <w:sz w:val="14"/>
                <w:szCs w:val="14"/>
              </w:rPr>
              <w:t xml:space="preserve"> </w:t>
            </w:r>
            <w:r>
              <w:rPr>
                <w:spacing w:val="2"/>
                <w:sz w:val="14"/>
                <w:szCs w:val="14"/>
              </w:rPr>
              <w:t>ical</w:t>
            </w:r>
            <w:r>
              <w:rPr>
                <w:spacing w:val="11"/>
                <w:sz w:val="14"/>
                <w:szCs w:val="14"/>
              </w:rPr>
              <w:t xml:space="preserve"> </w:t>
            </w:r>
            <w:r>
              <w:rPr>
                <w:spacing w:val="2"/>
                <w:sz w:val="14"/>
                <w:szCs w:val="14"/>
              </w:rPr>
              <w:t>step Voltage</w:t>
            </w:r>
          </w:p>
        </w:tc>
        <w:tc>
          <w:tcPr>
            <w:tcW w:w="1034" w:type="dxa"/>
            <w:vAlign w:val="top"/>
          </w:tcPr>
          <w:p w14:paraId="01BC3DBC">
            <w:pPr>
              <w:pStyle w:val="8"/>
              <w:spacing w:before="9" w:line="163" w:lineRule="auto"/>
              <w:ind w:left="337"/>
              <w:rPr>
                <w:sz w:val="14"/>
                <w:szCs w:val="14"/>
              </w:rPr>
            </w:pPr>
            <w:r>
              <w:rPr>
                <w:spacing w:val="2"/>
                <w:sz w:val="14"/>
                <w:szCs w:val="14"/>
              </w:rPr>
              <w:t>float</w:t>
            </w:r>
          </w:p>
        </w:tc>
        <w:tc>
          <w:tcPr>
            <w:tcW w:w="564" w:type="dxa"/>
            <w:vAlign w:val="top"/>
          </w:tcPr>
          <w:p w14:paraId="2EB23166">
            <w:pPr>
              <w:pStyle w:val="8"/>
              <w:spacing w:before="9" w:line="163" w:lineRule="auto"/>
              <w:ind w:left="247"/>
              <w:rPr>
                <w:sz w:val="14"/>
                <w:szCs w:val="14"/>
              </w:rPr>
            </w:pPr>
            <w:r>
              <w:rPr>
                <w:spacing w:val="2"/>
                <w:sz w:val="14"/>
                <w:szCs w:val="14"/>
              </w:rPr>
              <w:t>4</w:t>
            </w:r>
          </w:p>
        </w:tc>
        <w:tc>
          <w:tcPr>
            <w:tcW w:w="640" w:type="dxa"/>
            <w:vAlign w:val="top"/>
          </w:tcPr>
          <w:p w14:paraId="7C4E152D">
            <w:pPr>
              <w:pStyle w:val="8"/>
              <w:spacing w:before="9" w:line="163" w:lineRule="auto"/>
              <w:ind w:left="288"/>
              <w:rPr>
                <w:sz w:val="14"/>
                <w:szCs w:val="14"/>
              </w:rPr>
            </w:pPr>
            <w:r>
              <w:rPr>
                <w:sz w:val="14"/>
                <w:szCs w:val="14"/>
              </w:rPr>
              <w:t>2</w:t>
            </w:r>
          </w:p>
        </w:tc>
        <w:tc>
          <w:tcPr>
            <w:tcW w:w="1714" w:type="dxa"/>
            <w:vAlign w:val="top"/>
          </w:tcPr>
          <w:p w14:paraId="4C3858BF">
            <w:pPr>
              <w:pStyle w:val="8"/>
              <w:spacing w:before="9" w:line="163" w:lineRule="auto"/>
              <w:ind w:left="30"/>
              <w:rPr>
                <w:sz w:val="14"/>
                <w:szCs w:val="14"/>
              </w:rPr>
            </w:pPr>
            <w:r>
              <w:rPr>
                <w:spacing w:val="7"/>
                <w:sz w:val="14"/>
                <w:szCs w:val="14"/>
              </w:rPr>
              <w:t>指定步骤的测试电压</w:t>
            </w:r>
          </w:p>
        </w:tc>
        <w:tc>
          <w:tcPr>
            <w:tcW w:w="1395" w:type="dxa"/>
            <w:vAlign w:val="top"/>
          </w:tcPr>
          <w:p w14:paraId="6DE68B73">
            <w:pPr>
              <w:spacing w:line="133" w:lineRule="exact"/>
              <w:rPr>
                <w:rFonts w:ascii="Arial"/>
                <w:sz w:val="11"/>
              </w:rPr>
            </w:pPr>
          </w:p>
        </w:tc>
        <w:tc>
          <w:tcPr>
            <w:tcW w:w="499" w:type="dxa"/>
            <w:vAlign w:val="top"/>
          </w:tcPr>
          <w:p w14:paraId="471A322A">
            <w:pPr>
              <w:pStyle w:val="8"/>
              <w:spacing w:before="32" w:line="101" w:lineRule="exact"/>
              <w:ind w:left="222"/>
              <w:rPr>
                <w:sz w:val="14"/>
                <w:szCs w:val="14"/>
              </w:rPr>
            </w:pPr>
            <w:r>
              <w:rPr>
                <w:position w:val="-2"/>
                <w:sz w:val="14"/>
                <w:szCs w:val="14"/>
              </w:rPr>
              <w:t>R</w:t>
            </w:r>
          </w:p>
        </w:tc>
        <w:tc>
          <w:tcPr>
            <w:tcW w:w="934" w:type="dxa"/>
            <w:vAlign w:val="top"/>
          </w:tcPr>
          <w:p w14:paraId="68CDDF7B">
            <w:pPr>
              <w:spacing w:line="133" w:lineRule="exact"/>
              <w:rPr>
                <w:rFonts w:ascii="Arial"/>
                <w:sz w:val="11"/>
              </w:rPr>
            </w:pPr>
          </w:p>
        </w:tc>
      </w:tr>
      <w:tr w14:paraId="0BD2B9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 w:hRule="atLeast"/>
        </w:trPr>
        <w:tc>
          <w:tcPr>
            <w:tcW w:w="358" w:type="dxa"/>
            <w:vAlign w:val="top"/>
          </w:tcPr>
          <w:p w14:paraId="7F37CB1E">
            <w:pPr>
              <w:pStyle w:val="8"/>
              <w:spacing w:before="9" w:line="164" w:lineRule="auto"/>
              <w:ind w:left="109"/>
              <w:rPr>
                <w:sz w:val="14"/>
                <w:szCs w:val="14"/>
              </w:rPr>
            </w:pPr>
            <w:r>
              <w:rPr>
                <w:spacing w:val="1"/>
                <w:sz w:val="14"/>
                <w:szCs w:val="14"/>
              </w:rPr>
              <w:t>26</w:t>
            </w:r>
          </w:p>
        </w:tc>
        <w:tc>
          <w:tcPr>
            <w:tcW w:w="650" w:type="dxa"/>
            <w:vAlign w:val="top"/>
          </w:tcPr>
          <w:p w14:paraId="35BEBC9E">
            <w:pPr>
              <w:pStyle w:val="8"/>
              <w:spacing w:before="31" w:line="102" w:lineRule="exact"/>
              <w:ind w:left="143"/>
              <w:rPr>
                <w:sz w:val="14"/>
                <w:szCs w:val="14"/>
              </w:rPr>
            </w:pPr>
            <w:r>
              <w:rPr>
                <w:spacing w:val="5"/>
                <w:position w:val="-2"/>
                <w:sz w:val="14"/>
                <w:szCs w:val="14"/>
              </w:rPr>
              <w:t>008</w:t>
            </w:r>
            <w:r>
              <w:rPr>
                <w:position w:val="-2"/>
                <w:sz w:val="14"/>
                <w:szCs w:val="14"/>
              </w:rPr>
              <w:t>DH</w:t>
            </w:r>
          </w:p>
        </w:tc>
        <w:tc>
          <w:tcPr>
            <w:tcW w:w="712" w:type="dxa"/>
            <w:vAlign w:val="top"/>
          </w:tcPr>
          <w:p w14:paraId="3D0D5EAA">
            <w:pPr>
              <w:pStyle w:val="8"/>
              <w:spacing w:before="31" w:line="102" w:lineRule="exact"/>
              <w:ind w:left="174"/>
              <w:rPr>
                <w:sz w:val="14"/>
                <w:szCs w:val="14"/>
              </w:rPr>
            </w:pPr>
            <w:r>
              <w:rPr>
                <w:spacing w:val="5"/>
                <w:position w:val="-2"/>
                <w:sz w:val="14"/>
                <w:szCs w:val="14"/>
              </w:rPr>
              <w:t>008</w:t>
            </w:r>
            <w:r>
              <w:rPr>
                <w:position w:val="-2"/>
                <w:sz w:val="14"/>
                <w:szCs w:val="14"/>
              </w:rPr>
              <w:t>CH</w:t>
            </w:r>
          </w:p>
        </w:tc>
        <w:tc>
          <w:tcPr>
            <w:tcW w:w="2693" w:type="dxa"/>
            <w:vAlign w:val="top"/>
          </w:tcPr>
          <w:p w14:paraId="69ECD687">
            <w:pPr>
              <w:pStyle w:val="8"/>
              <w:spacing w:before="9" w:line="164" w:lineRule="auto"/>
              <w:ind w:left="246"/>
              <w:rPr>
                <w:sz w:val="14"/>
                <w:szCs w:val="14"/>
              </w:rPr>
            </w:pPr>
            <w:r>
              <w:rPr>
                <w:spacing w:val="2"/>
                <w:sz w:val="14"/>
                <w:szCs w:val="14"/>
              </w:rPr>
              <w:t>fetch spe</w:t>
            </w:r>
            <w:r>
              <w:rPr>
                <w:spacing w:val="-27"/>
                <w:sz w:val="14"/>
                <w:szCs w:val="14"/>
              </w:rPr>
              <w:t xml:space="preserve"> </w:t>
            </w:r>
            <w:r>
              <w:rPr>
                <w:spacing w:val="2"/>
                <w:sz w:val="14"/>
                <w:szCs w:val="14"/>
              </w:rPr>
              <w:t>ical step</w:t>
            </w:r>
            <w:r>
              <w:rPr>
                <w:spacing w:val="5"/>
                <w:sz w:val="14"/>
                <w:szCs w:val="14"/>
              </w:rPr>
              <w:t xml:space="preserve"> </w:t>
            </w:r>
            <w:r>
              <w:rPr>
                <w:spacing w:val="2"/>
                <w:sz w:val="14"/>
                <w:szCs w:val="14"/>
              </w:rPr>
              <w:t>Current/RES</w:t>
            </w:r>
          </w:p>
        </w:tc>
        <w:tc>
          <w:tcPr>
            <w:tcW w:w="1034" w:type="dxa"/>
            <w:vAlign w:val="top"/>
          </w:tcPr>
          <w:p w14:paraId="1E2B52A4">
            <w:pPr>
              <w:pStyle w:val="8"/>
              <w:spacing w:before="9" w:line="164" w:lineRule="auto"/>
              <w:ind w:left="337"/>
              <w:rPr>
                <w:sz w:val="14"/>
                <w:szCs w:val="14"/>
              </w:rPr>
            </w:pPr>
            <w:r>
              <w:rPr>
                <w:spacing w:val="2"/>
                <w:sz w:val="14"/>
                <w:szCs w:val="14"/>
              </w:rPr>
              <w:t>float</w:t>
            </w:r>
          </w:p>
        </w:tc>
        <w:tc>
          <w:tcPr>
            <w:tcW w:w="564" w:type="dxa"/>
            <w:vAlign w:val="top"/>
          </w:tcPr>
          <w:p w14:paraId="42273855">
            <w:pPr>
              <w:pStyle w:val="8"/>
              <w:spacing w:before="9" w:line="164" w:lineRule="auto"/>
              <w:ind w:left="247"/>
              <w:rPr>
                <w:sz w:val="14"/>
                <w:szCs w:val="14"/>
              </w:rPr>
            </w:pPr>
            <w:r>
              <w:rPr>
                <w:spacing w:val="2"/>
                <w:sz w:val="14"/>
                <w:szCs w:val="14"/>
              </w:rPr>
              <w:t>4</w:t>
            </w:r>
          </w:p>
        </w:tc>
        <w:tc>
          <w:tcPr>
            <w:tcW w:w="640" w:type="dxa"/>
            <w:vAlign w:val="top"/>
          </w:tcPr>
          <w:p w14:paraId="75ADA0EB">
            <w:pPr>
              <w:pStyle w:val="8"/>
              <w:spacing w:before="9" w:line="164" w:lineRule="auto"/>
              <w:ind w:left="288"/>
              <w:rPr>
                <w:sz w:val="14"/>
                <w:szCs w:val="14"/>
              </w:rPr>
            </w:pPr>
            <w:r>
              <w:rPr>
                <w:sz w:val="14"/>
                <w:szCs w:val="14"/>
              </w:rPr>
              <w:t>2</w:t>
            </w:r>
          </w:p>
        </w:tc>
        <w:tc>
          <w:tcPr>
            <w:tcW w:w="1714" w:type="dxa"/>
            <w:vAlign w:val="top"/>
          </w:tcPr>
          <w:p w14:paraId="35DF99E9">
            <w:pPr>
              <w:pStyle w:val="8"/>
              <w:spacing w:before="9" w:line="164" w:lineRule="auto"/>
              <w:ind w:left="30"/>
              <w:rPr>
                <w:sz w:val="14"/>
                <w:szCs w:val="14"/>
              </w:rPr>
            </w:pPr>
            <w:r>
              <w:rPr>
                <w:spacing w:val="7"/>
                <w:sz w:val="14"/>
                <w:szCs w:val="14"/>
              </w:rPr>
              <w:t>指定步骤的测试电流</w:t>
            </w:r>
          </w:p>
        </w:tc>
        <w:tc>
          <w:tcPr>
            <w:tcW w:w="1395" w:type="dxa"/>
            <w:vAlign w:val="top"/>
          </w:tcPr>
          <w:p w14:paraId="0271D409">
            <w:pPr>
              <w:spacing w:line="133" w:lineRule="exact"/>
              <w:rPr>
                <w:rFonts w:ascii="Arial"/>
                <w:sz w:val="11"/>
              </w:rPr>
            </w:pPr>
          </w:p>
        </w:tc>
        <w:tc>
          <w:tcPr>
            <w:tcW w:w="499" w:type="dxa"/>
            <w:vAlign w:val="top"/>
          </w:tcPr>
          <w:p w14:paraId="3CDB4C83">
            <w:pPr>
              <w:pStyle w:val="8"/>
              <w:spacing w:before="33" w:line="100" w:lineRule="exact"/>
              <w:ind w:left="222"/>
              <w:rPr>
                <w:sz w:val="14"/>
                <w:szCs w:val="14"/>
              </w:rPr>
            </w:pPr>
            <w:r>
              <w:rPr>
                <w:position w:val="-2"/>
                <w:sz w:val="14"/>
                <w:szCs w:val="14"/>
              </w:rPr>
              <w:t>R</w:t>
            </w:r>
          </w:p>
        </w:tc>
        <w:tc>
          <w:tcPr>
            <w:tcW w:w="934" w:type="dxa"/>
            <w:vAlign w:val="top"/>
          </w:tcPr>
          <w:p w14:paraId="328A74B9">
            <w:pPr>
              <w:spacing w:line="133" w:lineRule="exact"/>
              <w:rPr>
                <w:rFonts w:ascii="Arial"/>
                <w:sz w:val="11"/>
              </w:rPr>
            </w:pPr>
          </w:p>
        </w:tc>
      </w:tr>
      <w:tr w14:paraId="6BB41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358" w:type="dxa"/>
            <w:vAlign w:val="top"/>
          </w:tcPr>
          <w:p w14:paraId="41B3B5A5">
            <w:pPr>
              <w:pStyle w:val="8"/>
              <w:spacing w:before="167" w:line="199" w:lineRule="exact"/>
              <w:ind w:left="109"/>
              <w:rPr>
                <w:sz w:val="14"/>
                <w:szCs w:val="14"/>
              </w:rPr>
            </w:pPr>
            <w:r>
              <w:rPr>
                <w:spacing w:val="1"/>
                <w:position w:val="1"/>
                <w:sz w:val="14"/>
                <w:szCs w:val="14"/>
              </w:rPr>
              <w:t>27</w:t>
            </w:r>
          </w:p>
        </w:tc>
        <w:tc>
          <w:tcPr>
            <w:tcW w:w="650" w:type="dxa"/>
            <w:vAlign w:val="top"/>
          </w:tcPr>
          <w:p w14:paraId="00586376">
            <w:pPr>
              <w:pStyle w:val="8"/>
              <w:spacing w:before="189" w:line="191" w:lineRule="auto"/>
              <w:ind w:left="143"/>
              <w:rPr>
                <w:sz w:val="14"/>
                <w:szCs w:val="14"/>
              </w:rPr>
            </w:pPr>
            <w:r>
              <w:rPr>
                <w:spacing w:val="3"/>
                <w:sz w:val="14"/>
                <w:szCs w:val="14"/>
              </w:rPr>
              <w:t>0091H</w:t>
            </w:r>
          </w:p>
        </w:tc>
        <w:tc>
          <w:tcPr>
            <w:tcW w:w="712" w:type="dxa"/>
            <w:vAlign w:val="top"/>
          </w:tcPr>
          <w:p w14:paraId="628D8785">
            <w:pPr>
              <w:pStyle w:val="8"/>
              <w:spacing w:before="189" w:line="191" w:lineRule="auto"/>
              <w:ind w:left="174"/>
              <w:rPr>
                <w:sz w:val="14"/>
                <w:szCs w:val="14"/>
              </w:rPr>
            </w:pPr>
            <w:r>
              <w:rPr>
                <w:spacing w:val="3"/>
                <w:sz w:val="14"/>
                <w:szCs w:val="14"/>
              </w:rPr>
              <w:t>0090H</w:t>
            </w:r>
          </w:p>
        </w:tc>
        <w:tc>
          <w:tcPr>
            <w:tcW w:w="2693" w:type="dxa"/>
            <w:vAlign w:val="top"/>
          </w:tcPr>
          <w:p w14:paraId="5341B3AF">
            <w:pPr>
              <w:pStyle w:val="8"/>
              <w:spacing w:before="168" w:line="234" w:lineRule="auto"/>
              <w:ind w:left="542"/>
              <w:rPr>
                <w:sz w:val="14"/>
                <w:szCs w:val="14"/>
              </w:rPr>
            </w:pPr>
            <w:r>
              <w:rPr>
                <w:spacing w:val="2"/>
                <w:sz w:val="14"/>
                <w:szCs w:val="14"/>
              </w:rPr>
              <w:t>fetch special</w:t>
            </w:r>
            <w:r>
              <w:rPr>
                <w:spacing w:val="24"/>
                <w:sz w:val="14"/>
                <w:szCs w:val="14"/>
              </w:rPr>
              <w:t xml:space="preserve"> </w:t>
            </w:r>
            <w:r>
              <w:rPr>
                <w:spacing w:val="2"/>
                <w:sz w:val="14"/>
                <w:szCs w:val="14"/>
              </w:rPr>
              <w:t>step</w:t>
            </w:r>
            <w:r>
              <w:rPr>
                <w:spacing w:val="9"/>
                <w:sz w:val="14"/>
                <w:szCs w:val="14"/>
              </w:rPr>
              <w:t xml:space="preserve"> </w:t>
            </w:r>
            <w:r>
              <w:rPr>
                <w:spacing w:val="2"/>
                <w:sz w:val="14"/>
                <w:szCs w:val="14"/>
              </w:rPr>
              <w:t>all</w:t>
            </w:r>
          </w:p>
        </w:tc>
        <w:tc>
          <w:tcPr>
            <w:tcW w:w="1034" w:type="dxa"/>
            <w:vAlign w:val="top"/>
          </w:tcPr>
          <w:p w14:paraId="6E347277">
            <w:pPr>
              <w:pStyle w:val="8"/>
              <w:spacing w:before="16" w:line="186" w:lineRule="auto"/>
              <w:ind w:left="68"/>
              <w:rPr>
                <w:sz w:val="14"/>
                <w:szCs w:val="14"/>
              </w:rPr>
            </w:pPr>
            <w:r>
              <w:rPr>
                <w:spacing w:val="-2"/>
                <w:sz w:val="14"/>
                <w:szCs w:val="14"/>
              </w:rPr>
              <w:t>U16</w:t>
            </w:r>
            <w:r>
              <w:rPr>
                <w:spacing w:val="24"/>
                <w:w w:val="101"/>
                <w:sz w:val="14"/>
                <w:szCs w:val="14"/>
              </w:rPr>
              <w:t xml:space="preserve"> </w:t>
            </w:r>
            <w:r>
              <w:rPr>
                <w:spacing w:val="-2"/>
                <w:sz w:val="14"/>
                <w:szCs w:val="14"/>
              </w:rPr>
              <w:t>U16</w:t>
            </w:r>
            <w:r>
              <w:rPr>
                <w:spacing w:val="21"/>
                <w:w w:val="101"/>
                <w:sz w:val="14"/>
                <w:szCs w:val="14"/>
              </w:rPr>
              <w:t xml:space="preserve"> </w:t>
            </w:r>
            <w:r>
              <w:rPr>
                <w:spacing w:val="-2"/>
                <w:sz w:val="14"/>
                <w:szCs w:val="14"/>
              </w:rPr>
              <w:t>float</w:t>
            </w:r>
          </w:p>
          <w:p w14:paraId="1B043D3F">
            <w:pPr>
              <w:pStyle w:val="8"/>
              <w:spacing w:line="167" w:lineRule="auto"/>
              <w:ind w:left="332"/>
              <w:rPr>
                <w:sz w:val="14"/>
                <w:szCs w:val="14"/>
              </w:rPr>
            </w:pPr>
            <w:r>
              <w:rPr>
                <w:spacing w:val="-1"/>
                <w:sz w:val="14"/>
                <w:szCs w:val="14"/>
              </w:rPr>
              <w:t>float</w:t>
            </w:r>
          </w:p>
          <w:p w14:paraId="2C022331">
            <w:pPr>
              <w:pStyle w:val="8"/>
              <w:spacing w:line="213" w:lineRule="auto"/>
              <w:ind w:left="193"/>
              <w:rPr>
                <w:sz w:val="14"/>
                <w:szCs w:val="14"/>
              </w:rPr>
            </w:pPr>
            <w:r>
              <w:rPr>
                <w:spacing w:val="-3"/>
                <w:sz w:val="14"/>
                <w:szCs w:val="14"/>
              </w:rPr>
              <w:t>(reversed)</w:t>
            </w:r>
          </w:p>
        </w:tc>
        <w:tc>
          <w:tcPr>
            <w:tcW w:w="564" w:type="dxa"/>
            <w:vAlign w:val="top"/>
          </w:tcPr>
          <w:p w14:paraId="74A2BF6B">
            <w:pPr>
              <w:pStyle w:val="8"/>
              <w:spacing w:before="167" w:line="197" w:lineRule="exact"/>
              <w:ind w:left="222"/>
              <w:rPr>
                <w:sz w:val="14"/>
                <w:szCs w:val="14"/>
              </w:rPr>
            </w:pPr>
            <w:r>
              <w:rPr>
                <w:spacing w:val="-2"/>
                <w:position w:val="1"/>
                <w:sz w:val="14"/>
                <w:szCs w:val="14"/>
              </w:rPr>
              <w:t>16</w:t>
            </w:r>
          </w:p>
        </w:tc>
        <w:tc>
          <w:tcPr>
            <w:tcW w:w="640" w:type="dxa"/>
            <w:vAlign w:val="top"/>
          </w:tcPr>
          <w:p w14:paraId="62D3C9DD">
            <w:pPr>
              <w:pStyle w:val="8"/>
              <w:spacing w:before="167" w:line="197" w:lineRule="exact"/>
              <w:ind w:left="287"/>
              <w:rPr>
                <w:sz w:val="14"/>
                <w:szCs w:val="14"/>
              </w:rPr>
            </w:pPr>
            <w:r>
              <w:rPr>
                <w:position w:val="1"/>
                <w:sz w:val="14"/>
                <w:szCs w:val="14"/>
              </w:rPr>
              <w:t>8</w:t>
            </w:r>
          </w:p>
        </w:tc>
        <w:tc>
          <w:tcPr>
            <w:tcW w:w="3109" w:type="dxa"/>
            <w:gridSpan w:val="2"/>
            <w:vAlign w:val="top"/>
          </w:tcPr>
          <w:p w14:paraId="189EDB4F">
            <w:pPr>
              <w:pStyle w:val="8"/>
              <w:spacing w:before="77" w:line="234" w:lineRule="auto"/>
              <w:ind w:left="23"/>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40CCCBBF">
            <w:pPr>
              <w:pStyle w:val="8"/>
              <w:spacing w:before="4" w:line="185" w:lineRule="exact"/>
              <w:ind w:left="25"/>
              <w:rPr>
                <w:sz w:val="14"/>
                <w:szCs w:val="14"/>
              </w:rPr>
            </w:pPr>
            <w:r>
              <w:rPr>
                <w:spacing w:val="4"/>
                <w:position w:val="1"/>
                <w:sz w:val="14"/>
                <w:szCs w:val="14"/>
              </w:rPr>
              <w:t>current(float) reser</w:t>
            </w:r>
            <w:r>
              <w:rPr>
                <w:spacing w:val="3"/>
                <w:position w:val="1"/>
                <w:sz w:val="14"/>
                <w:szCs w:val="14"/>
              </w:rPr>
              <w:t>ve(float)</w:t>
            </w:r>
          </w:p>
        </w:tc>
        <w:tc>
          <w:tcPr>
            <w:tcW w:w="499" w:type="dxa"/>
            <w:vAlign w:val="top"/>
          </w:tcPr>
          <w:p w14:paraId="06E9FA23">
            <w:pPr>
              <w:pStyle w:val="8"/>
              <w:spacing w:before="191" w:line="190" w:lineRule="auto"/>
              <w:ind w:left="222"/>
              <w:rPr>
                <w:sz w:val="14"/>
                <w:szCs w:val="14"/>
              </w:rPr>
            </w:pPr>
            <w:r>
              <w:rPr>
                <w:sz w:val="14"/>
                <w:szCs w:val="14"/>
              </w:rPr>
              <w:t>R</w:t>
            </w:r>
          </w:p>
        </w:tc>
        <w:tc>
          <w:tcPr>
            <w:tcW w:w="934" w:type="dxa"/>
            <w:vAlign w:val="top"/>
          </w:tcPr>
          <w:p w14:paraId="558C3D65">
            <w:pPr>
              <w:rPr>
                <w:rFonts w:ascii="Arial"/>
                <w:sz w:val="21"/>
              </w:rPr>
            </w:pPr>
          </w:p>
        </w:tc>
      </w:tr>
      <w:tr w14:paraId="75592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358" w:type="dxa"/>
            <w:vMerge w:val="restart"/>
            <w:tcBorders>
              <w:bottom w:val="nil"/>
            </w:tcBorders>
            <w:vAlign w:val="top"/>
          </w:tcPr>
          <w:p w14:paraId="5CFAABB6">
            <w:pPr>
              <w:spacing w:line="298" w:lineRule="auto"/>
              <w:rPr>
                <w:rFonts w:ascii="Arial"/>
                <w:sz w:val="21"/>
              </w:rPr>
            </w:pPr>
          </w:p>
          <w:p w14:paraId="143025B0">
            <w:pPr>
              <w:spacing w:line="298" w:lineRule="auto"/>
              <w:rPr>
                <w:rFonts w:ascii="Arial"/>
                <w:sz w:val="21"/>
              </w:rPr>
            </w:pPr>
          </w:p>
          <w:p w14:paraId="4BE3453C">
            <w:pPr>
              <w:pStyle w:val="8"/>
              <w:spacing w:before="46" w:line="197" w:lineRule="exact"/>
              <w:ind w:left="109"/>
              <w:rPr>
                <w:sz w:val="14"/>
                <w:szCs w:val="14"/>
              </w:rPr>
            </w:pPr>
            <w:r>
              <w:rPr>
                <w:spacing w:val="1"/>
                <w:position w:val="1"/>
                <w:sz w:val="14"/>
                <w:szCs w:val="14"/>
              </w:rPr>
              <w:t>28</w:t>
            </w:r>
          </w:p>
        </w:tc>
        <w:tc>
          <w:tcPr>
            <w:tcW w:w="650" w:type="dxa"/>
            <w:vMerge w:val="restart"/>
            <w:tcBorders>
              <w:bottom w:val="nil"/>
            </w:tcBorders>
            <w:vAlign w:val="top"/>
          </w:tcPr>
          <w:p w14:paraId="2ED9E2DA">
            <w:pPr>
              <w:spacing w:line="309" w:lineRule="auto"/>
              <w:rPr>
                <w:rFonts w:ascii="Arial"/>
                <w:sz w:val="21"/>
              </w:rPr>
            </w:pPr>
          </w:p>
          <w:p w14:paraId="073D4C27">
            <w:pPr>
              <w:spacing w:line="309" w:lineRule="auto"/>
              <w:rPr>
                <w:rFonts w:ascii="Arial"/>
                <w:sz w:val="21"/>
              </w:rPr>
            </w:pPr>
          </w:p>
          <w:p w14:paraId="5A5AB9F6">
            <w:pPr>
              <w:pStyle w:val="8"/>
              <w:spacing w:before="45" w:line="191" w:lineRule="auto"/>
              <w:ind w:left="143"/>
              <w:rPr>
                <w:sz w:val="14"/>
                <w:szCs w:val="14"/>
              </w:rPr>
            </w:pPr>
            <w:r>
              <w:rPr>
                <w:spacing w:val="3"/>
                <w:sz w:val="14"/>
                <w:szCs w:val="14"/>
              </w:rPr>
              <w:t>00A1H</w:t>
            </w:r>
          </w:p>
        </w:tc>
        <w:tc>
          <w:tcPr>
            <w:tcW w:w="712" w:type="dxa"/>
            <w:vMerge w:val="restart"/>
            <w:tcBorders>
              <w:bottom w:val="nil"/>
            </w:tcBorders>
            <w:vAlign w:val="top"/>
          </w:tcPr>
          <w:p w14:paraId="3DEC6376">
            <w:pPr>
              <w:spacing w:line="309" w:lineRule="auto"/>
              <w:rPr>
                <w:rFonts w:ascii="Arial"/>
                <w:sz w:val="21"/>
              </w:rPr>
            </w:pPr>
          </w:p>
          <w:p w14:paraId="69FE63B2">
            <w:pPr>
              <w:spacing w:line="309" w:lineRule="auto"/>
              <w:rPr>
                <w:rFonts w:ascii="Arial"/>
                <w:sz w:val="21"/>
              </w:rPr>
            </w:pPr>
          </w:p>
          <w:p w14:paraId="29959890">
            <w:pPr>
              <w:pStyle w:val="8"/>
              <w:spacing w:before="45" w:line="191" w:lineRule="auto"/>
              <w:ind w:left="174"/>
              <w:rPr>
                <w:sz w:val="14"/>
                <w:szCs w:val="14"/>
              </w:rPr>
            </w:pPr>
            <w:r>
              <w:rPr>
                <w:spacing w:val="3"/>
                <w:sz w:val="14"/>
                <w:szCs w:val="14"/>
              </w:rPr>
              <w:t>00A0H</w:t>
            </w:r>
          </w:p>
        </w:tc>
        <w:tc>
          <w:tcPr>
            <w:tcW w:w="2693" w:type="dxa"/>
            <w:vAlign w:val="top"/>
          </w:tcPr>
          <w:p w14:paraId="347075C5">
            <w:pPr>
              <w:pStyle w:val="8"/>
              <w:spacing w:before="91" w:line="184" w:lineRule="exact"/>
              <w:ind w:left="947"/>
              <w:rPr>
                <w:sz w:val="14"/>
                <w:szCs w:val="14"/>
              </w:rPr>
            </w:pPr>
            <w:r>
              <w:rPr>
                <w:spacing w:val="7"/>
                <w:sz w:val="14"/>
                <w:szCs w:val="14"/>
              </w:rPr>
              <w:t>通道设置</w:t>
            </w:r>
            <w:r>
              <w:rPr>
                <w:sz w:val="14"/>
                <w:szCs w:val="14"/>
              </w:rPr>
              <w:t>CH</w:t>
            </w:r>
            <w:r>
              <w:rPr>
                <w:spacing w:val="7"/>
                <w:sz w:val="14"/>
                <w:szCs w:val="14"/>
              </w:rPr>
              <w:t>1</w:t>
            </w:r>
          </w:p>
        </w:tc>
        <w:tc>
          <w:tcPr>
            <w:tcW w:w="1034" w:type="dxa"/>
            <w:vAlign w:val="top"/>
          </w:tcPr>
          <w:p w14:paraId="4B44B3DD">
            <w:pPr>
              <w:pStyle w:val="8"/>
              <w:spacing w:before="91" w:line="184" w:lineRule="exact"/>
              <w:ind w:left="42"/>
              <w:rPr>
                <w:sz w:val="14"/>
                <w:szCs w:val="14"/>
              </w:rPr>
            </w:pPr>
            <w:r>
              <w:rPr>
                <w:spacing w:val="6"/>
                <w:position w:val="1"/>
                <w:sz w:val="14"/>
                <w:szCs w:val="14"/>
              </w:rPr>
              <w:t>U8 U8(</w:t>
            </w:r>
            <w:r>
              <w:rPr>
                <w:position w:val="1"/>
                <w:sz w:val="14"/>
                <w:szCs w:val="14"/>
              </w:rPr>
              <w:t>Unused</w:t>
            </w:r>
            <w:r>
              <w:rPr>
                <w:spacing w:val="6"/>
                <w:position w:val="1"/>
                <w:sz w:val="14"/>
                <w:szCs w:val="14"/>
              </w:rPr>
              <w:t>)</w:t>
            </w:r>
          </w:p>
        </w:tc>
        <w:tc>
          <w:tcPr>
            <w:tcW w:w="564" w:type="dxa"/>
            <w:vAlign w:val="top"/>
          </w:tcPr>
          <w:p w14:paraId="063B0844">
            <w:pPr>
              <w:pStyle w:val="8"/>
              <w:spacing w:before="91" w:line="198" w:lineRule="exact"/>
              <w:ind w:left="249"/>
              <w:rPr>
                <w:sz w:val="14"/>
                <w:szCs w:val="14"/>
              </w:rPr>
            </w:pPr>
            <w:r>
              <w:rPr>
                <w:position w:val="1"/>
                <w:sz w:val="14"/>
                <w:szCs w:val="14"/>
              </w:rPr>
              <w:t>2</w:t>
            </w:r>
          </w:p>
        </w:tc>
        <w:tc>
          <w:tcPr>
            <w:tcW w:w="640" w:type="dxa"/>
            <w:vAlign w:val="top"/>
          </w:tcPr>
          <w:p w14:paraId="1EE40F66">
            <w:pPr>
              <w:pStyle w:val="8"/>
              <w:spacing w:before="91" w:line="198" w:lineRule="exact"/>
              <w:ind w:left="296"/>
              <w:rPr>
                <w:sz w:val="14"/>
                <w:szCs w:val="14"/>
              </w:rPr>
            </w:pPr>
            <w:r>
              <w:rPr>
                <w:position w:val="1"/>
                <w:sz w:val="14"/>
                <w:szCs w:val="14"/>
              </w:rPr>
              <w:t>1</w:t>
            </w:r>
          </w:p>
        </w:tc>
        <w:tc>
          <w:tcPr>
            <w:tcW w:w="1714" w:type="dxa"/>
            <w:vAlign w:val="top"/>
          </w:tcPr>
          <w:p w14:paraId="427D70FB">
            <w:pPr>
              <w:pStyle w:val="8"/>
              <w:spacing w:before="91" w:line="242" w:lineRule="auto"/>
              <w:ind w:left="28"/>
              <w:rPr>
                <w:sz w:val="14"/>
                <w:szCs w:val="14"/>
              </w:rPr>
            </w:pPr>
            <w:r>
              <w:rPr>
                <w:spacing w:val="7"/>
                <w:sz w:val="14"/>
                <w:szCs w:val="14"/>
              </w:rPr>
              <w:t>设置</w:t>
            </w:r>
            <w:r>
              <w:rPr>
                <w:sz w:val="14"/>
                <w:szCs w:val="14"/>
              </w:rPr>
              <w:t>CH</w:t>
            </w:r>
            <w:r>
              <w:rPr>
                <w:spacing w:val="7"/>
                <w:sz w:val="14"/>
                <w:szCs w:val="14"/>
              </w:rPr>
              <w:t>1状态</w:t>
            </w:r>
          </w:p>
        </w:tc>
        <w:tc>
          <w:tcPr>
            <w:tcW w:w="1395" w:type="dxa"/>
            <w:vMerge w:val="restart"/>
            <w:tcBorders>
              <w:bottom w:val="nil"/>
            </w:tcBorders>
            <w:vAlign w:val="top"/>
          </w:tcPr>
          <w:p w14:paraId="18CDED0E">
            <w:pPr>
              <w:rPr>
                <w:rFonts w:ascii="Arial"/>
                <w:sz w:val="21"/>
              </w:rPr>
            </w:pPr>
          </w:p>
        </w:tc>
        <w:tc>
          <w:tcPr>
            <w:tcW w:w="499" w:type="dxa"/>
            <w:vAlign w:val="top"/>
          </w:tcPr>
          <w:p w14:paraId="7B2433B0">
            <w:pPr>
              <w:pStyle w:val="8"/>
              <w:spacing w:before="114" w:line="190" w:lineRule="auto"/>
              <w:ind w:left="187"/>
              <w:rPr>
                <w:sz w:val="14"/>
                <w:szCs w:val="14"/>
              </w:rPr>
            </w:pPr>
            <w:r>
              <w:rPr>
                <w:sz w:val="14"/>
                <w:szCs w:val="14"/>
              </w:rPr>
              <w:t>RW</w:t>
            </w:r>
          </w:p>
        </w:tc>
        <w:tc>
          <w:tcPr>
            <w:tcW w:w="934" w:type="dxa"/>
            <w:vAlign w:val="top"/>
          </w:tcPr>
          <w:p w14:paraId="3C7C85A1">
            <w:pPr>
              <w:pStyle w:val="8"/>
              <w:spacing w:before="114" w:line="191" w:lineRule="auto"/>
              <w:ind w:left="175"/>
              <w:rPr>
                <w:sz w:val="14"/>
                <w:szCs w:val="14"/>
              </w:rPr>
            </w:pPr>
            <w:r>
              <w:rPr>
                <w:spacing w:val="-1"/>
                <w:sz w:val="14"/>
                <w:szCs w:val="14"/>
              </w:rPr>
              <w:t>AC</w:t>
            </w:r>
            <w:r>
              <w:rPr>
                <w:spacing w:val="11"/>
                <w:sz w:val="14"/>
                <w:szCs w:val="14"/>
              </w:rPr>
              <w:t xml:space="preserve"> </w:t>
            </w:r>
            <w:r>
              <w:rPr>
                <w:spacing w:val="-1"/>
                <w:sz w:val="14"/>
                <w:szCs w:val="14"/>
              </w:rPr>
              <w:t>DC</w:t>
            </w:r>
            <w:r>
              <w:rPr>
                <w:spacing w:val="32"/>
                <w:sz w:val="14"/>
                <w:szCs w:val="14"/>
              </w:rPr>
              <w:t xml:space="preserve"> </w:t>
            </w:r>
            <w:r>
              <w:rPr>
                <w:spacing w:val="-1"/>
                <w:sz w:val="14"/>
                <w:szCs w:val="14"/>
              </w:rPr>
              <w:t>IR</w:t>
            </w:r>
          </w:p>
        </w:tc>
      </w:tr>
      <w:tr w14:paraId="77A0B3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 w:hRule="atLeast"/>
        </w:trPr>
        <w:tc>
          <w:tcPr>
            <w:tcW w:w="358" w:type="dxa"/>
            <w:vMerge w:val="continue"/>
            <w:tcBorders>
              <w:top w:val="nil"/>
              <w:bottom w:val="nil"/>
            </w:tcBorders>
            <w:vAlign w:val="top"/>
          </w:tcPr>
          <w:p w14:paraId="6F1FE866">
            <w:pPr>
              <w:rPr>
                <w:rFonts w:ascii="Arial"/>
                <w:sz w:val="21"/>
              </w:rPr>
            </w:pPr>
          </w:p>
        </w:tc>
        <w:tc>
          <w:tcPr>
            <w:tcW w:w="650" w:type="dxa"/>
            <w:vMerge w:val="continue"/>
            <w:tcBorders>
              <w:top w:val="nil"/>
              <w:bottom w:val="nil"/>
            </w:tcBorders>
            <w:vAlign w:val="top"/>
          </w:tcPr>
          <w:p w14:paraId="04097299">
            <w:pPr>
              <w:rPr>
                <w:rFonts w:ascii="Arial"/>
                <w:sz w:val="21"/>
              </w:rPr>
            </w:pPr>
          </w:p>
        </w:tc>
        <w:tc>
          <w:tcPr>
            <w:tcW w:w="712" w:type="dxa"/>
            <w:vMerge w:val="continue"/>
            <w:tcBorders>
              <w:top w:val="nil"/>
              <w:bottom w:val="nil"/>
            </w:tcBorders>
            <w:vAlign w:val="top"/>
          </w:tcPr>
          <w:p w14:paraId="0AABBCEB">
            <w:pPr>
              <w:rPr>
                <w:rFonts w:ascii="Arial"/>
                <w:sz w:val="21"/>
              </w:rPr>
            </w:pPr>
          </w:p>
        </w:tc>
        <w:tc>
          <w:tcPr>
            <w:tcW w:w="2693" w:type="dxa"/>
            <w:vAlign w:val="top"/>
          </w:tcPr>
          <w:p w14:paraId="52360FD7">
            <w:pPr>
              <w:pStyle w:val="8"/>
              <w:spacing w:before="14" w:line="169" w:lineRule="auto"/>
              <w:ind w:left="799"/>
              <w:rPr>
                <w:sz w:val="14"/>
                <w:szCs w:val="14"/>
              </w:rPr>
            </w:pPr>
            <w:r>
              <w:rPr>
                <w:spacing w:val="7"/>
                <w:sz w:val="14"/>
                <w:szCs w:val="14"/>
              </w:rPr>
              <w:t>通道设置</w:t>
            </w:r>
            <w:r>
              <w:rPr>
                <w:sz w:val="14"/>
                <w:szCs w:val="14"/>
              </w:rPr>
              <w:t>CH</w:t>
            </w:r>
            <w:r>
              <w:rPr>
                <w:spacing w:val="7"/>
                <w:sz w:val="14"/>
                <w:szCs w:val="14"/>
              </w:rPr>
              <w:t>1-</w:t>
            </w:r>
            <w:r>
              <w:rPr>
                <w:sz w:val="14"/>
                <w:szCs w:val="14"/>
              </w:rPr>
              <w:t>CH</w:t>
            </w:r>
            <w:r>
              <w:rPr>
                <w:spacing w:val="7"/>
                <w:sz w:val="14"/>
                <w:szCs w:val="14"/>
              </w:rPr>
              <w:t>4</w:t>
            </w:r>
          </w:p>
        </w:tc>
        <w:tc>
          <w:tcPr>
            <w:tcW w:w="1034" w:type="dxa"/>
            <w:vAlign w:val="top"/>
          </w:tcPr>
          <w:p w14:paraId="3F59AB91">
            <w:pPr>
              <w:pStyle w:val="8"/>
              <w:spacing w:before="30" w:line="160" w:lineRule="auto"/>
              <w:ind w:left="117"/>
              <w:rPr>
                <w:sz w:val="13"/>
                <w:szCs w:val="13"/>
              </w:rPr>
            </w:pPr>
            <w:r>
              <w:rPr>
                <w:spacing w:val="-4"/>
                <w:sz w:val="13"/>
                <w:szCs w:val="13"/>
              </w:rPr>
              <w:t>u8</w:t>
            </w:r>
            <w:r>
              <w:rPr>
                <w:spacing w:val="38"/>
                <w:sz w:val="13"/>
                <w:szCs w:val="13"/>
              </w:rPr>
              <w:t xml:space="preserve"> </w:t>
            </w:r>
            <w:r>
              <w:rPr>
                <w:spacing w:val="-4"/>
                <w:sz w:val="13"/>
                <w:szCs w:val="13"/>
              </w:rPr>
              <w:t>u8</w:t>
            </w:r>
            <w:r>
              <w:rPr>
                <w:spacing w:val="33"/>
                <w:w w:val="101"/>
                <w:sz w:val="13"/>
                <w:szCs w:val="13"/>
              </w:rPr>
              <w:t xml:space="preserve"> </w:t>
            </w:r>
            <w:r>
              <w:rPr>
                <w:spacing w:val="-4"/>
                <w:sz w:val="13"/>
                <w:szCs w:val="13"/>
              </w:rPr>
              <w:t>u8</w:t>
            </w:r>
            <w:r>
              <w:rPr>
                <w:spacing w:val="32"/>
                <w:w w:val="101"/>
                <w:sz w:val="13"/>
                <w:szCs w:val="13"/>
              </w:rPr>
              <w:t xml:space="preserve"> </w:t>
            </w:r>
            <w:r>
              <w:rPr>
                <w:spacing w:val="-4"/>
                <w:sz w:val="13"/>
                <w:szCs w:val="13"/>
              </w:rPr>
              <w:t>u8</w:t>
            </w:r>
          </w:p>
        </w:tc>
        <w:tc>
          <w:tcPr>
            <w:tcW w:w="564" w:type="dxa"/>
            <w:vAlign w:val="top"/>
          </w:tcPr>
          <w:p w14:paraId="45BC5A37">
            <w:pPr>
              <w:pStyle w:val="8"/>
              <w:spacing w:before="14" w:line="169" w:lineRule="auto"/>
              <w:ind w:left="249"/>
              <w:rPr>
                <w:sz w:val="14"/>
                <w:szCs w:val="14"/>
              </w:rPr>
            </w:pPr>
            <w:r>
              <w:rPr>
                <w:sz w:val="14"/>
                <w:szCs w:val="14"/>
              </w:rPr>
              <w:t>8</w:t>
            </w:r>
          </w:p>
        </w:tc>
        <w:tc>
          <w:tcPr>
            <w:tcW w:w="640" w:type="dxa"/>
            <w:vAlign w:val="top"/>
          </w:tcPr>
          <w:p w14:paraId="1A5EABE5">
            <w:pPr>
              <w:pStyle w:val="8"/>
              <w:spacing w:before="14" w:line="169" w:lineRule="auto"/>
              <w:ind w:left="285"/>
              <w:rPr>
                <w:sz w:val="14"/>
                <w:szCs w:val="14"/>
              </w:rPr>
            </w:pPr>
            <w:r>
              <w:rPr>
                <w:spacing w:val="2"/>
                <w:sz w:val="14"/>
                <w:szCs w:val="14"/>
              </w:rPr>
              <w:t>4</w:t>
            </w:r>
          </w:p>
        </w:tc>
        <w:tc>
          <w:tcPr>
            <w:tcW w:w="1714" w:type="dxa"/>
            <w:vAlign w:val="top"/>
          </w:tcPr>
          <w:p w14:paraId="76364DED">
            <w:pPr>
              <w:pStyle w:val="8"/>
              <w:spacing w:before="14" w:line="169" w:lineRule="auto"/>
              <w:ind w:left="28"/>
              <w:rPr>
                <w:sz w:val="14"/>
                <w:szCs w:val="14"/>
              </w:rPr>
            </w:pPr>
            <w:r>
              <w:rPr>
                <w:spacing w:val="7"/>
                <w:sz w:val="14"/>
                <w:szCs w:val="14"/>
              </w:rPr>
              <w:t>设置</w:t>
            </w:r>
            <w:r>
              <w:rPr>
                <w:sz w:val="14"/>
                <w:szCs w:val="14"/>
              </w:rPr>
              <w:t>CH</w:t>
            </w:r>
            <w:r>
              <w:rPr>
                <w:spacing w:val="7"/>
                <w:sz w:val="14"/>
                <w:szCs w:val="14"/>
              </w:rPr>
              <w:t>1-</w:t>
            </w:r>
            <w:r>
              <w:rPr>
                <w:sz w:val="14"/>
                <w:szCs w:val="14"/>
              </w:rPr>
              <w:t>CH</w:t>
            </w:r>
            <w:r>
              <w:rPr>
                <w:spacing w:val="7"/>
                <w:sz w:val="14"/>
                <w:szCs w:val="14"/>
              </w:rPr>
              <w:t>4状态</w:t>
            </w:r>
          </w:p>
        </w:tc>
        <w:tc>
          <w:tcPr>
            <w:tcW w:w="1395" w:type="dxa"/>
            <w:vMerge w:val="continue"/>
            <w:tcBorders>
              <w:top w:val="nil"/>
              <w:bottom w:val="nil"/>
            </w:tcBorders>
            <w:vAlign w:val="top"/>
          </w:tcPr>
          <w:p w14:paraId="392FE6F0">
            <w:pPr>
              <w:rPr>
                <w:rFonts w:ascii="Arial"/>
                <w:sz w:val="21"/>
              </w:rPr>
            </w:pPr>
          </w:p>
        </w:tc>
        <w:tc>
          <w:tcPr>
            <w:tcW w:w="499" w:type="dxa"/>
            <w:vAlign w:val="top"/>
          </w:tcPr>
          <w:p w14:paraId="55C86BB4">
            <w:pPr>
              <w:pStyle w:val="8"/>
              <w:spacing w:before="38" w:line="105" w:lineRule="exact"/>
              <w:ind w:left="187"/>
              <w:rPr>
                <w:sz w:val="14"/>
                <w:szCs w:val="14"/>
              </w:rPr>
            </w:pPr>
            <w:r>
              <w:rPr>
                <w:position w:val="-2"/>
                <w:sz w:val="14"/>
                <w:szCs w:val="14"/>
              </w:rPr>
              <w:t>RW</w:t>
            </w:r>
          </w:p>
        </w:tc>
        <w:tc>
          <w:tcPr>
            <w:tcW w:w="934" w:type="dxa"/>
            <w:vAlign w:val="top"/>
          </w:tcPr>
          <w:p w14:paraId="0CC5A7E9">
            <w:pPr>
              <w:spacing w:line="143" w:lineRule="exact"/>
              <w:rPr>
                <w:rFonts w:ascii="Arial"/>
                <w:sz w:val="12"/>
              </w:rPr>
            </w:pPr>
          </w:p>
        </w:tc>
      </w:tr>
      <w:tr w14:paraId="3EBC1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358" w:type="dxa"/>
            <w:vMerge w:val="continue"/>
            <w:tcBorders>
              <w:top w:val="nil"/>
              <w:bottom w:val="nil"/>
            </w:tcBorders>
            <w:vAlign w:val="top"/>
          </w:tcPr>
          <w:p w14:paraId="6684C292">
            <w:pPr>
              <w:rPr>
                <w:rFonts w:ascii="Arial"/>
                <w:sz w:val="21"/>
              </w:rPr>
            </w:pPr>
          </w:p>
        </w:tc>
        <w:tc>
          <w:tcPr>
            <w:tcW w:w="650" w:type="dxa"/>
            <w:vMerge w:val="continue"/>
            <w:tcBorders>
              <w:top w:val="nil"/>
              <w:bottom w:val="nil"/>
            </w:tcBorders>
            <w:vAlign w:val="top"/>
          </w:tcPr>
          <w:p w14:paraId="4C9A10D4">
            <w:pPr>
              <w:rPr>
                <w:rFonts w:ascii="Arial"/>
                <w:sz w:val="21"/>
              </w:rPr>
            </w:pPr>
          </w:p>
        </w:tc>
        <w:tc>
          <w:tcPr>
            <w:tcW w:w="712" w:type="dxa"/>
            <w:vMerge w:val="continue"/>
            <w:tcBorders>
              <w:top w:val="nil"/>
              <w:bottom w:val="nil"/>
            </w:tcBorders>
            <w:vAlign w:val="top"/>
          </w:tcPr>
          <w:p w14:paraId="693EB39F">
            <w:pPr>
              <w:rPr>
                <w:rFonts w:ascii="Arial"/>
                <w:sz w:val="21"/>
              </w:rPr>
            </w:pPr>
          </w:p>
        </w:tc>
        <w:tc>
          <w:tcPr>
            <w:tcW w:w="2693" w:type="dxa"/>
            <w:vAlign w:val="top"/>
          </w:tcPr>
          <w:p w14:paraId="23590599">
            <w:pPr>
              <w:pStyle w:val="8"/>
              <w:spacing w:before="92" w:line="184" w:lineRule="exact"/>
              <w:ind w:left="799"/>
              <w:rPr>
                <w:sz w:val="14"/>
                <w:szCs w:val="14"/>
              </w:rPr>
            </w:pPr>
            <w:r>
              <w:rPr>
                <w:spacing w:val="7"/>
                <w:sz w:val="14"/>
                <w:szCs w:val="14"/>
              </w:rPr>
              <w:t>通道设置</w:t>
            </w:r>
            <w:r>
              <w:rPr>
                <w:sz w:val="14"/>
                <w:szCs w:val="14"/>
              </w:rPr>
              <w:t>CH</w:t>
            </w:r>
            <w:r>
              <w:rPr>
                <w:spacing w:val="7"/>
                <w:sz w:val="14"/>
                <w:szCs w:val="14"/>
              </w:rPr>
              <w:t>1-</w:t>
            </w:r>
            <w:r>
              <w:rPr>
                <w:sz w:val="14"/>
                <w:szCs w:val="14"/>
              </w:rPr>
              <w:t>CH</w:t>
            </w:r>
            <w:r>
              <w:rPr>
                <w:spacing w:val="7"/>
                <w:sz w:val="14"/>
                <w:szCs w:val="14"/>
              </w:rPr>
              <w:t>8</w:t>
            </w:r>
          </w:p>
        </w:tc>
        <w:tc>
          <w:tcPr>
            <w:tcW w:w="1034" w:type="dxa"/>
            <w:vAlign w:val="top"/>
          </w:tcPr>
          <w:p w14:paraId="245F3C22">
            <w:pPr>
              <w:pStyle w:val="8"/>
              <w:spacing w:before="38" w:line="185" w:lineRule="auto"/>
              <w:ind w:left="117"/>
              <w:rPr>
                <w:sz w:val="13"/>
                <w:szCs w:val="13"/>
              </w:rPr>
            </w:pPr>
            <w:r>
              <w:rPr>
                <w:spacing w:val="-4"/>
                <w:sz w:val="13"/>
                <w:szCs w:val="13"/>
              </w:rPr>
              <w:t>u8</w:t>
            </w:r>
            <w:r>
              <w:rPr>
                <w:spacing w:val="38"/>
                <w:sz w:val="13"/>
                <w:szCs w:val="13"/>
              </w:rPr>
              <w:t xml:space="preserve"> </w:t>
            </w:r>
            <w:r>
              <w:rPr>
                <w:spacing w:val="-4"/>
                <w:sz w:val="13"/>
                <w:szCs w:val="13"/>
              </w:rPr>
              <w:t>u8</w:t>
            </w:r>
            <w:r>
              <w:rPr>
                <w:spacing w:val="33"/>
                <w:w w:val="101"/>
                <w:sz w:val="13"/>
                <w:szCs w:val="13"/>
              </w:rPr>
              <w:t xml:space="preserve"> </w:t>
            </w:r>
            <w:r>
              <w:rPr>
                <w:spacing w:val="-4"/>
                <w:sz w:val="13"/>
                <w:szCs w:val="13"/>
              </w:rPr>
              <w:t>u8</w:t>
            </w:r>
            <w:r>
              <w:rPr>
                <w:spacing w:val="32"/>
                <w:w w:val="101"/>
                <w:sz w:val="13"/>
                <w:szCs w:val="13"/>
              </w:rPr>
              <w:t xml:space="preserve"> </w:t>
            </w:r>
            <w:r>
              <w:rPr>
                <w:spacing w:val="-4"/>
                <w:sz w:val="13"/>
                <w:szCs w:val="13"/>
              </w:rPr>
              <w:t>u8</w:t>
            </w:r>
          </w:p>
          <w:p w14:paraId="0905CA91">
            <w:pPr>
              <w:pStyle w:val="8"/>
              <w:spacing w:line="180" w:lineRule="auto"/>
              <w:ind w:left="117"/>
              <w:rPr>
                <w:sz w:val="13"/>
                <w:szCs w:val="13"/>
              </w:rPr>
            </w:pPr>
            <w:r>
              <w:rPr>
                <w:spacing w:val="-4"/>
                <w:sz w:val="13"/>
                <w:szCs w:val="13"/>
              </w:rPr>
              <w:t>u8</w:t>
            </w:r>
            <w:r>
              <w:rPr>
                <w:spacing w:val="38"/>
                <w:sz w:val="13"/>
                <w:szCs w:val="13"/>
              </w:rPr>
              <w:t xml:space="preserve"> </w:t>
            </w:r>
            <w:r>
              <w:rPr>
                <w:spacing w:val="-4"/>
                <w:sz w:val="13"/>
                <w:szCs w:val="13"/>
              </w:rPr>
              <w:t>u8</w:t>
            </w:r>
            <w:r>
              <w:rPr>
                <w:spacing w:val="33"/>
                <w:w w:val="101"/>
                <w:sz w:val="13"/>
                <w:szCs w:val="13"/>
              </w:rPr>
              <w:t xml:space="preserve"> </w:t>
            </w:r>
            <w:r>
              <w:rPr>
                <w:spacing w:val="-4"/>
                <w:sz w:val="13"/>
                <w:szCs w:val="13"/>
              </w:rPr>
              <w:t>u8</w:t>
            </w:r>
            <w:r>
              <w:rPr>
                <w:spacing w:val="32"/>
                <w:w w:val="101"/>
                <w:sz w:val="13"/>
                <w:szCs w:val="13"/>
              </w:rPr>
              <w:t xml:space="preserve"> </w:t>
            </w:r>
            <w:r>
              <w:rPr>
                <w:spacing w:val="-4"/>
                <w:sz w:val="13"/>
                <w:szCs w:val="13"/>
              </w:rPr>
              <w:t>u8</w:t>
            </w:r>
          </w:p>
        </w:tc>
        <w:tc>
          <w:tcPr>
            <w:tcW w:w="564" w:type="dxa"/>
            <w:vAlign w:val="top"/>
          </w:tcPr>
          <w:p w14:paraId="1903AD63">
            <w:pPr>
              <w:pStyle w:val="8"/>
              <w:spacing w:before="92" w:line="196" w:lineRule="exact"/>
              <w:ind w:left="222"/>
              <w:rPr>
                <w:sz w:val="14"/>
                <w:szCs w:val="14"/>
              </w:rPr>
            </w:pPr>
            <w:r>
              <w:rPr>
                <w:spacing w:val="-2"/>
                <w:position w:val="1"/>
                <w:sz w:val="14"/>
                <w:szCs w:val="14"/>
              </w:rPr>
              <w:t>16</w:t>
            </w:r>
          </w:p>
        </w:tc>
        <w:tc>
          <w:tcPr>
            <w:tcW w:w="640" w:type="dxa"/>
            <w:vAlign w:val="top"/>
          </w:tcPr>
          <w:p w14:paraId="4098CD30">
            <w:pPr>
              <w:pStyle w:val="8"/>
              <w:spacing w:before="92" w:line="197" w:lineRule="exact"/>
              <w:ind w:left="287"/>
              <w:rPr>
                <w:sz w:val="14"/>
                <w:szCs w:val="14"/>
              </w:rPr>
            </w:pPr>
            <w:r>
              <w:rPr>
                <w:position w:val="1"/>
                <w:sz w:val="14"/>
                <w:szCs w:val="14"/>
              </w:rPr>
              <w:t>8</w:t>
            </w:r>
          </w:p>
        </w:tc>
        <w:tc>
          <w:tcPr>
            <w:tcW w:w="1714" w:type="dxa"/>
            <w:vAlign w:val="top"/>
          </w:tcPr>
          <w:p w14:paraId="700239B2">
            <w:pPr>
              <w:pStyle w:val="8"/>
              <w:spacing w:before="92" w:line="242" w:lineRule="auto"/>
              <w:ind w:left="28"/>
              <w:rPr>
                <w:sz w:val="14"/>
                <w:szCs w:val="14"/>
              </w:rPr>
            </w:pPr>
            <w:r>
              <w:rPr>
                <w:spacing w:val="7"/>
                <w:sz w:val="14"/>
                <w:szCs w:val="14"/>
              </w:rPr>
              <w:t>设置</w:t>
            </w:r>
            <w:r>
              <w:rPr>
                <w:sz w:val="14"/>
                <w:szCs w:val="14"/>
              </w:rPr>
              <w:t>CH</w:t>
            </w:r>
            <w:r>
              <w:rPr>
                <w:spacing w:val="7"/>
                <w:sz w:val="14"/>
                <w:szCs w:val="14"/>
              </w:rPr>
              <w:t>1-</w:t>
            </w:r>
            <w:r>
              <w:rPr>
                <w:sz w:val="14"/>
                <w:szCs w:val="14"/>
              </w:rPr>
              <w:t>CH</w:t>
            </w:r>
            <w:r>
              <w:rPr>
                <w:spacing w:val="7"/>
                <w:sz w:val="14"/>
                <w:szCs w:val="14"/>
              </w:rPr>
              <w:t>8状态</w:t>
            </w:r>
          </w:p>
        </w:tc>
        <w:tc>
          <w:tcPr>
            <w:tcW w:w="1395" w:type="dxa"/>
            <w:vMerge w:val="continue"/>
            <w:tcBorders>
              <w:top w:val="nil"/>
              <w:bottom w:val="nil"/>
            </w:tcBorders>
            <w:vAlign w:val="top"/>
          </w:tcPr>
          <w:p w14:paraId="7B989B69">
            <w:pPr>
              <w:rPr>
                <w:rFonts w:ascii="Arial"/>
                <w:sz w:val="21"/>
              </w:rPr>
            </w:pPr>
          </w:p>
        </w:tc>
        <w:tc>
          <w:tcPr>
            <w:tcW w:w="499" w:type="dxa"/>
            <w:vAlign w:val="top"/>
          </w:tcPr>
          <w:p w14:paraId="2BE1B92C">
            <w:pPr>
              <w:pStyle w:val="8"/>
              <w:spacing w:before="116" w:line="190" w:lineRule="auto"/>
              <w:ind w:left="187"/>
              <w:rPr>
                <w:sz w:val="14"/>
                <w:szCs w:val="14"/>
              </w:rPr>
            </w:pPr>
            <w:r>
              <w:rPr>
                <w:sz w:val="14"/>
                <w:szCs w:val="14"/>
              </w:rPr>
              <w:t>RW</w:t>
            </w:r>
          </w:p>
        </w:tc>
        <w:tc>
          <w:tcPr>
            <w:tcW w:w="934" w:type="dxa"/>
            <w:vAlign w:val="top"/>
          </w:tcPr>
          <w:p w14:paraId="2FFD6927">
            <w:pPr>
              <w:rPr>
                <w:rFonts w:ascii="Arial"/>
                <w:sz w:val="21"/>
              </w:rPr>
            </w:pPr>
          </w:p>
        </w:tc>
      </w:tr>
      <w:tr w14:paraId="52EDCA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358" w:type="dxa"/>
            <w:vMerge w:val="continue"/>
            <w:tcBorders>
              <w:top w:val="nil"/>
            </w:tcBorders>
            <w:vAlign w:val="top"/>
          </w:tcPr>
          <w:p w14:paraId="15A011CC">
            <w:pPr>
              <w:rPr>
                <w:rFonts w:ascii="Arial"/>
                <w:sz w:val="21"/>
              </w:rPr>
            </w:pPr>
          </w:p>
        </w:tc>
        <w:tc>
          <w:tcPr>
            <w:tcW w:w="650" w:type="dxa"/>
            <w:vMerge w:val="continue"/>
            <w:tcBorders>
              <w:top w:val="nil"/>
            </w:tcBorders>
            <w:vAlign w:val="top"/>
          </w:tcPr>
          <w:p w14:paraId="440AE683">
            <w:pPr>
              <w:rPr>
                <w:rFonts w:ascii="Arial"/>
                <w:sz w:val="21"/>
              </w:rPr>
            </w:pPr>
          </w:p>
        </w:tc>
        <w:tc>
          <w:tcPr>
            <w:tcW w:w="712" w:type="dxa"/>
            <w:vMerge w:val="continue"/>
            <w:tcBorders>
              <w:top w:val="nil"/>
            </w:tcBorders>
            <w:vAlign w:val="top"/>
          </w:tcPr>
          <w:p w14:paraId="6BC11051">
            <w:pPr>
              <w:rPr>
                <w:rFonts w:ascii="Arial"/>
                <w:sz w:val="21"/>
              </w:rPr>
            </w:pPr>
          </w:p>
        </w:tc>
        <w:tc>
          <w:tcPr>
            <w:tcW w:w="2693" w:type="dxa"/>
            <w:vAlign w:val="top"/>
          </w:tcPr>
          <w:p w14:paraId="6F834A8C">
            <w:pPr>
              <w:pStyle w:val="8"/>
              <w:spacing w:before="248" w:line="185" w:lineRule="exact"/>
              <w:ind w:left="763"/>
              <w:rPr>
                <w:sz w:val="14"/>
                <w:szCs w:val="14"/>
              </w:rPr>
            </w:pPr>
            <w:r>
              <w:rPr>
                <w:spacing w:val="6"/>
                <w:sz w:val="14"/>
                <w:szCs w:val="14"/>
              </w:rPr>
              <w:t>通道设置</w:t>
            </w:r>
            <w:r>
              <w:rPr>
                <w:sz w:val="14"/>
                <w:szCs w:val="14"/>
              </w:rPr>
              <w:t>CH</w:t>
            </w:r>
            <w:r>
              <w:rPr>
                <w:spacing w:val="6"/>
                <w:sz w:val="14"/>
                <w:szCs w:val="14"/>
              </w:rPr>
              <w:t>1-</w:t>
            </w:r>
            <w:r>
              <w:rPr>
                <w:sz w:val="14"/>
                <w:szCs w:val="14"/>
              </w:rPr>
              <w:t>CH</w:t>
            </w:r>
            <w:r>
              <w:rPr>
                <w:spacing w:val="6"/>
                <w:sz w:val="14"/>
                <w:szCs w:val="14"/>
              </w:rPr>
              <w:t>16</w:t>
            </w:r>
          </w:p>
        </w:tc>
        <w:tc>
          <w:tcPr>
            <w:tcW w:w="1034" w:type="dxa"/>
            <w:vAlign w:val="top"/>
          </w:tcPr>
          <w:p w14:paraId="75241B54">
            <w:pPr>
              <w:pStyle w:val="8"/>
              <w:spacing w:before="38" w:line="186" w:lineRule="auto"/>
              <w:ind w:left="117"/>
              <w:rPr>
                <w:sz w:val="13"/>
                <w:szCs w:val="13"/>
              </w:rPr>
            </w:pPr>
            <w:r>
              <w:rPr>
                <w:spacing w:val="-4"/>
                <w:sz w:val="13"/>
                <w:szCs w:val="13"/>
              </w:rPr>
              <w:t>u8</w:t>
            </w:r>
            <w:r>
              <w:rPr>
                <w:spacing w:val="38"/>
                <w:sz w:val="13"/>
                <w:szCs w:val="13"/>
              </w:rPr>
              <w:t xml:space="preserve"> </w:t>
            </w:r>
            <w:r>
              <w:rPr>
                <w:spacing w:val="-4"/>
                <w:sz w:val="13"/>
                <w:szCs w:val="13"/>
              </w:rPr>
              <w:t>u8</w:t>
            </w:r>
            <w:r>
              <w:rPr>
                <w:spacing w:val="33"/>
                <w:w w:val="101"/>
                <w:sz w:val="13"/>
                <w:szCs w:val="13"/>
              </w:rPr>
              <w:t xml:space="preserve"> </w:t>
            </w:r>
            <w:r>
              <w:rPr>
                <w:spacing w:val="-4"/>
                <w:sz w:val="13"/>
                <w:szCs w:val="13"/>
              </w:rPr>
              <w:t>u8</w:t>
            </w:r>
            <w:r>
              <w:rPr>
                <w:spacing w:val="32"/>
                <w:w w:val="101"/>
                <w:sz w:val="13"/>
                <w:szCs w:val="13"/>
              </w:rPr>
              <w:t xml:space="preserve"> </w:t>
            </w:r>
            <w:r>
              <w:rPr>
                <w:spacing w:val="-4"/>
                <w:sz w:val="13"/>
                <w:szCs w:val="13"/>
              </w:rPr>
              <w:t>u8</w:t>
            </w:r>
          </w:p>
          <w:p w14:paraId="030B464B">
            <w:pPr>
              <w:pStyle w:val="8"/>
              <w:spacing w:line="178" w:lineRule="auto"/>
              <w:ind w:left="117"/>
              <w:rPr>
                <w:sz w:val="13"/>
                <w:szCs w:val="13"/>
              </w:rPr>
            </w:pPr>
            <w:r>
              <w:rPr>
                <w:spacing w:val="-4"/>
                <w:sz w:val="13"/>
                <w:szCs w:val="13"/>
              </w:rPr>
              <w:t>u8</w:t>
            </w:r>
            <w:r>
              <w:rPr>
                <w:spacing w:val="38"/>
                <w:sz w:val="13"/>
                <w:szCs w:val="13"/>
              </w:rPr>
              <w:t xml:space="preserve"> </w:t>
            </w:r>
            <w:r>
              <w:rPr>
                <w:spacing w:val="-4"/>
                <w:sz w:val="13"/>
                <w:szCs w:val="13"/>
              </w:rPr>
              <w:t>u8</w:t>
            </w:r>
            <w:r>
              <w:rPr>
                <w:spacing w:val="33"/>
                <w:w w:val="101"/>
                <w:sz w:val="13"/>
                <w:szCs w:val="13"/>
              </w:rPr>
              <w:t xml:space="preserve"> </w:t>
            </w:r>
            <w:r>
              <w:rPr>
                <w:spacing w:val="-4"/>
                <w:sz w:val="13"/>
                <w:szCs w:val="13"/>
              </w:rPr>
              <w:t>u8</w:t>
            </w:r>
            <w:r>
              <w:rPr>
                <w:spacing w:val="32"/>
                <w:w w:val="101"/>
                <w:sz w:val="13"/>
                <w:szCs w:val="13"/>
              </w:rPr>
              <w:t xml:space="preserve"> </w:t>
            </w:r>
            <w:r>
              <w:rPr>
                <w:spacing w:val="-4"/>
                <w:sz w:val="13"/>
                <w:szCs w:val="13"/>
              </w:rPr>
              <w:t>u8</w:t>
            </w:r>
          </w:p>
          <w:p w14:paraId="68127AA5">
            <w:pPr>
              <w:pStyle w:val="8"/>
              <w:spacing w:line="176" w:lineRule="auto"/>
              <w:ind w:left="117"/>
              <w:rPr>
                <w:sz w:val="13"/>
                <w:szCs w:val="13"/>
              </w:rPr>
            </w:pPr>
            <w:r>
              <w:rPr>
                <w:spacing w:val="-4"/>
                <w:sz w:val="13"/>
                <w:szCs w:val="13"/>
              </w:rPr>
              <w:t>u8</w:t>
            </w:r>
            <w:r>
              <w:rPr>
                <w:spacing w:val="38"/>
                <w:sz w:val="13"/>
                <w:szCs w:val="13"/>
              </w:rPr>
              <w:t xml:space="preserve"> </w:t>
            </w:r>
            <w:r>
              <w:rPr>
                <w:spacing w:val="-4"/>
                <w:sz w:val="13"/>
                <w:szCs w:val="13"/>
              </w:rPr>
              <w:t>u8</w:t>
            </w:r>
            <w:r>
              <w:rPr>
                <w:spacing w:val="33"/>
                <w:w w:val="101"/>
                <w:sz w:val="13"/>
                <w:szCs w:val="13"/>
              </w:rPr>
              <w:t xml:space="preserve"> </w:t>
            </w:r>
            <w:r>
              <w:rPr>
                <w:spacing w:val="-4"/>
                <w:sz w:val="13"/>
                <w:szCs w:val="13"/>
              </w:rPr>
              <w:t>u8</w:t>
            </w:r>
            <w:r>
              <w:rPr>
                <w:spacing w:val="32"/>
                <w:w w:val="101"/>
                <w:sz w:val="13"/>
                <w:szCs w:val="13"/>
              </w:rPr>
              <w:t xml:space="preserve"> </w:t>
            </w:r>
            <w:r>
              <w:rPr>
                <w:spacing w:val="-4"/>
                <w:sz w:val="13"/>
                <w:szCs w:val="13"/>
              </w:rPr>
              <w:t>u8</w:t>
            </w:r>
          </w:p>
          <w:p w14:paraId="1BBFF824">
            <w:pPr>
              <w:pStyle w:val="8"/>
              <w:spacing w:line="191" w:lineRule="auto"/>
              <w:ind w:left="117"/>
              <w:rPr>
                <w:sz w:val="13"/>
                <w:szCs w:val="13"/>
              </w:rPr>
            </w:pPr>
            <w:r>
              <w:rPr>
                <w:spacing w:val="-4"/>
                <w:sz w:val="13"/>
                <w:szCs w:val="13"/>
              </w:rPr>
              <w:t>u8</w:t>
            </w:r>
            <w:r>
              <w:rPr>
                <w:spacing w:val="38"/>
                <w:sz w:val="13"/>
                <w:szCs w:val="13"/>
              </w:rPr>
              <w:t xml:space="preserve"> </w:t>
            </w:r>
            <w:r>
              <w:rPr>
                <w:spacing w:val="-4"/>
                <w:sz w:val="13"/>
                <w:szCs w:val="13"/>
              </w:rPr>
              <w:t>u8</w:t>
            </w:r>
            <w:r>
              <w:rPr>
                <w:spacing w:val="33"/>
                <w:w w:val="101"/>
                <w:sz w:val="13"/>
                <w:szCs w:val="13"/>
              </w:rPr>
              <w:t xml:space="preserve"> </w:t>
            </w:r>
            <w:r>
              <w:rPr>
                <w:spacing w:val="-4"/>
                <w:sz w:val="13"/>
                <w:szCs w:val="13"/>
              </w:rPr>
              <w:t>u8</w:t>
            </w:r>
            <w:r>
              <w:rPr>
                <w:spacing w:val="32"/>
                <w:w w:val="101"/>
                <w:sz w:val="13"/>
                <w:szCs w:val="13"/>
              </w:rPr>
              <w:t xml:space="preserve"> </w:t>
            </w:r>
            <w:r>
              <w:rPr>
                <w:spacing w:val="-4"/>
                <w:sz w:val="13"/>
                <w:szCs w:val="13"/>
              </w:rPr>
              <w:t>u8</w:t>
            </w:r>
          </w:p>
        </w:tc>
        <w:tc>
          <w:tcPr>
            <w:tcW w:w="564" w:type="dxa"/>
            <w:vAlign w:val="top"/>
          </w:tcPr>
          <w:p w14:paraId="434F506B">
            <w:pPr>
              <w:pStyle w:val="8"/>
              <w:spacing w:before="248" w:line="197" w:lineRule="exact"/>
              <w:ind w:left="214"/>
              <w:rPr>
                <w:sz w:val="14"/>
                <w:szCs w:val="14"/>
              </w:rPr>
            </w:pPr>
            <w:r>
              <w:rPr>
                <w:spacing w:val="1"/>
                <w:position w:val="1"/>
                <w:sz w:val="14"/>
                <w:szCs w:val="14"/>
              </w:rPr>
              <w:t>32</w:t>
            </w:r>
          </w:p>
        </w:tc>
        <w:tc>
          <w:tcPr>
            <w:tcW w:w="640" w:type="dxa"/>
            <w:vAlign w:val="top"/>
          </w:tcPr>
          <w:p w14:paraId="15C663B3">
            <w:pPr>
              <w:pStyle w:val="8"/>
              <w:spacing w:before="248" w:line="197" w:lineRule="exact"/>
              <w:ind w:left="261"/>
              <w:rPr>
                <w:sz w:val="14"/>
                <w:szCs w:val="14"/>
              </w:rPr>
            </w:pPr>
            <w:r>
              <w:rPr>
                <w:spacing w:val="-2"/>
                <w:position w:val="1"/>
                <w:sz w:val="14"/>
                <w:szCs w:val="14"/>
              </w:rPr>
              <w:t>16</w:t>
            </w:r>
          </w:p>
        </w:tc>
        <w:tc>
          <w:tcPr>
            <w:tcW w:w="1714" w:type="dxa"/>
            <w:vAlign w:val="top"/>
          </w:tcPr>
          <w:p w14:paraId="41D65518">
            <w:pPr>
              <w:pStyle w:val="8"/>
              <w:spacing w:before="249" w:line="242" w:lineRule="auto"/>
              <w:ind w:left="28"/>
              <w:rPr>
                <w:sz w:val="14"/>
                <w:szCs w:val="14"/>
              </w:rPr>
            </w:pPr>
            <w:r>
              <w:rPr>
                <w:spacing w:val="6"/>
                <w:sz w:val="14"/>
                <w:szCs w:val="14"/>
              </w:rPr>
              <w:t>设置</w:t>
            </w:r>
            <w:r>
              <w:rPr>
                <w:sz w:val="14"/>
                <w:szCs w:val="14"/>
              </w:rPr>
              <w:t>CH</w:t>
            </w:r>
            <w:r>
              <w:rPr>
                <w:spacing w:val="6"/>
                <w:sz w:val="14"/>
                <w:szCs w:val="14"/>
              </w:rPr>
              <w:t>1-</w:t>
            </w:r>
            <w:r>
              <w:rPr>
                <w:sz w:val="14"/>
                <w:szCs w:val="14"/>
              </w:rPr>
              <w:t>CH</w:t>
            </w:r>
            <w:r>
              <w:rPr>
                <w:spacing w:val="6"/>
                <w:sz w:val="14"/>
                <w:szCs w:val="14"/>
              </w:rPr>
              <w:t>16状态</w:t>
            </w:r>
          </w:p>
        </w:tc>
        <w:tc>
          <w:tcPr>
            <w:tcW w:w="1395" w:type="dxa"/>
            <w:vMerge w:val="continue"/>
            <w:tcBorders>
              <w:top w:val="nil"/>
            </w:tcBorders>
            <w:vAlign w:val="top"/>
          </w:tcPr>
          <w:p w14:paraId="7075F1E6">
            <w:pPr>
              <w:rPr>
                <w:rFonts w:ascii="Arial"/>
                <w:sz w:val="21"/>
              </w:rPr>
            </w:pPr>
          </w:p>
        </w:tc>
        <w:tc>
          <w:tcPr>
            <w:tcW w:w="499" w:type="dxa"/>
            <w:vAlign w:val="top"/>
          </w:tcPr>
          <w:p w14:paraId="212ACC14">
            <w:pPr>
              <w:pStyle w:val="8"/>
              <w:spacing w:before="272" w:line="190" w:lineRule="auto"/>
              <w:ind w:left="187"/>
              <w:rPr>
                <w:sz w:val="14"/>
                <w:szCs w:val="14"/>
              </w:rPr>
            </w:pPr>
            <w:r>
              <w:rPr>
                <w:sz w:val="14"/>
                <w:szCs w:val="14"/>
              </w:rPr>
              <w:t>RW</w:t>
            </w:r>
          </w:p>
        </w:tc>
        <w:tc>
          <w:tcPr>
            <w:tcW w:w="934" w:type="dxa"/>
            <w:vAlign w:val="top"/>
          </w:tcPr>
          <w:p w14:paraId="2F654C83">
            <w:pPr>
              <w:rPr>
                <w:rFonts w:ascii="Arial"/>
                <w:sz w:val="21"/>
              </w:rPr>
            </w:pPr>
          </w:p>
        </w:tc>
      </w:tr>
    </w:tbl>
    <w:p w14:paraId="19E8B437">
      <w:pPr>
        <w:pStyle w:val="2"/>
        <w:spacing w:line="59" w:lineRule="auto"/>
        <w:rPr>
          <w:sz w:val="2"/>
        </w:rPr>
      </w:pPr>
    </w:p>
    <w:p w14:paraId="077F480B">
      <w:pPr>
        <w:spacing w:line="59" w:lineRule="auto"/>
        <w:rPr>
          <w:sz w:val="2"/>
          <w:szCs w:val="2"/>
        </w:rPr>
        <w:sectPr>
          <w:headerReference r:id="rId72" w:type="default"/>
          <w:footerReference r:id="rId73" w:type="default"/>
          <w:pgSz w:w="11906" w:h="16838"/>
          <w:pgMar w:top="1018" w:right="364" w:bottom="523" w:left="337" w:header="672" w:footer="289" w:gutter="0"/>
          <w:cols w:space="720" w:num="1"/>
        </w:sectPr>
      </w:pPr>
    </w:p>
    <w:p w14:paraId="02882BAA">
      <w:pPr>
        <w:spacing w:before="186"/>
      </w:pPr>
    </w:p>
    <w:tbl>
      <w:tblPr>
        <w:tblStyle w:val="7"/>
        <w:tblW w:w="1119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9"/>
        <w:gridCol w:w="650"/>
        <w:gridCol w:w="712"/>
        <w:gridCol w:w="2693"/>
        <w:gridCol w:w="1033"/>
        <w:gridCol w:w="563"/>
        <w:gridCol w:w="640"/>
        <w:gridCol w:w="1713"/>
        <w:gridCol w:w="1397"/>
        <w:gridCol w:w="499"/>
        <w:gridCol w:w="932"/>
      </w:tblGrid>
      <w:tr w14:paraId="4FAA1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 w:hRule="atLeast"/>
        </w:trPr>
        <w:tc>
          <w:tcPr>
            <w:tcW w:w="359" w:type="dxa"/>
            <w:vAlign w:val="top"/>
          </w:tcPr>
          <w:p w14:paraId="4E2A15C8">
            <w:pPr>
              <w:pStyle w:val="8"/>
              <w:spacing w:before="13" w:line="213" w:lineRule="auto"/>
              <w:ind w:left="53"/>
              <w:rPr>
                <w:sz w:val="11"/>
                <w:szCs w:val="11"/>
              </w:rPr>
            </w:pPr>
            <w:r>
              <w:rPr>
                <w:spacing w:val="5"/>
                <w:sz w:val="11"/>
                <w:szCs w:val="11"/>
              </w:rPr>
              <w:t>序号</w:t>
            </w:r>
          </w:p>
        </w:tc>
        <w:tc>
          <w:tcPr>
            <w:tcW w:w="650" w:type="dxa"/>
            <w:vAlign w:val="top"/>
          </w:tcPr>
          <w:p w14:paraId="3BC2D78C">
            <w:pPr>
              <w:pStyle w:val="8"/>
              <w:spacing w:before="10" w:line="199" w:lineRule="auto"/>
              <w:ind w:left="107"/>
              <w:rPr>
                <w:sz w:val="12"/>
                <w:szCs w:val="12"/>
              </w:rPr>
            </w:pPr>
            <w:r>
              <w:rPr>
                <w:spacing w:val="-7"/>
                <w:w w:val="68"/>
                <w:sz w:val="12"/>
                <w:szCs w:val="12"/>
              </w:rPr>
              <w:t>Modbus_寄存器</w:t>
            </w:r>
          </w:p>
        </w:tc>
        <w:tc>
          <w:tcPr>
            <w:tcW w:w="712" w:type="dxa"/>
            <w:vAlign w:val="top"/>
          </w:tcPr>
          <w:p w14:paraId="67DBC79C">
            <w:pPr>
              <w:pStyle w:val="8"/>
              <w:spacing w:before="27" w:line="207" w:lineRule="auto"/>
              <w:ind w:left="46"/>
              <w:rPr>
                <w:sz w:val="10"/>
                <w:szCs w:val="10"/>
              </w:rPr>
            </w:pPr>
            <w:r>
              <w:rPr>
                <w:spacing w:val="2"/>
                <w:sz w:val="10"/>
                <w:szCs w:val="10"/>
              </w:rPr>
              <w:t>从机实际地址</w:t>
            </w:r>
          </w:p>
        </w:tc>
        <w:tc>
          <w:tcPr>
            <w:tcW w:w="2693" w:type="dxa"/>
            <w:vAlign w:val="top"/>
          </w:tcPr>
          <w:p w14:paraId="1C80DF73">
            <w:pPr>
              <w:pStyle w:val="8"/>
              <w:spacing w:before="7" w:line="175" w:lineRule="auto"/>
              <w:ind w:left="986"/>
              <w:rPr>
                <w:sz w:val="14"/>
                <w:szCs w:val="14"/>
              </w:rPr>
            </w:pPr>
            <w:r>
              <w:rPr>
                <w:spacing w:val="5"/>
                <w:sz w:val="14"/>
                <w:szCs w:val="14"/>
              </w:rPr>
              <w:t>寄存器名称</w:t>
            </w:r>
          </w:p>
        </w:tc>
        <w:tc>
          <w:tcPr>
            <w:tcW w:w="1033" w:type="dxa"/>
            <w:vAlign w:val="top"/>
          </w:tcPr>
          <w:p w14:paraId="3C19A2F9">
            <w:pPr>
              <w:pStyle w:val="8"/>
              <w:spacing w:before="7" w:line="175" w:lineRule="auto"/>
              <w:ind w:left="226"/>
              <w:rPr>
                <w:sz w:val="14"/>
                <w:szCs w:val="14"/>
              </w:rPr>
            </w:pPr>
            <w:r>
              <w:rPr>
                <w:spacing w:val="6"/>
                <w:sz w:val="14"/>
                <w:szCs w:val="14"/>
              </w:rPr>
              <w:t>数据类型</w:t>
            </w:r>
          </w:p>
        </w:tc>
        <w:tc>
          <w:tcPr>
            <w:tcW w:w="563" w:type="dxa"/>
            <w:vAlign w:val="top"/>
          </w:tcPr>
          <w:p w14:paraId="1407B559">
            <w:pPr>
              <w:pStyle w:val="8"/>
              <w:spacing w:before="20" w:line="201" w:lineRule="auto"/>
              <w:ind w:left="67"/>
              <w:rPr>
                <w:sz w:val="11"/>
                <w:szCs w:val="11"/>
              </w:rPr>
            </w:pPr>
            <w:r>
              <w:rPr>
                <w:spacing w:val="-13"/>
                <w:w w:val="95"/>
                <w:sz w:val="11"/>
                <w:szCs w:val="11"/>
              </w:rPr>
              <w:t>寄存器字节</w:t>
            </w:r>
          </w:p>
        </w:tc>
        <w:tc>
          <w:tcPr>
            <w:tcW w:w="640" w:type="dxa"/>
            <w:vAlign w:val="top"/>
          </w:tcPr>
          <w:p w14:paraId="60AB359C">
            <w:pPr>
              <w:pStyle w:val="8"/>
              <w:spacing w:before="7" w:line="175" w:lineRule="auto"/>
              <w:ind w:left="188"/>
              <w:rPr>
                <w:sz w:val="14"/>
                <w:szCs w:val="14"/>
              </w:rPr>
            </w:pPr>
            <w:r>
              <w:rPr>
                <w:spacing w:val="1"/>
                <w:sz w:val="14"/>
                <w:szCs w:val="14"/>
              </w:rPr>
              <w:t>长度</w:t>
            </w:r>
          </w:p>
        </w:tc>
        <w:tc>
          <w:tcPr>
            <w:tcW w:w="1713" w:type="dxa"/>
            <w:vAlign w:val="top"/>
          </w:tcPr>
          <w:p w14:paraId="7774EC60">
            <w:pPr>
              <w:pStyle w:val="8"/>
              <w:spacing w:before="7" w:line="175" w:lineRule="auto"/>
              <w:ind w:left="717"/>
              <w:rPr>
                <w:sz w:val="14"/>
                <w:szCs w:val="14"/>
              </w:rPr>
            </w:pPr>
            <w:r>
              <w:rPr>
                <w:spacing w:val="5"/>
                <w:sz w:val="14"/>
                <w:szCs w:val="14"/>
              </w:rPr>
              <w:t>说明</w:t>
            </w:r>
          </w:p>
        </w:tc>
        <w:tc>
          <w:tcPr>
            <w:tcW w:w="1397" w:type="dxa"/>
            <w:vAlign w:val="top"/>
          </w:tcPr>
          <w:p w14:paraId="4EBC6DB7">
            <w:pPr>
              <w:pStyle w:val="8"/>
              <w:spacing w:before="7" w:line="175" w:lineRule="auto"/>
              <w:ind w:left="411"/>
              <w:rPr>
                <w:sz w:val="14"/>
                <w:szCs w:val="14"/>
              </w:rPr>
            </w:pPr>
            <w:r>
              <w:rPr>
                <w:spacing w:val="6"/>
                <w:sz w:val="14"/>
                <w:szCs w:val="14"/>
              </w:rPr>
              <w:t>数据范围</w:t>
            </w:r>
          </w:p>
        </w:tc>
        <w:tc>
          <w:tcPr>
            <w:tcW w:w="499" w:type="dxa"/>
            <w:vAlign w:val="top"/>
          </w:tcPr>
          <w:p w14:paraId="09A31C7B">
            <w:pPr>
              <w:pStyle w:val="8"/>
              <w:spacing w:before="20" w:line="201" w:lineRule="auto"/>
              <w:ind w:left="20"/>
              <w:rPr>
                <w:sz w:val="11"/>
                <w:szCs w:val="11"/>
              </w:rPr>
            </w:pPr>
            <w:r>
              <w:rPr>
                <w:spacing w:val="5"/>
                <w:sz w:val="11"/>
                <w:szCs w:val="11"/>
              </w:rPr>
              <w:t>读写类型</w:t>
            </w:r>
          </w:p>
        </w:tc>
        <w:tc>
          <w:tcPr>
            <w:tcW w:w="932" w:type="dxa"/>
            <w:vAlign w:val="top"/>
          </w:tcPr>
          <w:p w14:paraId="616EDB09">
            <w:pPr>
              <w:pStyle w:val="8"/>
              <w:spacing w:before="7" w:line="175" w:lineRule="auto"/>
              <w:ind w:left="176"/>
              <w:rPr>
                <w:sz w:val="14"/>
                <w:szCs w:val="14"/>
              </w:rPr>
            </w:pPr>
            <w:r>
              <w:rPr>
                <w:spacing w:val="6"/>
                <w:sz w:val="14"/>
                <w:szCs w:val="14"/>
              </w:rPr>
              <w:t>使用范围</w:t>
            </w:r>
          </w:p>
        </w:tc>
      </w:tr>
      <w:tr w14:paraId="2780D4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7" w:hRule="atLeast"/>
        </w:trPr>
        <w:tc>
          <w:tcPr>
            <w:tcW w:w="359" w:type="dxa"/>
            <w:vAlign w:val="top"/>
          </w:tcPr>
          <w:p w14:paraId="16BE074D">
            <w:pPr>
              <w:spacing w:line="261" w:lineRule="auto"/>
              <w:rPr>
                <w:rFonts w:ascii="Arial"/>
                <w:sz w:val="21"/>
              </w:rPr>
            </w:pPr>
          </w:p>
          <w:p w14:paraId="5CDBEEB5">
            <w:pPr>
              <w:pStyle w:val="8"/>
              <w:spacing w:before="46" w:line="196" w:lineRule="exact"/>
              <w:ind w:left="109"/>
              <w:rPr>
                <w:sz w:val="14"/>
                <w:szCs w:val="14"/>
              </w:rPr>
            </w:pPr>
            <w:r>
              <w:rPr>
                <w:spacing w:val="1"/>
                <w:position w:val="1"/>
                <w:sz w:val="14"/>
                <w:szCs w:val="14"/>
              </w:rPr>
              <w:t>29</w:t>
            </w:r>
          </w:p>
        </w:tc>
        <w:tc>
          <w:tcPr>
            <w:tcW w:w="650" w:type="dxa"/>
            <w:vAlign w:val="top"/>
          </w:tcPr>
          <w:p w14:paraId="3845FD55">
            <w:pPr>
              <w:spacing w:line="283" w:lineRule="auto"/>
              <w:rPr>
                <w:rFonts w:ascii="Arial"/>
                <w:sz w:val="21"/>
              </w:rPr>
            </w:pPr>
          </w:p>
          <w:p w14:paraId="67BBE786">
            <w:pPr>
              <w:pStyle w:val="8"/>
              <w:spacing w:before="45" w:line="191" w:lineRule="auto"/>
              <w:ind w:left="142"/>
              <w:rPr>
                <w:sz w:val="14"/>
                <w:szCs w:val="14"/>
              </w:rPr>
            </w:pPr>
            <w:r>
              <w:rPr>
                <w:spacing w:val="3"/>
                <w:sz w:val="14"/>
                <w:szCs w:val="14"/>
              </w:rPr>
              <w:t>00B1H</w:t>
            </w:r>
          </w:p>
        </w:tc>
        <w:tc>
          <w:tcPr>
            <w:tcW w:w="712" w:type="dxa"/>
            <w:vAlign w:val="top"/>
          </w:tcPr>
          <w:p w14:paraId="179CC022">
            <w:pPr>
              <w:spacing w:line="283" w:lineRule="auto"/>
              <w:rPr>
                <w:rFonts w:ascii="Arial"/>
                <w:sz w:val="21"/>
              </w:rPr>
            </w:pPr>
          </w:p>
          <w:p w14:paraId="08C65DA9">
            <w:pPr>
              <w:pStyle w:val="8"/>
              <w:spacing w:before="45" w:line="191" w:lineRule="auto"/>
              <w:ind w:left="173"/>
              <w:rPr>
                <w:sz w:val="14"/>
                <w:szCs w:val="14"/>
              </w:rPr>
            </w:pPr>
            <w:r>
              <w:rPr>
                <w:spacing w:val="3"/>
                <w:sz w:val="14"/>
                <w:szCs w:val="14"/>
              </w:rPr>
              <w:t>00B0H</w:t>
            </w:r>
          </w:p>
        </w:tc>
        <w:tc>
          <w:tcPr>
            <w:tcW w:w="2693" w:type="dxa"/>
            <w:vAlign w:val="top"/>
          </w:tcPr>
          <w:p w14:paraId="436A21F5">
            <w:pPr>
              <w:spacing w:line="261" w:lineRule="auto"/>
              <w:rPr>
                <w:rFonts w:ascii="Arial"/>
                <w:sz w:val="21"/>
              </w:rPr>
            </w:pPr>
          </w:p>
          <w:p w14:paraId="300A2E70">
            <w:pPr>
              <w:pStyle w:val="8"/>
              <w:spacing w:before="46" w:line="184" w:lineRule="exact"/>
              <w:ind w:left="726"/>
              <w:rPr>
                <w:sz w:val="14"/>
                <w:szCs w:val="14"/>
              </w:rPr>
            </w:pPr>
            <w:r>
              <w:rPr>
                <w:spacing w:val="6"/>
                <w:sz w:val="14"/>
                <w:szCs w:val="14"/>
              </w:rPr>
              <w:t>通道设置</w:t>
            </w:r>
            <w:r>
              <w:rPr>
                <w:sz w:val="14"/>
                <w:szCs w:val="14"/>
              </w:rPr>
              <w:t>CH</w:t>
            </w:r>
            <w:r>
              <w:rPr>
                <w:spacing w:val="6"/>
                <w:sz w:val="14"/>
                <w:szCs w:val="14"/>
              </w:rPr>
              <w:t>17-</w:t>
            </w:r>
            <w:r>
              <w:rPr>
                <w:sz w:val="14"/>
                <w:szCs w:val="14"/>
              </w:rPr>
              <w:t>CH</w:t>
            </w:r>
            <w:r>
              <w:rPr>
                <w:spacing w:val="6"/>
                <w:sz w:val="14"/>
                <w:szCs w:val="14"/>
              </w:rPr>
              <w:t>32</w:t>
            </w:r>
          </w:p>
        </w:tc>
        <w:tc>
          <w:tcPr>
            <w:tcW w:w="1033" w:type="dxa"/>
            <w:vAlign w:val="top"/>
          </w:tcPr>
          <w:p w14:paraId="14135590">
            <w:pPr>
              <w:pStyle w:val="8"/>
              <w:spacing w:before="82" w:line="185"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6616ECD4">
            <w:pPr>
              <w:pStyle w:val="8"/>
              <w:spacing w:line="166"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57EB30C6">
            <w:pPr>
              <w:pStyle w:val="8"/>
              <w:spacing w:line="164"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090769E8">
            <w:pPr>
              <w:pStyle w:val="8"/>
              <w:spacing w:line="239"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tc>
        <w:tc>
          <w:tcPr>
            <w:tcW w:w="563" w:type="dxa"/>
            <w:vAlign w:val="top"/>
          </w:tcPr>
          <w:p w14:paraId="160AC034">
            <w:pPr>
              <w:spacing w:line="261" w:lineRule="auto"/>
              <w:rPr>
                <w:rFonts w:ascii="Arial"/>
                <w:sz w:val="21"/>
              </w:rPr>
            </w:pPr>
          </w:p>
          <w:p w14:paraId="2CB57E71">
            <w:pPr>
              <w:pStyle w:val="8"/>
              <w:spacing w:before="46" w:line="196" w:lineRule="exact"/>
              <w:ind w:left="214"/>
              <w:rPr>
                <w:sz w:val="14"/>
                <w:szCs w:val="14"/>
              </w:rPr>
            </w:pPr>
            <w:r>
              <w:rPr>
                <w:spacing w:val="1"/>
                <w:position w:val="1"/>
                <w:sz w:val="14"/>
                <w:szCs w:val="14"/>
              </w:rPr>
              <w:t>32</w:t>
            </w:r>
          </w:p>
        </w:tc>
        <w:tc>
          <w:tcPr>
            <w:tcW w:w="640" w:type="dxa"/>
            <w:vAlign w:val="top"/>
          </w:tcPr>
          <w:p w14:paraId="4AADD127">
            <w:pPr>
              <w:spacing w:line="261" w:lineRule="auto"/>
              <w:rPr>
                <w:rFonts w:ascii="Arial"/>
                <w:sz w:val="21"/>
              </w:rPr>
            </w:pPr>
          </w:p>
          <w:p w14:paraId="6C499313">
            <w:pPr>
              <w:pStyle w:val="8"/>
              <w:spacing w:before="46" w:line="196" w:lineRule="exact"/>
              <w:ind w:left="262"/>
              <w:rPr>
                <w:sz w:val="14"/>
                <w:szCs w:val="14"/>
              </w:rPr>
            </w:pPr>
            <w:r>
              <w:rPr>
                <w:spacing w:val="-2"/>
                <w:position w:val="1"/>
                <w:sz w:val="14"/>
                <w:szCs w:val="14"/>
              </w:rPr>
              <w:t>16</w:t>
            </w:r>
          </w:p>
        </w:tc>
        <w:tc>
          <w:tcPr>
            <w:tcW w:w="1713" w:type="dxa"/>
            <w:vAlign w:val="top"/>
          </w:tcPr>
          <w:p w14:paraId="5E0C7569">
            <w:pPr>
              <w:spacing w:line="261" w:lineRule="auto"/>
              <w:rPr>
                <w:rFonts w:ascii="Arial"/>
                <w:sz w:val="21"/>
              </w:rPr>
            </w:pPr>
          </w:p>
          <w:p w14:paraId="19B2DE5C">
            <w:pPr>
              <w:pStyle w:val="8"/>
              <w:spacing w:before="46" w:line="242" w:lineRule="auto"/>
              <w:ind w:left="29"/>
              <w:rPr>
                <w:sz w:val="14"/>
                <w:szCs w:val="14"/>
              </w:rPr>
            </w:pPr>
            <w:r>
              <w:rPr>
                <w:spacing w:val="6"/>
                <w:sz w:val="14"/>
                <w:szCs w:val="14"/>
              </w:rPr>
              <w:t>设置</w:t>
            </w:r>
            <w:r>
              <w:rPr>
                <w:sz w:val="14"/>
                <w:szCs w:val="14"/>
              </w:rPr>
              <w:t>CH</w:t>
            </w:r>
            <w:r>
              <w:rPr>
                <w:spacing w:val="6"/>
                <w:sz w:val="14"/>
                <w:szCs w:val="14"/>
              </w:rPr>
              <w:t>17-</w:t>
            </w:r>
            <w:r>
              <w:rPr>
                <w:sz w:val="14"/>
                <w:szCs w:val="14"/>
              </w:rPr>
              <w:t>CH</w:t>
            </w:r>
            <w:r>
              <w:rPr>
                <w:spacing w:val="6"/>
                <w:sz w:val="14"/>
                <w:szCs w:val="14"/>
              </w:rPr>
              <w:t>32状态</w:t>
            </w:r>
          </w:p>
        </w:tc>
        <w:tc>
          <w:tcPr>
            <w:tcW w:w="1397" w:type="dxa"/>
            <w:vMerge w:val="restart"/>
            <w:tcBorders>
              <w:left w:val="single" w:color="000000" w:sz="2" w:space="0"/>
              <w:bottom w:val="nil"/>
            </w:tcBorders>
            <w:vAlign w:val="top"/>
          </w:tcPr>
          <w:p w14:paraId="3F2C601C">
            <w:pPr>
              <w:spacing w:line="265" w:lineRule="auto"/>
              <w:rPr>
                <w:rFonts w:ascii="Arial"/>
                <w:sz w:val="21"/>
              </w:rPr>
            </w:pPr>
          </w:p>
          <w:p w14:paraId="33037DC5">
            <w:pPr>
              <w:spacing w:line="266" w:lineRule="auto"/>
              <w:rPr>
                <w:rFonts w:ascii="Arial"/>
                <w:sz w:val="21"/>
              </w:rPr>
            </w:pPr>
          </w:p>
          <w:p w14:paraId="21D3DBB2">
            <w:pPr>
              <w:spacing w:line="266" w:lineRule="auto"/>
              <w:rPr>
                <w:rFonts w:ascii="Arial"/>
                <w:sz w:val="21"/>
              </w:rPr>
            </w:pPr>
          </w:p>
          <w:p w14:paraId="2FF2FD2E">
            <w:pPr>
              <w:spacing w:line="266" w:lineRule="auto"/>
              <w:rPr>
                <w:rFonts w:ascii="Arial"/>
                <w:sz w:val="21"/>
              </w:rPr>
            </w:pPr>
          </w:p>
          <w:p w14:paraId="37AAFAC2">
            <w:pPr>
              <w:spacing w:line="266" w:lineRule="auto"/>
              <w:rPr>
                <w:rFonts w:ascii="Arial"/>
                <w:sz w:val="21"/>
              </w:rPr>
            </w:pPr>
          </w:p>
          <w:p w14:paraId="295E7A01">
            <w:pPr>
              <w:pStyle w:val="8"/>
              <w:spacing w:before="46" w:line="243" w:lineRule="auto"/>
              <w:ind w:left="524" w:right="18" w:hanging="483"/>
              <w:rPr>
                <w:sz w:val="14"/>
                <w:szCs w:val="14"/>
              </w:rPr>
            </w:pPr>
            <w:r>
              <w:rPr>
                <w:spacing w:val="4"/>
                <w:sz w:val="14"/>
                <w:szCs w:val="14"/>
              </w:rPr>
              <w:t>0:开路</w:t>
            </w:r>
            <w:r>
              <w:rPr>
                <w:spacing w:val="17"/>
                <w:sz w:val="14"/>
                <w:szCs w:val="14"/>
              </w:rPr>
              <w:t xml:space="preserve"> </w:t>
            </w:r>
            <w:r>
              <w:rPr>
                <w:spacing w:val="4"/>
                <w:sz w:val="14"/>
                <w:szCs w:val="14"/>
              </w:rPr>
              <w:t>1:高端 2:低</w:t>
            </w:r>
            <w:r>
              <w:rPr>
                <w:spacing w:val="1"/>
                <w:sz w:val="14"/>
                <w:szCs w:val="14"/>
              </w:rPr>
              <w:t>端</w:t>
            </w:r>
            <w:r>
              <w:rPr>
                <w:spacing w:val="11"/>
                <w:sz w:val="14"/>
                <w:szCs w:val="14"/>
              </w:rPr>
              <w:t xml:space="preserve"> </w:t>
            </w:r>
            <w:r>
              <w:rPr>
                <w:sz w:val="14"/>
                <w:szCs w:val="14"/>
              </w:rPr>
              <w:t>RW</w:t>
            </w:r>
          </w:p>
        </w:tc>
        <w:tc>
          <w:tcPr>
            <w:tcW w:w="499" w:type="dxa"/>
            <w:vAlign w:val="top"/>
          </w:tcPr>
          <w:p w14:paraId="20501734">
            <w:pPr>
              <w:spacing w:line="285" w:lineRule="auto"/>
              <w:rPr>
                <w:rFonts w:ascii="Arial"/>
                <w:sz w:val="21"/>
              </w:rPr>
            </w:pPr>
          </w:p>
          <w:p w14:paraId="036D57AC">
            <w:pPr>
              <w:pStyle w:val="8"/>
              <w:spacing w:before="45" w:line="190" w:lineRule="auto"/>
              <w:ind w:left="187"/>
              <w:rPr>
                <w:sz w:val="14"/>
                <w:szCs w:val="14"/>
              </w:rPr>
            </w:pPr>
            <w:r>
              <w:rPr>
                <w:sz w:val="14"/>
                <w:szCs w:val="14"/>
              </w:rPr>
              <w:t>RW</w:t>
            </w:r>
          </w:p>
        </w:tc>
        <w:tc>
          <w:tcPr>
            <w:tcW w:w="932" w:type="dxa"/>
            <w:vAlign w:val="top"/>
          </w:tcPr>
          <w:p w14:paraId="7A2C50A8">
            <w:pPr>
              <w:rPr>
                <w:rFonts w:ascii="Arial"/>
                <w:sz w:val="21"/>
              </w:rPr>
            </w:pPr>
          </w:p>
        </w:tc>
      </w:tr>
      <w:tr w14:paraId="54CD4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359" w:type="dxa"/>
            <w:vAlign w:val="top"/>
          </w:tcPr>
          <w:p w14:paraId="6A250C75">
            <w:pPr>
              <w:pStyle w:val="8"/>
              <w:spacing w:before="238" w:line="194" w:lineRule="exact"/>
              <w:ind w:left="110"/>
              <w:rPr>
                <w:sz w:val="14"/>
                <w:szCs w:val="14"/>
              </w:rPr>
            </w:pPr>
            <w:r>
              <w:rPr>
                <w:spacing w:val="1"/>
                <w:position w:val="1"/>
                <w:sz w:val="14"/>
                <w:szCs w:val="14"/>
              </w:rPr>
              <w:t>30</w:t>
            </w:r>
          </w:p>
        </w:tc>
        <w:tc>
          <w:tcPr>
            <w:tcW w:w="650" w:type="dxa"/>
            <w:vAlign w:val="top"/>
          </w:tcPr>
          <w:p w14:paraId="25E67B79">
            <w:pPr>
              <w:pStyle w:val="8"/>
              <w:spacing w:before="259" w:line="191" w:lineRule="auto"/>
              <w:ind w:left="142"/>
              <w:rPr>
                <w:sz w:val="14"/>
                <w:szCs w:val="14"/>
              </w:rPr>
            </w:pPr>
            <w:r>
              <w:rPr>
                <w:spacing w:val="3"/>
                <w:sz w:val="14"/>
                <w:szCs w:val="14"/>
              </w:rPr>
              <w:t>00C1H</w:t>
            </w:r>
          </w:p>
        </w:tc>
        <w:tc>
          <w:tcPr>
            <w:tcW w:w="712" w:type="dxa"/>
            <w:vAlign w:val="top"/>
          </w:tcPr>
          <w:p w14:paraId="5CC18681">
            <w:pPr>
              <w:pStyle w:val="8"/>
              <w:spacing w:before="259" w:line="191" w:lineRule="auto"/>
              <w:ind w:left="173"/>
              <w:rPr>
                <w:sz w:val="14"/>
                <w:szCs w:val="14"/>
              </w:rPr>
            </w:pPr>
            <w:r>
              <w:rPr>
                <w:spacing w:val="3"/>
                <w:sz w:val="14"/>
                <w:szCs w:val="14"/>
              </w:rPr>
              <w:t>00C0H</w:t>
            </w:r>
          </w:p>
        </w:tc>
        <w:tc>
          <w:tcPr>
            <w:tcW w:w="2693" w:type="dxa"/>
            <w:vAlign w:val="top"/>
          </w:tcPr>
          <w:p w14:paraId="30F365EE">
            <w:pPr>
              <w:pStyle w:val="8"/>
              <w:spacing w:before="238" w:line="184" w:lineRule="exact"/>
              <w:ind w:left="726"/>
              <w:rPr>
                <w:sz w:val="14"/>
                <w:szCs w:val="14"/>
              </w:rPr>
            </w:pPr>
            <w:r>
              <w:rPr>
                <w:spacing w:val="6"/>
                <w:sz w:val="14"/>
                <w:szCs w:val="14"/>
              </w:rPr>
              <w:t>通道设置</w:t>
            </w:r>
            <w:r>
              <w:rPr>
                <w:sz w:val="14"/>
                <w:szCs w:val="14"/>
              </w:rPr>
              <w:t>CH</w:t>
            </w:r>
            <w:r>
              <w:rPr>
                <w:spacing w:val="6"/>
                <w:sz w:val="14"/>
                <w:szCs w:val="14"/>
              </w:rPr>
              <w:t>33-</w:t>
            </w:r>
            <w:r>
              <w:rPr>
                <w:sz w:val="14"/>
                <w:szCs w:val="14"/>
              </w:rPr>
              <w:t>CH</w:t>
            </w:r>
            <w:r>
              <w:rPr>
                <w:spacing w:val="6"/>
                <w:sz w:val="14"/>
                <w:szCs w:val="14"/>
              </w:rPr>
              <w:t>48</w:t>
            </w:r>
          </w:p>
        </w:tc>
        <w:tc>
          <w:tcPr>
            <w:tcW w:w="1033" w:type="dxa"/>
            <w:vAlign w:val="top"/>
          </w:tcPr>
          <w:p w14:paraId="07D38A48">
            <w:pPr>
              <w:pStyle w:val="8"/>
              <w:spacing w:before="12" w:line="185"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2105AE2F">
            <w:pPr>
              <w:pStyle w:val="8"/>
              <w:spacing w:line="165"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0866F975">
            <w:pPr>
              <w:pStyle w:val="8"/>
              <w:spacing w:line="163"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3819A32D">
            <w:pPr>
              <w:pStyle w:val="8"/>
              <w:spacing w:line="238"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tc>
        <w:tc>
          <w:tcPr>
            <w:tcW w:w="563" w:type="dxa"/>
            <w:vAlign w:val="top"/>
          </w:tcPr>
          <w:p w14:paraId="22CAE96D">
            <w:pPr>
              <w:pStyle w:val="8"/>
              <w:spacing w:before="238" w:line="197" w:lineRule="exact"/>
              <w:ind w:left="214"/>
              <w:rPr>
                <w:sz w:val="14"/>
                <w:szCs w:val="14"/>
              </w:rPr>
            </w:pPr>
            <w:r>
              <w:rPr>
                <w:spacing w:val="1"/>
                <w:position w:val="1"/>
                <w:sz w:val="14"/>
                <w:szCs w:val="14"/>
              </w:rPr>
              <w:t>32</w:t>
            </w:r>
          </w:p>
        </w:tc>
        <w:tc>
          <w:tcPr>
            <w:tcW w:w="640" w:type="dxa"/>
            <w:vAlign w:val="top"/>
          </w:tcPr>
          <w:p w14:paraId="2255D69D">
            <w:pPr>
              <w:pStyle w:val="8"/>
              <w:spacing w:before="238" w:line="196" w:lineRule="exact"/>
              <w:ind w:left="262"/>
              <w:rPr>
                <w:sz w:val="14"/>
                <w:szCs w:val="14"/>
              </w:rPr>
            </w:pPr>
            <w:r>
              <w:rPr>
                <w:spacing w:val="-2"/>
                <w:position w:val="1"/>
                <w:sz w:val="14"/>
                <w:szCs w:val="14"/>
              </w:rPr>
              <w:t>16</w:t>
            </w:r>
          </w:p>
        </w:tc>
        <w:tc>
          <w:tcPr>
            <w:tcW w:w="1713" w:type="dxa"/>
            <w:tcBorders>
              <w:right w:val="single" w:color="000000" w:sz="2" w:space="0"/>
            </w:tcBorders>
            <w:vAlign w:val="top"/>
          </w:tcPr>
          <w:p w14:paraId="144F4AFE">
            <w:pPr>
              <w:pStyle w:val="8"/>
              <w:spacing w:before="238" w:line="242" w:lineRule="auto"/>
              <w:ind w:left="29"/>
              <w:rPr>
                <w:sz w:val="14"/>
                <w:szCs w:val="14"/>
              </w:rPr>
            </w:pPr>
            <w:r>
              <w:rPr>
                <w:spacing w:val="6"/>
                <w:sz w:val="14"/>
                <w:szCs w:val="14"/>
              </w:rPr>
              <w:t>设置</w:t>
            </w:r>
            <w:r>
              <w:rPr>
                <w:sz w:val="14"/>
                <w:szCs w:val="14"/>
              </w:rPr>
              <w:t>CH</w:t>
            </w:r>
            <w:r>
              <w:rPr>
                <w:spacing w:val="6"/>
                <w:sz w:val="14"/>
                <w:szCs w:val="14"/>
              </w:rPr>
              <w:t>33-</w:t>
            </w:r>
            <w:r>
              <w:rPr>
                <w:sz w:val="14"/>
                <w:szCs w:val="14"/>
              </w:rPr>
              <w:t>CH</w:t>
            </w:r>
            <w:r>
              <w:rPr>
                <w:spacing w:val="6"/>
                <w:sz w:val="14"/>
                <w:szCs w:val="14"/>
              </w:rPr>
              <w:t>48状态</w:t>
            </w:r>
          </w:p>
        </w:tc>
        <w:tc>
          <w:tcPr>
            <w:tcW w:w="1397" w:type="dxa"/>
            <w:vMerge w:val="continue"/>
            <w:tcBorders>
              <w:top w:val="nil"/>
              <w:left w:val="single" w:color="000000" w:sz="2" w:space="0"/>
              <w:bottom w:val="nil"/>
            </w:tcBorders>
            <w:vAlign w:val="top"/>
          </w:tcPr>
          <w:p w14:paraId="56653E48">
            <w:pPr>
              <w:rPr>
                <w:rFonts w:ascii="Arial"/>
                <w:sz w:val="21"/>
              </w:rPr>
            </w:pPr>
          </w:p>
        </w:tc>
        <w:tc>
          <w:tcPr>
            <w:tcW w:w="499" w:type="dxa"/>
            <w:vAlign w:val="top"/>
          </w:tcPr>
          <w:p w14:paraId="7B5617AF">
            <w:pPr>
              <w:pStyle w:val="8"/>
              <w:spacing w:before="261" w:line="190" w:lineRule="auto"/>
              <w:ind w:left="187"/>
              <w:rPr>
                <w:sz w:val="14"/>
                <w:szCs w:val="14"/>
              </w:rPr>
            </w:pPr>
            <w:r>
              <w:rPr>
                <w:sz w:val="14"/>
                <w:szCs w:val="14"/>
              </w:rPr>
              <w:t>RW</w:t>
            </w:r>
          </w:p>
        </w:tc>
        <w:tc>
          <w:tcPr>
            <w:tcW w:w="932" w:type="dxa"/>
            <w:vAlign w:val="top"/>
          </w:tcPr>
          <w:p w14:paraId="2D073BAF">
            <w:pPr>
              <w:pStyle w:val="8"/>
              <w:spacing w:before="261" w:line="191" w:lineRule="auto"/>
              <w:ind w:left="175"/>
              <w:rPr>
                <w:sz w:val="14"/>
                <w:szCs w:val="14"/>
              </w:rPr>
            </w:pPr>
            <w:r>
              <w:rPr>
                <w:spacing w:val="-1"/>
                <w:sz w:val="14"/>
                <w:szCs w:val="14"/>
              </w:rPr>
              <w:t>AC</w:t>
            </w:r>
            <w:r>
              <w:rPr>
                <w:spacing w:val="11"/>
                <w:sz w:val="14"/>
                <w:szCs w:val="14"/>
              </w:rPr>
              <w:t xml:space="preserve"> </w:t>
            </w:r>
            <w:r>
              <w:rPr>
                <w:spacing w:val="-1"/>
                <w:sz w:val="14"/>
                <w:szCs w:val="14"/>
              </w:rPr>
              <w:t>DC</w:t>
            </w:r>
            <w:r>
              <w:rPr>
                <w:spacing w:val="32"/>
                <w:sz w:val="14"/>
                <w:szCs w:val="14"/>
              </w:rPr>
              <w:t xml:space="preserve"> </w:t>
            </w:r>
            <w:r>
              <w:rPr>
                <w:spacing w:val="-1"/>
                <w:sz w:val="14"/>
                <w:szCs w:val="14"/>
              </w:rPr>
              <w:t>IR</w:t>
            </w:r>
          </w:p>
        </w:tc>
      </w:tr>
      <w:tr w14:paraId="2A565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359" w:type="dxa"/>
            <w:vAlign w:val="top"/>
          </w:tcPr>
          <w:p w14:paraId="45C6D2E9">
            <w:pPr>
              <w:pStyle w:val="8"/>
              <w:spacing w:before="238" w:line="197" w:lineRule="exact"/>
              <w:ind w:left="110"/>
              <w:rPr>
                <w:sz w:val="14"/>
                <w:szCs w:val="14"/>
              </w:rPr>
            </w:pPr>
            <w:r>
              <w:rPr>
                <w:spacing w:val="1"/>
                <w:position w:val="1"/>
                <w:sz w:val="14"/>
                <w:szCs w:val="14"/>
              </w:rPr>
              <w:t>31</w:t>
            </w:r>
          </w:p>
        </w:tc>
        <w:tc>
          <w:tcPr>
            <w:tcW w:w="650" w:type="dxa"/>
            <w:vAlign w:val="top"/>
          </w:tcPr>
          <w:p w14:paraId="7A3A373A">
            <w:pPr>
              <w:pStyle w:val="8"/>
              <w:spacing w:before="260" w:line="191" w:lineRule="auto"/>
              <w:ind w:left="142"/>
              <w:rPr>
                <w:sz w:val="14"/>
                <w:szCs w:val="14"/>
              </w:rPr>
            </w:pPr>
            <w:r>
              <w:rPr>
                <w:spacing w:val="3"/>
                <w:sz w:val="14"/>
                <w:szCs w:val="14"/>
              </w:rPr>
              <w:t>00D1H</w:t>
            </w:r>
          </w:p>
        </w:tc>
        <w:tc>
          <w:tcPr>
            <w:tcW w:w="712" w:type="dxa"/>
            <w:vAlign w:val="top"/>
          </w:tcPr>
          <w:p w14:paraId="0D72144D">
            <w:pPr>
              <w:pStyle w:val="8"/>
              <w:spacing w:before="260" w:line="191" w:lineRule="auto"/>
              <w:ind w:left="173"/>
              <w:rPr>
                <w:sz w:val="14"/>
                <w:szCs w:val="14"/>
              </w:rPr>
            </w:pPr>
            <w:r>
              <w:rPr>
                <w:spacing w:val="3"/>
                <w:sz w:val="14"/>
                <w:szCs w:val="14"/>
              </w:rPr>
              <w:t>00D0H</w:t>
            </w:r>
          </w:p>
        </w:tc>
        <w:tc>
          <w:tcPr>
            <w:tcW w:w="2693" w:type="dxa"/>
            <w:vAlign w:val="top"/>
          </w:tcPr>
          <w:p w14:paraId="043C3A7B">
            <w:pPr>
              <w:pStyle w:val="8"/>
              <w:spacing w:before="238" w:line="184" w:lineRule="exact"/>
              <w:ind w:left="726"/>
              <w:rPr>
                <w:sz w:val="14"/>
                <w:szCs w:val="14"/>
              </w:rPr>
            </w:pPr>
            <w:r>
              <w:rPr>
                <w:spacing w:val="5"/>
                <w:sz w:val="14"/>
                <w:szCs w:val="14"/>
              </w:rPr>
              <w:t>通道设置</w:t>
            </w:r>
            <w:r>
              <w:rPr>
                <w:sz w:val="14"/>
                <w:szCs w:val="14"/>
              </w:rPr>
              <w:t>CH</w:t>
            </w:r>
            <w:r>
              <w:rPr>
                <w:spacing w:val="5"/>
                <w:sz w:val="14"/>
                <w:szCs w:val="14"/>
              </w:rPr>
              <w:t>(49-64)</w:t>
            </w:r>
          </w:p>
        </w:tc>
        <w:tc>
          <w:tcPr>
            <w:tcW w:w="1033" w:type="dxa"/>
            <w:vAlign w:val="top"/>
          </w:tcPr>
          <w:p w14:paraId="24F5A372">
            <w:pPr>
              <w:pStyle w:val="8"/>
              <w:spacing w:before="12" w:line="185"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20B69205">
            <w:pPr>
              <w:pStyle w:val="8"/>
              <w:spacing w:line="166"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061799F3">
            <w:pPr>
              <w:pStyle w:val="8"/>
              <w:spacing w:line="164"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01936C15">
            <w:pPr>
              <w:pStyle w:val="8"/>
              <w:spacing w:line="238"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tc>
        <w:tc>
          <w:tcPr>
            <w:tcW w:w="563" w:type="dxa"/>
            <w:vAlign w:val="top"/>
          </w:tcPr>
          <w:p w14:paraId="357B6127">
            <w:pPr>
              <w:pStyle w:val="8"/>
              <w:spacing w:before="238" w:line="197" w:lineRule="exact"/>
              <w:ind w:left="214"/>
              <w:rPr>
                <w:sz w:val="14"/>
                <w:szCs w:val="14"/>
              </w:rPr>
            </w:pPr>
            <w:r>
              <w:rPr>
                <w:spacing w:val="1"/>
                <w:position w:val="1"/>
                <w:sz w:val="14"/>
                <w:szCs w:val="14"/>
              </w:rPr>
              <w:t>32</w:t>
            </w:r>
          </w:p>
        </w:tc>
        <w:tc>
          <w:tcPr>
            <w:tcW w:w="640" w:type="dxa"/>
            <w:vAlign w:val="top"/>
          </w:tcPr>
          <w:p w14:paraId="7194A3E6">
            <w:pPr>
              <w:pStyle w:val="8"/>
              <w:spacing w:before="238" w:line="196" w:lineRule="exact"/>
              <w:ind w:left="262"/>
              <w:rPr>
                <w:sz w:val="14"/>
                <w:szCs w:val="14"/>
              </w:rPr>
            </w:pPr>
            <w:r>
              <w:rPr>
                <w:spacing w:val="-2"/>
                <w:position w:val="1"/>
                <w:sz w:val="14"/>
                <w:szCs w:val="14"/>
              </w:rPr>
              <w:t>16</w:t>
            </w:r>
          </w:p>
        </w:tc>
        <w:tc>
          <w:tcPr>
            <w:tcW w:w="1713" w:type="dxa"/>
            <w:tcBorders>
              <w:right w:val="single" w:color="000000" w:sz="2" w:space="0"/>
            </w:tcBorders>
            <w:vAlign w:val="top"/>
          </w:tcPr>
          <w:p w14:paraId="4D4969F5">
            <w:pPr>
              <w:pStyle w:val="8"/>
              <w:spacing w:before="238" w:line="242" w:lineRule="auto"/>
              <w:ind w:left="29"/>
              <w:rPr>
                <w:sz w:val="14"/>
                <w:szCs w:val="14"/>
              </w:rPr>
            </w:pPr>
            <w:r>
              <w:rPr>
                <w:spacing w:val="6"/>
                <w:sz w:val="14"/>
                <w:szCs w:val="14"/>
              </w:rPr>
              <w:t>设置</w:t>
            </w:r>
            <w:r>
              <w:rPr>
                <w:sz w:val="14"/>
                <w:szCs w:val="14"/>
              </w:rPr>
              <w:t>CH</w:t>
            </w:r>
            <w:r>
              <w:rPr>
                <w:spacing w:val="6"/>
                <w:sz w:val="14"/>
                <w:szCs w:val="14"/>
              </w:rPr>
              <w:t>49-</w:t>
            </w:r>
            <w:r>
              <w:rPr>
                <w:sz w:val="14"/>
                <w:szCs w:val="14"/>
              </w:rPr>
              <w:t>CH</w:t>
            </w:r>
            <w:r>
              <w:rPr>
                <w:spacing w:val="6"/>
                <w:sz w:val="14"/>
                <w:szCs w:val="14"/>
              </w:rPr>
              <w:t>64状态</w:t>
            </w:r>
          </w:p>
        </w:tc>
        <w:tc>
          <w:tcPr>
            <w:tcW w:w="1397" w:type="dxa"/>
            <w:vMerge w:val="continue"/>
            <w:tcBorders>
              <w:top w:val="nil"/>
              <w:left w:val="single" w:color="000000" w:sz="2" w:space="0"/>
              <w:bottom w:val="nil"/>
            </w:tcBorders>
            <w:vAlign w:val="top"/>
          </w:tcPr>
          <w:p w14:paraId="61002DE0">
            <w:pPr>
              <w:rPr>
                <w:rFonts w:ascii="Arial"/>
                <w:sz w:val="21"/>
              </w:rPr>
            </w:pPr>
          </w:p>
        </w:tc>
        <w:tc>
          <w:tcPr>
            <w:tcW w:w="499" w:type="dxa"/>
            <w:vAlign w:val="top"/>
          </w:tcPr>
          <w:p w14:paraId="61146519">
            <w:pPr>
              <w:pStyle w:val="8"/>
              <w:spacing w:before="262" w:line="190" w:lineRule="auto"/>
              <w:ind w:left="187"/>
              <w:rPr>
                <w:sz w:val="14"/>
                <w:szCs w:val="14"/>
              </w:rPr>
            </w:pPr>
            <w:r>
              <w:rPr>
                <w:sz w:val="14"/>
                <w:szCs w:val="14"/>
              </w:rPr>
              <w:t>RW</w:t>
            </w:r>
          </w:p>
        </w:tc>
        <w:tc>
          <w:tcPr>
            <w:tcW w:w="932" w:type="dxa"/>
            <w:vAlign w:val="top"/>
          </w:tcPr>
          <w:p w14:paraId="038494C1">
            <w:pPr>
              <w:rPr>
                <w:rFonts w:ascii="Arial"/>
                <w:sz w:val="21"/>
              </w:rPr>
            </w:pPr>
          </w:p>
        </w:tc>
      </w:tr>
      <w:tr w14:paraId="59E4C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359" w:type="dxa"/>
            <w:vAlign w:val="top"/>
          </w:tcPr>
          <w:p w14:paraId="427BB495">
            <w:pPr>
              <w:pStyle w:val="8"/>
              <w:spacing w:before="238" w:line="197" w:lineRule="exact"/>
              <w:ind w:left="110"/>
              <w:rPr>
                <w:sz w:val="14"/>
                <w:szCs w:val="14"/>
              </w:rPr>
            </w:pPr>
            <w:r>
              <w:rPr>
                <w:spacing w:val="1"/>
                <w:position w:val="1"/>
                <w:sz w:val="14"/>
                <w:szCs w:val="14"/>
              </w:rPr>
              <w:t>32</w:t>
            </w:r>
          </w:p>
        </w:tc>
        <w:tc>
          <w:tcPr>
            <w:tcW w:w="650" w:type="dxa"/>
            <w:vAlign w:val="top"/>
          </w:tcPr>
          <w:p w14:paraId="3E9D8B91">
            <w:pPr>
              <w:pStyle w:val="8"/>
              <w:spacing w:before="260" w:line="191" w:lineRule="auto"/>
              <w:ind w:left="142"/>
              <w:rPr>
                <w:sz w:val="14"/>
                <w:szCs w:val="14"/>
              </w:rPr>
            </w:pPr>
            <w:r>
              <w:rPr>
                <w:spacing w:val="3"/>
                <w:sz w:val="14"/>
                <w:szCs w:val="14"/>
              </w:rPr>
              <w:t>00E1H</w:t>
            </w:r>
          </w:p>
        </w:tc>
        <w:tc>
          <w:tcPr>
            <w:tcW w:w="712" w:type="dxa"/>
            <w:vAlign w:val="top"/>
          </w:tcPr>
          <w:p w14:paraId="680A265A">
            <w:pPr>
              <w:pStyle w:val="8"/>
              <w:spacing w:before="260" w:line="191" w:lineRule="auto"/>
              <w:ind w:left="173"/>
              <w:rPr>
                <w:sz w:val="14"/>
                <w:szCs w:val="14"/>
              </w:rPr>
            </w:pPr>
            <w:r>
              <w:rPr>
                <w:spacing w:val="3"/>
                <w:sz w:val="14"/>
                <w:szCs w:val="14"/>
              </w:rPr>
              <w:t>00E0H</w:t>
            </w:r>
          </w:p>
        </w:tc>
        <w:tc>
          <w:tcPr>
            <w:tcW w:w="2693" w:type="dxa"/>
            <w:vAlign w:val="top"/>
          </w:tcPr>
          <w:p w14:paraId="47F61ACA">
            <w:pPr>
              <w:pStyle w:val="8"/>
              <w:spacing w:before="238" w:line="185" w:lineRule="exact"/>
              <w:ind w:left="726"/>
              <w:rPr>
                <w:sz w:val="14"/>
                <w:szCs w:val="14"/>
              </w:rPr>
            </w:pPr>
            <w:r>
              <w:rPr>
                <w:spacing w:val="5"/>
                <w:sz w:val="14"/>
                <w:szCs w:val="14"/>
              </w:rPr>
              <w:t>通道设置</w:t>
            </w:r>
            <w:r>
              <w:rPr>
                <w:sz w:val="14"/>
                <w:szCs w:val="14"/>
              </w:rPr>
              <w:t>CH</w:t>
            </w:r>
            <w:r>
              <w:rPr>
                <w:spacing w:val="5"/>
                <w:sz w:val="14"/>
                <w:szCs w:val="14"/>
              </w:rPr>
              <w:t>(65-80)</w:t>
            </w:r>
          </w:p>
        </w:tc>
        <w:tc>
          <w:tcPr>
            <w:tcW w:w="1033" w:type="dxa"/>
            <w:vAlign w:val="top"/>
          </w:tcPr>
          <w:p w14:paraId="55FE3116">
            <w:pPr>
              <w:pStyle w:val="8"/>
              <w:spacing w:before="15" w:line="183"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43D14C6B">
            <w:pPr>
              <w:pStyle w:val="8"/>
              <w:spacing w:line="164"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5C48D94A">
            <w:pPr>
              <w:pStyle w:val="8"/>
              <w:spacing w:line="164"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5536A6CA">
            <w:pPr>
              <w:pStyle w:val="8"/>
              <w:spacing w:line="238"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tc>
        <w:tc>
          <w:tcPr>
            <w:tcW w:w="563" w:type="dxa"/>
            <w:vAlign w:val="top"/>
          </w:tcPr>
          <w:p w14:paraId="1E1E0F16">
            <w:pPr>
              <w:pStyle w:val="8"/>
              <w:spacing w:before="238" w:line="197" w:lineRule="exact"/>
              <w:ind w:left="214"/>
              <w:rPr>
                <w:sz w:val="14"/>
                <w:szCs w:val="14"/>
              </w:rPr>
            </w:pPr>
            <w:r>
              <w:rPr>
                <w:spacing w:val="1"/>
                <w:position w:val="1"/>
                <w:sz w:val="14"/>
                <w:szCs w:val="14"/>
              </w:rPr>
              <w:t>32</w:t>
            </w:r>
          </w:p>
        </w:tc>
        <w:tc>
          <w:tcPr>
            <w:tcW w:w="640" w:type="dxa"/>
            <w:vAlign w:val="top"/>
          </w:tcPr>
          <w:p w14:paraId="0C4C2AF5">
            <w:pPr>
              <w:pStyle w:val="8"/>
              <w:spacing w:before="238" w:line="197" w:lineRule="exact"/>
              <w:ind w:left="262"/>
              <w:rPr>
                <w:sz w:val="14"/>
                <w:szCs w:val="14"/>
              </w:rPr>
            </w:pPr>
            <w:r>
              <w:rPr>
                <w:spacing w:val="-2"/>
                <w:position w:val="1"/>
                <w:sz w:val="14"/>
                <w:szCs w:val="14"/>
              </w:rPr>
              <w:t>16</w:t>
            </w:r>
          </w:p>
        </w:tc>
        <w:tc>
          <w:tcPr>
            <w:tcW w:w="1713" w:type="dxa"/>
            <w:tcBorders>
              <w:right w:val="single" w:color="000000" w:sz="2" w:space="0"/>
            </w:tcBorders>
            <w:vAlign w:val="top"/>
          </w:tcPr>
          <w:p w14:paraId="76658413">
            <w:pPr>
              <w:pStyle w:val="8"/>
              <w:spacing w:before="239" w:line="242" w:lineRule="auto"/>
              <w:ind w:left="29"/>
              <w:rPr>
                <w:sz w:val="14"/>
                <w:szCs w:val="14"/>
              </w:rPr>
            </w:pPr>
            <w:r>
              <w:rPr>
                <w:spacing w:val="6"/>
                <w:sz w:val="14"/>
                <w:szCs w:val="14"/>
              </w:rPr>
              <w:t>设置</w:t>
            </w:r>
            <w:r>
              <w:rPr>
                <w:sz w:val="14"/>
                <w:szCs w:val="14"/>
              </w:rPr>
              <w:t>CH</w:t>
            </w:r>
            <w:r>
              <w:rPr>
                <w:spacing w:val="6"/>
                <w:sz w:val="14"/>
                <w:szCs w:val="14"/>
              </w:rPr>
              <w:t>65-</w:t>
            </w:r>
            <w:r>
              <w:rPr>
                <w:sz w:val="14"/>
                <w:szCs w:val="14"/>
              </w:rPr>
              <w:t>CH</w:t>
            </w:r>
            <w:r>
              <w:rPr>
                <w:spacing w:val="6"/>
                <w:sz w:val="14"/>
                <w:szCs w:val="14"/>
              </w:rPr>
              <w:t>80状态</w:t>
            </w:r>
          </w:p>
        </w:tc>
        <w:tc>
          <w:tcPr>
            <w:tcW w:w="1397" w:type="dxa"/>
            <w:vMerge w:val="continue"/>
            <w:tcBorders>
              <w:top w:val="nil"/>
              <w:left w:val="single" w:color="000000" w:sz="2" w:space="0"/>
              <w:bottom w:val="nil"/>
            </w:tcBorders>
            <w:vAlign w:val="top"/>
          </w:tcPr>
          <w:p w14:paraId="14A3ED18">
            <w:pPr>
              <w:rPr>
                <w:rFonts w:ascii="Arial"/>
                <w:sz w:val="21"/>
              </w:rPr>
            </w:pPr>
          </w:p>
        </w:tc>
        <w:tc>
          <w:tcPr>
            <w:tcW w:w="499" w:type="dxa"/>
            <w:vAlign w:val="top"/>
          </w:tcPr>
          <w:p w14:paraId="6052C139">
            <w:pPr>
              <w:pStyle w:val="8"/>
              <w:spacing w:before="262" w:line="190" w:lineRule="auto"/>
              <w:ind w:left="187"/>
              <w:rPr>
                <w:sz w:val="14"/>
                <w:szCs w:val="14"/>
              </w:rPr>
            </w:pPr>
            <w:r>
              <w:rPr>
                <w:sz w:val="14"/>
                <w:szCs w:val="14"/>
              </w:rPr>
              <w:t>RW</w:t>
            </w:r>
          </w:p>
        </w:tc>
        <w:tc>
          <w:tcPr>
            <w:tcW w:w="932" w:type="dxa"/>
            <w:vAlign w:val="top"/>
          </w:tcPr>
          <w:p w14:paraId="13B4A18F">
            <w:pPr>
              <w:rPr>
                <w:rFonts w:ascii="Arial"/>
                <w:sz w:val="21"/>
              </w:rPr>
            </w:pPr>
          </w:p>
        </w:tc>
      </w:tr>
      <w:tr w14:paraId="601C5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359" w:type="dxa"/>
            <w:vAlign w:val="top"/>
          </w:tcPr>
          <w:p w14:paraId="20183E14">
            <w:pPr>
              <w:pStyle w:val="8"/>
              <w:spacing w:before="239" w:line="197" w:lineRule="exact"/>
              <w:ind w:left="110"/>
              <w:rPr>
                <w:sz w:val="14"/>
                <w:szCs w:val="14"/>
              </w:rPr>
            </w:pPr>
            <w:r>
              <w:rPr>
                <w:spacing w:val="1"/>
                <w:position w:val="1"/>
                <w:sz w:val="14"/>
                <w:szCs w:val="14"/>
              </w:rPr>
              <w:t>33</w:t>
            </w:r>
          </w:p>
        </w:tc>
        <w:tc>
          <w:tcPr>
            <w:tcW w:w="650" w:type="dxa"/>
            <w:vAlign w:val="top"/>
          </w:tcPr>
          <w:p w14:paraId="5E98558D">
            <w:pPr>
              <w:pStyle w:val="8"/>
              <w:spacing w:before="261" w:line="191" w:lineRule="auto"/>
              <w:ind w:left="142"/>
              <w:rPr>
                <w:sz w:val="14"/>
                <w:szCs w:val="14"/>
              </w:rPr>
            </w:pPr>
            <w:r>
              <w:rPr>
                <w:spacing w:val="3"/>
                <w:sz w:val="14"/>
                <w:szCs w:val="14"/>
              </w:rPr>
              <w:t>00F1H</w:t>
            </w:r>
          </w:p>
        </w:tc>
        <w:tc>
          <w:tcPr>
            <w:tcW w:w="712" w:type="dxa"/>
            <w:vAlign w:val="top"/>
          </w:tcPr>
          <w:p w14:paraId="221904F8">
            <w:pPr>
              <w:pStyle w:val="8"/>
              <w:spacing w:before="261" w:line="191" w:lineRule="auto"/>
              <w:ind w:left="173"/>
              <w:rPr>
                <w:sz w:val="14"/>
                <w:szCs w:val="14"/>
              </w:rPr>
            </w:pPr>
            <w:r>
              <w:rPr>
                <w:spacing w:val="3"/>
                <w:sz w:val="14"/>
                <w:szCs w:val="14"/>
              </w:rPr>
              <w:t>00F0H</w:t>
            </w:r>
          </w:p>
        </w:tc>
        <w:tc>
          <w:tcPr>
            <w:tcW w:w="2693" w:type="dxa"/>
            <w:vAlign w:val="top"/>
          </w:tcPr>
          <w:p w14:paraId="5522B308">
            <w:pPr>
              <w:pStyle w:val="8"/>
              <w:spacing w:before="239" w:line="184" w:lineRule="exact"/>
              <w:ind w:left="726"/>
              <w:rPr>
                <w:sz w:val="14"/>
                <w:szCs w:val="14"/>
              </w:rPr>
            </w:pPr>
            <w:r>
              <w:rPr>
                <w:spacing w:val="5"/>
                <w:sz w:val="14"/>
                <w:szCs w:val="14"/>
              </w:rPr>
              <w:t>通道设置</w:t>
            </w:r>
            <w:r>
              <w:rPr>
                <w:sz w:val="14"/>
                <w:szCs w:val="14"/>
              </w:rPr>
              <w:t>CH</w:t>
            </w:r>
            <w:r>
              <w:rPr>
                <w:spacing w:val="5"/>
                <w:sz w:val="14"/>
                <w:szCs w:val="14"/>
              </w:rPr>
              <w:t>(81-96)</w:t>
            </w:r>
          </w:p>
        </w:tc>
        <w:tc>
          <w:tcPr>
            <w:tcW w:w="1033" w:type="dxa"/>
            <w:vAlign w:val="top"/>
          </w:tcPr>
          <w:p w14:paraId="553BA297">
            <w:pPr>
              <w:pStyle w:val="8"/>
              <w:spacing w:before="16" w:line="183"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6DD193D0">
            <w:pPr>
              <w:pStyle w:val="8"/>
              <w:spacing w:line="164"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33303F67">
            <w:pPr>
              <w:pStyle w:val="8"/>
              <w:spacing w:line="164"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33EC8A2E">
            <w:pPr>
              <w:pStyle w:val="8"/>
              <w:spacing w:line="238"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tc>
        <w:tc>
          <w:tcPr>
            <w:tcW w:w="563" w:type="dxa"/>
            <w:vAlign w:val="top"/>
          </w:tcPr>
          <w:p w14:paraId="6243CDB9">
            <w:pPr>
              <w:pStyle w:val="8"/>
              <w:spacing w:before="239" w:line="197" w:lineRule="exact"/>
              <w:ind w:left="214"/>
              <w:rPr>
                <w:sz w:val="14"/>
                <w:szCs w:val="14"/>
              </w:rPr>
            </w:pPr>
            <w:r>
              <w:rPr>
                <w:spacing w:val="1"/>
                <w:position w:val="1"/>
                <w:sz w:val="14"/>
                <w:szCs w:val="14"/>
              </w:rPr>
              <w:t>32</w:t>
            </w:r>
          </w:p>
        </w:tc>
        <w:tc>
          <w:tcPr>
            <w:tcW w:w="640" w:type="dxa"/>
            <w:vAlign w:val="top"/>
          </w:tcPr>
          <w:p w14:paraId="72669C70">
            <w:pPr>
              <w:pStyle w:val="8"/>
              <w:spacing w:before="239" w:line="196" w:lineRule="exact"/>
              <w:ind w:left="262"/>
              <w:rPr>
                <w:sz w:val="14"/>
                <w:szCs w:val="14"/>
              </w:rPr>
            </w:pPr>
            <w:r>
              <w:rPr>
                <w:spacing w:val="-2"/>
                <w:position w:val="1"/>
                <w:sz w:val="14"/>
                <w:szCs w:val="14"/>
              </w:rPr>
              <w:t>16</w:t>
            </w:r>
          </w:p>
        </w:tc>
        <w:tc>
          <w:tcPr>
            <w:tcW w:w="1713" w:type="dxa"/>
            <w:tcBorders>
              <w:right w:val="single" w:color="000000" w:sz="2" w:space="0"/>
            </w:tcBorders>
            <w:vAlign w:val="top"/>
          </w:tcPr>
          <w:p w14:paraId="3EE2CB88">
            <w:pPr>
              <w:pStyle w:val="8"/>
              <w:spacing w:before="239" w:line="242" w:lineRule="auto"/>
              <w:ind w:left="29"/>
              <w:rPr>
                <w:sz w:val="14"/>
                <w:szCs w:val="14"/>
              </w:rPr>
            </w:pPr>
            <w:r>
              <w:rPr>
                <w:spacing w:val="6"/>
                <w:sz w:val="14"/>
                <w:szCs w:val="14"/>
              </w:rPr>
              <w:t>设置</w:t>
            </w:r>
            <w:r>
              <w:rPr>
                <w:sz w:val="14"/>
                <w:szCs w:val="14"/>
              </w:rPr>
              <w:t>CH</w:t>
            </w:r>
            <w:r>
              <w:rPr>
                <w:spacing w:val="6"/>
                <w:sz w:val="14"/>
                <w:szCs w:val="14"/>
              </w:rPr>
              <w:t>81-</w:t>
            </w:r>
            <w:r>
              <w:rPr>
                <w:sz w:val="14"/>
                <w:szCs w:val="14"/>
              </w:rPr>
              <w:t>CH</w:t>
            </w:r>
            <w:r>
              <w:rPr>
                <w:spacing w:val="6"/>
                <w:sz w:val="14"/>
                <w:szCs w:val="14"/>
              </w:rPr>
              <w:t>96状态</w:t>
            </w:r>
          </w:p>
        </w:tc>
        <w:tc>
          <w:tcPr>
            <w:tcW w:w="1397" w:type="dxa"/>
            <w:vMerge w:val="continue"/>
            <w:tcBorders>
              <w:top w:val="nil"/>
              <w:left w:val="single" w:color="000000" w:sz="2" w:space="0"/>
              <w:bottom w:val="nil"/>
            </w:tcBorders>
            <w:vAlign w:val="top"/>
          </w:tcPr>
          <w:p w14:paraId="70354769">
            <w:pPr>
              <w:rPr>
                <w:rFonts w:ascii="Arial"/>
                <w:sz w:val="21"/>
              </w:rPr>
            </w:pPr>
          </w:p>
        </w:tc>
        <w:tc>
          <w:tcPr>
            <w:tcW w:w="499" w:type="dxa"/>
            <w:vAlign w:val="top"/>
          </w:tcPr>
          <w:p w14:paraId="4481323D">
            <w:pPr>
              <w:pStyle w:val="8"/>
              <w:spacing w:before="263" w:line="190" w:lineRule="auto"/>
              <w:ind w:left="187"/>
              <w:rPr>
                <w:sz w:val="14"/>
                <w:szCs w:val="14"/>
              </w:rPr>
            </w:pPr>
            <w:r>
              <w:rPr>
                <w:sz w:val="14"/>
                <w:szCs w:val="14"/>
              </w:rPr>
              <w:t>RW</w:t>
            </w:r>
          </w:p>
        </w:tc>
        <w:tc>
          <w:tcPr>
            <w:tcW w:w="932" w:type="dxa"/>
            <w:vAlign w:val="top"/>
          </w:tcPr>
          <w:p w14:paraId="6E52A8A9">
            <w:pPr>
              <w:rPr>
                <w:rFonts w:ascii="Arial"/>
                <w:sz w:val="21"/>
              </w:rPr>
            </w:pPr>
          </w:p>
        </w:tc>
      </w:tr>
      <w:tr w14:paraId="5F2FFD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359" w:type="dxa"/>
            <w:vAlign w:val="top"/>
          </w:tcPr>
          <w:p w14:paraId="78731ED3">
            <w:pPr>
              <w:pStyle w:val="8"/>
              <w:spacing w:before="239" w:line="197" w:lineRule="exact"/>
              <w:ind w:left="110"/>
              <w:rPr>
                <w:sz w:val="14"/>
                <w:szCs w:val="14"/>
              </w:rPr>
            </w:pPr>
            <w:r>
              <w:rPr>
                <w:spacing w:val="1"/>
                <w:position w:val="1"/>
                <w:sz w:val="14"/>
                <w:szCs w:val="14"/>
              </w:rPr>
              <w:t>34</w:t>
            </w:r>
          </w:p>
        </w:tc>
        <w:tc>
          <w:tcPr>
            <w:tcW w:w="650" w:type="dxa"/>
            <w:vAlign w:val="top"/>
          </w:tcPr>
          <w:p w14:paraId="6B1441CC">
            <w:pPr>
              <w:pStyle w:val="8"/>
              <w:spacing w:before="261" w:line="191" w:lineRule="auto"/>
              <w:ind w:left="142"/>
              <w:rPr>
                <w:sz w:val="14"/>
                <w:szCs w:val="14"/>
              </w:rPr>
            </w:pPr>
            <w:r>
              <w:rPr>
                <w:spacing w:val="3"/>
                <w:sz w:val="14"/>
                <w:szCs w:val="14"/>
              </w:rPr>
              <w:t>0101H</w:t>
            </w:r>
          </w:p>
        </w:tc>
        <w:tc>
          <w:tcPr>
            <w:tcW w:w="712" w:type="dxa"/>
            <w:vAlign w:val="top"/>
          </w:tcPr>
          <w:p w14:paraId="5DF39861">
            <w:pPr>
              <w:pStyle w:val="8"/>
              <w:spacing w:before="261" w:line="191" w:lineRule="auto"/>
              <w:ind w:left="173"/>
              <w:rPr>
                <w:sz w:val="14"/>
                <w:szCs w:val="14"/>
              </w:rPr>
            </w:pPr>
            <w:r>
              <w:rPr>
                <w:spacing w:val="3"/>
                <w:sz w:val="14"/>
                <w:szCs w:val="14"/>
              </w:rPr>
              <w:t>0100H</w:t>
            </w:r>
          </w:p>
        </w:tc>
        <w:tc>
          <w:tcPr>
            <w:tcW w:w="2693" w:type="dxa"/>
            <w:vAlign w:val="top"/>
          </w:tcPr>
          <w:p w14:paraId="34B34FCE">
            <w:pPr>
              <w:pStyle w:val="8"/>
              <w:spacing w:before="239" w:line="185" w:lineRule="exact"/>
              <w:ind w:left="688"/>
              <w:rPr>
                <w:sz w:val="14"/>
                <w:szCs w:val="14"/>
              </w:rPr>
            </w:pPr>
            <w:r>
              <w:rPr>
                <w:spacing w:val="5"/>
                <w:sz w:val="14"/>
                <w:szCs w:val="14"/>
              </w:rPr>
              <w:t>通道设置</w:t>
            </w:r>
            <w:r>
              <w:rPr>
                <w:sz w:val="14"/>
                <w:szCs w:val="14"/>
              </w:rPr>
              <w:t>CH</w:t>
            </w:r>
            <w:r>
              <w:rPr>
                <w:spacing w:val="5"/>
                <w:sz w:val="14"/>
                <w:szCs w:val="14"/>
              </w:rPr>
              <w:t>(97-112)</w:t>
            </w:r>
          </w:p>
        </w:tc>
        <w:tc>
          <w:tcPr>
            <w:tcW w:w="1033" w:type="dxa"/>
            <w:vAlign w:val="top"/>
          </w:tcPr>
          <w:p w14:paraId="2C1D9603">
            <w:pPr>
              <w:pStyle w:val="8"/>
              <w:spacing w:before="16" w:line="237"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01A9D8C4">
            <w:pPr>
              <w:pStyle w:val="8"/>
              <w:spacing w:line="241"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6D096D07">
            <w:pPr>
              <w:pStyle w:val="8"/>
              <w:spacing w:line="196" w:lineRule="exact"/>
              <w:ind w:left="117"/>
              <w:rPr>
                <w:sz w:val="14"/>
                <w:szCs w:val="14"/>
              </w:rPr>
            </w:pPr>
            <w:r>
              <w:rPr>
                <w:position w:val="1"/>
                <w:sz w:val="14"/>
                <w:szCs w:val="14"/>
              </w:rPr>
              <w:t>u8</w:t>
            </w:r>
            <w:r>
              <w:rPr>
                <w:spacing w:val="10"/>
                <w:position w:val="1"/>
                <w:sz w:val="14"/>
                <w:szCs w:val="14"/>
              </w:rPr>
              <w:t xml:space="preserve"> </w:t>
            </w:r>
            <w:r>
              <w:rPr>
                <w:position w:val="1"/>
                <w:sz w:val="14"/>
                <w:szCs w:val="14"/>
              </w:rPr>
              <w:t>u8</w:t>
            </w:r>
            <w:r>
              <w:rPr>
                <w:spacing w:val="11"/>
                <w:position w:val="1"/>
                <w:sz w:val="14"/>
                <w:szCs w:val="14"/>
              </w:rPr>
              <w:t xml:space="preserve"> </w:t>
            </w:r>
            <w:r>
              <w:rPr>
                <w:position w:val="1"/>
                <w:sz w:val="14"/>
                <w:szCs w:val="14"/>
              </w:rPr>
              <w:t>u8</w:t>
            </w:r>
            <w:r>
              <w:rPr>
                <w:spacing w:val="10"/>
                <w:position w:val="1"/>
                <w:sz w:val="14"/>
                <w:szCs w:val="14"/>
              </w:rPr>
              <w:t xml:space="preserve"> </w:t>
            </w:r>
            <w:r>
              <w:rPr>
                <w:position w:val="1"/>
                <w:sz w:val="14"/>
                <w:szCs w:val="14"/>
              </w:rPr>
              <w:t>u8</w:t>
            </w:r>
          </w:p>
        </w:tc>
        <w:tc>
          <w:tcPr>
            <w:tcW w:w="563" w:type="dxa"/>
            <w:vAlign w:val="top"/>
          </w:tcPr>
          <w:p w14:paraId="44E12505">
            <w:pPr>
              <w:pStyle w:val="8"/>
              <w:spacing w:before="239" w:line="197" w:lineRule="exact"/>
              <w:ind w:left="214"/>
              <w:rPr>
                <w:sz w:val="14"/>
                <w:szCs w:val="14"/>
              </w:rPr>
            </w:pPr>
            <w:r>
              <w:rPr>
                <w:spacing w:val="1"/>
                <w:position w:val="1"/>
                <w:sz w:val="14"/>
                <w:szCs w:val="14"/>
              </w:rPr>
              <w:t>32</w:t>
            </w:r>
          </w:p>
        </w:tc>
        <w:tc>
          <w:tcPr>
            <w:tcW w:w="640" w:type="dxa"/>
            <w:vAlign w:val="top"/>
          </w:tcPr>
          <w:p w14:paraId="7D02CF92">
            <w:pPr>
              <w:pStyle w:val="8"/>
              <w:spacing w:before="239" w:line="197" w:lineRule="exact"/>
              <w:ind w:left="262"/>
              <w:rPr>
                <w:sz w:val="14"/>
                <w:szCs w:val="14"/>
              </w:rPr>
            </w:pPr>
            <w:r>
              <w:rPr>
                <w:spacing w:val="-2"/>
                <w:position w:val="1"/>
                <w:sz w:val="14"/>
                <w:szCs w:val="14"/>
              </w:rPr>
              <w:t>16</w:t>
            </w:r>
          </w:p>
        </w:tc>
        <w:tc>
          <w:tcPr>
            <w:tcW w:w="1713" w:type="dxa"/>
            <w:tcBorders>
              <w:right w:val="single" w:color="000000" w:sz="2" w:space="0"/>
            </w:tcBorders>
            <w:vAlign w:val="top"/>
          </w:tcPr>
          <w:p w14:paraId="7B7D30A7">
            <w:pPr>
              <w:pStyle w:val="8"/>
              <w:spacing w:before="240" w:line="242" w:lineRule="auto"/>
              <w:ind w:left="29"/>
              <w:rPr>
                <w:sz w:val="14"/>
                <w:szCs w:val="14"/>
              </w:rPr>
            </w:pPr>
            <w:r>
              <w:rPr>
                <w:spacing w:val="6"/>
                <w:sz w:val="14"/>
                <w:szCs w:val="14"/>
              </w:rPr>
              <w:t>设置</w:t>
            </w:r>
            <w:r>
              <w:rPr>
                <w:sz w:val="14"/>
                <w:szCs w:val="14"/>
              </w:rPr>
              <w:t>CH</w:t>
            </w:r>
            <w:r>
              <w:rPr>
                <w:spacing w:val="6"/>
                <w:sz w:val="14"/>
                <w:szCs w:val="14"/>
              </w:rPr>
              <w:t>97-</w:t>
            </w:r>
            <w:r>
              <w:rPr>
                <w:sz w:val="14"/>
                <w:szCs w:val="14"/>
              </w:rPr>
              <w:t>CH</w:t>
            </w:r>
            <w:r>
              <w:rPr>
                <w:spacing w:val="6"/>
                <w:sz w:val="14"/>
                <w:szCs w:val="14"/>
              </w:rPr>
              <w:t>112状态</w:t>
            </w:r>
          </w:p>
        </w:tc>
        <w:tc>
          <w:tcPr>
            <w:tcW w:w="1397" w:type="dxa"/>
            <w:vMerge w:val="continue"/>
            <w:tcBorders>
              <w:top w:val="nil"/>
              <w:left w:val="single" w:color="000000" w:sz="2" w:space="0"/>
              <w:bottom w:val="nil"/>
            </w:tcBorders>
            <w:vAlign w:val="top"/>
          </w:tcPr>
          <w:p w14:paraId="5D1D9F06">
            <w:pPr>
              <w:rPr>
                <w:rFonts w:ascii="Arial"/>
                <w:sz w:val="21"/>
              </w:rPr>
            </w:pPr>
          </w:p>
        </w:tc>
        <w:tc>
          <w:tcPr>
            <w:tcW w:w="499" w:type="dxa"/>
            <w:vAlign w:val="top"/>
          </w:tcPr>
          <w:p w14:paraId="29596D82">
            <w:pPr>
              <w:pStyle w:val="8"/>
              <w:spacing w:before="263" w:line="190" w:lineRule="auto"/>
              <w:ind w:left="187"/>
              <w:rPr>
                <w:sz w:val="14"/>
                <w:szCs w:val="14"/>
              </w:rPr>
            </w:pPr>
            <w:r>
              <w:rPr>
                <w:sz w:val="14"/>
                <w:szCs w:val="14"/>
              </w:rPr>
              <w:t>RW</w:t>
            </w:r>
          </w:p>
        </w:tc>
        <w:tc>
          <w:tcPr>
            <w:tcW w:w="932" w:type="dxa"/>
            <w:vAlign w:val="top"/>
          </w:tcPr>
          <w:p w14:paraId="69AEED4D">
            <w:pPr>
              <w:rPr>
                <w:rFonts w:ascii="Arial"/>
                <w:sz w:val="21"/>
              </w:rPr>
            </w:pPr>
          </w:p>
        </w:tc>
      </w:tr>
      <w:tr w14:paraId="28AAD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359" w:type="dxa"/>
            <w:vAlign w:val="top"/>
          </w:tcPr>
          <w:p w14:paraId="7DAD9667">
            <w:pPr>
              <w:pStyle w:val="8"/>
              <w:spacing w:before="240" w:line="196" w:lineRule="exact"/>
              <w:ind w:left="110"/>
              <w:rPr>
                <w:sz w:val="14"/>
                <w:szCs w:val="14"/>
              </w:rPr>
            </w:pPr>
            <w:r>
              <w:rPr>
                <w:spacing w:val="1"/>
                <w:position w:val="1"/>
                <w:sz w:val="14"/>
                <w:szCs w:val="14"/>
              </w:rPr>
              <w:t>35</w:t>
            </w:r>
          </w:p>
        </w:tc>
        <w:tc>
          <w:tcPr>
            <w:tcW w:w="650" w:type="dxa"/>
            <w:vAlign w:val="top"/>
          </w:tcPr>
          <w:p w14:paraId="3854A712">
            <w:pPr>
              <w:pStyle w:val="8"/>
              <w:spacing w:before="262" w:line="191" w:lineRule="auto"/>
              <w:ind w:left="142"/>
              <w:rPr>
                <w:sz w:val="14"/>
                <w:szCs w:val="14"/>
              </w:rPr>
            </w:pPr>
            <w:r>
              <w:rPr>
                <w:spacing w:val="3"/>
                <w:sz w:val="14"/>
                <w:szCs w:val="14"/>
              </w:rPr>
              <w:t>0111H</w:t>
            </w:r>
          </w:p>
        </w:tc>
        <w:tc>
          <w:tcPr>
            <w:tcW w:w="712" w:type="dxa"/>
            <w:vAlign w:val="top"/>
          </w:tcPr>
          <w:p w14:paraId="74B7F13E">
            <w:pPr>
              <w:pStyle w:val="8"/>
              <w:spacing w:before="262" w:line="191" w:lineRule="auto"/>
              <w:ind w:left="173"/>
              <w:rPr>
                <w:sz w:val="14"/>
                <w:szCs w:val="14"/>
              </w:rPr>
            </w:pPr>
            <w:r>
              <w:rPr>
                <w:spacing w:val="3"/>
                <w:sz w:val="14"/>
                <w:szCs w:val="14"/>
              </w:rPr>
              <w:t>0110H</w:t>
            </w:r>
          </w:p>
        </w:tc>
        <w:tc>
          <w:tcPr>
            <w:tcW w:w="2693" w:type="dxa"/>
            <w:vAlign w:val="top"/>
          </w:tcPr>
          <w:p w14:paraId="0BF00327">
            <w:pPr>
              <w:pStyle w:val="8"/>
              <w:spacing w:before="240" w:line="184" w:lineRule="exact"/>
              <w:ind w:left="652"/>
              <w:rPr>
                <w:sz w:val="14"/>
                <w:szCs w:val="14"/>
              </w:rPr>
            </w:pPr>
            <w:r>
              <w:rPr>
                <w:spacing w:val="5"/>
                <w:sz w:val="14"/>
                <w:szCs w:val="14"/>
              </w:rPr>
              <w:t>通道设置</w:t>
            </w:r>
            <w:r>
              <w:rPr>
                <w:sz w:val="14"/>
                <w:szCs w:val="14"/>
              </w:rPr>
              <w:t>CH</w:t>
            </w:r>
            <w:r>
              <w:rPr>
                <w:spacing w:val="5"/>
                <w:sz w:val="14"/>
                <w:szCs w:val="14"/>
              </w:rPr>
              <w:t>(113-128)</w:t>
            </w:r>
          </w:p>
        </w:tc>
        <w:tc>
          <w:tcPr>
            <w:tcW w:w="1033" w:type="dxa"/>
            <w:vAlign w:val="top"/>
          </w:tcPr>
          <w:p w14:paraId="761C60C5">
            <w:pPr>
              <w:pStyle w:val="8"/>
              <w:spacing w:before="14" w:line="185"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1394B154">
            <w:pPr>
              <w:pStyle w:val="8"/>
              <w:spacing w:line="165"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0DF667A3">
            <w:pPr>
              <w:pStyle w:val="8"/>
              <w:spacing w:line="164"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p w14:paraId="3EAA7D3F">
            <w:pPr>
              <w:pStyle w:val="8"/>
              <w:spacing w:line="239" w:lineRule="auto"/>
              <w:ind w:left="117"/>
              <w:rPr>
                <w:sz w:val="14"/>
                <w:szCs w:val="14"/>
              </w:rPr>
            </w:pPr>
            <w:r>
              <w:rPr>
                <w:sz w:val="14"/>
                <w:szCs w:val="14"/>
              </w:rPr>
              <w:t>u8</w:t>
            </w:r>
            <w:r>
              <w:rPr>
                <w:spacing w:val="10"/>
                <w:sz w:val="14"/>
                <w:szCs w:val="14"/>
              </w:rPr>
              <w:t xml:space="preserve"> </w:t>
            </w:r>
            <w:r>
              <w:rPr>
                <w:sz w:val="14"/>
                <w:szCs w:val="14"/>
              </w:rPr>
              <w:t>u8</w:t>
            </w:r>
            <w:r>
              <w:rPr>
                <w:spacing w:val="11"/>
                <w:sz w:val="14"/>
                <w:szCs w:val="14"/>
              </w:rPr>
              <w:t xml:space="preserve"> </w:t>
            </w:r>
            <w:r>
              <w:rPr>
                <w:sz w:val="14"/>
                <w:szCs w:val="14"/>
              </w:rPr>
              <w:t>u8</w:t>
            </w:r>
            <w:r>
              <w:rPr>
                <w:spacing w:val="10"/>
                <w:sz w:val="14"/>
                <w:szCs w:val="14"/>
              </w:rPr>
              <w:t xml:space="preserve"> </w:t>
            </w:r>
            <w:r>
              <w:rPr>
                <w:sz w:val="14"/>
                <w:szCs w:val="14"/>
              </w:rPr>
              <w:t>u8</w:t>
            </w:r>
          </w:p>
        </w:tc>
        <w:tc>
          <w:tcPr>
            <w:tcW w:w="563" w:type="dxa"/>
            <w:vAlign w:val="top"/>
          </w:tcPr>
          <w:p w14:paraId="76F2629C">
            <w:pPr>
              <w:pStyle w:val="8"/>
              <w:spacing w:before="240" w:line="197" w:lineRule="exact"/>
              <w:ind w:left="214"/>
              <w:rPr>
                <w:sz w:val="14"/>
                <w:szCs w:val="14"/>
              </w:rPr>
            </w:pPr>
            <w:r>
              <w:rPr>
                <w:spacing w:val="1"/>
                <w:position w:val="1"/>
                <w:sz w:val="14"/>
                <w:szCs w:val="14"/>
              </w:rPr>
              <w:t>32</w:t>
            </w:r>
          </w:p>
        </w:tc>
        <w:tc>
          <w:tcPr>
            <w:tcW w:w="640" w:type="dxa"/>
            <w:vAlign w:val="top"/>
          </w:tcPr>
          <w:p w14:paraId="020B4193">
            <w:pPr>
              <w:pStyle w:val="8"/>
              <w:spacing w:before="240" w:line="196" w:lineRule="exact"/>
              <w:ind w:left="262"/>
              <w:rPr>
                <w:sz w:val="14"/>
                <w:szCs w:val="14"/>
              </w:rPr>
            </w:pPr>
            <w:r>
              <w:rPr>
                <w:spacing w:val="-2"/>
                <w:position w:val="1"/>
                <w:sz w:val="14"/>
                <w:szCs w:val="14"/>
              </w:rPr>
              <w:t>16</w:t>
            </w:r>
          </w:p>
        </w:tc>
        <w:tc>
          <w:tcPr>
            <w:tcW w:w="1713" w:type="dxa"/>
            <w:tcBorders>
              <w:right w:val="single" w:color="000000" w:sz="2" w:space="0"/>
            </w:tcBorders>
            <w:vAlign w:val="top"/>
          </w:tcPr>
          <w:p w14:paraId="57A0045E">
            <w:pPr>
              <w:pStyle w:val="8"/>
              <w:spacing w:before="240" w:line="242" w:lineRule="auto"/>
              <w:ind w:left="29"/>
              <w:rPr>
                <w:sz w:val="14"/>
                <w:szCs w:val="14"/>
              </w:rPr>
            </w:pPr>
            <w:r>
              <w:rPr>
                <w:spacing w:val="6"/>
                <w:sz w:val="14"/>
                <w:szCs w:val="14"/>
              </w:rPr>
              <w:t>设置</w:t>
            </w:r>
            <w:r>
              <w:rPr>
                <w:sz w:val="14"/>
                <w:szCs w:val="14"/>
              </w:rPr>
              <w:t>CH</w:t>
            </w:r>
            <w:r>
              <w:rPr>
                <w:spacing w:val="6"/>
                <w:sz w:val="14"/>
                <w:szCs w:val="14"/>
              </w:rPr>
              <w:t>113-</w:t>
            </w:r>
            <w:r>
              <w:rPr>
                <w:sz w:val="14"/>
                <w:szCs w:val="14"/>
              </w:rPr>
              <w:t>CH</w:t>
            </w:r>
            <w:r>
              <w:rPr>
                <w:spacing w:val="6"/>
                <w:sz w:val="14"/>
                <w:szCs w:val="14"/>
              </w:rPr>
              <w:t>128状态</w:t>
            </w:r>
          </w:p>
        </w:tc>
        <w:tc>
          <w:tcPr>
            <w:tcW w:w="1397" w:type="dxa"/>
            <w:vMerge w:val="continue"/>
            <w:tcBorders>
              <w:top w:val="nil"/>
              <w:left w:val="single" w:color="000000" w:sz="2" w:space="0"/>
            </w:tcBorders>
            <w:vAlign w:val="top"/>
          </w:tcPr>
          <w:p w14:paraId="35340958">
            <w:pPr>
              <w:rPr>
                <w:rFonts w:ascii="Arial"/>
                <w:sz w:val="21"/>
              </w:rPr>
            </w:pPr>
          </w:p>
        </w:tc>
        <w:tc>
          <w:tcPr>
            <w:tcW w:w="499" w:type="dxa"/>
            <w:vAlign w:val="top"/>
          </w:tcPr>
          <w:p w14:paraId="1D9401BA">
            <w:pPr>
              <w:pStyle w:val="8"/>
              <w:spacing w:before="264" w:line="190" w:lineRule="auto"/>
              <w:ind w:left="187"/>
              <w:rPr>
                <w:sz w:val="14"/>
                <w:szCs w:val="14"/>
              </w:rPr>
            </w:pPr>
            <w:r>
              <w:rPr>
                <w:sz w:val="14"/>
                <w:szCs w:val="14"/>
              </w:rPr>
              <w:t>RW</w:t>
            </w:r>
          </w:p>
        </w:tc>
        <w:tc>
          <w:tcPr>
            <w:tcW w:w="932" w:type="dxa"/>
            <w:vAlign w:val="top"/>
          </w:tcPr>
          <w:p w14:paraId="09F2B28D">
            <w:pPr>
              <w:rPr>
                <w:rFonts w:ascii="Arial"/>
                <w:sz w:val="21"/>
              </w:rPr>
            </w:pPr>
          </w:p>
        </w:tc>
      </w:tr>
      <w:tr w14:paraId="4DDE6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7" w:hRule="atLeast"/>
        </w:trPr>
        <w:tc>
          <w:tcPr>
            <w:tcW w:w="359" w:type="dxa"/>
            <w:vAlign w:val="top"/>
          </w:tcPr>
          <w:p w14:paraId="5C71FDE6">
            <w:pPr>
              <w:pStyle w:val="8"/>
              <w:spacing w:before="84" w:line="197" w:lineRule="exact"/>
              <w:ind w:left="110"/>
              <w:rPr>
                <w:sz w:val="14"/>
                <w:szCs w:val="14"/>
              </w:rPr>
            </w:pPr>
            <w:r>
              <w:rPr>
                <w:spacing w:val="1"/>
                <w:position w:val="1"/>
                <w:sz w:val="14"/>
                <w:szCs w:val="14"/>
              </w:rPr>
              <w:t>36</w:t>
            </w:r>
          </w:p>
        </w:tc>
        <w:tc>
          <w:tcPr>
            <w:tcW w:w="650" w:type="dxa"/>
            <w:vAlign w:val="top"/>
          </w:tcPr>
          <w:p w14:paraId="5981C430">
            <w:pPr>
              <w:pStyle w:val="8"/>
              <w:spacing w:before="106" w:line="191" w:lineRule="auto"/>
              <w:ind w:left="142"/>
              <w:rPr>
                <w:sz w:val="14"/>
                <w:szCs w:val="14"/>
              </w:rPr>
            </w:pPr>
            <w:r>
              <w:rPr>
                <w:spacing w:val="3"/>
                <w:sz w:val="14"/>
                <w:szCs w:val="14"/>
              </w:rPr>
              <w:t>0121H</w:t>
            </w:r>
          </w:p>
        </w:tc>
        <w:tc>
          <w:tcPr>
            <w:tcW w:w="712" w:type="dxa"/>
            <w:vAlign w:val="top"/>
          </w:tcPr>
          <w:p w14:paraId="0E0DAD5B">
            <w:pPr>
              <w:pStyle w:val="8"/>
              <w:spacing w:before="106" w:line="191" w:lineRule="auto"/>
              <w:ind w:left="173"/>
              <w:rPr>
                <w:sz w:val="14"/>
                <w:szCs w:val="14"/>
              </w:rPr>
            </w:pPr>
            <w:r>
              <w:rPr>
                <w:spacing w:val="3"/>
                <w:sz w:val="14"/>
                <w:szCs w:val="14"/>
              </w:rPr>
              <w:t>0120H</w:t>
            </w:r>
          </w:p>
        </w:tc>
        <w:tc>
          <w:tcPr>
            <w:tcW w:w="2693" w:type="dxa"/>
            <w:vAlign w:val="top"/>
          </w:tcPr>
          <w:p w14:paraId="504C9918">
            <w:pPr>
              <w:pStyle w:val="8"/>
              <w:spacing w:before="84" w:line="185" w:lineRule="exact"/>
              <w:ind w:left="906"/>
              <w:rPr>
                <w:sz w:val="14"/>
                <w:szCs w:val="14"/>
              </w:rPr>
            </w:pPr>
            <w:r>
              <w:rPr>
                <w:spacing w:val="7"/>
                <w:sz w:val="14"/>
                <w:szCs w:val="14"/>
              </w:rPr>
              <w:t>设置的通道数</w:t>
            </w:r>
          </w:p>
        </w:tc>
        <w:tc>
          <w:tcPr>
            <w:tcW w:w="1033" w:type="dxa"/>
            <w:vAlign w:val="top"/>
          </w:tcPr>
          <w:p w14:paraId="72A38611">
            <w:pPr>
              <w:pStyle w:val="8"/>
              <w:spacing w:before="107" w:line="191" w:lineRule="auto"/>
              <w:ind w:left="410"/>
              <w:rPr>
                <w:sz w:val="14"/>
                <w:szCs w:val="14"/>
              </w:rPr>
            </w:pPr>
            <w:r>
              <w:rPr>
                <w:spacing w:val="1"/>
                <w:sz w:val="14"/>
                <w:szCs w:val="14"/>
              </w:rPr>
              <w:t>U16</w:t>
            </w:r>
          </w:p>
        </w:tc>
        <w:tc>
          <w:tcPr>
            <w:tcW w:w="563" w:type="dxa"/>
            <w:vAlign w:val="top"/>
          </w:tcPr>
          <w:p w14:paraId="670D4C1D">
            <w:pPr>
              <w:pStyle w:val="8"/>
              <w:spacing w:before="84" w:line="199" w:lineRule="exact"/>
              <w:ind w:left="249"/>
              <w:rPr>
                <w:sz w:val="14"/>
                <w:szCs w:val="14"/>
              </w:rPr>
            </w:pPr>
            <w:r>
              <w:rPr>
                <w:position w:val="1"/>
                <w:sz w:val="14"/>
                <w:szCs w:val="14"/>
              </w:rPr>
              <w:t>2</w:t>
            </w:r>
          </w:p>
        </w:tc>
        <w:tc>
          <w:tcPr>
            <w:tcW w:w="640" w:type="dxa"/>
            <w:vAlign w:val="top"/>
          </w:tcPr>
          <w:p w14:paraId="78E0B7D4">
            <w:pPr>
              <w:pStyle w:val="8"/>
              <w:spacing w:before="84" w:line="199" w:lineRule="exact"/>
              <w:ind w:left="297"/>
              <w:rPr>
                <w:sz w:val="14"/>
                <w:szCs w:val="14"/>
              </w:rPr>
            </w:pPr>
            <w:r>
              <w:rPr>
                <w:position w:val="1"/>
                <w:sz w:val="14"/>
                <w:szCs w:val="14"/>
              </w:rPr>
              <w:t>1</w:t>
            </w:r>
          </w:p>
        </w:tc>
        <w:tc>
          <w:tcPr>
            <w:tcW w:w="1713" w:type="dxa"/>
            <w:tcBorders>
              <w:right w:val="single" w:color="000000" w:sz="2" w:space="0"/>
            </w:tcBorders>
            <w:vAlign w:val="top"/>
          </w:tcPr>
          <w:p w14:paraId="7DBC9D09">
            <w:pPr>
              <w:pStyle w:val="8"/>
              <w:spacing w:before="84" w:line="185" w:lineRule="exact"/>
              <w:ind w:left="29"/>
              <w:rPr>
                <w:sz w:val="14"/>
                <w:szCs w:val="14"/>
              </w:rPr>
            </w:pPr>
            <w:r>
              <w:rPr>
                <w:spacing w:val="7"/>
                <w:sz w:val="14"/>
                <w:szCs w:val="14"/>
              </w:rPr>
              <w:t>设置整机通道数量</w:t>
            </w:r>
          </w:p>
        </w:tc>
        <w:tc>
          <w:tcPr>
            <w:tcW w:w="1397" w:type="dxa"/>
            <w:tcBorders>
              <w:left w:val="single" w:color="000000" w:sz="2" w:space="0"/>
            </w:tcBorders>
            <w:vAlign w:val="top"/>
          </w:tcPr>
          <w:p w14:paraId="5186AD7D">
            <w:pPr>
              <w:pStyle w:val="8"/>
              <w:spacing w:line="186" w:lineRule="auto"/>
              <w:ind w:left="526"/>
              <w:rPr>
                <w:sz w:val="14"/>
                <w:szCs w:val="14"/>
              </w:rPr>
            </w:pPr>
            <w:r>
              <w:rPr>
                <w:spacing w:val="2"/>
                <w:sz w:val="14"/>
                <w:szCs w:val="14"/>
              </w:rPr>
              <w:t>8-128</w:t>
            </w:r>
          </w:p>
          <w:p w14:paraId="5E1E3CB5">
            <w:pPr>
              <w:pStyle w:val="8"/>
              <w:spacing w:line="205" w:lineRule="auto"/>
              <w:ind w:left="261"/>
              <w:rPr>
                <w:sz w:val="14"/>
                <w:szCs w:val="14"/>
              </w:rPr>
            </w:pPr>
            <w:r>
              <w:rPr>
                <w:spacing w:val="3"/>
                <w:sz w:val="14"/>
                <w:szCs w:val="14"/>
              </w:rPr>
              <w:t>（8的整数倍）</w:t>
            </w:r>
          </w:p>
        </w:tc>
        <w:tc>
          <w:tcPr>
            <w:tcW w:w="499" w:type="dxa"/>
            <w:vAlign w:val="top"/>
          </w:tcPr>
          <w:p w14:paraId="1173722F">
            <w:pPr>
              <w:pStyle w:val="8"/>
              <w:spacing w:before="108" w:line="190" w:lineRule="auto"/>
              <w:ind w:left="187"/>
              <w:rPr>
                <w:sz w:val="14"/>
                <w:szCs w:val="14"/>
              </w:rPr>
            </w:pPr>
            <w:r>
              <w:rPr>
                <w:sz w:val="14"/>
                <w:szCs w:val="14"/>
              </w:rPr>
              <w:t>RW</w:t>
            </w:r>
          </w:p>
        </w:tc>
        <w:tc>
          <w:tcPr>
            <w:tcW w:w="932" w:type="dxa"/>
            <w:vAlign w:val="top"/>
          </w:tcPr>
          <w:p w14:paraId="12555782">
            <w:pPr>
              <w:rPr>
                <w:rFonts w:ascii="Arial"/>
                <w:sz w:val="21"/>
              </w:rPr>
            </w:pPr>
          </w:p>
        </w:tc>
      </w:tr>
      <w:tr w14:paraId="4A225C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59" w:type="dxa"/>
            <w:vAlign w:val="top"/>
          </w:tcPr>
          <w:p w14:paraId="5EA14ACE">
            <w:pPr>
              <w:pStyle w:val="8"/>
              <w:spacing w:before="158" w:line="197" w:lineRule="exact"/>
              <w:ind w:left="110"/>
              <w:rPr>
                <w:sz w:val="14"/>
                <w:szCs w:val="14"/>
              </w:rPr>
            </w:pPr>
            <w:r>
              <w:rPr>
                <w:spacing w:val="1"/>
                <w:position w:val="1"/>
                <w:sz w:val="14"/>
                <w:szCs w:val="14"/>
              </w:rPr>
              <w:t>37</w:t>
            </w:r>
          </w:p>
        </w:tc>
        <w:tc>
          <w:tcPr>
            <w:tcW w:w="650" w:type="dxa"/>
            <w:vAlign w:val="top"/>
          </w:tcPr>
          <w:p w14:paraId="5F746A9D">
            <w:pPr>
              <w:pStyle w:val="8"/>
              <w:spacing w:before="180" w:line="191" w:lineRule="auto"/>
              <w:ind w:left="142"/>
              <w:rPr>
                <w:sz w:val="14"/>
                <w:szCs w:val="14"/>
              </w:rPr>
            </w:pPr>
            <w:r>
              <w:rPr>
                <w:spacing w:val="3"/>
                <w:sz w:val="14"/>
                <w:szCs w:val="14"/>
              </w:rPr>
              <w:t>0131H</w:t>
            </w:r>
          </w:p>
        </w:tc>
        <w:tc>
          <w:tcPr>
            <w:tcW w:w="712" w:type="dxa"/>
            <w:vAlign w:val="top"/>
          </w:tcPr>
          <w:p w14:paraId="4B3F5BBE">
            <w:pPr>
              <w:pStyle w:val="8"/>
              <w:spacing w:before="180" w:line="191" w:lineRule="auto"/>
              <w:ind w:left="173"/>
              <w:rPr>
                <w:sz w:val="14"/>
                <w:szCs w:val="14"/>
              </w:rPr>
            </w:pPr>
            <w:r>
              <w:rPr>
                <w:spacing w:val="3"/>
                <w:sz w:val="14"/>
                <w:szCs w:val="14"/>
              </w:rPr>
              <w:t>0130H</w:t>
            </w:r>
          </w:p>
        </w:tc>
        <w:tc>
          <w:tcPr>
            <w:tcW w:w="2693" w:type="dxa"/>
            <w:vAlign w:val="top"/>
          </w:tcPr>
          <w:p w14:paraId="0CD7880D">
            <w:pPr>
              <w:pStyle w:val="8"/>
              <w:spacing w:before="158" w:line="236" w:lineRule="auto"/>
              <w:ind w:left="990"/>
              <w:rPr>
                <w:sz w:val="14"/>
                <w:szCs w:val="14"/>
              </w:rPr>
            </w:pPr>
            <w:r>
              <w:rPr>
                <w:spacing w:val="2"/>
                <w:sz w:val="14"/>
                <w:szCs w:val="14"/>
              </w:rPr>
              <w:t>步骤1</w:t>
            </w:r>
            <w:r>
              <w:rPr>
                <w:spacing w:val="13"/>
                <w:sz w:val="14"/>
                <w:szCs w:val="14"/>
              </w:rPr>
              <w:t xml:space="preserve"> </w:t>
            </w:r>
            <w:r>
              <w:rPr>
                <w:spacing w:val="2"/>
                <w:sz w:val="14"/>
                <w:szCs w:val="14"/>
              </w:rPr>
              <w:t>结果</w:t>
            </w:r>
          </w:p>
        </w:tc>
        <w:tc>
          <w:tcPr>
            <w:tcW w:w="1033" w:type="dxa"/>
            <w:vAlign w:val="top"/>
          </w:tcPr>
          <w:p w14:paraId="569FC399">
            <w:pPr>
              <w:pStyle w:val="8"/>
              <w:spacing w:before="14" w:line="185" w:lineRule="auto"/>
              <w:ind w:left="41"/>
              <w:rPr>
                <w:sz w:val="14"/>
                <w:szCs w:val="14"/>
              </w:rPr>
            </w:pPr>
            <w:r>
              <w:rPr>
                <w:spacing w:val="5"/>
                <w:sz w:val="14"/>
                <w:szCs w:val="14"/>
              </w:rPr>
              <w:t>U16 U16</w:t>
            </w:r>
            <w:r>
              <w:rPr>
                <w:spacing w:val="9"/>
                <w:sz w:val="14"/>
                <w:szCs w:val="14"/>
              </w:rPr>
              <w:t xml:space="preserve"> </w:t>
            </w:r>
            <w:r>
              <w:rPr>
                <w:sz w:val="14"/>
                <w:szCs w:val="14"/>
              </w:rPr>
              <w:t>float</w:t>
            </w:r>
          </w:p>
          <w:p w14:paraId="0002AB8A">
            <w:pPr>
              <w:pStyle w:val="8"/>
              <w:spacing w:line="165" w:lineRule="auto"/>
              <w:ind w:left="336"/>
              <w:rPr>
                <w:sz w:val="14"/>
                <w:szCs w:val="14"/>
              </w:rPr>
            </w:pPr>
            <w:r>
              <w:rPr>
                <w:spacing w:val="2"/>
                <w:sz w:val="14"/>
                <w:szCs w:val="14"/>
              </w:rPr>
              <w:t>float</w:t>
            </w:r>
          </w:p>
          <w:p w14:paraId="7B44A27C">
            <w:pPr>
              <w:pStyle w:val="8"/>
              <w:spacing w:line="214" w:lineRule="auto"/>
              <w:ind w:left="178"/>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3EA30B7E">
            <w:pPr>
              <w:pStyle w:val="8"/>
              <w:spacing w:before="158" w:line="197" w:lineRule="exact"/>
              <w:ind w:left="222"/>
              <w:rPr>
                <w:sz w:val="14"/>
                <w:szCs w:val="14"/>
              </w:rPr>
            </w:pPr>
            <w:r>
              <w:rPr>
                <w:spacing w:val="-2"/>
                <w:position w:val="1"/>
                <w:sz w:val="14"/>
                <w:szCs w:val="14"/>
              </w:rPr>
              <w:t>16</w:t>
            </w:r>
          </w:p>
        </w:tc>
        <w:tc>
          <w:tcPr>
            <w:tcW w:w="640" w:type="dxa"/>
            <w:vAlign w:val="top"/>
          </w:tcPr>
          <w:p w14:paraId="1535B66E">
            <w:pPr>
              <w:pStyle w:val="8"/>
              <w:spacing w:before="67" w:line="237" w:lineRule="auto"/>
              <w:ind w:left="68"/>
              <w:rPr>
                <w:sz w:val="14"/>
                <w:szCs w:val="14"/>
              </w:rPr>
            </w:pPr>
            <w:r>
              <w:rPr>
                <w:spacing w:val="1"/>
                <w:sz w:val="14"/>
                <w:szCs w:val="14"/>
              </w:rPr>
              <w:t>8/16</w:t>
            </w:r>
            <w:r>
              <w:rPr>
                <w:spacing w:val="15"/>
                <w:sz w:val="14"/>
                <w:szCs w:val="14"/>
              </w:rPr>
              <w:t xml:space="preserve"> </w:t>
            </w:r>
            <w:r>
              <w:rPr>
                <w:spacing w:val="1"/>
                <w:sz w:val="14"/>
                <w:szCs w:val="14"/>
              </w:rPr>
              <w:t>..</w:t>
            </w:r>
          </w:p>
          <w:p w14:paraId="34181632">
            <w:pPr>
              <w:pStyle w:val="8"/>
              <w:spacing w:line="191" w:lineRule="exact"/>
              <w:ind w:left="177"/>
              <w:rPr>
                <w:sz w:val="14"/>
                <w:szCs w:val="14"/>
              </w:rPr>
            </w:pPr>
            <w:r>
              <w:rPr>
                <w:spacing w:val="3"/>
                <w:position w:val="1"/>
                <w:sz w:val="14"/>
                <w:szCs w:val="14"/>
              </w:rPr>
              <w:t>/160</w:t>
            </w:r>
          </w:p>
        </w:tc>
        <w:tc>
          <w:tcPr>
            <w:tcW w:w="3110" w:type="dxa"/>
            <w:gridSpan w:val="2"/>
            <w:vAlign w:val="top"/>
          </w:tcPr>
          <w:p w14:paraId="3837FD35">
            <w:pPr>
              <w:pStyle w:val="8"/>
              <w:spacing w:before="68"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6B1425B0">
            <w:pPr>
              <w:pStyle w:val="8"/>
              <w:spacing w:before="1" w:line="185" w:lineRule="exact"/>
              <w:ind w:left="26"/>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029CBCBC">
            <w:pPr>
              <w:pStyle w:val="8"/>
              <w:spacing w:before="182" w:line="190" w:lineRule="auto"/>
              <w:ind w:left="222"/>
              <w:rPr>
                <w:sz w:val="14"/>
                <w:szCs w:val="14"/>
              </w:rPr>
            </w:pPr>
            <w:r>
              <w:rPr>
                <w:sz w:val="14"/>
                <w:szCs w:val="14"/>
              </w:rPr>
              <w:t>R</w:t>
            </w:r>
          </w:p>
        </w:tc>
        <w:tc>
          <w:tcPr>
            <w:tcW w:w="932" w:type="dxa"/>
            <w:vAlign w:val="top"/>
          </w:tcPr>
          <w:p w14:paraId="4C8216C0">
            <w:pPr>
              <w:pStyle w:val="8"/>
              <w:spacing w:before="14" w:line="195" w:lineRule="auto"/>
              <w:ind w:left="110"/>
              <w:rPr>
                <w:sz w:val="14"/>
                <w:szCs w:val="14"/>
              </w:rPr>
            </w:pPr>
            <w:r>
              <w:rPr>
                <w:spacing w:val="5"/>
                <w:sz w:val="14"/>
                <w:szCs w:val="14"/>
              </w:rPr>
              <w:t>可以连续读</w:t>
            </w:r>
          </w:p>
          <w:p w14:paraId="02478269">
            <w:pPr>
              <w:pStyle w:val="8"/>
              <w:spacing w:line="185" w:lineRule="auto"/>
              <w:ind w:left="70"/>
              <w:rPr>
                <w:sz w:val="14"/>
                <w:szCs w:val="14"/>
              </w:rPr>
            </w:pPr>
            <w:r>
              <w:rPr>
                <w:spacing w:val="6"/>
                <w:sz w:val="14"/>
                <w:szCs w:val="14"/>
              </w:rPr>
              <w:t>取，8线圈的</w:t>
            </w:r>
          </w:p>
          <w:p w14:paraId="0B870B7E">
            <w:pPr>
              <w:pStyle w:val="8"/>
              <w:spacing w:line="184" w:lineRule="auto"/>
              <w:ind w:left="316"/>
              <w:rPr>
                <w:sz w:val="14"/>
                <w:szCs w:val="14"/>
              </w:rPr>
            </w:pPr>
            <w:r>
              <w:rPr>
                <w:spacing w:val="5"/>
                <w:sz w:val="14"/>
                <w:szCs w:val="14"/>
              </w:rPr>
              <w:t>倍数</w:t>
            </w:r>
          </w:p>
        </w:tc>
      </w:tr>
      <w:tr w14:paraId="6C2D9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59" w:type="dxa"/>
            <w:vAlign w:val="top"/>
          </w:tcPr>
          <w:p w14:paraId="7003BF99">
            <w:pPr>
              <w:pStyle w:val="8"/>
              <w:spacing w:before="158" w:line="197" w:lineRule="exact"/>
              <w:ind w:left="110"/>
              <w:rPr>
                <w:sz w:val="14"/>
                <w:szCs w:val="14"/>
              </w:rPr>
            </w:pPr>
            <w:r>
              <w:rPr>
                <w:spacing w:val="1"/>
                <w:position w:val="1"/>
                <w:sz w:val="14"/>
                <w:szCs w:val="14"/>
              </w:rPr>
              <w:t>38</w:t>
            </w:r>
          </w:p>
        </w:tc>
        <w:tc>
          <w:tcPr>
            <w:tcW w:w="650" w:type="dxa"/>
            <w:vAlign w:val="top"/>
          </w:tcPr>
          <w:p w14:paraId="196C0DD0">
            <w:pPr>
              <w:pStyle w:val="8"/>
              <w:spacing w:before="180" w:line="191" w:lineRule="auto"/>
              <w:ind w:left="142"/>
              <w:rPr>
                <w:sz w:val="14"/>
                <w:szCs w:val="14"/>
              </w:rPr>
            </w:pPr>
            <w:r>
              <w:rPr>
                <w:spacing w:val="3"/>
                <w:sz w:val="14"/>
                <w:szCs w:val="14"/>
              </w:rPr>
              <w:t>0139H</w:t>
            </w:r>
          </w:p>
        </w:tc>
        <w:tc>
          <w:tcPr>
            <w:tcW w:w="712" w:type="dxa"/>
            <w:vAlign w:val="top"/>
          </w:tcPr>
          <w:p w14:paraId="5562075C">
            <w:pPr>
              <w:pStyle w:val="8"/>
              <w:spacing w:before="180" w:line="191" w:lineRule="auto"/>
              <w:ind w:left="173"/>
              <w:rPr>
                <w:sz w:val="14"/>
                <w:szCs w:val="14"/>
              </w:rPr>
            </w:pPr>
            <w:r>
              <w:rPr>
                <w:spacing w:val="3"/>
                <w:sz w:val="14"/>
                <w:szCs w:val="14"/>
              </w:rPr>
              <w:t>0138H</w:t>
            </w:r>
          </w:p>
        </w:tc>
        <w:tc>
          <w:tcPr>
            <w:tcW w:w="2693" w:type="dxa"/>
            <w:vAlign w:val="top"/>
          </w:tcPr>
          <w:p w14:paraId="6307C0D3">
            <w:pPr>
              <w:pStyle w:val="8"/>
              <w:spacing w:before="158" w:line="236" w:lineRule="auto"/>
              <w:ind w:left="990"/>
              <w:rPr>
                <w:sz w:val="14"/>
                <w:szCs w:val="14"/>
              </w:rPr>
            </w:pPr>
            <w:r>
              <w:rPr>
                <w:spacing w:val="2"/>
                <w:sz w:val="14"/>
                <w:szCs w:val="14"/>
              </w:rPr>
              <w:t>步骤2</w:t>
            </w:r>
            <w:r>
              <w:rPr>
                <w:spacing w:val="13"/>
                <w:sz w:val="14"/>
                <w:szCs w:val="14"/>
              </w:rPr>
              <w:t xml:space="preserve"> </w:t>
            </w:r>
            <w:r>
              <w:rPr>
                <w:spacing w:val="2"/>
                <w:sz w:val="14"/>
                <w:szCs w:val="14"/>
              </w:rPr>
              <w:t>结果</w:t>
            </w:r>
          </w:p>
        </w:tc>
        <w:tc>
          <w:tcPr>
            <w:tcW w:w="1033" w:type="dxa"/>
            <w:vAlign w:val="top"/>
          </w:tcPr>
          <w:p w14:paraId="7D0C170E">
            <w:pPr>
              <w:pStyle w:val="8"/>
              <w:spacing w:before="17" w:line="183" w:lineRule="auto"/>
              <w:ind w:left="41"/>
              <w:rPr>
                <w:sz w:val="14"/>
                <w:szCs w:val="14"/>
              </w:rPr>
            </w:pPr>
            <w:r>
              <w:rPr>
                <w:spacing w:val="5"/>
                <w:sz w:val="14"/>
                <w:szCs w:val="14"/>
              </w:rPr>
              <w:t>U16 U16</w:t>
            </w:r>
            <w:r>
              <w:rPr>
                <w:spacing w:val="9"/>
                <w:sz w:val="14"/>
                <w:szCs w:val="14"/>
              </w:rPr>
              <w:t xml:space="preserve"> </w:t>
            </w:r>
            <w:r>
              <w:rPr>
                <w:sz w:val="14"/>
                <w:szCs w:val="14"/>
              </w:rPr>
              <w:t>float</w:t>
            </w:r>
          </w:p>
          <w:p w14:paraId="17E4D3C9">
            <w:pPr>
              <w:pStyle w:val="8"/>
              <w:spacing w:line="164" w:lineRule="auto"/>
              <w:ind w:left="336"/>
              <w:rPr>
                <w:sz w:val="14"/>
                <w:szCs w:val="14"/>
              </w:rPr>
            </w:pPr>
            <w:r>
              <w:rPr>
                <w:spacing w:val="2"/>
                <w:sz w:val="14"/>
                <w:szCs w:val="14"/>
              </w:rPr>
              <w:t>float</w:t>
            </w:r>
          </w:p>
          <w:p w14:paraId="3A6456EE">
            <w:pPr>
              <w:pStyle w:val="8"/>
              <w:spacing w:line="213" w:lineRule="auto"/>
              <w:ind w:left="178"/>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44E3EA03">
            <w:pPr>
              <w:pStyle w:val="8"/>
              <w:spacing w:before="158" w:line="197" w:lineRule="exact"/>
              <w:ind w:left="222"/>
              <w:rPr>
                <w:sz w:val="14"/>
                <w:szCs w:val="14"/>
              </w:rPr>
            </w:pPr>
            <w:r>
              <w:rPr>
                <w:spacing w:val="-2"/>
                <w:position w:val="1"/>
                <w:sz w:val="14"/>
                <w:szCs w:val="14"/>
              </w:rPr>
              <w:t>16</w:t>
            </w:r>
          </w:p>
        </w:tc>
        <w:tc>
          <w:tcPr>
            <w:tcW w:w="640" w:type="dxa"/>
            <w:vAlign w:val="top"/>
          </w:tcPr>
          <w:p w14:paraId="2E57BB16">
            <w:pPr>
              <w:pStyle w:val="8"/>
              <w:spacing w:before="158" w:line="197" w:lineRule="exact"/>
              <w:ind w:left="288"/>
              <w:rPr>
                <w:sz w:val="14"/>
                <w:szCs w:val="14"/>
              </w:rPr>
            </w:pPr>
            <w:r>
              <w:rPr>
                <w:position w:val="1"/>
                <w:sz w:val="14"/>
                <w:szCs w:val="14"/>
              </w:rPr>
              <w:t>8</w:t>
            </w:r>
          </w:p>
        </w:tc>
        <w:tc>
          <w:tcPr>
            <w:tcW w:w="3110" w:type="dxa"/>
            <w:gridSpan w:val="2"/>
            <w:vAlign w:val="top"/>
          </w:tcPr>
          <w:p w14:paraId="40D27E0A">
            <w:pPr>
              <w:pStyle w:val="8"/>
              <w:spacing w:before="68"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72BAB2FF">
            <w:pPr>
              <w:pStyle w:val="8"/>
              <w:spacing w:before="2" w:line="185" w:lineRule="exact"/>
              <w:ind w:left="26"/>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127219EE">
            <w:pPr>
              <w:pStyle w:val="8"/>
              <w:spacing w:before="182" w:line="190" w:lineRule="auto"/>
              <w:ind w:left="222"/>
              <w:rPr>
                <w:sz w:val="14"/>
                <w:szCs w:val="14"/>
              </w:rPr>
            </w:pPr>
            <w:r>
              <w:rPr>
                <w:sz w:val="14"/>
                <w:szCs w:val="14"/>
              </w:rPr>
              <w:t>R</w:t>
            </w:r>
          </w:p>
        </w:tc>
        <w:tc>
          <w:tcPr>
            <w:tcW w:w="932" w:type="dxa"/>
            <w:vAlign w:val="top"/>
          </w:tcPr>
          <w:p w14:paraId="600859FE">
            <w:pPr>
              <w:rPr>
                <w:rFonts w:ascii="Arial"/>
                <w:sz w:val="21"/>
              </w:rPr>
            </w:pPr>
          </w:p>
        </w:tc>
      </w:tr>
      <w:tr w14:paraId="4E253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59" w:type="dxa"/>
            <w:vAlign w:val="top"/>
          </w:tcPr>
          <w:p w14:paraId="7F5E73E9">
            <w:pPr>
              <w:pStyle w:val="8"/>
              <w:spacing w:before="158" w:line="197" w:lineRule="exact"/>
              <w:ind w:left="110"/>
              <w:rPr>
                <w:sz w:val="14"/>
                <w:szCs w:val="14"/>
              </w:rPr>
            </w:pPr>
            <w:r>
              <w:rPr>
                <w:spacing w:val="1"/>
                <w:position w:val="1"/>
                <w:sz w:val="14"/>
                <w:szCs w:val="14"/>
              </w:rPr>
              <w:t>39</w:t>
            </w:r>
          </w:p>
        </w:tc>
        <w:tc>
          <w:tcPr>
            <w:tcW w:w="650" w:type="dxa"/>
            <w:vAlign w:val="top"/>
          </w:tcPr>
          <w:p w14:paraId="1B2077C2">
            <w:pPr>
              <w:pStyle w:val="8"/>
              <w:spacing w:before="180" w:line="191" w:lineRule="auto"/>
              <w:ind w:left="142"/>
              <w:rPr>
                <w:sz w:val="14"/>
                <w:szCs w:val="14"/>
              </w:rPr>
            </w:pPr>
            <w:r>
              <w:rPr>
                <w:spacing w:val="3"/>
                <w:sz w:val="14"/>
                <w:szCs w:val="14"/>
              </w:rPr>
              <w:t>0141H</w:t>
            </w:r>
          </w:p>
        </w:tc>
        <w:tc>
          <w:tcPr>
            <w:tcW w:w="712" w:type="dxa"/>
            <w:vAlign w:val="top"/>
          </w:tcPr>
          <w:p w14:paraId="454F9618">
            <w:pPr>
              <w:pStyle w:val="8"/>
              <w:spacing w:before="180" w:line="191" w:lineRule="auto"/>
              <w:ind w:left="173"/>
              <w:rPr>
                <w:sz w:val="14"/>
                <w:szCs w:val="14"/>
              </w:rPr>
            </w:pPr>
            <w:r>
              <w:rPr>
                <w:spacing w:val="3"/>
                <w:sz w:val="14"/>
                <w:szCs w:val="14"/>
              </w:rPr>
              <w:t>0140H</w:t>
            </w:r>
          </w:p>
        </w:tc>
        <w:tc>
          <w:tcPr>
            <w:tcW w:w="2693" w:type="dxa"/>
            <w:vAlign w:val="top"/>
          </w:tcPr>
          <w:p w14:paraId="5BB38396">
            <w:pPr>
              <w:pStyle w:val="8"/>
              <w:spacing w:before="158" w:line="236" w:lineRule="auto"/>
              <w:ind w:left="990"/>
              <w:rPr>
                <w:sz w:val="14"/>
                <w:szCs w:val="14"/>
              </w:rPr>
            </w:pPr>
            <w:r>
              <w:rPr>
                <w:spacing w:val="2"/>
                <w:sz w:val="14"/>
                <w:szCs w:val="14"/>
              </w:rPr>
              <w:t>步骤3</w:t>
            </w:r>
            <w:r>
              <w:rPr>
                <w:spacing w:val="13"/>
                <w:sz w:val="14"/>
                <w:szCs w:val="14"/>
              </w:rPr>
              <w:t xml:space="preserve"> </w:t>
            </w:r>
            <w:r>
              <w:rPr>
                <w:spacing w:val="2"/>
                <w:sz w:val="14"/>
                <w:szCs w:val="14"/>
              </w:rPr>
              <w:t>结果</w:t>
            </w:r>
          </w:p>
        </w:tc>
        <w:tc>
          <w:tcPr>
            <w:tcW w:w="1033" w:type="dxa"/>
            <w:vAlign w:val="top"/>
          </w:tcPr>
          <w:p w14:paraId="4C2999EE">
            <w:pPr>
              <w:pStyle w:val="8"/>
              <w:spacing w:before="26" w:line="185" w:lineRule="auto"/>
              <w:ind w:left="43"/>
              <w:rPr>
                <w:sz w:val="14"/>
                <w:szCs w:val="14"/>
              </w:rPr>
            </w:pPr>
            <w:r>
              <w:rPr>
                <w:spacing w:val="5"/>
                <w:sz w:val="14"/>
                <w:szCs w:val="14"/>
              </w:rPr>
              <w:t>U16 U16</w:t>
            </w:r>
            <w:r>
              <w:rPr>
                <w:spacing w:val="9"/>
                <w:sz w:val="14"/>
                <w:szCs w:val="14"/>
              </w:rPr>
              <w:t xml:space="preserve"> </w:t>
            </w:r>
            <w:r>
              <w:rPr>
                <w:sz w:val="14"/>
                <w:szCs w:val="14"/>
              </w:rPr>
              <w:t>float</w:t>
            </w:r>
          </w:p>
          <w:p w14:paraId="64AAE109">
            <w:pPr>
              <w:pStyle w:val="8"/>
              <w:spacing w:line="165" w:lineRule="auto"/>
              <w:ind w:left="338"/>
              <w:rPr>
                <w:sz w:val="14"/>
                <w:szCs w:val="14"/>
              </w:rPr>
            </w:pPr>
            <w:r>
              <w:rPr>
                <w:spacing w:val="2"/>
                <w:sz w:val="14"/>
                <w:szCs w:val="14"/>
              </w:rPr>
              <w:t>float</w:t>
            </w:r>
          </w:p>
          <w:p w14:paraId="70B9A065">
            <w:pPr>
              <w:pStyle w:val="8"/>
              <w:spacing w:line="198" w:lineRule="auto"/>
              <w:ind w:left="181"/>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588E315F">
            <w:pPr>
              <w:pStyle w:val="8"/>
              <w:spacing w:before="158" w:line="197" w:lineRule="exact"/>
              <w:ind w:left="222"/>
              <w:rPr>
                <w:sz w:val="14"/>
                <w:szCs w:val="14"/>
              </w:rPr>
            </w:pPr>
            <w:r>
              <w:rPr>
                <w:spacing w:val="-2"/>
                <w:position w:val="1"/>
                <w:sz w:val="14"/>
                <w:szCs w:val="14"/>
              </w:rPr>
              <w:t>16</w:t>
            </w:r>
          </w:p>
        </w:tc>
        <w:tc>
          <w:tcPr>
            <w:tcW w:w="640" w:type="dxa"/>
            <w:vAlign w:val="top"/>
          </w:tcPr>
          <w:p w14:paraId="5F6D2781">
            <w:pPr>
              <w:pStyle w:val="8"/>
              <w:spacing w:before="158" w:line="197" w:lineRule="exact"/>
              <w:ind w:left="288"/>
              <w:rPr>
                <w:sz w:val="14"/>
                <w:szCs w:val="14"/>
              </w:rPr>
            </w:pPr>
            <w:r>
              <w:rPr>
                <w:position w:val="1"/>
                <w:sz w:val="14"/>
                <w:szCs w:val="14"/>
              </w:rPr>
              <w:t>8</w:t>
            </w:r>
          </w:p>
        </w:tc>
        <w:tc>
          <w:tcPr>
            <w:tcW w:w="3110" w:type="dxa"/>
            <w:gridSpan w:val="2"/>
            <w:vAlign w:val="top"/>
          </w:tcPr>
          <w:p w14:paraId="01343565">
            <w:pPr>
              <w:pStyle w:val="8"/>
              <w:spacing w:before="68"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025644F3">
            <w:pPr>
              <w:pStyle w:val="8"/>
              <w:spacing w:before="2" w:line="185" w:lineRule="exact"/>
              <w:ind w:left="26"/>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25B67704">
            <w:pPr>
              <w:pStyle w:val="8"/>
              <w:spacing w:before="182" w:line="190" w:lineRule="auto"/>
              <w:ind w:left="222"/>
              <w:rPr>
                <w:sz w:val="14"/>
                <w:szCs w:val="14"/>
              </w:rPr>
            </w:pPr>
            <w:r>
              <w:rPr>
                <w:sz w:val="14"/>
                <w:szCs w:val="14"/>
              </w:rPr>
              <w:t>R</w:t>
            </w:r>
          </w:p>
        </w:tc>
        <w:tc>
          <w:tcPr>
            <w:tcW w:w="932" w:type="dxa"/>
            <w:vAlign w:val="top"/>
          </w:tcPr>
          <w:p w14:paraId="205DA6DA">
            <w:pPr>
              <w:rPr>
                <w:rFonts w:ascii="Arial"/>
                <w:sz w:val="21"/>
              </w:rPr>
            </w:pPr>
          </w:p>
        </w:tc>
      </w:tr>
      <w:tr w14:paraId="7A64BC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59" w:type="dxa"/>
            <w:vAlign w:val="top"/>
          </w:tcPr>
          <w:p w14:paraId="55CAB1D6">
            <w:pPr>
              <w:pStyle w:val="8"/>
              <w:spacing w:before="159" w:line="195" w:lineRule="exact"/>
              <w:ind w:left="106"/>
              <w:rPr>
                <w:sz w:val="14"/>
                <w:szCs w:val="14"/>
              </w:rPr>
            </w:pPr>
            <w:r>
              <w:rPr>
                <w:spacing w:val="3"/>
                <w:position w:val="1"/>
                <w:sz w:val="14"/>
                <w:szCs w:val="14"/>
              </w:rPr>
              <w:t>40</w:t>
            </w:r>
          </w:p>
        </w:tc>
        <w:tc>
          <w:tcPr>
            <w:tcW w:w="650" w:type="dxa"/>
            <w:vAlign w:val="top"/>
          </w:tcPr>
          <w:p w14:paraId="55672997">
            <w:pPr>
              <w:pStyle w:val="8"/>
              <w:spacing w:before="181" w:line="191" w:lineRule="auto"/>
              <w:ind w:left="142"/>
              <w:rPr>
                <w:sz w:val="14"/>
                <w:szCs w:val="14"/>
              </w:rPr>
            </w:pPr>
            <w:r>
              <w:rPr>
                <w:spacing w:val="3"/>
                <w:sz w:val="14"/>
                <w:szCs w:val="14"/>
              </w:rPr>
              <w:t>0149H</w:t>
            </w:r>
          </w:p>
        </w:tc>
        <w:tc>
          <w:tcPr>
            <w:tcW w:w="712" w:type="dxa"/>
            <w:vAlign w:val="top"/>
          </w:tcPr>
          <w:p w14:paraId="1B7D5E30">
            <w:pPr>
              <w:pStyle w:val="8"/>
              <w:spacing w:before="181" w:line="191" w:lineRule="auto"/>
              <w:ind w:left="173"/>
              <w:rPr>
                <w:sz w:val="14"/>
                <w:szCs w:val="14"/>
              </w:rPr>
            </w:pPr>
            <w:r>
              <w:rPr>
                <w:spacing w:val="3"/>
                <w:sz w:val="14"/>
                <w:szCs w:val="14"/>
              </w:rPr>
              <w:t>0148H</w:t>
            </w:r>
          </w:p>
        </w:tc>
        <w:tc>
          <w:tcPr>
            <w:tcW w:w="2693" w:type="dxa"/>
            <w:vAlign w:val="top"/>
          </w:tcPr>
          <w:p w14:paraId="6D03AD25">
            <w:pPr>
              <w:pStyle w:val="8"/>
              <w:spacing w:before="159" w:line="236" w:lineRule="auto"/>
              <w:ind w:left="990"/>
              <w:rPr>
                <w:sz w:val="14"/>
                <w:szCs w:val="14"/>
              </w:rPr>
            </w:pPr>
            <w:r>
              <w:rPr>
                <w:spacing w:val="2"/>
                <w:sz w:val="14"/>
                <w:szCs w:val="14"/>
              </w:rPr>
              <w:t>步骤4</w:t>
            </w:r>
            <w:r>
              <w:rPr>
                <w:spacing w:val="13"/>
                <w:sz w:val="14"/>
                <w:szCs w:val="14"/>
              </w:rPr>
              <w:t xml:space="preserve"> </w:t>
            </w:r>
            <w:r>
              <w:rPr>
                <w:spacing w:val="2"/>
                <w:sz w:val="14"/>
                <w:szCs w:val="14"/>
              </w:rPr>
              <w:t>结果</w:t>
            </w:r>
          </w:p>
        </w:tc>
        <w:tc>
          <w:tcPr>
            <w:tcW w:w="1033" w:type="dxa"/>
            <w:vAlign w:val="top"/>
          </w:tcPr>
          <w:p w14:paraId="0B179F29">
            <w:pPr>
              <w:pStyle w:val="8"/>
              <w:spacing w:before="29" w:line="183" w:lineRule="auto"/>
              <w:ind w:left="43"/>
              <w:rPr>
                <w:sz w:val="14"/>
                <w:szCs w:val="14"/>
              </w:rPr>
            </w:pPr>
            <w:r>
              <w:rPr>
                <w:spacing w:val="5"/>
                <w:sz w:val="14"/>
                <w:szCs w:val="14"/>
              </w:rPr>
              <w:t>U16 U16</w:t>
            </w:r>
            <w:r>
              <w:rPr>
                <w:spacing w:val="9"/>
                <w:sz w:val="14"/>
                <w:szCs w:val="14"/>
              </w:rPr>
              <w:t xml:space="preserve"> </w:t>
            </w:r>
            <w:r>
              <w:rPr>
                <w:sz w:val="14"/>
                <w:szCs w:val="14"/>
              </w:rPr>
              <w:t>float</w:t>
            </w:r>
          </w:p>
          <w:p w14:paraId="7FFE5FBF">
            <w:pPr>
              <w:pStyle w:val="8"/>
              <w:spacing w:line="164" w:lineRule="auto"/>
              <w:ind w:left="338"/>
              <w:rPr>
                <w:sz w:val="14"/>
                <w:szCs w:val="14"/>
              </w:rPr>
            </w:pPr>
            <w:r>
              <w:rPr>
                <w:spacing w:val="2"/>
                <w:sz w:val="14"/>
                <w:szCs w:val="14"/>
              </w:rPr>
              <w:t>float</w:t>
            </w:r>
          </w:p>
          <w:p w14:paraId="53E23E45">
            <w:pPr>
              <w:pStyle w:val="8"/>
              <w:spacing w:line="198" w:lineRule="auto"/>
              <w:ind w:left="181"/>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24E74BA0">
            <w:pPr>
              <w:pStyle w:val="8"/>
              <w:spacing w:before="159" w:line="196" w:lineRule="exact"/>
              <w:ind w:left="222"/>
              <w:rPr>
                <w:sz w:val="14"/>
                <w:szCs w:val="14"/>
              </w:rPr>
            </w:pPr>
            <w:r>
              <w:rPr>
                <w:spacing w:val="-2"/>
                <w:position w:val="1"/>
                <w:sz w:val="14"/>
                <w:szCs w:val="14"/>
              </w:rPr>
              <w:t>16</w:t>
            </w:r>
          </w:p>
        </w:tc>
        <w:tc>
          <w:tcPr>
            <w:tcW w:w="640" w:type="dxa"/>
            <w:vAlign w:val="top"/>
          </w:tcPr>
          <w:p w14:paraId="34BBE393">
            <w:pPr>
              <w:pStyle w:val="8"/>
              <w:spacing w:before="159" w:line="197" w:lineRule="exact"/>
              <w:ind w:left="288"/>
              <w:rPr>
                <w:sz w:val="14"/>
                <w:szCs w:val="14"/>
              </w:rPr>
            </w:pPr>
            <w:r>
              <w:rPr>
                <w:position w:val="1"/>
                <w:sz w:val="14"/>
                <w:szCs w:val="14"/>
              </w:rPr>
              <w:t>8</w:t>
            </w:r>
          </w:p>
        </w:tc>
        <w:tc>
          <w:tcPr>
            <w:tcW w:w="3110" w:type="dxa"/>
            <w:gridSpan w:val="2"/>
            <w:vAlign w:val="top"/>
          </w:tcPr>
          <w:p w14:paraId="042BAF54">
            <w:pPr>
              <w:pStyle w:val="8"/>
              <w:spacing w:before="68"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6C59B66D">
            <w:pPr>
              <w:pStyle w:val="8"/>
              <w:spacing w:before="1" w:line="185" w:lineRule="exact"/>
              <w:ind w:left="26"/>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5146FE69">
            <w:pPr>
              <w:pStyle w:val="8"/>
              <w:spacing w:before="183" w:line="190" w:lineRule="auto"/>
              <w:ind w:left="222"/>
              <w:rPr>
                <w:sz w:val="14"/>
                <w:szCs w:val="14"/>
              </w:rPr>
            </w:pPr>
            <w:r>
              <w:rPr>
                <w:sz w:val="14"/>
                <w:szCs w:val="14"/>
              </w:rPr>
              <w:t>R</w:t>
            </w:r>
          </w:p>
        </w:tc>
        <w:tc>
          <w:tcPr>
            <w:tcW w:w="932" w:type="dxa"/>
            <w:vAlign w:val="top"/>
          </w:tcPr>
          <w:p w14:paraId="19EA45FF">
            <w:pPr>
              <w:rPr>
                <w:rFonts w:ascii="Arial"/>
                <w:sz w:val="21"/>
              </w:rPr>
            </w:pPr>
          </w:p>
        </w:tc>
      </w:tr>
      <w:tr w14:paraId="49C923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59" w:type="dxa"/>
            <w:vAlign w:val="top"/>
          </w:tcPr>
          <w:p w14:paraId="717B0D55">
            <w:pPr>
              <w:pStyle w:val="8"/>
              <w:spacing w:before="159" w:line="199" w:lineRule="exact"/>
              <w:ind w:left="106"/>
              <w:rPr>
                <w:sz w:val="14"/>
                <w:szCs w:val="14"/>
              </w:rPr>
            </w:pPr>
            <w:r>
              <w:rPr>
                <w:spacing w:val="3"/>
                <w:position w:val="1"/>
                <w:sz w:val="14"/>
                <w:szCs w:val="14"/>
              </w:rPr>
              <w:t>41</w:t>
            </w:r>
          </w:p>
        </w:tc>
        <w:tc>
          <w:tcPr>
            <w:tcW w:w="650" w:type="dxa"/>
            <w:vAlign w:val="top"/>
          </w:tcPr>
          <w:p w14:paraId="6BE17953">
            <w:pPr>
              <w:pStyle w:val="8"/>
              <w:spacing w:before="181" w:line="191" w:lineRule="auto"/>
              <w:ind w:left="142"/>
              <w:rPr>
                <w:sz w:val="14"/>
                <w:szCs w:val="14"/>
              </w:rPr>
            </w:pPr>
            <w:r>
              <w:rPr>
                <w:spacing w:val="3"/>
                <w:sz w:val="14"/>
                <w:szCs w:val="14"/>
              </w:rPr>
              <w:t>0151H</w:t>
            </w:r>
          </w:p>
        </w:tc>
        <w:tc>
          <w:tcPr>
            <w:tcW w:w="712" w:type="dxa"/>
            <w:vAlign w:val="top"/>
          </w:tcPr>
          <w:p w14:paraId="4BFB64E3">
            <w:pPr>
              <w:pStyle w:val="8"/>
              <w:spacing w:before="181" w:line="191" w:lineRule="auto"/>
              <w:ind w:left="173"/>
              <w:rPr>
                <w:sz w:val="14"/>
                <w:szCs w:val="14"/>
              </w:rPr>
            </w:pPr>
            <w:r>
              <w:rPr>
                <w:spacing w:val="3"/>
                <w:sz w:val="14"/>
                <w:szCs w:val="14"/>
              </w:rPr>
              <w:t>0150H</w:t>
            </w:r>
          </w:p>
        </w:tc>
        <w:tc>
          <w:tcPr>
            <w:tcW w:w="2693" w:type="dxa"/>
            <w:vAlign w:val="top"/>
          </w:tcPr>
          <w:p w14:paraId="254400BD">
            <w:pPr>
              <w:pStyle w:val="8"/>
              <w:spacing w:before="159" w:line="236" w:lineRule="auto"/>
              <w:ind w:left="990"/>
              <w:rPr>
                <w:sz w:val="14"/>
                <w:szCs w:val="14"/>
              </w:rPr>
            </w:pPr>
            <w:r>
              <w:rPr>
                <w:spacing w:val="2"/>
                <w:sz w:val="14"/>
                <w:szCs w:val="14"/>
              </w:rPr>
              <w:t>步骤5</w:t>
            </w:r>
            <w:r>
              <w:rPr>
                <w:spacing w:val="13"/>
                <w:sz w:val="14"/>
                <w:szCs w:val="14"/>
              </w:rPr>
              <w:t xml:space="preserve"> </w:t>
            </w:r>
            <w:r>
              <w:rPr>
                <w:spacing w:val="2"/>
                <w:sz w:val="14"/>
                <w:szCs w:val="14"/>
              </w:rPr>
              <w:t>结果</w:t>
            </w:r>
          </w:p>
        </w:tc>
        <w:tc>
          <w:tcPr>
            <w:tcW w:w="1033" w:type="dxa"/>
            <w:vAlign w:val="top"/>
          </w:tcPr>
          <w:p w14:paraId="15F91DD4">
            <w:pPr>
              <w:pStyle w:val="8"/>
              <w:spacing w:before="33" w:line="185" w:lineRule="auto"/>
              <w:ind w:left="41"/>
              <w:rPr>
                <w:sz w:val="14"/>
                <w:szCs w:val="14"/>
              </w:rPr>
            </w:pPr>
            <w:r>
              <w:rPr>
                <w:spacing w:val="5"/>
                <w:sz w:val="14"/>
                <w:szCs w:val="14"/>
              </w:rPr>
              <w:t>U16 U16</w:t>
            </w:r>
            <w:r>
              <w:rPr>
                <w:spacing w:val="9"/>
                <w:sz w:val="14"/>
                <w:szCs w:val="14"/>
              </w:rPr>
              <w:t xml:space="preserve"> </w:t>
            </w:r>
            <w:r>
              <w:rPr>
                <w:sz w:val="14"/>
                <w:szCs w:val="14"/>
              </w:rPr>
              <w:t>float</w:t>
            </w:r>
          </w:p>
          <w:p w14:paraId="645351AA">
            <w:pPr>
              <w:pStyle w:val="8"/>
              <w:spacing w:line="165" w:lineRule="auto"/>
              <w:ind w:left="336"/>
              <w:rPr>
                <w:sz w:val="14"/>
                <w:szCs w:val="14"/>
              </w:rPr>
            </w:pPr>
            <w:r>
              <w:rPr>
                <w:spacing w:val="2"/>
                <w:sz w:val="14"/>
                <w:szCs w:val="14"/>
              </w:rPr>
              <w:t>float</w:t>
            </w:r>
          </w:p>
          <w:p w14:paraId="67E08D23">
            <w:pPr>
              <w:pStyle w:val="8"/>
              <w:spacing w:line="189" w:lineRule="auto"/>
              <w:ind w:left="178"/>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7332473A">
            <w:pPr>
              <w:pStyle w:val="8"/>
              <w:spacing w:before="159" w:line="196" w:lineRule="exact"/>
              <w:ind w:left="222"/>
              <w:rPr>
                <w:sz w:val="14"/>
                <w:szCs w:val="14"/>
              </w:rPr>
            </w:pPr>
            <w:r>
              <w:rPr>
                <w:spacing w:val="-2"/>
                <w:position w:val="1"/>
                <w:sz w:val="14"/>
                <w:szCs w:val="14"/>
              </w:rPr>
              <w:t>16</w:t>
            </w:r>
          </w:p>
        </w:tc>
        <w:tc>
          <w:tcPr>
            <w:tcW w:w="640" w:type="dxa"/>
            <w:vAlign w:val="top"/>
          </w:tcPr>
          <w:p w14:paraId="225E976C">
            <w:pPr>
              <w:pStyle w:val="8"/>
              <w:spacing w:before="159" w:line="197" w:lineRule="exact"/>
              <w:ind w:left="288"/>
              <w:rPr>
                <w:sz w:val="14"/>
                <w:szCs w:val="14"/>
              </w:rPr>
            </w:pPr>
            <w:r>
              <w:rPr>
                <w:position w:val="1"/>
                <w:sz w:val="14"/>
                <w:szCs w:val="14"/>
              </w:rPr>
              <w:t>8</w:t>
            </w:r>
          </w:p>
        </w:tc>
        <w:tc>
          <w:tcPr>
            <w:tcW w:w="3110" w:type="dxa"/>
            <w:gridSpan w:val="2"/>
            <w:vAlign w:val="top"/>
          </w:tcPr>
          <w:p w14:paraId="0C586B7A">
            <w:pPr>
              <w:pStyle w:val="8"/>
              <w:spacing w:before="68"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36439D0E">
            <w:pPr>
              <w:pStyle w:val="8"/>
              <w:spacing w:before="2" w:line="185" w:lineRule="exact"/>
              <w:ind w:left="26"/>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443EB5C7">
            <w:pPr>
              <w:pStyle w:val="8"/>
              <w:spacing w:before="183" w:line="190" w:lineRule="auto"/>
              <w:ind w:left="222"/>
              <w:rPr>
                <w:sz w:val="14"/>
                <w:szCs w:val="14"/>
              </w:rPr>
            </w:pPr>
            <w:r>
              <w:rPr>
                <w:sz w:val="14"/>
                <w:szCs w:val="14"/>
              </w:rPr>
              <w:t>R</w:t>
            </w:r>
          </w:p>
        </w:tc>
        <w:tc>
          <w:tcPr>
            <w:tcW w:w="932" w:type="dxa"/>
            <w:vAlign w:val="top"/>
          </w:tcPr>
          <w:p w14:paraId="7C7BCAA0">
            <w:pPr>
              <w:rPr>
                <w:rFonts w:ascii="Arial"/>
                <w:sz w:val="21"/>
              </w:rPr>
            </w:pPr>
          </w:p>
        </w:tc>
      </w:tr>
      <w:tr w14:paraId="4A154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59" w:type="dxa"/>
            <w:vAlign w:val="top"/>
          </w:tcPr>
          <w:p w14:paraId="5F3E1FFF">
            <w:pPr>
              <w:pStyle w:val="8"/>
              <w:spacing w:before="159" w:line="199" w:lineRule="exact"/>
              <w:ind w:left="106"/>
              <w:rPr>
                <w:sz w:val="14"/>
                <w:szCs w:val="14"/>
              </w:rPr>
            </w:pPr>
            <w:r>
              <w:rPr>
                <w:spacing w:val="3"/>
                <w:position w:val="1"/>
                <w:sz w:val="14"/>
                <w:szCs w:val="14"/>
              </w:rPr>
              <w:t>42</w:t>
            </w:r>
          </w:p>
        </w:tc>
        <w:tc>
          <w:tcPr>
            <w:tcW w:w="650" w:type="dxa"/>
            <w:vAlign w:val="top"/>
          </w:tcPr>
          <w:p w14:paraId="141681CA">
            <w:pPr>
              <w:pStyle w:val="8"/>
              <w:spacing w:before="181" w:line="191" w:lineRule="auto"/>
              <w:ind w:left="142"/>
              <w:rPr>
                <w:sz w:val="14"/>
                <w:szCs w:val="14"/>
              </w:rPr>
            </w:pPr>
            <w:r>
              <w:rPr>
                <w:spacing w:val="3"/>
                <w:sz w:val="14"/>
                <w:szCs w:val="14"/>
              </w:rPr>
              <w:t>0159H</w:t>
            </w:r>
          </w:p>
        </w:tc>
        <w:tc>
          <w:tcPr>
            <w:tcW w:w="712" w:type="dxa"/>
            <w:vAlign w:val="top"/>
          </w:tcPr>
          <w:p w14:paraId="517AC29C">
            <w:pPr>
              <w:pStyle w:val="8"/>
              <w:spacing w:before="181" w:line="191" w:lineRule="auto"/>
              <w:ind w:left="173"/>
              <w:rPr>
                <w:sz w:val="14"/>
                <w:szCs w:val="14"/>
              </w:rPr>
            </w:pPr>
            <w:r>
              <w:rPr>
                <w:spacing w:val="3"/>
                <w:sz w:val="14"/>
                <w:szCs w:val="14"/>
              </w:rPr>
              <w:t>0158H</w:t>
            </w:r>
          </w:p>
        </w:tc>
        <w:tc>
          <w:tcPr>
            <w:tcW w:w="2693" w:type="dxa"/>
            <w:vAlign w:val="top"/>
          </w:tcPr>
          <w:p w14:paraId="21AE2D9C">
            <w:pPr>
              <w:pStyle w:val="8"/>
              <w:spacing w:before="159" w:line="236" w:lineRule="auto"/>
              <w:ind w:left="990"/>
              <w:rPr>
                <w:sz w:val="14"/>
                <w:szCs w:val="14"/>
              </w:rPr>
            </w:pPr>
            <w:r>
              <w:rPr>
                <w:spacing w:val="2"/>
                <w:sz w:val="14"/>
                <w:szCs w:val="14"/>
              </w:rPr>
              <w:t>步骤6</w:t>
            </w:r>
            <w:r>
              <w:rPr>
                <w:spacing w:val="13"/>
                <w:sz w:val="14"/>
                <w:szCs w:val="14"/>
              </w:rPr>
              <w:t xml:space="preserve"> </w:t>
            </w:r>
            <w:r>
              <w:rPr>
                <w:spacing w:val="2"/>
                <w:sz w:val="14"/>
                <w:szCs w:val="14"/>
              </w:rPr>
              <w:t>结果</w:t>
            </w:r>
          </w:p>
        </w:tc>
        <w:tc>
          <w:tcPr>
            <w:tcW w:w="1033" w:type="dxa"/>
            <w:vAlign w:val="top"/>
          </w:tcPr>
          <w:p w14:paraId="532FFCF8">
            <w:pPr>
              <w:pStyle w:val="8"/>
              <w:spacing w:before="36" w:line="183" w:lineRule="auto"/>
              <w:ind w:left="41"/>
              <w:rPr>
                <w:sz w:val="14"/>
                <w:szCs w:val="14"/>
              </w:rPr>
            </w:pPr>
            <w:r>
              <w:rPr>
                <w:spacing w:val="5"/>
                <w:sz w:val="14"/>
                <w:szCs w:val="14"/>
              </w:rPr>
              <w:t>U16 U16</w:t>
            </w:r>
            <w:r>
              <w:rPr>
                <w:spacing w:val="9"/>
                <w:sz w:val="14"/>
                <w:szCs w:val="14"/>
              </w:rPr>
              <w:t xml:space="preserve"> </w:t>
            </w:r>
            <w:r>
              <w:rPr>
                <w:sz w:val="14"/>
                <w:szCs w:val="14"/>
              </w:rPr>
              <w:t>float</w:t>
            </w:r>
          </w:p>
          <w:p w14:paraId="616A8DC6">
            <w:pPr>
              <w:pStyle w:val="8"/>
              <w:spacing w:line="164" w:lineRule="auto"/>
              <w:ind w:left="336"/>
              <w:rPr>
                <w:sz w:val="14"/>
                <w:szCs w:val="14"/>
              </w:rPr>
            </w:pPr>
            <w:r>
              <w:rPr>
                <w:spacing w:val="2"/>
                <w:sz w:val="14"/>
                <w:szCs w:val="14"/>
              </w:rPr>
              <w:t>float</w:t>
            </w:r>
          </w:p>
          <w:p w14:paraId="69FF60C2">
            <w:pPr>
              <w:pStyle w:val="8"/>
              <w:spacing w:line="188" w:lineRule="auto"/>
              <w:ind w:left="178"/>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0FD7A6EF">
            <w:pPr>
              <w:pStyle w:val="8"/>
              <w:spacing w:before="159" w:line="196" w:lineRule="exact"/>
              <w:ind w:left="222"/>
              <w:rPr>
                <w:sz w:val="14"/>
                <w:szCs w:val="14"/>
              </w:rPr>
            </w:pPr>
            <w:r>
              <w:rPr>
                <w:spacing w:val="-2"/>
                <w:position w:val="1"/>
                <w:sz w:val="14"/>
                <w:szCs w:val="14"/>
              </w:rPr>
              <w:t>16</w:t>
            </w:r>
          </w:p>
        </w:tc>
        <w:tc>
          <w:tcPr>
            <w:tcW w:w="640" w:type="dxa"/>
            <w:vAlign w:val="top"/>
          </w:tcPr>
          <w:p w14:paraId="3E394D60">
            <w:pPr>
              <w:pStyle w:val="8"/>
              <w:spacing w:before="159" w:line="197" w:lineRule="exact"/>
              <w:ind w:left="288"/>
              <w:rPr>
                <w:sz w:val="14"/>
                <w:szCs w:val="14"/>
              </w:rPr>
            </w:pPr>
            <w:r>
              <w:rPr>
                <w:position w:val="1"/>
                <w:sz w:val="14"/>
                <w:szCs w:val="14"/>
              </w:rPr>
              <w:t>8</w:t>
            </w:r>
          </w:p>
        </w:tc>
        <w:tc>
          <w:tcPr>
            <w:tcW w:w="3110" w:type="dxa"/>
            <w:gridSpan w:val="2"/>
            <w:vAlign w:val="top"/>
          </w:tcPr>
          <w:p w14:paraId="1E50D32B">
            <w:pPr>
              <w:pStyle w:val="8"/>
              <w:spacing w:before="68"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4D9D998B">
            <w:pPr>
              <w:pStyle w:val="8"/>
              <w:spacing w:before="2" w:line="185" w:lineRule="exact"/>
              <w:ind w:left="26"/>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71BB22E4">
            <w:pPr>
              <w:pStyle w:val="8"/>
              <w:spacing w:before="183" w:line="190" w:lineRule="auto"/>
              <w:ind w:left="222"/>
              <w:rPr>
                <w:sz w:val="14"/>
                <w:szCs w:val="14"/>
              </w:rPr>
            </w:pPr>
            <w:r>
              <w:rPr>
                <w:sz w:val="14"/>
                <w:szCs w:val="14"/>
              </w:rPr>
              <w:t>R</w:t>
            </w:r>
          </w:p>
        </w:tc>
        <w:tc>
          <w:tcPr>
            <w:tcW w:w="932" w:type="dxa"/>
            <w:vAlign w:val="top"/>
          </w:tcPr>
          <w:p w14:paraId="4F4166DA">
            <w:pPr>
              <w:rPr>
                <w:rFonts w:ascii="Arial"/>
                <w:sz w:val="21"/>
              </w:rPr>
            </w:pPr>
          </w:p>
        </w:tc>
      </w:tr>
      <w:tr w14:paraId="4D2571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59" w:type="dxa"/>
            <w:vAlign w:val="top"/>
          </w:tcPr>
          <w:p w14:paraId="43DB5DEE">
            <w:pPr>
              <w:pStyle w:val="8"/>
              <w:spacing w:before="160" w:line="197" w:lineRule="exact"/>
              <w:ind w:left="106"/>
              <w:rPr>
                <w:sz w:val="14"/>
                <w:szCs w:val="14"/>
              </w:rPr>
            </w:pPr>
            <w:r>
              <w:rPr>
                <w:spacing w:val="3"/>
                <w:position w:val="1"/>
                <w:sz w:val="14"/>
                <w:szCs w:val="14"/>
              </w:rPr>
              <w:t>43</w:t>
            </w:r>
          </w:p>
        </w:tc>
        <w:tc>
          <w:tcPr>
            <w:tcW w:w="650" w:type="dxa"/>
            <w:vAlign w:val="top"/>
          </w:tcPr>
          <w:p w14:paraId="2E43CF83">
            <w:pPr>
              <w:pStyle w:val="8"/>
              <w:spacing w:before="182" w:line="191" w:lineRule="auto"/>
              <w:ind w:left="142"/>
              <w:rPr>
                <w:sz w:val="14"/>
                <w:szCs w:val="14"/>
              </w:rPr>
            </w:pPr>
            <w:r>
              <w:rPr>
                <w:spacing w:val="3"/>
                <w:sz w:val="14"/>
                <w:szCs w:val="14"/>
              </w:rPr>
              <w:t>0161H</w:t>
            </w:r>
          </w:p>
        </w:tc>
        <w:tc>
          <w:tcPr>
            <w:tcW w:w="712" w:type="dxa"/>
            <w:vAlign w:val="top"/>
          </w:tcPr>
          <w:p w14:paraId="2ADAE427">
            <w:pPr>
              <w:pStyle w:val="8"/>
              <w:spacing w:before="182" w:line="191" w:lineRule="auto"/>
              <w:ind w:left="173"/>
              <w:rPr>
                <w:sz w:val="14"/>
                <w:szCs w:val="14"/>
              </w:rPr>
            </w:pPr>
            <w:r>
              <w:rPr>
                <w:spacing w:val="3"/>
                <w:sz w:val="14"/>
                <w:szCs w:val="14"/>
              </w:rPr>
              <w:t>0160H</w:t>
            </w:r>
          </w:p>
        </w:tc>
        <w:tc>
          <w:tcPr>
            <w:tcW w:w="2693" w:type="dxa"/>
            <w:vAlign w:val="top"/>
          </w:tcPr>
          <w:p w14:paraId="01E70A6C">
            <w:pPr>
              <w:pStyle w:val="8"/>
              <w:spacing w:before="160" w:line="236" w:lineRule="auto"/>
              <w:ind w:left="990"/>
              <w:rPr>
                <w:sz w:val="14"/>
                <w:szCs w:val="14"/>
              </w:rPr>
            </w:pPr>
            <w:r>
              <w:rPr>
                <w:spacing w:val="2"/>
                <w:sz w:val="14"/>
                <w:szCs w:val="14"/>
              </w:rPr>
              <w:t>步骤7</w:t>
            </w:r>
            <w:r>
              <w:rPr>
                <w:spacing w:val="13"/>
                <w:sz w:val="14"/>
                <w:szCs w:val="14"/>
              </w:rPr>
              <w:t xml:space="preserve"> </w:t>
            </w:r>
            <w:r>
              <w:rPr>
                <w:spacing w:val="2"/>
                <w:sz w:val="14"/>
                <w:szCs w:val="14"/>
              </w:rPr>
              <w:t>结果</w:t>
            </w:r>
          </w:p>
        </w:tc>
        <w:tc>
          <w:tcPr>
            <w:tcW w:w="1033" w:type="dxa"/>
            <w:vAlign w:val="top"/>
          </w:tcPr>
          <w:p w14:paraId="12519803">
            <w:pPr>
              <w:pStyle w:val="8"/>
              <w:spacing w:before="45" w:line="185" w:lineRule="auto"/>
              <w:ind w:left="43"/>
              <w:rPr>
                <w:sz w:val="14"/>
                <w:szCs w:val="14"/>
              </w:rPr>
            </w:pPr>
            <w:r>
              <w:rPr>
                <w:spacing w:val="5"/>
                <w:sz w:val="14"/>
                <w:szCs w:val="14"/>
              </w:rPr>
              <w:t>U16 U16</w:t>
            </w:r>
            <w:r>
              <w:rPr>
                <w:spacing w:val="9"/>
                <w:sz w:val="14"/>
                <w:szCs w:val="14"/>
              </w:rPr>
              <w:t xml:space="preserve"> </w:t>
            </w:r>
            <w:r>
              <w:rPr>
                <w:sz w:val="14"/>
                <w:szCs w:val="14"/>
              </w:rPr>
              <w:t>float</w:t>
            </w:r>
          </w:p>
          <w:p w14:paraId="29A577EA">
            <w:pPr>
              <w:pStyle w:val="8"/>
              <w:spacing w:line="165" w:lineRule="auto"/>
              <w:ind w:left="338"/>
              <w:rPr>
                <w:sz w:val="14"/>
                <w:szCs w:val="14"/>
              </w:rPr>
            </w:pPr>
            <w:r>
              <w:rPr>
                <w:spacing w:val="2"/>
                <w:sz w:val="14"/>
                <w:szCs w:val="14"/>
              </w:rPr>
              <w:t>float</w:t>
            </w:r>
          </w:p>
          <w:p w14:paraId="0FDD7A98">
            <w:pPr>
              <w:pStyle w:val="8"/>
              <w:spacing w:line="173" w:lineRule="auto"/>
              <w:ind w:left="181"/>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3083198C">
            <w:pPr>
              <w:pStyle w:val="8"/>
              <w:spacing w:before="160" w:line="196" w:lineRule="exact"/>
              <w:ind w:left="222"/>
              <w:rPr>
                <w:sz w:val="14"/>
                <w:szCs w:val="14"/>
              </w:rPr>
            </w:pPr>
            <w:r>
              <w:rPr>
                <w:spacing w:val="-2"/>
                <w:position w:val="1"/>
                <w:sz w:val="14"/>
                <w:szCs w:val="14"/>
              </w:rPr>
              <w:t>16</w:t>
            </w:r>
          </w:p>
        </w:tc>
        <w:tc>
          <w:tcPr>
            <w:tcW w:w="640" w:type="dxa"/>
            <w:vAlign w:val="top"/>
          </w:tcPr>
          <w:p w14:paraId="59AC1300">
            <w:pPr>
              <w:pStyle w:val="8"/>
              <w:spacing w:before="160" w:line="197" w:lineRule="exact"/>
              <w:ind w:left="288"/>
              <w:rPr>
                <w:sz w:val="14"/>
                <w:szCs w:val="14"/>
              </w:rPr>
            </w:pPr>
            <w:r>
              <w:rPr>
                <w:position w:val="1"/>
                <w:sz w:val="14"/>
                <w:szCs w:val="14"/>
              </w:rPr>
              <w:t>8</w:t>
            </w:r>
          </w:p>
        </w:tc>
        <w:tc>
          <w:tcPr>
            <w:tcW w:w="3110" w:type="dxa"/>
            <w:gridSpan w:val="2"/>
            <w:vAlign w:val="top"/>
          </w:tcPr>
          <w:p w14:paraId="64CB7048">
            <w:pPr>
              <w:pStyle w:val="8"/>
              <w:spacing w:before="69"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2CDDFC02">
            <w:pPr>
              <w:pStyle w:val="8"/>
              <w:spacing w:before="1" w:line="185" w:lineRule="exact"/>
              <w:ind w:left="26"/>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1A67BC5C">
            <w:pPr>
              <w:pStyle w:val="8"/>
              <w:spacing w:before="183" w:line="190" w:lineRule="auto"/>
              <w:ind w:left="222"/>
              <w:rPr>
                <w:sz w:val="14"/>
                <w:szCs w:val="14"/>
              </w:rPr>
            </w:pPr>
            <w:r>
              <w:rPr>
                <w:sz w:val="14"/>
                <w:szCs w:val="14"/>
              </w:rPr>
              <w:t>R</w:t>
            </w:r>
          </w:p>
        </w:tc>
        <w:tc>
          <w:tcPr>
            <w:tcW w:w="932" w:type="dxa"/>
            <w:vAlign w:val="top"/>
          </w:tcPr>
          <w:p w14:paraId="4D73D086">
            <w:pPr>
              <w:rPr>
                <w:rFonts w:ascii="Arial"/>
                <w:sz w:val="21"/>
              </w:rPr>
            </w:pPr>
          </w:p>
        </w:tc>
      </w:tr>
      <w:tr w14:paraId="72F1F1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59" w:type="dxa"/>
            <w:vAlign w:val="top"/>
          </w:tcPr>
          <w:p w14:paraId="020FE5FB">
            <w:pPr>
              <w:pStyle w:val="8"/>
              <w:spacing w:before="160" w:line="198" w:lineRule="exact"/>
              <w:ind w:left="106"/>
              <w:rPr>
                <w:sz w:val="14"/>
                <w:szCs w:val="14"/>
              </w:rPr>
            </w:pPr>
            <w:r>
              <w:rPr>
                <w:spacing w:val="3"/>
                <w:position w:val="1"/>
                <w:sz w:val="14"/>
                <w:szCs w:val="14"/>
              </w:rPr>
              <w:t>44</w:t>
            </w:r>
          </w:p>
        </w:tc>
        <w:tc>
          <w:tcPr>
            <w:tcW w:w="650" w:type="dxa"/>
            <w:vAlign w:val="top"/>
          </w:tcPr>
          <w:p w14:paraId="43A31AC5">
            <w:pPr>
              <w:pStyle w:val="8"/>
              <w:spacing w:before="181" w:line="191" w:lineRule="auto"/>
              <w:ind w:left="142"/>
              <w:rPr>
                <w:sz w:val="14"/>
                <w:szCs w:val="14"/>
              </w:rPr>
            </w:pPr>
            <w:r>
              <w:rPr>
                <w:spacing w:val="3"/>
                <w:sz w:val="14"/>
                <w:szCs w:val="14"/>
              </w:rPr>
              <w:t>0169H</w:t>
            </w:r>
          </w:p>
        </w:tc>
        <w:tc>
          <w:tcPr>
            <w:tcW w:w="712" w:type="dxa"/>
            <w:vAlign w:val="top"/>
          </w:tcPr>
          <w:p w14:paraId="358BCE56">
            <w:pPr>
              <w:pStyle w:val="8"/>
              <w:spacing w:before="181" w:line="191" w:lineRule="auto"/>
              <w:ind w:left="173"/>
              <w:rPr>
                <w:sz w:val="14"/>
                <w:szCs w:val="14"/>
              </w:rPr>
            </w:pPr>
            <w:r>
              <w:rPr>
                <w:spacing w:val="3"/>
                <w:sz w:val="14"/>
                <w:szCs w:val="14"/>
              </w:rPr>
              <w:t>0168H</w:t>
            </w:r>
          </w:p>
        </w:tc>
        <w:tc>
          <w:tcPr>
            <w:tcW w:w="2693" w:type="dxa"/>
            <w:vAlign w:val="top"/>
          </w:tcPr>
          <w:p w14:paraId="5155F584">
            <w:pPr>
              <w:pStyle w:val="8"/>
              <w:spacing w:before="160" w:line="236" w:lineRule="auto"/>
              <w:ind w:left="990"/>
              <w:rPr>
                <w:sz w:val="14"/>
                <w:szCs w:val="14"/>
              </w:rPr>
            </w:pPr>
            <w:r>
              <w:rPr>
                <w:spacing w:val="2"/>
                <w:sz w:val="14"/>
                <w:szCs w:val="14"/>
              </w:rPr>
              <w:t>步骤8</w:t>
            </w:r>
            <w:r>
              <w:rPr>
                <w:spacing w:val="13"/>
                <w:sz w:val="14"/>
                <w:szCs w:val="14"/>
              </w:rPr>
              <w:t xml:space="preserve"> </w:t>
            </w:r>
            <w:r>
              <w:rPr>
                <w:spacing w:val="2"/>
                <w:sz w:val="14"/>
                <w:szCs w:val="14"/>
              </w:rPr>
              <w:t>结果</w:t>
            </w:r>
          </w:p>
        </w:tc>
        <w:tc>
          <w:tcPr>
            <w:tcW w:w="1033" w:type="dxa"/>
            <w:vAlign w:val="top"/>
          </w:tcPr>
          <w:p w14:paraId="27BEEAEB">
            <w:pPr>
              <w:pStyle w:val="8"/>
              <w:spacing w:before="48" w:line="183" w:lineRule="auto"/>
              <w:ind w:left="43"/>
              <w:rPr>
                <w:sz w:val="14"/>
                <w:szCs w:val="14"/>
              </w:rPr>
            </w:pPr>
            <w:r>
              <w:rPr>
                <w:spacing w:val="5"/>
                <w:sz w:val="14"/>
                <w:szCs w:val="14"/>
              </w:rPr>
              <w:t>U16 U16</w:t>
            </w:r>
            <w:r>
              <w:rPr>
                <w:spacing w:val="9"/>
                <w:sz w:val="14"/>
                <w:szCs w:val="14"/>
              </w:rPr>
              <w:t xml:space="preserve"> </w:t>
            </w:r>
            <w:r>
              <w:rPr>
                <w:sz w:val="14"/>
                <w:szCs w:val="14"/>
              </w:rPr>
              <w:t>float</w:t>
            </w:r>
          </w:p>
          <w:p w14:paraId="4D020625">
            <w:pPr>
              <w:pStyle w:val="8"/>
              <w:spacing w:line="164" w:lineRule="auto"/>
              <w:ind w:left="338"/>
              <w:rPr>
                <w:sz w:val="14"/>
                <w:szCs w:val="14"/>
              </w:rPr>
            </w:pPr>
            <w:r>
              <w:rPr>
                <w:spacing w:val="2"/>
                <w:sz w:val="14"/>
                <w:szCs w:val="14"/>
              </w:rPr>
              <w:t>float</w:t>
            </w:r>
          </w:p>
          <w:p w14:paraId="07E55D2F">
            <w:pPr>
              <w:pStyle w:val="8"/>
              <w:spacing w:line="173" w:lineRule="auto"/>
              <w:ind w:left="181"/>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68DCD9E7">
            <w:pPr>
              <w:pStyle w:val="8"/>
              <w:spacing w:before="160" w:line="196" w:lineRule="exact"/>
              <w:ind w:left="222"/>
              <w:rPr>
                <w:sz w:val="14"/>
                <w:szCs w:val="14"/>
              </w:rPr>
            </w:pPr>
            <w:r>
              <w:rPr>
                <w:spacing w:val="-2"/>
                <w:position w:val="1"/>
                <w:sz w:val="14"/>
                <w:szCs w:val="14"/>
              </w:rPr>
              <w:t>16</w:t>
            </w:r>
          </w:p>
        </w:tc>
        <w:tc>
          <w:tcPr>
            <w:tcW w:w="640" w:type="dxa"/>
            <w:vAlign w:val="top"/>
          </w:tcPr>
          <w:p w14:paraId="1D028176">
            <w:pPr>
              <w:pStyle w:val="8"/>
              <w:spacing w:before="160" w:line="197" w:lineRule="exact"/>
              <w:ind w:left="288"/>
              <w:rPr>
                <w:sz w:val="14"/>
                <w:szCs w:val="14"/>
              </w:rPr>
            </w:pPr>
            <w:r>
              <w:rPr>
                <w:position w:val="1"/>
                <w:sz w:val="14"/>
                <w:szCs w:val="14"/>
              </w:rPr>
              <w:t>8</w:t>
            </w:r>
          </w:p>
        </w:tc>
        <w:tc>
          <w:tcPr>
            <w:tcW w:w="3110" w:type="dxa"/>
            <w:gridSpan w:val="2"/>
            <w:vAlign w:val="top"/>
          </w:tcPr>
          <w:p w14:paraId="52D3D159">
            <w:pPr>
              <w:pStyle w:val="8"/>
              <w:spacing w:before="69"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2F0AFD53">
            <w:pPr>
              <w:pStyle w:val="8"/>
              <w:spacing w:before="2" w:line="185" w:lineRule="exact"/>
              <w:ind w:left="26"/>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7225E2C9">
            <w:pPr>
              <w:pStyle w:val="8"/>
              <w:spacing w:before="183" w:line="190" w:lineRule="auto"/>
              <w:ind w:left="222"/>
              <w:rPr>
                <w:sz w:val="14"/>
                <w:szCs w:val="14"/>
              </w:rPr>
            </w:pPr>
            <w:r>
              <w:rPr>
                <w:sz w:val="14"/>
                <w:szCs w:val="14"/>
              </w:rPr>
              <w:t>R</w:t>
            </w:r>
          </w:p>
        </w:tc>
        <w:tc>
          <w:tcPr>
            <w:tcW w:w="932" w:type="dxa"/>
            <w:vAlign w:val="top"/>
          </w:tcPr>
          <w:p w14:paraId="4AB4B876">
            <w:pPr>
              <w:rPr>
                <w:rFonts w:ascii="Arial"/>
                <w:sz w:val="21"/>
              </w:rPr>
            </w:pPr>
          </w:p>
        </w:tc>
      </w:tr>
      <w:tr w14:paraId="2A169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359" w:type="dxa"/>
            <w:vAlign w:val="top"/>
          </w:tcPr>
          <w:p w14:paraId="15811B5A">
            <w:pPr>
              <w:pStyle w:val="8"/>
              <w:spacing w:before="160" w:line="196" w:lineRule="exact"/>
              <w:ind w:left="106"/>
              <w:outlineLvl w:val="0"/>
              <w:rPr>
                <w:sz w:val="14"/>
                <w:szCs w:val="14"/>
              </w:rPr>
            </w:pPr>
            <w:r>
              <w:rPr>
                <w:spacing w:val="3"/>
                <w:position w:val="1"/>
                <w:sz w:val="14"/>
                <w:szCs w:val="14"/>
              </w:rPr>
              <w:t>45</w:t>
            </w:r>
          </w:p>
        </w:tc>
        <w:tc>
          <w:tcPr>
            <w:tcW w:w="650" w:type="dxa"/>
            <w:vAlign w:val="top"/>
          </w:tcPr>
          <w:p w14:paraId="3F255060">
            <w:pPr>
              <w:pStyle w:val="8"/>
              <w:spacing w:before="181" w:line="191" w:lineRule="auto"/>
              <w:ind w:left="142"/>
              <w:rPr>
                <w:sz w:val="14"/>
                <w:szCs w:val="14"/>
              </w:rPr>
            </w:pPr>
            <w:r>
              <w:rPr>
                <w:spacing w:val="3"/>
                <w:sz w:val="14"/>
                <w:szCs w:val="14"/>
              </w:rPr>
              <w:t>0171H</w:t>
            </w:r>
          </w:p>
        </w:tc>
        <w:tc>
          <w:tcPr>
            <w:tcW w:w="712" w:type="dxa"/>
            <w:vAlign w:val="top"/>
          </w:tcPr>
          <w:p w14:paraId="0205010A">
            <w:pPr>
              <w:pStyle w:val="8"/>
              <w:spacing w:before="181" w:line="191" w:lineRule="auto"/>
              <w:ind w:left="173"/>
              <w:rPr>
                <w:sz w:val="14"/>
                <w:szCs w:val="14"/>
              </w:rPr>
            </w:pPr>
            <w:r>
              <w:rPr>
                <w:spacing w:val="3"/>
                <w:sz w:val="14"/>
                <w:szCs w:val="14"/>
              </w:rPr>
              <w:t>0170H</w:t>
            </w:r>
          </w:p>
        </w:tc>
        <w:tc>
          <w:tcPr>
            <w:tcW w:w="2693" w:type="dxa"/>
            <w:vAlign w:val="top"/>
          </w:tcPr>
          <w:p w14:paraId="2E57FF3F">
            <w:pPr>
              <w:pStyle w:val="8"/>
              <w:spacing w:before="160" w:line="236" w:lineRule="auto"/>
              <w:ind w:left="990"/>
              <w:rPr>
                <w:sz w:val="14"/>
                <w:szCs w:val="14"/>
              </w:rPr>
            </w:pPr>
            <w:r>
              <w:rPr>
                <w:spacing w:val="2"/>
                <w:sz w:val="14"/>
                <w:szCs w:val="14"/>
              </w:rPr>
              <w:t>步骤9</w:t>
            </w:r>
            <w:r>
              <w:rPr>
                <w:spacing w:val="13"/>
                <w:sz w:val="14"/>
                <w:szCs w:val="14"/>
              </w:rPr>
              <w:t xml:space="preserve"> </w:t>
            </w:r>
            <w:r>
              <w:rPr>
                <w:spacing w:val="2"/>
                <w:sz w:val="14"/>
                <w:szCs w:val="14"/>
              </w:rPr>
              <w:t>结果</w:t>
            </w:r>
          </w:p>
        </w:tc>
        <w:tc>
          <w:tcPr>
            <w:tcW w:w="1033" w:type="dxa"/>
            <w:vAlign w:val="top"/>
          </w:tcPr>
          <w:p w14:paraId="65532527">
            <w:pPr>
              <w:pStyle w:val="8"/>
              <w:spacing w:before="14" w:line="183" w:lineRule="auto"/>
              <w:ind w:left="43"/>
              <w:rPr>
                <w:sz w:val="14"/>
                <w:szCs w:val="14"/>
              </w:rPr>
            </w:pPr>
            <w:r>
              <w:rPr>
                <w:spacing w:val="5"/>
                <w:sz w:val="14"/>
                <w:szCs w:val="14"/>
              </w:rPr>
              <w:t>U16 U16</w:t>
            </w:r>
            <w:r>
              <w:rPr>
                <w:spacing w:val="9"/>
                <w:sz w:val="14"/>
                <w:szCs w:val="14"/>
              </w:rPr>
              <w:t xml:space="preserve"> </w:t>
            </w:r>
            <w:r>
              <w:rPr>
                <w:sz w:val="14"/>
                <w:szCs w:val="14"/>
              </w:rPr>
              <w:t>float</w:t>
            </w:r>
          </w:p>
          <w:p w14:paraId="66C918C8">
            <w:pPr>
              <w:pStyle w:val="8"/>
              <w:spacing w:line="164" w:lineRule="auto"/>
              <w:ind w:left="338"/>
              <w:rPr>
                <w:sz w:val="14"/>
                <w:szCs w:val="14"/>
              </w:rPr>
            </w:pPr>
            <w:r>
              <w:rPr>
                <w:spacing w:val="2"/>
                <w:sz w:val="14"/>
                <w:szCs w:val="14"/>
              </w:rPr>
              <w:t>float</w:t>
            </w:r>
          </w:p>
          <w:p w14:paraId="2280ABA3">
            <w:pPr>
              <w:pStyle w:val="8"/>
              <w:spacing w:line="211" w:lineRule="auto"/>
              <w:ind w:left="181"/>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097610C3">
            <w:pPr>
              <w:pStyle w:val="8"/>
              <w:spacing w:before="160" w:line="196" w:lineRule="exact"/>
              <w:ind w:left="222"/>
              <w:rPr>
                <w:sz w:val="14"/>
                <w:szCs w:val="14"/>
              </w:rPr>
            </w:pPr>
            <w:r>
              <w:rPr>
                <w:spacing w:val="-2"/>
                <w:position w:val="1"/>
                <w:sz w:val="14"/>
                <w:szCs w:val="14"/>
              </w:rPr>
              <w:t>16</w:t>
            </w:r>
          </w:p>
        </w:tc>
        <w:tc>
          <w:tcPr>
            <w:tcW w:w="640" w:type="dxa"/>
            <w:vAlign w:val="top"/>
          </w:tcPr>
          <w:p w14:paraId="20A649D2">
            <w:pPr>
              <w:pStyle w:val="8"/>
              <w:spacing w:before="160" w:line="197" w:lineRule="exact"/>
              <w:ind w:left="288"/>
              <w:rPr>
                <w:sz w:val="14"/>
                <w:szCs w:val="14"/>
              </w:rPr>
            </w:pPr>
            <w:r>
              <w:rPr>
                <w:position w:val="1"/>
                <w:sz w:val="14"/>
                <w:szCs w:val="14"/>
              </w:rPr>
              <w:t>8</w:t>
            </w:r>
          </w:p>
        </w:tc>
        <w:tc>
          <w:tcPr>
            <w:tcW w:w="3110" w:type="dxa"/>
            <w:gridSpan w:val="2"/>
            <w:vAlign w:val="top"/>
          </w:tcPr>
          <w:p w14:paraId="4A51FD06">
            <w:pPr>
              <w:pStyle w:val="8"/>
              <w:spacing w:before="69"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108E7F64">
            <w:pPr>
              <w:pStyle w:val="8"/>
              <w:spacing w:before="2" w:line="185" w:lineRule="exact"/>
              <w:ind w:left="26"/>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21C10E91">
            <w:pPr>
              <w:pStyle w:val="8"/>
              <w:spacing w:before="183" w:line="190" w:lineRule="auto"/>
              <w:ind w:left="222"/>
              <w:rPr>
                <w:sz w:val="14"/>
                <w:szCs w:val="14"/>
              </w:rPr>
            </w:pPr>
            <w:r>
              <w:rPr>
                <w:sz w:val="14"/>
                <w:szCs w:val="14"/>
              </w:rPr>
              <w:t>R</w:t>
            </w:r>
          </w:p>
        </w:tc>
        <w:tc>
          <w:tcPr>
            <w:tcW w:w="932" w:type="dxa"/>
            <w:vAlign w:val="top"/>
          </w:tcPr>
          <w:p w14:paraId="24565E98">
            <w:pPr>
              <w:rPr>
                <w:rFonts w:ascii="Arial"/>
                <w:sz w:val="21"/>
              </w:rPr>
            </w:pPr>
          </w:p>
        </w:tc>
      </w:tr>
      <w:tr w14:paraId="7311E3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359" w:type="dxa"/>
            <w:vAlign w:val="top"/>
          </w:tcPr>
          <w:p w14:paraId="5B2C002D">
            <w:pPr>
              <w:pStyle w:val="8"/>
              <w:spacing w:before="160" w:line="196" w:lineRule="exact"/>
              <w:ind w:left="107"/>
              <w:rPr>
                <w:sz w:val="14"/>
                <w:szCs w:val="14"/>
              </w:rPr>
            </w:pPr>
            <w:r>
              <w:rPr>
                <w:spacing w:val="3"/>
                <w:position w:val="1"/>
                <w:sz w:val="14"/>
                <w:szCs w:val="14"/>
              </w:rPr>
              <w:t>46</w:t>
            </w:r>
          </w:p>
        </w:tc>
        <w:tc>
          <w:tcPr>
            <w:tcW w:w="650" w:type="dxa"/>
            <w:vAlign w:val="top"/>
          </w:tcPr>
          <w:p w14:paraId="31A3CB94">
            <w:pPr>
              <w:pStyle w:val="8"/>
              <w:spacing w:before="182" w:line="191" w:lineRule="auto"/>
              <w:ind w:left="142"/>
              <w:rPr>
                <w:sz w:val="14"/>
                <w:szCs w:val="14"/>
              </w:rPr>
            </w:pPr>
            <w:r>
              <w:rPr>
                <w:spacing w:val="3"/>
                <w:sz w:val="14"/>
                <w:szCs w:val="14"/>
              </w:rPr>
              <w:t>0179H</w:t>
            </w:r>
          </w:p>
        </w:tc>
        <w:tc>
          <w:tcPr>
            <w:tcW w:w="712" w:type="dxa"/>
            <w:vAlign w:val="top"/>
          </w:tcPr>
          <w:p w14:paraId="2555F329">
            <w:pPr>
              <w:pStyle w:val="8"/>
              <w:spacing w:before="182" w:line="191" w:lineRule="auto"/>
              <w:ind w:left="174"/>
              <w:rPr>
                <w:sz w:val="14"/>
                <w:szCs w:val="14"/>
              </w:rPr>
            </w:pPr>
            <w:r>
              <w:rPr>
                <w:spacing w:val="3"/>
                <w:sz w:val="14"/>
                <w:szCs w:val="14"/>
              </w:rPr>
              <w:t>0178H</w:t>
            </w:r>
          </w:p>
        </w:tc>
        <w:tc>
          <w:tcPr>
            <w:tcW w:w="2693" w:type="dxa"/>
            <w:vAlign w:val="top"/>
          </w:tcPr>
          <w:p w14:paraId="094D1E2C">
            <w:pPr>
              <w:pStyle w:val="8"/>
              <w:spacing w:before="160" w:line="236" w:lineRule="auto"/>
              <w:ind w:left="955"/>
              <w:rPr>
                <w:sz w:val="14"/>
                <w:szCs w:val="14"/>
              </w:rPr>
            </w:pPr>
            <w:r>
              <w:rPr>
                <w:spacing w:val="2"/>
                <w:sz w:val="14"/>
                <w:szCs w:val="14"/>
              </w:rPr>
              <w:t>步骤10</w:t>
            </w:r>
            <w:r>
              <w:rPr>
                <w:spacing w:val="13"/>
                <w:sz w:val="14"/>
                <w:szCs w:val="14"/>
              </w:rPr>
              <w:t xml:space="preserve"> </w:t>
            </w:r>
            <w:r>
              <w:rPr>
                <w:spacing w:val="2"/>
                <w:sz w:val="14"/>
                <w:szCs w:val="14"/>
              </w:rPr>
              <w:t>结果</w:t>
            </w:r>
          </w:p>
        </w:tc>
        <w:tc>
          <w:tcPr>
            <w:tcW w:w="1033" w:type="dxa"/>
            <w:vAlign w:val="top"/>
          </w:tcPr>
          <w:p w14:paraId="380FDE39">
            <w:pPr>
              <w:pStyle w:val="8"/>
              <w:spacing w:before="34" w:line="183" w:lineRule="auto"/>
              <w:ind w:left="43"/>
              <w:rPr>
                <w:sz w:val="14"/>
                <w:szCs w:val="14"/>
              </w:rPr>
            </w:pPr>
            <w:r>
              <w:rPr>
                <w:spacing w:val="5"/>
                <w:sz w:val="14"/>
                <w:szCs w:val="14"/>
              </w:rPr>
              <w:t>U16 U16</w:t>
            </w:r>
            <w:r>
              <w:rPr>
                <w:spacing w:val="9"/>
                <w:sz w:val="14"/>
                <w:szCs w:val="14"/>
              </w:rPr>
              <w:t xml:space="preserve"> </w:t>
            </w:r>
            <w:r>
              <w:rPr>
                <w:sz w:val="14"/>
                <w:szCs w:val="14"/>
              </w:rPr>
              <w:t>float</w:t>
            </w:r>
          </w:p>
          <w:p w14:paraId="3888DD2E">
            <w:pPr>
              <w:pStyle w:val="8"/>
              <w:spacing w:line="164" w:lineRule="auto"/>
              <w:ind w:left="338"/>
              <w:rPr>
                <w:sz w:val="14"/>
                <w:szCs w:val="14"/>
              </w:rPr>
            </w:pPr>
            <w:r>
              <w:rPr>
                <w:spacing w:val="2"/>
                <w:sz w:val="14"/>
                <w:szCs w:val="14"/>
              </w:rPr>
              <w:t>float</w:t>
            </w:r>
          </w:p>
          <w:p w14:paraId="493FDA0E">
            <w:pPr>
              <w:pStyle w:val="8"/>
              <w:spacing w:line="184" w:lineRule="auto"/>
              <w:ind w:left="181"/>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0106156E">
            <w:pPr>
              <w:pStyle w:val="8"/>
              <w:spacing w:before="160" w:line="196" w:lineRule="exact"/>
              <w:ind w:left="223"/>
              <w:rPr>
                <w:sz w:val="14"/>
                <w:szCs w:val="14"/>
              </w:rPr>
            </w:pPr>
            <w:r>
              <w:rPr>
                <w:spacing w:val="-2"/>
                <w:position w:val="1"/>
                <w:sz w:val="14"/>
                <w:szCs w:val="14"/>
              </w:rPr>
              <w:t>16</w:t>
            </w:r>
          </w:p>
        </w:tc>
        <w:tc>
          <w:tcPr>
            <w:tcW w:w="640" w:type="dxa"/>
            <w:vAlign w:val="top"/>
          </w:tcPr>
          <w:p w14:paraId="1769F1F9">
            <w:pPr>
              <w:pStyle w:val="8"/>
              <w:spacing w:before="160" w:line="197" w:lineRule="exact"/>
              <w:ind w:left="289"/>
              <w:rPr>
                <w:sz w:val="14"/>
                <w:szCs w:val="14"/>
              </w:rPr>
            </w:pPr>
            <w:r>
              <w:rPr>
                <w:position w:val="1"/>
                <w:sz w:val="14"/>
                <w:szCs w:val="14"/>
              </w:rPr>
              <w:t>8</w:t>
            </w:r>
          </w:p>
        </w:tc>
        <w:tc>
          <w:tcPr>
            <w:tcW w:w="3110" w:type="dxa"/>
            <w:gridSpan w:val="2"/>
            <w:vAlign w:val="top"/>
          </w:tcPr>
          <w:p w14:paraId="3DF3E843">
            <w:pPr>
              <w:pStyle w:val="8"/>
              <w:spacing w:before="69"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0945EF96">
            <w:pPr>
              <w:pStyle w:val="8"/>
              <w:spacing w:before="2" w:line="185" w:lineRule="exact"/>
              <w:ind w:left="27"/>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1ED199F2">
            <w:pPr>
              <w:pStyle w:val="8"/>
              <w:spacing w:before="184" w:line="190" w:lineRule="auto"/>
              <w:ind w:left="223"/>
              <w:rPr>
                <w:sz w:val="14"/>
                <w:szCs w:val="14"/>
              </w:rPr>
            </w:pPr>
            <w:r>
              <w:rPr>
                <w:sz w:val="14"/>
                <w:szCs w:val="14"/>
              </w:rPr>
              <w:t>R</w:t>
            </w:r>
          </w:p>
        </w:tc>
        <w:tc>
          <w:tcPr>
            <w:tcW w:w="932" w:type="dxa"/>
            <w:vAlign w:val="top"/>
          </w:tcPr>
          <w:p w14:paraId="2DDD2CBC">
            <w:pPr>
              <w:rPr>
                <w:rFonts w:ascii="Arial"/>
                <w:sz w:val="21"/>
              </w:rPr>
            </w:pPr>
          </w:p>
        </w:tc>
      </w:tr>
      <w:tr w14:paraId="1D2B4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59" w:type="dxa"/>
            <w:vAlign w:val="top"/>
          </w:tcPr>
          <w:p w14:paraId="1636F116">
            <w:pPr>
              <w:pStyle w:val="8"/>
              <w:spacing w:before="166" w:line="198" w:lineRule="exact"/>
              <w:ind w:left="107"/>
              <w:rPr>
                <w:sz w:val="14"/>
                <w:szCs w:val="14"/>
              </w:rPr>
            </w:pPr>
            <w:r>
              <w:rPr>
                <w:spacing w:val="3"/>
                <w:position w:val="1"/>
                <w:sz w:val="14"/>
                <w:szCs w:val="14"/>
              </w:rPr>
              <w:t>47</w:t>
            </w:r>
          </w:p>
        </w:tc>
        <w:tc>
          <w:tcPr>
            <w:tcW w:w="650" w:type="dxa"/>
            <w:vAlign w:val="top"/>
          </w:tcPr>
          <w:p w14:paraId="2110CEF8">
            <w:pPr>
              <w:pStyle w:val="8"/>
              <w:spacing w:before="187" w:line="191" w:lineRule="auto"/>
              <w:ind w:left="142"/>
              <w:rPr>
                <w:sz w:val="14"/>
                <w:szCs w:val="14"/>
              </w:rPr>
            </w:pPr>
            <w:r>
              <w:rPr>
                <w:spacing w:val="3"/>
                <w:sz w:val="14"/>
                <w:szCs w:val="14"/>
              </w:rPr>
              <w:t>0181H</w:t>
            </w:r>
          </w:p>
        </w:tc>
        <w:tc>
          <w:tcPr>
            <w:tcW w:w="712" w:type="dxa"/>
            <w:vAlign w:val="top"/>
          </w:tcPr>
          <w:p w14:paraId="7F232AEA">
            <w:pPr>
              <w:pStyle w:val="8"/>
              <w:spacing w:before="187" w:line="191" w:lineRule="auto"/>
              <w:ind w:left="174"/>
              <w:rPr>
                <w:sz w:val="14"/>
                <w:szCs w:val="14"/>
              </w:rPr>
            </w:pPr>
            <w:r>
              <w:rPr>
                <w:spacing w:val="3"/>
                <w:sz w:val="14"/>
                <w:szCs w:val="14"/>
              </w:rPr>
              <w:t>0180H</w:t>
            </w:r>
          </w:p>
        </w:tc>
        <w:tc>
          <w:tcPr>
            <w:tcW w:w="2693" w:type="dxa"/>
            <w:vAlign w:val="top"/>
          </w:tcPr>
          <w:p w14:paraId="101D513E">
            <w:pPr>
              <w:pStyle w:val="8"/>
              <w:spacing w:before="165" w:line="236" w:lineRule="auto"/>
              <w:ind w:left="955"/>
              <w:rPr>
                <w:sz w:val="14"/>
                <w:szCs w:val="14"/>
              </w:rPr>
            </w:pPr>
            <w:r>
              <w:rPr>
                <w:spacing w:val="2"/>
                <w:sz w:val="14"/>
                <w:szCs w:val="14"/>
              </w:rPr>
              <w:t>步骤11</w:t>
            </w:r>
            <w:r>
              <w:rPr>
                <w:spacing w:val="13"/>
                <w:sz w:val="14"/>
                <w:szCs w:val="14"/>
              </w:rPr>
              <w:t xml:space="preserve"> </w:t>
            </w:r>
            <w:r>
              <w:rPr>
                <w:spacing w:val="2"/>
                <w:sz w:val="14"/>
                <w:szCs w:val="14"/>
              </w:rPr>
              <w:t>结果</w:t>
            </w:r>
          </w:p>
        </w:tc>
        <w:tc>
          <w:tcPr>
            <w:tcW w:w="1033" w:type="dxa"/>
            <w:vAlign w:val="top"/>
          </w:tcPr>
          <w:p w14:paraId="5C76B248">
            <w:pPr>
              <w:pStyle w:val="8"/>
              <w:spacing w:before="43" w:line="185" w:lineRule="auto"/>
              <w:ind w:left="41"/>
              <w:rPr>
                <w:sz w:val="14"/>
                <w:szCs w:val="14"/>
              </w:rPr>
            </w:pPr>
            <w:r>
              <w:rPr>
                <w:spacing w:val="5"/>
                <w:sz w:val="14"/>
                <w:szCs w:val="14"/>
              </w:rPr>
              <w:t>U16 U16</w:t>
            </w:r>
            <w:r>
              <w:rPr>
                <w:spacing w:val="9"/>
                <w:sz w:val="14"/>
                <w:szCs w:val="14"/>
              </w:rPr>
              <w:t xml:space="preserve"> </w:t>
            </w:r>
            <w:r>
              <w:rPr>
                <w:sz w:val="14"/>
                <w:szCs w:val="14"/>
              </w:rPr>
              <w:t>float</w:t>
            </w:r>
          </w:p>
          <w:p w14:paraId="5800DE0F">
            <w:pPr>
              <w:pStyle w:val="8"/>
              <w:spacing w:line="165" w:lineRule="auto"/>
              <w:ind w:left="336"/>
              <w:rPr>
                <w:sz w:val="14"/>
                <w:szCs w:val="14"/>
              </w:rPr>
            </w:pPr>
            <w:r>
              <w:rPr>
                <w:spacing w:val="2"/>
                <w:sz w:val="14"/>
                <w:szCs w:val="14"/>
              </w:rPr>
              <w:t>float</w:t>
            </w:r>
          </w:p>
          <w:p w14:paraId="43F60199">
            <w:pPr>
              <w:pStyle w:val="8"/>
              <w:spacing w:line="176" w:lineRule="auto"/>
              <w:ind w:left="178"/>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33BE2884">
            <w:pPr>
              <w:pStyle w:val="8"/>
              <w:spacing w:before="166" w:line="196" w:lineRule="exact"/>
              <w:ind w:left="223"/>
              <w:rPr>
                <w:sz w:val="14"/>
                <w:szCs w:val="14"/>
              </w:rPr>
            </w:pPr>
            <w:r>
              <w:rPr>
                <w:spacing w:val="-2"/>
                <w:position w:val="1"/>
                <w:sz w:val="14"/>
                <w:szCs w:val="14"/>
              </w:rPr>
              <w:t>16</w:t>
            </w:r>
          </w:p>
        </w:tc>
        <w:tc>
          <w:tcPr>
            <w:tcW w:w="640" w:type="dxa"/>
            <w:vAlign w:val="top"/>
          </w:tcPr>
          <w:p w14:paraId="032DA788">
            <w:pPr>
              <w:pStyle w:val="8"/>
              <w:spacing w:before="166" w:line="196" w:lineRule="exact"/>
              <w:ind w:left="289"/>
              <w:rPr>
                <w:sz w:val="14"/>
                <w:szCs w:val="14"/>
              </w:rPr>
            </w:pPr>
            <w:r>
              <w:rPr>
                <w:position w:val="1"/>
                <w:sz w:val="14"/>
                <w:szCs w:val="14"/>
              </w:rPr>
              <w:t>8</w:t>
            </w:r>
          </w:p>
        </w:tc>
        <w:tc>
          <w:tcPr>
            <w:tcW w:w="3110" w:type="dxa"/>
            <w:gridSpan w:val="2"/>
            <w:vAlign w:val="top"/>
          </w:tcPr>
          <w:p w14:paraId="70245EDB">
            <w:pPr>
              <w:pStyle w:val="8"/>
              <w:spacing w:before="75"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5065E208">
            <w:pPr>
              <w:pStyle w:val="8"/>
              <w:spacing w:before="1" w:line="185" w:lineRule="exact"/>
              <w:ind w:left="27"/>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6B8EF6E6">
            <w:pPr>
              <w:pStyle w:val="8"/>
              <w:spacing w:before="189" w:line="190" w:lineRule="auto"/>
              <w:ind w:left="223"/>
              <w:rPr>
                <w:sz w:val="14"/>
                <w:szCs w:val="14"/>
              </w:rPr>
            </w:pPr>
            <w:r>
              <w:rPr>
                <w:sz w:val="14"/>
                <w:szCs w:val="14"/>
              </w:rPr>
              <w:t>R</w:t>
            </w:r>
          </w:p>
        </w:tc>
        <w:tc>
          <w:tcPr>
            <w:tcW w:w="932" w:type="dxa"/>
            <w:vAlign w:val="top"/>
          </w:tcPr>
          <w:p w14:paraId="5D432D93">
            <w:pPr>
              <w:rPr>
                <w:rFonts w:ascii="Arial"/>
                <w:sz w:val="21"/>
              </w:rPr>
            </w:pPr>
          </w:p>
        </w:tc>
      </w:tr>
      <w:tr w14:paraId="6D0CB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59" w:type="dxa"/>
            <w:vAlign w:val="top"/>
          </w:tcPr>
          <w:p w14:paraId="2EE534FC">
            <w:pPr>
              <w:pStyle w:val="8"/>
              <w:spacing w:before="165" w:line="197" w:lineRule="exact"/>
              <w:ind w:left="107"/>
              <w:rPr>
                <w:sz w:val="14"/>
                <w:szCs w:val="14"/>
              </w:rPr>
            </w:pPr>
            <w:r>
              <w:rPr>
                <w:spacing w:val="3"/>
                <w:position w:val="1"/>
                <w:sz w:val="14"/>
                <w:szCs w:val="14"/>
              </w:rPr>
              <w:t>48</w:t>
            </w:r>
          </w:p>
        </w:tc>
        <w:tc>
          <w:tcPr>
            <w:tcW w:w="650" w:type="dxa"/>
            <w:vAlign w:val="top"/>
          </w:tcPr>
          <w:p w14:paraId="38D7A65B">
            <w:pPr>
              <w:pStyle w:val="8"/>
              <w:spacing w:before="187" w:line="191" w:lineRule="auto"/>
              <w:ind w:left="142"/>
              <w:rPr>
                <w:sz w:val="14"/>
                <w:szCs w:val="14"/>
              </w:rPr>
            </w:pPr>
            <w:r>
              <w:rPr>
                <w:spacing w:val="3"/>
                <w:sz w:val="14"/>
                <w:szCs w:val="14"/>
              </w:rPr>
              <w:t>0189H</w:t>
            </w:r>
          </w:p>
        </w:tc>
        <w:tc>
          <w:tcPr>
            <w:tcW w:w="712" w:type="dxa"/>
            <w:vAlign w:val="top"/>
          </w:tcPr>
          <w:p w14:paraId="6B981DE3">
            <w:pPr>
              <w:pStyle w:val="8"/>
              <w:spacing w:before="187" w:line="191" w:lineRule="auto"/>
              <w:ind w:left="174"/>
              <w:rPr>
                <w:sz w:val="14"/>
                <w:szCs w:val="14"/>
              </w:rPr>
            </w:pPr>
            <w:r>
              <w:rPr>
                <w:spacing w:val="3"/>
                <w:sz w:val="14"/>
                <w:szCs w:val="14"/>
              </w:rPr>
              <w:t>0188H</w:t>
            </w:r>
          </w:p>
        </w:tc>
        <w:tc>
          <w:tcPr>
            <w:tcW w:w="2693" w:type="dxa"/>
            <w:vAlign w:val="top"/>
          </w:tcPr>
          <w:p w14:paraId="49C136FA">
            <w:pPr>
              <w:pStyle w:val="8"/>
              <w:spacing w:before="165" w:line="236" w:lineRule="auto"/>
              <w:ind w:left="955"/>
              <w:rPr>
                <w:sz w:val="14"/>
                <w:szCs w:val="14"/>
              </w:rPr>
            </w:pPr>
            <w:r>
              <w:rPr>
                <w:spacing w:val="2"/>
                <w:sz w:val="14"/>
                <w:szCs w:val="14"/>
              </w:rPr>
              <w:t>步骤12</w:t>
            </w:r>
            <w:r>
              <w:rPr>
                <w:spacing w:val="13"/>
                <w:sz w:val="14"/>
                <w:szCs w:val="14"/>
              </w:rPr>
              <w:t xml:space="preserve"> </w:t>
            </w:r>
            <w:r>
              <w:rPr>
                <w:spacing w:val="2"/>
                <w:sz w:val="14"/>
                <w:szCs w:val="14"/>
              </w:rPr>
              <w:t>结果</w:t>
            </w:r>
          </w:p>
        </w:tc>
        <w:tc>
          <w:tcPr>
            <w:tcW w:w="1033" w:type="dxa"/>
            <w:vAlign w:val="top"/>
          </w:tcPr>
          <w:p w14:paraId="310CB062">
            <w:pPr>
              <w:pStyle w:val="8"/>
              <w:spacing w:before="46" w:line="183" w:lineRule="auto"/>
              <w:ind w:left="41"/>
              <w:rPr>
                <w:sz w:val="14"/>
                <w:szCs w:val="14"/>
              </w:rPr>
            </w:pPr>
            <w:r>
              <w:rPr>
                <w:spacing w:val="5"/>
                <w:sz w:val="14"/>
                <w:szCs w:val="14"/>
              </w:rPr>
              <w:t>U16 U16</w:t>
            </w:r>
            <w:r>
              <w:rPr>
                <w:spacing w:val="9"/>
                <w:sz w:val="14"/>
                <w:szCs w:val="14"/>
              </w:rPr>
              <w:t xml:space="preserve"> </w:t>
            </w:r>
            <w:r>
              <w:rPr>
                <w:sz w:val="14"/>
                <w:szCs w:val="14"/>
              </w:rPr>
              <w:t>float</w:t>
            </w:r>
          </w:p>
          <w:p w14:paraId="3016ACDB">
            <w:pPr>
              <w:pStyle w:val="8"/>
              <w:spacing w:line="164" w:lineRule="auto"/>
              <w:ind w:left="336"/>
              <w:rPr>
                <w:sz w:val="14"/>
                <w:szCs w:val="14"/>
              </w:rPr>
            </w:pPr>
            <w:r>
              <w:rPr>
                <w:spacing w:val="2"/>
                <w:sz w:val="14"/>
                <w:szCs w:val="14"/>
              </w:rPr>
              <w:t>float</w:t>
            </w:r>
          </w:p>
          <w:p w14:paraId="62CAC834">
            <w:pPr>
              <w:pStyle w:val="8"/>
              <w:spacing w:line="175" w:lineRule="auto"/>
              <w:ind w:left="178"/>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090785BD">
            <w:pPr>
              <w:pStyle w:val="8"/>
              <w:spacing w:before="165" w:line="197" w:lineRule="exact"/>
              <w:ind w:left="223"/>
              <w:rPr>
                <w:sz w:val="14"/>
                <w:szCs w:val="14"/>
              </w:rPr>
            </w:pPr>
            <w:r>
              <w:rPr>
                <w:spacing w:val="-2"/>
                <w:position w:val="1"/>
                <w:sz w:val="14"/>
                <w:szCs w:val="14"/>
              </w:rPr>
              <w:t>16</w:t>
            </w:r>
          </w:p>
        </w:tc>
        <w:tc>
          <w:tcPr>
            <w:tcW w:w="640" w:type="dxa"/>
            <w:vAlign w:val="top"/>
          </w:tcPr>
          <w:p w14:paraId="78FC3EB6">
            <w:pPr>
              <w:pStyle w:val="8"/>
              <w:spacing w:before="165" w:line="197" w:lineRule="exact"/>
              <w:ind w:left="289"/>
              <w:rPr>
                <w:sz w:val="14"/>
                <w:szCs w:val="14"/>
              </w:rPr>
            </w:pPr>
            <w:r>
              <w:rPr>
                <w:position w:val="1"/>
                <w:sz w:val="14"/>
                <w:szCs w:val="14"/>
              </w:rPr>
              <w:t>8</w:t>
            </w:r>
          </w:p>
        </w:tc>
        <w:tc>
          <w:tcPr>
            <w:tcW w:w="3110" w:type="dxa"/>
            <w:gridSpan w:val="2"/>
            <w:vAlign w:val="top"/>
          </w:tcPr>
          <w:p w14:paraId="2FF80B8F">
            <w:pPr>
              <w:pStyle w:val="8"/>
              <w:spacing w:before="75"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5C60C115">
            <w:pPr>
              <w:pStyle w:val="8"/>
              <w:spacing w:before="2" w:line="185" w:lineRule="exact"/>
              <w:ind w:left="27"/>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53678057">
            <w:pPr>
              <w:pStyle w:val="8"/>
              <w:spacing w:before="189" w:line="190" w:lineRule="auto"/>
              <w:ind w:left="223"/>
              <w:rPr>
                <w:sz w:val="14"/>
                <w:szCs w:val="14"/>
              </w:rPr>
            </w:pPr>
            <w:r>
              <w:rPr>
                <w:sz w:val="14"/>
                <w:szCs w:val="14"/>
              </w:rPr>
              <w:t>R</w:t>
            </w:r>
          </w:p>
        </w:tc>
        <w:tc>
          <w:tcPr>
            <w:tcW w:w="932" w:type="dxa"/>
            <w:vAlign w:val="top"/>
          </w:tcPr>
          <w:p w14:paraId="05983BD7">
            <w:pPr>
              <w:rPr>
                <w:rFonts w:ascii="Arial"/>
                <w:sz w:val="21"/>
              </w:rPr>
            </w:pPr>
          </w:p>
        </w:tc>
      </w:tr>
      <w:tr w14:paraId="33AF1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59" w:type="dxa"/>
            <w:vAlign w:val="top"/>
          </w:tcPr>
          <w:p w14:paraId="29FDEBDE">
            <w:pPr>
              <w:pStyle w:val="8"/>
              <w:spacing w:before="165" w:line="197" w:lineRule="exact"/>
              <w:ind w:left="107"/>
              <w:rPr>
                <w:sz w:val="14"/>
                <w:szCs w:val="14"/>
              </w:rPr>
            </w:pPr>
            <w:r>
              <w:rPr>
                <w:spacing w:val="3"/>
                <w:position w:val="1"/>
                <w:sz w:val="14"/>
                <w:szCs w:val="14"/>
              </w:rPr>
              <w:t>49</w:t>
            </w:r>
          </w:p>
        </w:tc>
        <w:tc>
          <w:tcPr>
            <w:tcW w:w="650" w:type="dxa"/>
            <w:vAlign w:val="top"/>
          </w:tcPr>
          <w:p w14:paraId="1824A26F">
            <w:pPr>
              <w:pStyle w:val="8"/>
              <w:spacing w:before="187" w:line="191" w:lineRule="auto"/>
              <w:ind w:left="142"/>
              <w:rPr>
                <w:sz w:val="14"/>
                <w:szCs w:val="14"/>
              </w:rPr>
            </w:pPr>
            <w:r>
              <w:rPr>
                <w:spacing w:val="3"/>
                <w:sz w:val="14"/>
                <w:szCs w:val="14"/>
              </w:rPr>
              <w:t>0191H</w:t>
            </w:r>
          </w:p>
        </w:tc>
        <w:tc>
          <w:tcPr>
            <w:tcW w:w="712" w:type="dxa"/>
            <w:vAlign w:val="top"/>
          </w:tcPr>
          <w:p w14:paraId="5EC85715">
            <w:pPr>
              <w:pStyle w:val="8"/>
              <w:spacing w:before="187" w:line="191" w:lineRule="auto"/>
              <w:ind w:left="174"/>
              <w:rPr>
                <w:sz w:val="14"/>
                <w:szCs w:val="14"/>
              </w:rPr>
            </w:pPr>
            <w:r>
              <w:rPr>
                <w:spacing w:val="3"/>
                <w:sz w:val="14"/>
                <w:szCs w:val="14"/>
              </w:rPr>
              <w:t>0190H</w:t>
            </w:r>
          </w:p>
        </w:tc>
        <w:tc>
          <w:tcPr>
            <w:tcW w:w="2693" w:type="dxa"/>
            <w:vAlign w:val="top"/>
          </w:tcPr>
          <w:p w14:paraId="5D23EDDD">
            <w:pPr>
              <w:pStyle w:val="8"/>
              <w:spacing w:before="165" w:line="236" w:lineRule="auto"/>
              <w:ind w:left="955"/>
              <w:rPr>
                <w:sz w:val="14"/>
                <w:szCs w:val="14"/>
              </w:rPr>
            </w:pPr>
            <w:r>
              <w:rPr>
                <w:spacing w:val="2"/>
                <w:sz w:val="14"/>
                <w:szCs w:val="14"/>
              </w:rPr>
              <w:t>步骤13</w:t>
            </w:r>
            <w:r>
              <w:rPr>
                <w:spacing w:val="13"/>
                <w:sz w:val="14"/>
                <w:szCs w:val="14"/>
              </w:rPr>
              <w:t xml:space="preserve"> </w:t>
            </w:r>
            <w:r>
              <w:rPr>
                <w:spacing w:val="2"/>
                <w:sz w:val="14"/>
                <w:szCs w:val="14"/>
              </w:rPr>
              <w:t>结果</w:t>
            </w:r>
          </w:p>
        </w:tc>
        <w:tc>
          <w:tcPr>
            <w:tcW w:w="1033" w:type="dxa"/>
            <w:vAlign w:val="top"/>
          </w:tcPr>
          <w:p w14:paraId="4CF6A9EF">
            <w:pPr>
              <w:pStyle w:val="8"/>
              <w:spacing w:before="55" w:line="185" w:lineRule="auto"/>
              <w:ind w:left="43"/>
              <w:rPr>
                <w:sz w:val="14"/>
                <w:szCs w:val="14"/>
              </w:rPr>
            </w:pPr>
            <w:r>
              <w:rPr>
                <w:spacing w:val="5"/>
                <w:sz w:val="14"/>
                <w:szCs w:val="14"/>
              </w:rPr>
              <w:t>U16 U16</w:t>
            </w:r>
            <w:r>
              <w:rPr>
                <w:spacing w:val="9"/>
                <w:sz w:val="14"/>
                <w:szCs w:val="14"/>
              </w:rPr>
              <w:t xml:space="preserve"> </w:t>
            </w:r>
            <w:r>
              <w:rPr>
                <w:sz w:val="14"/>
                <w:szCs w:val="14"/>
              </w:rPr>
              <w:t>float</w:t>
            </w:r>
          </w:p>
          <w:p w14:paraId="2F4D2DC9">
            <w:pPr>
              <w:pStyle w:val="8"/>
              <w:spacing w:line="165" w:lineRule="auto"/>
              <w:ind w:left="338"/>
              <w:rPr>
                <w:sz w:val="14"/>
                <w:szCs w:val="14"/>
              </w:rPr>
            </w:pPr>
            <w:r>
              <w:rPr>
                <w:spacing w:val="2"/>
                <w:sz w:val="14"/>
                <w:szCs w:val="14"/>
              </w:rPr>
              <w:t>float</w:t>
            </w:r>
          </w:p>
          <w:p w14:paraId="2282071C">
            <w:pPr>
              <w:pStyle w:val="8"/>
              <w:spacing w:line="160" w:lineRule="auto"/>
              <w:ind w:left="181"/>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64CF5490">
            <w:pPr>
              <w:pStyle w:val="8"/>
              <w:spacing w:before="165" w:line="197" w:lineRule="exact"/>
              <w:ind w:left="223"/>
              <w:rPr>
                <w:sz w:val="14"/>
                <w:szCs w:val="14"/>
              </w:rPr>
            </w:pPr>
            <w:r>
              <w:rPr>
                <w:spacing w:val="-2"/>
                <w:position w:val="1"/>
                <w:sz w:val="14"/>
                <w:szCs w:val="14"/>
              </w:rPr>
              <w:t>16</w:t>
            </w:r>
          </w:p>
        </w:tc>
        <w:tc>
          <w:tcPr>
            <w:tcW w:w="640" w:type="dxa"/>
            <w:vAlign w:val="top"/>
          </w:tcPr>
          <w:p w14:paraId="06FD6923">
            <w:pPr>
              <w:pStyle w:val="8"/>
              <w:spacing w:before="165" w:line="197" w:lineRule="exact"/>
              <w:ind w:left="289"/>
              <w:rPr>
                <w:sz w:val="14"/>
                <w:szCs w:val="14"/>
              </w:rPr>
            </w:pPr>
            <w:r>
              <w:rPr>
                <w:position w:val="1"/>
                <w:sz w:val="14"/>
                <w:szCs w:val="14"/>
              </w:rPr>
              <w:t>8</w:t>
            </w:r>
          </w:p>
        </w:tc>
        <w:tc>
          <w:tcPr>
            <w:tcW w:w="3110" w:type="dxa"/>
            <w:gridSpan w:val="2"/>
            <w:vAlign w:val="top"/>
          </w:tcPr>
          <w:p w14:paraId="0A30575C">
            <w:pPr>
              <w:pStyle w:val="8"/>
              <w:spacing w:before="75"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3FB412CF">
            <w:pPr>
              <w:pStyle w:val="8"/>
              <w:spacing w:before="2" w:line="185" w:lineRule="exact"/>
              <w:ind w:left="27"/>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008469A1">
            <w:pPr>
              <w:pStyle w:val="8"/>
              <w:spacing w:before="189" w:line="190" w:lineRule="auto"/>
              <w:ind w:left="223"/>
              <w:rPr>
                <w:sz w:val="14"/>
                <w:szCs w:val="14"/>
              </w:rPr>
            </w:pPr>
            <w:r>
              <w:rPr>
                <w:sz w:val="14"/>
                <w:szCs w:val="14"/>
              </w:rPr>
              <w:t>R</w:t>
            </w:r>
          </w:p>
        </w:tc>
        <w:tc>
          <w:tcPr>
            <w:tcW w:w="932" w:type="dxa"/>
            <w:vAlign w:val="top"/>
          </w:tcPr>
          <w:p w14:paraId="71352EE8">
            <w:pPr>
              <w:rPr>
                <w:rFonts w:ascii="Arial"/>
                <w:sz w:val="21"/>
              </w:rPr>
            </w:pPr>
          </w:p>
        </w:tc>
      </w:tr>
      <w:tr w14:paraId="15F64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59" w:type="dxa"/>
            <w:vAlign w:val="top"/>
          </w:tcPr>
          <w:p w14:paraId="0D64DB45">
            <w:pPr>
              <w:pStyle w:val="8"/>
              <w:spacing w:before="166" w:line="195" w:lineRule="exact"/>
              <w:ind w:left="108"/>
              <w:rPr>
                <w:sz w:val="14"/>
                <w:szCs w:val="14"/>
              </w:rPr>
            </w:pPr>
            <w:r>
              <w:rPr>
                <w:spacing w:val="2"/>
                <w:position w:val="1"/>
                <w:sz w:val="14"/>
                <w:szCs w:val="14"/>
              </w:rPr>
              <w:t>50</w:t>
            </w:r>
          </w:p>
        </w:tc>
        <w:tc>
          <w:tcPr>
            <w:tcW w:w="650" w:type="dxa"/>
            <w:vAlign w:val="top"/>
          </w:tcPr>
          <w:p w14:paraId="507EA991">
            <w:pPr>
              <w:pStyle w:val="8"/>
              <w:spacing w:before="188" w:line="191" w:lineRule="auto"/>
              <w:ind w:left="142"/>
              <w:rPr>
                <w:sz w:val="14"/>
                <w:szCs w:val="14"/>
              </w:rPr>
            </w:pPr>
            <w:r>
              <w:rPr>
                <w:spacing w:val="3"/>
                <w:sz w:val="14"/>
                <w:szCs w:val="14"/>
              </w:rPr>
              <w:t>0199H</w:t>
            </w:r>
          </w:p>
        </w:tc>
        <w:tc>
          <w:tcPr>
            <w:tcW w:w="712" w:type="dxa"/>
            <w:vAlign w:val="top"/>
          </w:tcPr>
          <w:p w14:paraId="29487A31">
            <w:pPr>
              <w:pStyle w:val="8"/>
              <w:spacing w:before="188" w:line="191" w:lineRule="auto"/>
              <w:ind w:left="174"/>
              <w:rPr>
                <w:sz w:val="14"/>
                <w:szCs w:val="14"/>
              </w:rPr>
            </w:pPr>
            <w:r>
              <w:rPr>
                <w:spacing w:val="3"/>
                <w:sz w:val="14"/>
                <w:szCs w:val="14"/>
              </w:rPr>
              <w:t>0198H</w:t>
            </w:r>
          </w:p>
        </w:tc>
        <w:tc>
          <w:tcPr>
            <w:tcW w:w="2693" w:type="dxa"/>
            <w:vAlign w:val="top"/>
          </w:tcPr>
          <w:p w14:paraId="16EB1722">
            <w:pPr>
              <w:pStyle w:val="8"/>
              <w:spacing w:before="166" w:line="236" w:lineRule="auto"/>
              <w:ind w:left="955"/>
              <w:rPr>
                <w:sz w:val="14"/>
                <w:szCs w:val="14"/>
              </w:rPr>
            </w:pPr>
            <w:r>
              <w:rPr>
                <w:spacing w:val="2"/>
                <w:sz w:val="14"/>
                <w:szCs w:val="14"/>
              </w:rPr>
              <w:t>步骤14</w:t>
            </w:r>
            <w:r>
              <w:rPr>
                <w:spacing w:val="13"/>
                <w:sz w:val="14"/>
                <w:szCs w:val="14"/>
              </w:rPr>
              <w:t xml:space="preserve"> </w:t>
            </w:r>
            <w:r>
              <w:rPr>
                <w:spacing w:val="2"/>
                <w:sz w:val="14"/>
                <w:szCs w:val="14"/>
              </w:rPr>
              <w:t>结果</w:t>
            </w:r>
          </w:p>
        </w:tc>
        <w:tc>
          <w:tcPr>
            <w:tcW w:w="1033" w:type="dxa"/>
            <w:vAlign w:val="top"/>
          </w:tcPr>
          <w:p w14:paraId="5E9A212C">
            <w:pPr>
              <w:pStyle w:val="8"/>
              <w:spacing w:before="58" w:line="183" w:lineRule="auto"/>
              <w:ind w:left="43"/>
              <w:rPr>
                <w:sz w:val="14"/>
                <w:szCs w:val="14"/>
              </w:rPr>
            </w:pPr>
            <w:r>
              <w:rPr>
                <w:spacing w:val="5"/>
                <w:sz w:val="14"/>
                <w:szCs w:val="14"/>
              </w:rPr>
              <w:t>U16 U16</w:t>
            </w:r>
            <w:r>
              <w:rPr>
                <w:spacing w:val="9"/>
                <w:sz w:val="14"/>
                <w:szCs w:val="14"/>
              </w:rPr>
              <w:t xml:space="preserve"> </w:t>
            </w:r>
            <w:r>
              <w:rPr>
                <w:sz w:val="14"/>
                <w:szCs w:val="14"/>
              </w:rPr>
              <w:t>float</w:t>
            </w:r>
          </w:p>
          <w:p w14:paraId="38D8DA15">
            <w:pPr>
              <w:pStyle w:val="8"/>
              <w:spacing w:line="164" w:lineRule="auto"/>
              <w:ind w:left="338"/>
              <w:rPr>
                <w:sz w:val="14"/>
                <w:szCs w:val="14"/>
              </w:rPr>
            </w:pPr>
            <w:r>
              <w:rPr>
                <w:spacing w:val="2"/>
                <w:sz w:val="14"/>
                <w:szCs w:val="14"/>
              </w:rPr>
              <w:t>float</w:t>
            </w:r>
          </w:p>
          <w:p w14:paraId="28636BAF">
            <w:pPr>
              <w:pStyle w:val="8"/>
              <w:spacing w:line="160" w:lineRule="auto"/>
              <w:ind w:left="181"/>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7B5E58D5">
            <w:pPr>
              <w:pStyle w:val="8"/>
              <w:spacing w:before="166" w:line="196" w:lineRule="exact"/>
              <w:ind w:left="223"/>
              <w:rPr>
                <w:sz w:val="14"/>
                <w:szCs w:val="14"/>
              </w:rPr>
            </w:pPr>
            <w:r>
              <w:rPr>
                <w:spacing w:val="-2"/>
                <w:position w:val="1"/>
                <w:sz w:val="14"/>
                <w:szCs w:val="14"/>
              </w:rPr>
              <w:t>16</w:t>
            </w:r>
          </w:p>
        </w:tc>
        <w:tc>
          <w:tcPr>
            <w:tcW w:w="640" w:type="dxa"/>
            <w:vAlign w:val="top"/>
          </w:tcPr>
          <w:p w14:paraId="3648B385">
            <w:pPr>
              <w:pStyle w:val="8"/>
              <w:spacing w:before="166" w:line="197" w:lineRule="exact"/>
              <w:ind w:left="289"/>
              <w:rPr>
                <w:sz w:val="14"/>
                <w:szCs w:val="14"/>
              </w:rPr>
            </w:pPr>
            <w:r>
              <w:rPr>
                <w:position w:val="1"/>
                <w:sz w:val="14"/>
                <w:szCs w:val="14"/>
              </w:rPr>
              <w:t>8</w:t>
            </w:r>
          </w:p>
        </w:tc>
        <w:tc>
          <w:tcPr>
            <w:tcW w:w="3110" w:type="dxa"/>
            <w:gridSpan w:val="2"/>
            <w:vAlign w:val="top"/>
          </w:tcPr>
          <w:p w14:paraId="360B2BD9">
            <w:pPr>
              <w:pStyle w:val="8"/>
              <w:spacing w:before="75"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41C93216">
            <w:pPr>
              <w:pStyle w:val="8"/>
              <w:spacing w:before="1" w:line="185" w:lineRule="exact"/>
              <w:ind w:left="27"/>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14772568">
            <w:pPr>
              <w:pStyle w:val="8"/>
              <w:spacing w:before="190" w:line="190" w:lineRule="auto"/>
              <w:ind w:left="223"/>
              <w:rPr>
                <w:sz w:val="14"/>
                <w:szCs w:val="14"/>
              </w:rPr>
            </w:pPr>
            <w:r>
              <w:rPr>
                <w:sz w:val="14"/>
                <w:szCs w:val="14"/>
              </w:rPr>
              <w:t>R</w:t>
            </w:r>
          </w:p>
        </w:tc>
        <w:tc>
          <w:tcPr>
            <w:tcW w:w="932" w:type="dxa"/>
            <w:vAlign w:val="top"/>
          </w:tcPr>
          <w:p w14:paraId="6AEF9410">
            <w:pPr>
              <w:rPr>
                <w:rFonts w:ascii="Arial"/>
                <w:sz w:val="21"/>
              </w:rPr>
            </w:pPr>
          </w:p>
        </w:tc>
      </w:tr>
      <w:tr w14:paraId="45772D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59" w:type="dxa"/>
            <w:vAlign w:val="top"/>
          </w:tcPr>
          <w:p w14:paraId="316F8642">
            <w:pPr>
              <w:pStyle w:val="8"/>
              <w:spacing w:before="166" w:line="196" w:lineRule="exact"/>
              <w:ind w:left="108"/>
              <w:rPr>
                <w:sz w:val="14"/>
                <w:szCs w:val="14"/>
              </w:rPr>
            </w:pPr>
            <w:r>
              <w:rPr>
                <w:spacing w:val="2"/>
                <w:position w:val="1"/>
                <w:sz w:val="14"/>
                <w:szCs w:val="14"/>
              </w:rPr>
              <w:t>51</w:t>
            </w:r>
          </w:p>
        </w:tc>
        <w:tc>
          <w:tcPr>
            <w:tcW w:w="650" w:type="dxa"/>
            <w:vAlign w:val="top"/>
          </w:tcPr>
          <w:p w14:paraId="570B57E0">
            <w:pPr>
              <w:pStyle w:val="8"/>
              <w:spacing w:before="188" w:line="191" w:lineRule="auto"/>
              <w:ind w:left="142"/>
              <w:rPr>
                <w:sz w:val="14"/>
                <w:szCs w:val="14"/>
              </w:rPr>
            </w:pPr>
            <w:r>
              <w:rPr>
                <w:spacing w:val="3"/>
                <w:sz w:val="14"/>
                <w:szCs w:val="14"/>
              </w:rPr>
              <w:t>01A1H</w:t>
            </w:r>
          </w:p>
        </w:tc>
        <w:tc>
          <w:tcPr>
            <w:tcW w:w="712" w:type="dxa"/>
            <w:vAlign w:val="top"/>
          </w:tcPr>
          <w:p w14:paraId="4522D877">
            <w:pPr>
              <w:pStyle w:val="8"/>
              <w:spacing w:before="188" w:line="191" w:lineRule="auto"/>
              <w:ind w:left="174"/>
              <w:rPr>
                <w:sz w:val="14"/>
                <w:szCs w:val="14"/>
              </w:rPr>
            </w:pPr>
            <w:r>
              <w:rPr>
                <w:spacing w:val="3"/>
                <w:sz w:val="14"/>
                <w:szCs w:val="14"/>
              </w:rPr>
              <w:t>01A0H</w:t>
            </w:r>
          </w:p>
        </w:tc>
        <w:tc>
          <w:tcPr>
            <w:tcW w:w="2693" w:type="dxa"/>
            <w:vAlign w:val="top"/>
          </w:tcPr>
          <w:p w14:paraId="52A7F7CC">
            <w:pPr>
              <w:pStyle w:val="8"/>
              <w:spacing w:before="166" w:line="236" w:lineRule="auto"/>
              <w:ind w:left="955"/>
              <w:rPr>
                <w:sz w:val="14"/>
                <w:szCs w:val="14"/>
              </w:rPr>
            </w:pPr>
            <w:r>
              <w:rPr>
                <w:spacing w:val="2"/>
                <w:sz w:val="14"/>
                <w:szCs w:val="14"/>
              </w:rPr>
              <w:t>步骤15</w:t>
            </w:r>
            <w:r>
              <w:rPr>
                <w:spacing w:val="13"/>
                <w:sz w:val="14"/>
                <w:szCs w:val="14"/>
              </w:rPr>
              <w:t xml:space="preserve"> </w:t>
            </w:r>
            <w:r>
              <w:rPr>
                <w:spacing w:val="2"/>
                <w:sz w:val="14"/>
                <w:szCs w:val="14"/>
              </w:rPr>
              <w:t>结果</w:t>
            </w:r>
          </w:p>
        </w:tc>
        <w:tc>
          <w:tcPr>
            <w:tcW w:w="1033" w:type="dxa"/>
            <w:vAlign w:val="top"/>
          </w:tcPr>
          <w:p w14:paraId="4BE5A0AD">
            <w:pPr>
              <w:pStyle w:val="8"/>
              <w:spacing w:before="24" w:line="183" w:lineRule="auto"/>
              <w:ind w:left="43"/>
              <w:rPr>
                <w:sz w:val="14"/>
                <w:szCs w:val="14"/>
              </w:rPr>
            </w:pPr>
            <w:r>
              <w:rPr>
                <w:spacing w:val="5"/>
                <w:sz w:val="14"/>
                <w:szCs w:val="14"/>
              </w:rPr>
              <w:t>U16 U16</w:t>
            </w:r>
            <w:r>
              <w:rPr>
                <w:spacing w:val="9"/>
                <w:sz w:val="14"/>
                <w:szCs w:val="14"/>
              </w:rPr>
              <w:t xml:space="preserve"> </w:t>
            </w:r>
            <w:r>
              <w:rPr>
                <w:sz w:val="14"/>
                <w:szCs w:val="14"/>
              </w:rPr>
              <w:t>float</w:t>
            </w:r>
          </w:p>
          <w:p w14:paraId="69BD3B1E">
            <w:pPr>
              <w:pStyle w:val="8"/>
              <w:spacing w:line="164" w:lineRule="auto"/>
              <w:ind w:left="338"/>
              <w:rPr>
                <w:sz w:val="14"/>
                <w:szCs w:val="14"/>
              </w:rPr>
            </w:pPr>
            <w:r>
              <w:rPr>
                <w:spacing w:val="2"/>
                <w:sz w:val="14"/>
                <w:szCs w:val="14"/>
              </w:rPr>
              <w:t>float</w:t>
            </w:r>
          </w:p>
          <w:p w14:paraId="5BAD9421">
            <w:pPr>
              <w:pStyle w:val="8"/>
              <w:spacing w:line="204" w:lineRule="auto"/>
              <w:ind w:left="181"/>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74F6BF47">
            <w:pPr>
              <w:pStyle w:val="8"/>
              <w:spacing w:before="166" w:line="196" w:lineRule="exact"/>
              <w:ind w:left="223"/>
              <w:rPr>
                <w:sz w:val="14"/>
                <w:szCs w:val="14"/>
              </w:rPr>
            </w:pPr>
            <w:r>
              <w:rPr>
                <w:spacing w:val="-2"/>
                <w:position w:val="1"/>
                <w:sz w:val="14"/>
                <w:szCs w:val="14"/>
              </w:rPr>
              <w:t>16</w:t>
            </w:r>
          </w:p>
        </w:tc>
        <w:tc>
          <w:tcPr>
            <w:tcW w:w="640" w:type="dxa"/>
            <w:vAlign w:val="top"/>
          </w:tcPr>
          <w:p w14:paraId="109BCFF2">
            <w:pPr>
              <w:pStyle w:val="8"/>
              <w:spacing w:before="166" w:line="197" w:lineRule="exact"/>
              <w:ind w:left="289"/>
              <w:rPr>
                <w:sz w:val="14"/>
                <w:szCs w:val="14"/>
              </w:rPr>
            </w:pPr>
            <w:r>
              <w:rPr>
                <w:position w:val="1"/>
                <w:sz w:val="14"/>
                <w:szCs w:val="14"/>
              </w:rPr>
              <w:t>8</w:t>
            </w:r>
          </w:p>
        </w:tc>
        <w:tc>
          <w:tcPr>
            <w:tcW w:w="3110" w:type="dxa"/>
            <w:gridSpan w:val="2"/>
            <w:vAlign w:val="top"/>
          </w:tcPr>
          <w:p w14:paraId="39EF11E4">
            <w:pPr>
              <w:pStyle w:val="8"/>
              <w:spacing w:before="75"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3B95DC29">
            <w:pPr>
              <w:pStyle w:val="8"/>
              <w:spacing w:before="2" w:line="185" w:lineRule="exact"/>
              <w:ind w:left="27"/>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0189D179">
            <w:pPr>
              <w:pStyle w:val="8"/>
              <w:spacing w:before="190" w:line="190" w:lineRule="auto"/>
              <w:ind w:left="223"/>
              <w:rPr>
                <w:sz w:val="14"/>
                <w:szCs w:val="14"/>
              </w:rPr>
            </w:pPr>
            <w:r>
              <w:rPr>
                <w:sz w:val="14"/>
                <w:szCs w:val="14"/>
              </w:rPr>
              <w:t>R</w:t>
            </w:r>
          </w:p>
        </w:tc>
        <w:tc>
          <w:tcPr>
            <w:tcW w:w="932" w:type="dxa"/>
            <w:vAlign w:val="top"/>
          </w:tcPr>
          <w:p w14:paraId="0B002C21">
            <w:pPr>
              <w:rPr>
                <w:rFonts w:ascii="Arial"/>
                <w:sz w:val="21"/>
              </w:rPr>
            </w:pPr>
          </w:p>
        </w:tc>
      </w:tr>
      <w:tr w14:paraId="5CE5C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59" w:type="dxa"/>
            <w:vAlign w:val="top"/>
          </w:tcPr>
          <w:p w14:paraId="0A2E806B">
            <w:pPr>
              <w:pStyle w:val="8"/>
              <w:spacing w:before="166" w:line="196" w:lineRule="exact"/>
              <w:ind w:left="108"/>
              <w:rPr>
                <w:sz w:val="14"/>
                <w:szCs w:val="14"/>
              </w:rPr>
            </w:pPr>
            <w:r>
              <w:rPr>
                <w:spacing w:val="2"/>
                <w:position w:val="1"/>
                <w:sz w:val="14"/>
                <w:szCs w:val="14"/>
              </w:rPr>
              <w:t>52</w:t>
            </w:r>
          </w:p>
        </w:tc>
        <w:tc>
          <w:tcPr>
            <w:tcW w:w="650" w:type="dxa"/>
            <w:vAlign w:val="top"/>
          </w:tcPr>
          <w:p w14:paraId="60C0D889">
            <w:pPr>
              <w:pStyle w:val="8"/>
              <w:spacing w:before="188" w:line="191" w:lineRule="auto"/>
              <w:ind w:left="142"/>
              <w:rPr>
                <w:sz w:val="14"/>
                <w:szCs w:val="14"/>
              </w:rPr>
            </w:pPr>
            <w:r>
              <w:rPr>
                <w:spacing w:val="3"/>
                <w:sz w:val="14"/>
                <w:szCs w:val="14"/>
              </w:rPr>
              <w:t>01A9H</w:t>
            </w:r>
          </w:p>
        </w:tc>
        <w:tc>
          <w:tcPr>
            <w:tcW w:w="712" w:type="dxa"/>
            <w:vAlign w:val="top"/>
          </w:tcPr>
          <w:p w14:paraId="0885F837">
            <w:pPr>
              <w:pStyle w:val="8"/>
              <w:spacing w:before="188" w:line="191" w:lineRule="auto"/>
              <w:ind w:left="174"/>
              <w:rPr>
                <w:sz w:val="14"/>
                <w:szCs w:val="14"/>
              </w:rPr>
            </w:pPr>
            <w:r>
              <w:rPr>
                <w:spacing w:val="3"/>
                <w:sz w:val="14"/>
                <w:szCs w:val="14"/>
              </w:rPr>
              <w:t>01A8H</w:t>
            </w:r>
          </w:p>
        </w:tc>
        <w:tc>
          <w:tcPr>
            <w:tcW w:w="2693" w:type="dxa"/>
            <w:vAlign w:val="top"/>
          </w:tcPr>
          <w:p w14:paraId="13098B18">
            <w:pPr>
              <w:pStyle w:val="8"/>
              <w:spacing w:before="166" w:line="236" w:lineRule="auto"/>
              <w:ind w:left="955"/>
              <w:rPr>
                <w:sz w:val="14"/>
                <w:szCs w:val="14"/>
              </w:rPr>
            </w:pPr>
            <w:r>
              <w:rPr>
                <w:spacing w:val="2"/>
                <w:sz w:val="14"/>
                <w:szCs w:val="14"/>
              </w:rPr>
              <w:t>步骤16</w:t>
            </w:r>
            <w:r>
              <w:rPr>
                <w:spacing w:val="13"/>
                <w:sz w:val="14"/>
                <w:szCs w:val="14"/>
              </w:rPr>
              <w:t xml:space="preserve"> </w:t>
            </w:r>
            <w:r>
              <w:rPr>
                <w:spacing w:val="2"/>
                <w:sz w:val="14"/>
                <w:szCs w:val="14"/>
              </w:rPr>
              <w:t>结果</w:t>
            </w:r>
          </w:p>
        </w:tc>
        <w:tc>
          <w:tcPr>
            <w:tcW w:w="1033" w:type="dxa"/>
            <w:vAlign w:val="top"/>
          </w:tcPr>
          <w:p w14:paraId="3AD23462">
            <w:pPr>
              <w:pStyle w:val="8"/>
              <w:spacing w:before="39" w:line="183" w:lineRule="auto"/>
              <w:ind w:left="43"/>
              <w:rPr>
                <w:sz w:val="14"/>
                <w:szCs w:val="14"/>
              </w:rPr>
            </w:pPr>
            <w:r>
              <w:rPr>
                <w:spacing w:val="5"/>
                <w:sz w:val="14"/>
                <w:szCs w:val="14"/>
              </w:rPr>
              <w:t>U16 U16</w:t>
            </w:r>
            <w:r>
              <w:rPr>
                <w:spacing w:val="9"/>
                <w:sz w:val="14"/>
                <w:szCs w:val="14"/>
              </w:rPr>
              <w:t xml:space="preserve"> </w:t>
            </w:r>
            <w:r>
              <w:rPr>
                <w:sz w:val="14"/>
                <w:szCs w:val="14"/>
              </w:rPr>
              <w:t>float</w:t>
            </w:r>
          </w:p>
          <w:p w14:paraId="2D3BED10">
            <w:pPr>
              <w:pStyle w:val="8"/>
              <w:spacing w:line="164" w:lineRule="auto"/>
              <w:ind w:left="338"/>
              <w:rPr>
                <w:sz w:val="14"/>
                <w:szCs w:val="14"/>
              </w:rPr>
            </w:pPr>
            <w:r>
              <w:rPr>
                <w:spacing w:val="2"/>
                <w:sz w:val="14"/>
                <w:szCs w:val="14"/>
              </w:rPr>
              <w:t>float</w:t>
            </w:r>
          </w:p>
          <w:p w14:paraId="24EF1121">
            <w:pPr>
              <w:pStyle w:val="8"/>
              <w:spacing w:line="185" w:lineRule="auto"/>
              <w:ind w:left="181"/>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6EEC2E10">
            <w:pPr>
              <w:pStyle w:val="8"/>
              <w:spacing w:before="166" w:line="196" w:lineRule="exact"/>
              <w:ind w:left="223"/>
              <w:rPr>
                <w:sz w:val="14"/>
                <w:szCs w:val="14"/>
              </w:rPr>
            </w:pPr>
            <w:r>
              <w:rPr>
                <w:spacing w:val="-2"/>
                <w:position w:val="1"/>
                <w:sz w:val="14"/>
                <w:szCs w:val="14"/>
              </w:rPr>
              <w:t>16</w:t>
            </w:r>
          </w:p>
        </w:tc>
        <w:tc>
          <w:tcPr>
            <w:tcW w:w="640" w:type="dxa"/>
            <w:vAlign w:val="top"/>
          </w:tcPr>
          <w:p w14:paraId="0AB21F20">
            <w:pPr>
              <w:pStyle w:val="8"/>
              <w:spacing w:before="166" w:line="197" w:lineRule="exact"/>
              <w:ind w:left="289"/>
              <w:rPr>
                <w:sz w:val="14"/>
                <w:szCs w:val="14"/>
              </w:rPr>
            </w:pPr>
            <w:r>
              <w:rPr>
                <w:position w:val="1"/>
                <w:sz w:val="14"/>
                <w:szCs w:val="14"/>
              </w:rPr>
              <w:t>8</w:t>
            </w:r>
          </w:p>
        </w:tc>
        <w:tc>
          <w:tcPr>
            <w:tcW w:w="3110" w:type="dxa"/>
            <w:gridSpan w:val="2"/>
            <w:vAlign w:val="top"/>
          </w:tcPr>
          <w:p w14:paraId="02772DC3">
            <w:pPr>
              <w:pStyle w:val="8"/>
              <w:spacing w:before="75"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51103DEF">
            <w:pPr>
              <w:pStyle w:val="8"/>
              <w:spacing w:before="2" w:line="185" w:lineRule="exact"/>
              <w:ind w:left="27"/>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142781E9">
            <w:pPr>
              <w:pStyle w:val="8"/>
              <w:spacing w:before="190" w:line="190" w:lineRule="auto"/>
              <w:ind w:left="223"/>
              <w:rPr>
                <w:sz w:val="14"/>
                <w:szCs w:val="14"/>
              </w:rPr>
            </w:pPr>
            <w:r>
              <w:rPr>
                <w:sz w:val="14"/>
                <w:szCs w:val="14"/>
              </w:rPr>
              <w:t>R</w:t>
            </w:r>
          </w:p>
        </w:tc>
        <w:tc>
          <w:tcPr>
            <w:tcW w:w="932" w:type="dxa"/>
            <w:vAlign w:val="top"/>
          </w:tcPr>
          <w:p w14:paraId="49BB34B9">
            <w:pPr>
              <w:rPr>
                <w:rFonts w:ascii="Arial"/>
                <w:sz w:val="21"/>
              </w:rPr>
            </w:pPr>
          </w:p>
        </w:tc>
      </w:tr>
      <w:tr w14:paraId="38E3E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59" w:type="dxa"/>
            <w:vAlign w:val="top"/>
          </w:tcPr>
          <w:p w14:paraId="4C92F394">
            <w:pPr>
              <w:pStyle w:val="8"/>
              <w:spacing w:before="167" w:line="196" w:lineRule="exact"/>
              <w:ind w:left="108"/>
              <w:rPr>
                <w:sz w:val="14"/>
                <w:szCs w:val="14"/>
              </w:rPr>
            </w:pPr>
            <w:r>
              <w:rPr>
                <w:spacing w:val="2"/>
                <w:position w:val="1"/>
                <w:sz w:val="14"/>
                <w:szCs w:val="14"/>
              </w:rPr>
              <w:t>53</w:t>
            </w:r>
          </w:p>
        </w:tc>
        <w:tc>
          <w:tcPr>
            <w:tcW w:w="650" w:type="dxa"/>
            <w:vAlign w:val="top"/>
          </w:tcPr>
          <w:p w14:paraId="4EB31138">
            <w:pPr>
              <w:pStyle w:val="8"/>
              <w:spacing w:before="189" w:line="191" w:lineRule="auto"/>
              <w:ind w:left="142"/>
              <w:rPr>
                <w:sz w:val="14"/>
                <w:szCs w:val="14"/>
              </w:rPr>
            </w:pPr>
            <w:r>
              <w:rPr>
                <w:spacing w:val="3"/>
                <w:sz w:val="14"/>
                <w:szCs w:val="14"/>
              </w:rPr>
              <w:t>01B1H</w:t>
            </w:r>
          </w:p>
        </w:tc>
        <w:tc>
          <w:tcPr>
            <w:tcW w:w="712" w:type="dxa"/>
            <w:vAlign w:val="top"/>
          </w:tcPr>
          <w:p w14:paraId="70ADF846">
            <w:pPr>
              <w:pStyle w:val="8"/>
              <w:spacing w:before="189" w:line="191" w:lineRule="auto"/>
              <w:ind w:left="174"/>
              <w:rPr>
                <w:sz w:val="14"/>
                <w:szCs w:val="14"/>
              </w:rPr>
            </w:pPr>
            <w:r>
              <w:rPr>
                <w:spacing w:val="3"/>
                <w:sz w:val="14"/>
                <w:szCs w:val="14"/>
              </w:rPr>
              <w:t>01B0H</w:t>
            </w:r>
          </w:p>
        </w:tc>
        <w:tc>
          <w:tcPr>
            <w:tcW w:w="2693" w:type="dxa"/>
            <w:vAlign w:val="top"/>
          </w:tcPr>
          <w:p w14:paraId="61E35D71">
            <w:pPr>
              <w:pStyle w:val="8"/>
              <w:spacing w:before="167" w:line="236" w:lineRule="auto"/>
              <w:ind w:left="955"/>
              <w:rPr>
                <w:sz w:val="14"/>
                <w:szCs w:val="14"/>
              </w:rPr>
            </w:pPr>
            <w:r>
              <w:rPr>
                <w:spacing w:val="2"/>
                <w:sz w:val="14"/>
                <w:szCs w:val="14"/>
              </w:rPr>
              <w:t>步骤17</w:t>
            </w:r>
            <w:r>
              <w:rPr>
                <w:spacing w:val="13"/>
                <w:sz w:val="14"/>
                <w:szCs w:val="14"/>
              </w:rPr>
              <w:t xml:space="preserve"> </w:t>
            </w:r>
            <w:r>
              <w:rPr>
                <w:spacing w:val="2"/>
                <w:sz w:val="14"/>
                <w:szCs w:val="14"/>
              </w:rPr>
              <w:t>结果</w:t>
            </w:r>
          </w:p>
        </w:tc>
        <w:tc>
          <w:tcPr>
            <w:tcW w:w="1033" w:type="dxa"/>
            <w:vAlign w:val="top"/>
          </w:tcPr>
          <w:p w14:paraId="6F8CD4E7">
            <w:pPr>
              <w:pStyle w:val="8"/>
              <w:spacing w:before="43" w:line="185" w:lineRule="auto"/>
              <w:ind w:left="41"/>
              <w:rPr>
                <w:sz w:val="14"/>
                <w:szCs w:val="14"/>
              </w:rPr>
            </w:pPr>
            <w:r>
              <w:rPr>
                <w:spacing w:val="5"/>
                <w:sz w:val="14"/>
                <w:szCs w:val="14"/>
              </w:rPr>
              <w:t>U16 U16</w:t>
            </w:r>
            <w:r>
              <w:rPr>
                <w:spacing w:val="9"/>
                <w:sz w:val="14"/>
                <w:szCs w:val="14"/>
              </w:rPr>
              <w:t xml:space="preserve"> </w:t>
            </w:r>
            <w:r>
              <w:rPr>
                <w:sz w:val="14"/>
                <w:szCs w:val="14"/>
              </w:rPr>
              <w:t>float</w:t>
            </w:r>
          </w:p>
          <w:p w14:paraId="462CEB7D">
            <w:pPr>
              <w:pStyle w:val="8"/>
              <w:spacing w:line="165" w:lineRule="auto"/>
              <w:ind w:left="336"/>
              <w:rPr>
                <w:sz w:val="14"/>
                <w:szCs w:val="14"/>
              </w:rPr>
            </w:pPr>
            <w:r>
              <w:rPr>
                <w:spacing w:val="2"/>
                <w:sz w:val="14"/>
                <w:szCs w:val="14"/>
              </w:rPr>
              <w:t>float</w:t>
            </w:r>
          </w:p>
          <w:p w14:paraId="2C935645">
            <w:pPr>
              <w:pStyle w:val="8"/>
              <w:spacing w:line="176" w:lineRule="auto"/>
              <w:ind w:left="178"/>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343FC134">
            <w:pPr>
              <w:pStyle w:val="8"/>
              <w:spacing w:before="167" w:line="196" w:lineRule="exact"/>
              <w:ind w:left="223"/>
              <w:rPr>
                <w:sz w:val="14"/>
                <w:szCs w:val="14"/>
              </w:rPr>
            </w:pPr>
            <w:r>
              <w:rPr>
                <w:spacing w:val="-2"/>
                <w:position w:val="1"/>
                <w:sz w:val="14"/>
                <w:szCs w:val="14"/>
              </w:rPr>
              <w:t>16</w:t>
            </w:r>
          </w:p>
        </w:tc>
        <w:tc>
          <w:tcPr>
            <w:tcW w:w="640" w:type="dxa"/>
            <w:vAlign w:val="top"/>
          </w:tcPr>
          <w:p w14:paraId="5C6D1B67">
            <w:pPr>
              <w:pStyle w:val="8"/>
              <w:spacing w:before="167" w:line="197" w:lineRule="exact"/>
              <w:ind w:left="289"/>
              <w:rPr>
                <w:sz w:val="14"/>
                <w:szCs w:val="14"/>
              </w:rPr>
            </w:pPr>
            <w:r>
              <w:rPr>
                <w:position w:val="1"/>
                <w:sz w:val="14"/>
                <w:szCs w:val="14"/>
              </w:rPr>
              <w:t>8</w:t>
            </w:r>
          </w:p>
        </w:tc>
        <w:tc>
          <w:tcPr>
            <w:tcW w:w="3110" w:type="dxa"/>
            <w:gridSpan w:val="2"/>
            <w:vAlign w:val="top"/>
          </w:tcPr>
          <w:p w14:paraId="1743314C">
            <w:pPr>
              <w:pStyle w:val="8"/>
              <w:spacing w:before="76"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0AA344B8">
            <w:pPr>
              <w:pStyle w:val="8"/>
              <w:spacing w:before="1" w:line="185" w:lineRule="exact"/>
              <w:ind w:left="27"/>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4B40D913">
            <w:pPr>
              <w:pStyle w:val="8"/>
              <w:spacing w:before="190" w:line="190" w:lineRule="auto"/>
              <w:ind w:left="223"/>
              <w:rPr>
                <w:sz w:val="14"/>
                <w:szCs w:val="14"/>
              </w:rPr>
            </w:pPr>
            <w:r>
              <w:rPr>
                <w:sz w:val="14"/>
                <w:szCs w:val="14"/>
              </w:rPr>
              <w:t>R</w:t>
            </w:r>
          </w:p>
        </w:tc>
        <w:tc>
          <w:tcPr>
            <w:tcW w:w="932" w:type="dxa"/>
            <w:vAlign w:val="top"/>
          </w:tcPr>
          <w:p w14:paraId="5559D064">
            <w:pPr>
              <w:rPr>
                <w:rFonts w:ascii="Arial"/>
                <w:sz w:val="21"/>
              </w:rPr>
            </w:pPr>
          </w:p>
        </w:tc>
      </w:tr>
      <w:tr w14:paraId="2500A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59" w:type="dxa"/>
            <w:vAlign w:val="top"/>
          </w:tcPr>
          <w:p w14:paraId="555845B7">
            <w:pPr>
              <w:pStyle w:val="8"/>
              <w:spacing w:before="167" w:line="196" w:lineRule="exact"/>
              <w:ind w:left="108"/>
              <w:rPr>
                <w:sz w:val="14"/>
                <w:szCs w:val="14"/>
              </w:rPr>
            </w:pPr>
            <w:r>
              <w:rPr>
                <w:spacing w:val="2"/>
                <w:position w:val="1"/>
                <w:sz w:val="14"/>
                <w:szCs w:val="14"/>
              </w:rPr>
              <w:t>54</w:t>
            </w:r>
          </w:p>
        </w:tc>
        <w:tc>
          <w:tcPr>
            <w:tcW w:w="650" w:type="dxa"/>
            <w:vAlign w:val="top"/>
          </w:tcPr>
          <w:p w14:paraId="4A8306BE">
            <w:pPr>
              <w:pStyle w:val="8"/>
              <w:spacing w:before="189" w:line="191" w:lineRule="auto"/>
              <w:ind w:left="142"/>
              <w:rPr>
                <w:sz w:val="14"/>
                <w:szCs w:val="14"/>
              </w:rPr>
            </w:pPr>
            <w:r>
              <w:rPr>
                <w:spacing w:val="3"/>
                <w:sz w:val="14"/>
                <w:szCs w:val="14"/>
              </w:rPr>
              <w:t>01B9H</w:t>
            </w:r>
          </w:p>
        </w:tc>
        <w:tc>
          <w:tcPr>
            <w:tcW w:w="712" w:type="dxa"/>
            <w:vAlign w:val="top"/>
          </w:tcPr>
          <w:p w14:paraId="741E3B43">
            <w:pPr>
              <w:pStyle w:val="8"/>
              <w:spacing w:before="189" w:line="191" w:lineRule="auto"/>
              <w:ind w:left="174"/>
              <w:rPr>
                <w:sz w:val="14"/>
                <w:szCs w:val="14"/>
              </w:rPr>
            </w:pPr>
            <w:r>
              <w:rPr>
                <w:spacing w:val="3"/>
                <w:sz w:val="14"/>
                <w:szCs w:val="14"/>
              </w:rPr>
              <w:t>01B8H</w:t>
            </w:r>
          </w:p>
        </w:tc>
        <w:tc>
          <w:tcPr>
            <w:tcW w:w="2693" w:type="dxa"/>
            <w:vAlign w:val="top"/>
          </w:tcPr>
          <w:p w14:paraId="553AB489">
            <w:pPr>
              <w:pStyle w:val="8"/>
              <w:spacing w:before="167" w:line="236" w:lineRule="auto"/>
              <w:ind w:left="955"/>
              <w:rPr>
                <w:sz w:val="14"/>
                <w:szCs w:val="14"/>
              </w:rPr>
            </w:pPr>
            <w:r>
              <w:rPr>
                <w:spacing w:val="2"/>
                <w:sz w:val="14"/>
                <w:szCs w:val="14"/>
              </w:rPr>
              <w:t>步骤18</w:t>
            </w:r>
            <w:r>
              <w:rPr>
                <w:spacing w:val="13"/>
                <w:sz w:val="14"/>
                <w:szCs w:val="14"/>
              </w:rPr>
              <w:t xml:space="preserve"> </w:t>
            </w:r>
            <w:r>
              <w:rPr>
                <w:spacing w:val="2"/>
                <w:sz w:val="14"/>
                <w:szCs w:val="14"/>
              </w:rPr>
              <w:t>结果</w:t>
            </w:r>
          </w:p>
        </w:tc>
        <w:tc>
          <w:tcPr>
            <w:tcW w:w="1033" w:type="dxa"/>
            <w:vAlign w:val="top"/>
          </w:tcPr>
          <w:p w14:paraId="2B09053B">
            <w:pPr>
              <w:pStyle w:val="8"/>
              <w:spacing w:before="46" w:line="183" w:lineRule="auto"/>
              <w:ind w:left="41"/>
              <w:rPr>
                <w:sz w:val="14"/>
                <w:szCs w:val="14"/>
              </w:rPr>
            </w:pPr>
            <w:r>
              <w:rPr>
                <w:spacing w:val="5"/>
                <w:sz w:val="14"/>
                <w:szCs w:val="14"/>
              </w:rPr>
              <w:t>U16 U16</w:t>
            </w:r>
            <w:r>
              <w:rPr>
                <w:spacing w:val="9"/>
                <w:sz w:val="14"/>
                <w:szCs w:val="14"/>
              </w:rPr>
              <w:t xml:space="preserve"> </w:t>
            </w:r>
            <w:r>
              <w:rPr>
                <w:sz w:val="14"/>
                <w:szCs w:val="14"/>
              </w:rPr>
              <w:t>float</w:t>
            </w:r>
          </w:p>
          <w:p w14:paraId="44BF0576">
            <w:pPr>
              <w:pStyle w:val="8"/>
              <w:spacing w:line="164" w:lineRule="auto"/>
              <w:ind w:left="336"/>
              <w:rPr>
                <w:sz w:val="14"/>
                <w:szCs w:val="14"/>
              </w:rPr>
            </w:pPr>
            <w:r>
              <w:rPr>
                <w:spacing w:val="2"/>
                <w:sz w:val="14"/>
                <w:szCs w:val="14"/>
              </w:rPr>
              <w:t>float</w:t>
            </w:r>
          </w:p>
          <w:p w14:paraId="3A8F2C61">
            <w:pPr>
              <w:pStyle w:val="8"/>
              <w:spacing w:line="175" w:lineRule="auto"/>
              <w:ind w:left="178"/>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50EB12BC">
            <w:pPr>
              <w:pStyle w:val="8"/>
              <w:spacing w:before="167" w:line="196" w:lineRule="exact"/>
              <w:ind w:left="223"/>
              <w:rPr>
                <w:sz w:val="14"/>
                <w:szCs w:val="14"/>
              </w:rPr>
            </w:pPr>
            <w:r>
              <w:rPr>
                <w:spacing w:val="-2"/>
                <w:position w:val="1"/>
                <w:sz w:val="14"/>
                <w:szCs w:val="14"/>
              </w:rPr>
              <w:t>16</w:t>
            </w:r>
          </w:p>
        </w:tc>
        <w:tc>
          <w:tcPr>
            <w:tcW w:w="640" w:type="dxa"/>
            <w:vAlign w:val="top"/>
          </w:tcPr>
          <w:p w14:paraId="317BA514">
            <w:pPr>
              <w:pStyle w:val="8"/>
              <w:spacing w:before="167" w:line="197" w:lineRule="exact"/>
              <w:ind w:left="289"/>
              <w:rPr>
                <w:sz w:val="14"/>
                <w:szCs w:val="14"/>
              </w:rPr>
            </w:pPr>
            <w:r>
              <w:rPr>
                <w:position w:val="1"/>
                <w:sz w:val="14"/>
                <w:szCs w:val="14"/>
              </w:rPr>
              <w:t>8</w:t>
            </w:r>
          </w:p>
        </w:tc>
        <w:tc>
          <w:tcPr>
            <w:tcW w:w="3110" w:type="dxa"/>
            <w:gridSpan w:val="2"/>
            <w:vAlign w:val="top"/>
          </w:tcPr>
          <w:p w14:paraId="0FD34B3A">
            <w:pPr>
              <w:pStyle w:val="8"/>
              <w:spacing w:before="76"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4FF009BE">
            <w:pPr>
              <w:pStyle w:val="8"/>
              <w:spacing w:before="2" w:line="185" w:lineRule="exact"/>
              <w:ind w:left="27"/>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1ACC87AC">
            <w:pPr>
              <w:pStyle w:val="8"/>
              <w:spacing w:before="190" w:line="190" w:lineRule="auto"/>
              <w:ind w:left="223"/>
              <w:rPr>
                <w:sz w:val="14"/>
                <w:szCs w:val="14"/>
              </w:rPr>
            </w:pPr>
            <w:r>
              <w:rPr>
                <w:sz w:val="14"/>
                <w:szCs w:val="14"/>
              </w:rPr>
              <w:t>R</w:t>
            </w:r>
          </w:p>
        </w:tc>
        <w:tc>
          <w:tcPr>
            <w:tcW w:w="932" w:type="dxa"/>
            <w:vAlign w:val="top"/>
          </w:tcPr>
          <w:p w14:paraId="09C0D6B4">
            <w:pPr>
              <w:rPr>
                <w:rFonts w:ascii="Arial"/>
                <w:sz w:val="21"/>
              </w:rPr>
            </w:pPr>
          </w:p>
        </w:tc>
      </w:tr>
      <w:tr w14:paraId="1D45A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59" w:type="dxa"/>
            <w:vAlign w:val="top"/>
          </w:tcPr>
          <w:p w14:paraId="09C914B7">
            <w:pPr>
              <w:pStyle w:val="8"/>
              <w:spacing w:before="167" w:line="196" w:lineRule="exact"/>
              <w:ind w:left="108"/>
              <w:rPr>
                <w:sz w:val="14"/>
                <w:szCs w:val="14"/>
              </w:rPr>
            </w:pPr>
            <w:r>
              <w:rPr>
                <w:spacing w:val="2"/>
                <w:position w:val="1"/>
                <w:sz w:val="14"/>
                <w:szCs w:val="14"/>
              </w:rPr>
              <w:t>55</w:t>
            </w:r>
          </w:p>
        </w:tc>
        <w:tc>
          <w:tcPr>
            <w:tcW w:w="650" w:type="dxa"/>
            <w:vAlign w:val="top"/>
          </w:tcPr>
          <w:p w14:paraId="44A39E05">
            <w:pPr>
              <w:pStyle w:val="8"/>
              <w:spacing w:before="189" w:line="191" w:lineRule="auto"/>
              <w:ind w:left="142"/>
              <w:rPr>
                <w:sz w:val="14"/>
                <w:szCs w:val="14"/>
              </w:rPr>
            </w:pPr>
            <w:r>
              <w:rPr>
                <w:spacing w:val="3"/>
                <w:sz w:val="14"/>
                <w:szCs w:val="14"/>
              </w:rPr>
              <w:t>01C1H</w:t>
            </w:r>
          </w:p>
        </w:tc>
        <w:tc>
          <w:tcPr>
            <w:tcW w:w="712" w:type="dxa"/>
            <w:vAlign w:val="top"/>
          </w:tcPr>
          <w:p w14:paraId="707CE5EE">
            <w:pPr>
              <w:pStyle w:val="8"/>
              <w:spacing w:before="189" w:line="191" w:lineRule="auto"/>
              <w:ind w:left="174"/>
              <w:rPr>
                <w:sz w:val="14"/>
                <w:szCs w:val="14"/>
              </w:rPr>
            </w:pPr>
            <w:r>
              <w:rPr>
                <w:spacing w:val="3"/>
                <w:sz w:val="14"/>
                <w:szCs w:val="14"/>
              </w:rPr>
              <w:t>01C0H</w:t>
            </w:r>
          </w:p>
        </w:tc>
        <w:tc>
          <w:tcPr>
            <w:tcW w:w="2693" w:type="dxa"/>
            <w:vAlign w:val="top"/>
          </w:tcPr>
          <w:p w14:paraId="5933BE66">
            <w:pPr>
              <w:pStyle w:val="8"/>
              <w:spacing w:before="167" w:line="236" w:lineRule="auto"/>
              <w:ind w:left="955"/>
              <w:rPr>
                <w:sz w:val="14"/>
                <w:szCs w:val="14"/>
              </w:rPr>
            </w:pPr>
            <w:r>
              <w:rPr>
                <w:spacing w:val="2"/>
                <w:sz w:val="14"/>
                <w:szCs w:val="14"/>
              </w:rPr>
              <w:t>步骤19</w:t>
            </w:r>
            <w:r>
              <w:rPr>
                <w:spacing w:val="13"/>
                <w:sz w:val="14"/>
                <w:szCs w:val="14"/>
              </w:rPr>
              <w:t xml:space="preserve"> </w:t>
            </w:r>
            <w:r>
              <w:rPr>
                <w:spacing w:val="2"/>
                <w:sz w:val="14"/>
                <w:szCs w:val="14"/>
              </w:rPr>
              <w:t>结果</w:t>
            </w:r>
          </w:p>
        </w:tc>
        <w:tc>
          <w:tcPr>
            <w:tcW w:w="1033" w:type="dxa"/>
            <w:vAlign w:val="top"/>
          </w:tcPr>
          <w:p w14:paraId="39BAABB7">
            <w:pPr>
              <w:pStyle w:val="8"/>
              <w:spacing w:before="55" w:line="185" w:lineRule="auto"/>
              <w:ind w:left="43"/>
              <w:rPr>
                <w:sz w:val="14"/>
                <w:szCs w:val="14"/>
              </w:rPr>
            </w:pPr>
            <w:r>
              <w:rPr>
                <w:spacing w:val="5"/>
                <w:sz w:val="14"/>
                <w:szCs w:val="14"/>
              </w:rPr>
              <w:t>U16 U16</w:t>
            </w:r>
            <w:r>
              <w:rPr>
                <w:spacing w:val="9"/>
                <w:sz w:val="14"/>
                <w:szCs w:val="14"/>
              </w:rPr>
              <w:t xml:space="preserve"> </w:t>
            </w:r>
            <w:r>
              <w:rPr>
                <w:sz w:val="14"/>
                <w:szCs w:val="14"/>
              </w:rPr>
              <w:t>float</w:t>
            </w:r>
          </w:p>
          <w:p w14:paraId="12B0EAA8">
            <w:pPr>
              <w:pStyle w:val="8"/>
              <w:spacing w:line="165" w:lineRule="auto"/>
              <w:ind w:left="338"/>
              <w:rPr>
                <w:sz w:val="14"/>
                <w:szCs w:val="14"/>
              </w:rPr>
            </w:pPr>
            <w:r>
              <w:rPr>
                <w:spacing w:val="2"/>
                <w:sz w:val="14"/>
                <w:szCs w:val="14"/>
              </w:rPr>
              <w:t>float</w:t>
            </w:r>
          </w:p>
          <w:p w14:paraId="15CC2936">
            <w:pPr>
              <w:pStyle w:val="8"/>
              <w:spacing w:line="160" w:lineRule="auto"/>
              <w:ind w:left="181"/>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11C9397F">
            <w:pPr>
              <w:pStyle w:val="8"/>
              <w:spacing w:before="167" w:line="196" w:lineRule="exact"/>
              <w:ind w:left="223"/>
              <w:rPr>
                <w:sz w:val="14"/>
                <w:szCs w:val="14"/>
              </w:rPr>
            </w:pPr>
            <w:r>
              <w:rPr>
                <w:spacing w:val="-2"/>
                <w:position w:val="1"/>
                <w:sz w:val="14"/>
                <w:szCs w:val="14"/>
              </w:rPr>
              <w:t>16</w:t>
            </w:r>
          </w:p>
        </w:tc>
        <w:tc>
          <w:tcPr>
            <w:tcW w:w="640" w:type="dxa"/>
            <w:vAlign w:val="top"/>
          </w:tcPr>
          <w:p w14:paraId="00744E9A">
            <w:pPr>
              <w:pStyle w:val="8"/>
              <w:spacing w:before="167" w:line="197" w:lineRule="exact"/>
              <w:ind w:left="289"/>
              <w:rPr>
                <w:sz w:val="14"/>
                <w:szCs w:val="14"/>
              </w:rPr>
            </w:pPr>
            <w:r>
              <w:rPr>
                <w:position w:val="1"/>
                <w:sz w:val="14"/>
                <w:szCs w:val="14"/>
              </w:rPr>
              <w:t>8</w:t>
            </w:r>
          </w:p>
        </w:tc>
        <w:tc>
          <w:tcPr>
            <w:tcW w:w="3110" w:type="dxa"/>
            <w:gridSpan w:val="2"/>
            <w:vAlign w:val="top"/>
          </w:tcPr>
          <w:p w14:paraId="3C1624BA">
            <w:pPr>
              <w:pStyle w:val="8"/>
              <w:spacing w:before="76"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5E1A2EC5">
            <w:pPr>
              <w:pStyle w:val="8"/>
              <w:spacing w:before="2" w:line="185" w:lineRule="exact"/>
              <w:ind w:left="27"/>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4625B83C">
            <w:pPr>
              <w:pStyle w:val="8"/>
              <w:spacing w:before="190" w:line="190" w:lineRule="auto"/>
              <w:ind w:left="223"/>
              <w:rPr>
                <w:sz w:val="14"/>
                <w:szCs w:val="14"/>
              </w:rPr>
            </w:pPr>
            <w:r>
              <w:rPr>
                <w:sz w:val="14"/>
                <w:szCs w:val="14"/>
              </w:rPr>
              <w:t>R</w:t>
            </w:r>
          </w:p>
        </w:tc>
        <w:tc>
          <w:tcPr>
            <w:tcW w:w="932" w:type="dxa"/>
            <w:vAlign w:val="top"/>
          </w:tcPr>
          <w:p w14:paraId="4679E7CB">
            <w:pPr>
              <w:rPr>
                <w:rFonts w:ascii="Arial"/>
                <w:sz w:val="21"/>
              </w:rPr>
            </w:pPr>
          </w:p>
        </w:tc>
      </w:tr>
      <w:tr w14:paraId="7BC2AF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59" w:type="dxa"/>
            <w:vAlign w:val="top"/>
          </w:tcPr>
          <w:p w14:paraId="1312E8D2">
            <w:pPr>
              <w:pStyle w:val="8"/>
              <w:spacing w:before="167" w:line="197" w:lineRule="exact"/>
              <w:ind w:left="108"/>
              <w:rPr>
                <w:sz w:val="14"/>
                <w:szCs w:val="14"/>
              </w:rPr>
            </w:pPr>
            <w:r>
              <w:rPr>
                <w:spacing w:val="2"/>
                <w:position w:val="1"/>
                <w:sz w:val="14"/>
                <w:szCs w:val="14"/>
              </w:rPr>
              <w:t>56</w:t>
            </w:r>
          </w:p>
        </w:tc>
        <w:tc>
          <w:tcPr>
            <w:tcW w:w="650" w:type="dxa"/>
            <w:vAlign w:val="top"/>
          </w:tcPr>
          <w:p w14:paraId="22F863A2">
            <w:pPr>
              <w:pStyle w:val="8"/>
              <w:spacing w:before="189" w:line="191" w:lineRule="auto"/>
              <w:ind w:left="142"/>
              <w:rPr>
                <w:sz w:val="14"/>
                <w:szCs w:val="14"/>
              </w:rPr>
            </w:pPr>
            <w:r>
              <w:rPr>
                <w:spacing w:val="3"/>
                <w:sz w:val="14"/>
                <w:szCs w:val="14"/>
              </w:rPr>
              <w:t>01C9H</w:t>
            </w:r>
          </w:p>
        </w:tc>
        <w:tc>
          <w:tcPr>
            <w:tcW w:w="712" w:type="dxa"/>
            <w:vAlign w:val="top"/>
          </w:tcPr>
          <w:p w14:paraId="032FA393">
            <w:pPr>
              <w:pStyle w:val="8"/>
              <w:spacing w:before="189" w:line="191" w:lineRule="auto"/>
              <w:ind w:left="174"/>
              <w:rPr>
                <w:sz w:val="14"/>
                <w:szCs w:val="14"/>
              </w:rPr>
            </w:pPr>
            <w:r>
              <w:rPr>
                <w:spacing w:val="3"/>
                <w:sz w:val="14"/>
                <w:szCs w:val="14"/>
              </w:rPr>
              <w:t>01C8H</w:t>
            </w:r>
          </w:p>
        </w:tc>
        <w:tc>
          <w:tcPr>
            <w:tcW w:w="2693" w:type="dxa"/>
            <w:vAlign w:val="top"/>
          </w:tcPr>
          <w:p w14:paraId="0034E801">
            <w:pPr>
              <w:pStyle w:val="8"/>
              <w:spacing w:before="167" w:line="236" w:lineRule="auto"/>
              <w:ind w:left="955"/>
              <w:rPr>
                <w:sz w:val="14"/>
                <w:szCs w:val="14"/>
              </w:rPr>
            </w:pPr>
            <w:r>
              <w:rPr>
                <w:spacing w:val="2"/>
                <w:sz w:val="14"/>
                <w:szCs w:val="14"/>
              </w:rPr>
              <w:t>步骤20</w:t>
            </w:r>
            <w:r>
              <w:rPr>
                <w:spacing w:val="13"/>
                <w:sz w:val="14"/>
                <w:szCs w:val="14"/>
              </w:rPr>
              <w:t xml:space="preserve"> </w:t>
            </w:r>
            <w:r>
              <w:rPr>
                <w:spacing w:val="2"/>
                <w:sz w:val="14"/>
                <w:szCs w:val="14"/>
              </w:rPr>
              <w:t>结果</w:t>
            </w:r>
          </w:p>
        </w:tc>
        <w:tc>
          <w:tcPr>
            <w:tcW w:w="1033" w:type="dxa"/>
            <w:vAlign w:val="top"/>
          </w:tcPr>
          <w:p w14:paraId="4A9AA0CE">
            <w:pPr>
              <w:pStyle w:val="8"/>
              <w:spacing w:before="27" w:line="183" w:lineRule="auto"/>
              <w:ind w:left="40"/>
              <w:rPr>
                <w:sz w:val="14"/>
                <w:szCs w:val="14"/>
              </w:rPr>
            </w:pPr>
            <w:r>
              <w:rPr>
                <w:spacing w:val="5"/>
                <w:sz w:val="14"/>
                <w:szCs w:val="14"/>
              </w:rPr>
              <w:t>U16 U16</w:t>
            </w:r>
            <w:r>
              <w:rPr>
                <w:spacing w:val="9"/>
                <w:sz w:val="14"/>
                <w:szCs w:val="14"/>
              </w:rPr>
              <w:t xml:space="preserve"> </w:t>
            </w:r>
            <w:r>
              <w:rPr>
                <w:sz w:val="14"/>
                <w:szCs w:val="14"/>
              </w:rPr>
              <w:t>float</w:t>
            </w:r>
          </w:p>
          <w:p w14:paraId="167E57F4">
            <w:pPr>
              <w:pStyle w:val="8"/>
              <w:spacing w:line="164" w:lineRule="auto"/>
              <w:ind w:left="335"/>
              <w:rPr>
                <w:sz w:val="14"/>
                <w:szCs w:val="14"/>
              </w:rPr>
            </w:pPr>
            <w:r>
              <w:rPr>
                <w:spacing w:val="2"/>
                <w:sz w:val="14"/>
                <w:szCs w:val="14"/>
              </w:rPr>
              <w:t>float</w:t>
            </w:r>
          </w:p>
          <w:p w14:paraId="2414064B">
            <w:pPr>
              <w:pStyle w:val="8"/>
              <w:spacing w:line="208" w:lineRule="auto"/>
              <w:ind w:left="178"/>
              <w:rPr>
                <w:sz w:val="14"/>
                <w:szCs w:val="14"/>
              </w:rPr>
            </w:pPr>
            <w:r>
              <w:rPr>
                <w:spacing w:val="3"/>
                <w:sz w:val="14"/>
                <w:szCs w:val="14"/>
              </w:rPr>
              <w:t>(</w:t>
            </w:r>
            <w:r>
              <w:rPr>
                <w:sz w:val="14"/>
                <w:szCs w:val="14"/>
              </w:rPr>
              <w:t>reversed</w:t>
            </w:r>
            <w:r>
              <w:rPr>
                <w:spacing w:val="3"/>
                <w:sz w:val="14"/>
                <w:szCs w:val="14"/>
              </w:rPr>
              <w:t>)</w:t>
            </w:r>
          </w:p>
        </w:tc>
        <w:tc>
          <w:tcPr>
            <w:tcW w:w="563" w:type="dxa"/>
            <w:vAlign w:val="top"/>
          </w:tcPr>
          <w:p w14:paraId="132015BC">
            <w:pPr>
              <w:pStyle w:val="8"/>
              <w:spacing w:before="167" w:line="197" w:lineRule="exact"/>
              <w:ind w:left="223"/>
              <w:rPr>
                <w:sz w:val="14"/>
                <w:szCs w:val="14"/>
              </w:rPr>
            </w:pPr>
            <w:r>
              <w:rPr>
                <w:spacing w:val="-2"/>
                <w:position w:val="1"/>
                <w:sz w:val="14"/>
                <w:szCs w:val="14"/>
              </w:rPr>
              <w:t>16</w:t>
            </w:r>
          </w:p>
        </w:tc>
        <w:tc>
          <w:tcPr>
            <w:tcW w:w="640" w:type="dxa"/>
            <w:vAlign w:val="top"/>
          </w:tcPr>
          <w:p w14:paraId="7D2E8CD2">
            <w:pPr>
              <w:pStyle w:val="8"/>
              <w:spacing w:before="167" w:line="197" w:lineRule="exact"/>
              <w:ind w:left="289"/>
              <w:rPr>
                <w:sz w:val="14"/>
                <w:szCs w:val="14"/>
              </w:rPr>
            </w:pPr>
            <w:r>
              <w:rPr>
                <w:position w:val="1"/>
                <w:sz w:val="14"/>
                <w:szCs w:val="14"/>
              </w:rPr>
              <w:t>8</w:t>
            </w:r>
          </w:p>
        </w:tc>
        <w:tc>
          <w:tcPr>
            <w:tcW w:w="3110" w:type="dxa"/>
            <w:gridSpan w:val="2"/>
            <w:vAlign w:val="top"/>
          </w:tcPr>
          <w:p w14:paraId="4A83D7B3">
            <w:pPr>
              <w:pStyle w:val="8"/>
              <w:spacing w:before="76" w:line="234" w:lineRule="auto"/>
              <w:ind w:left="24"/>
              <w:rPr>
                <w:sz w:val="14"/>
                <w:szCs w:val="14"/>
              </w:rPr>
            </w:pPr>
            <w:r>
              <w:rPr>
                <w:sz w:val="14"/>
                <w:szCs w:val="14"/>
              </w:rPr>
              <w:t>mode</w:t>
            </w:r>
            <w:r>
              <w:rPr>
                <w:spacing w:val="9"/>
                <w:sz w:val="14"/>
                <w:szCs w:val="14"/>
              </w:rPr>
              <w:t xml:space="preserve">(u16) </w:t>
            </w:r>
            <w:r>
              <w:rPr>
                <w:sz w:val="14"/>
                <w:szCs w:val="14"/>
              </w:rPr>
              <w:t>status</w:t>
            </w:r>
            <w:r>
              <w:rPr>
                <w:spacing w:val="9"/>
                <w:sz w:val="14"/>
                <w:szCs w:val="14"/>
              </w:rPr>
              <w:t xml:space="preserve">(u16) </w:t>
            </w:r>
            <w:r>
              <w:rPr>
                <w:sz w:val="14"/>
                <w:szCs w:val="14"/>
              </w:rPr>
              <w:t>voltage</w:t>
            </w:r>
            <w:r>
              <w:rPr>
                <w:spacing w:val="9"/>
                <w:sz w:val="14"/>
                <w:szCs w:val="14"/>
              </w:rPr>
              <w:t>(</w:t>
            </w:r>
            <w:r>
              <w:rPr>
                <w:sz w:val="14"/>
                <w:szCs w:val="14"/>
              </w:rPr>
              <w:t>float</w:t>
            </w:r>
            <w:r>
              <w:rPr>
                <w:spacing w:val="9"/>
                <w:sz w:val="14"/>
                <w:szCs w:val="14"/>
              </w:rPr>
              <w:t>)</w:t>
            </w:r>
          </w:p>
          <w:p w14:paraId="617A142B">
            <w:pPr>
              <w:pStyle w:val="8"/>
              <w:spacing w:before="1" w:line="185" w:lineRule="exact"/>
              <w:ind w:left="27"/>
              <w:rPr>
                <w:sz w:val="14"/>
                <w:szCs w:val="14"/>
              </w:rPr>
            </w:pPr>
            <w:r>
              <w:rPr>
                <w:position w:val="1"/>
                <w:sz w:val="14"/>
                <w:szCs w:val="14"/>
              </w:rPr>
              <w:t>current</w:t>
            </w:r>
            <w:r>
              <w:rPr>
                <w:spacing w:val="20"/>
                <w:position w:val="1"/>
                <w:sz w:val="14"/>
                <w:szCs w:val="14"/>
              </w:rPr>
              <w:t>/</w:t>
            </w:r>
            <w:r>
              <w:rPr>
                <w:position w:val="1"/>
                <w:sz w:val="14"/>
                <w:szCs w:val="14"/>
              </w:rPr>
              <w:t>res</w:t>
            </w:r>
            <w:r>
              <w:rPr>
                <w:spacing w:val="20"/>
                <w:position w:val="1"/>
                <w:sz w:val="14"/>
                <w:szCs w:val="14"/>
              </w:rPr>
              <w:t>(</w:t>
            </w:r>
            <w:r>
              <w:rPr>
                <w:position w:val="1"/>
                <w:sz w:val="14"/>
                <w:szCs w:val="14"/>
              </w:rPr>
              <w:t>float</w:t>
            </w:r>
            <w:r>
              <w:rPr>
                <w:spacing w:val="20"/>
                <w:position w:val="1"/>
                <w:sz w:val="14"/>
                <w:szCs w:val="14"/>
              </w:rPr>
              <w:t xml:space="preserve">) </w:t>
            </w:r>
            <w:r>
              <w:rPr>
                <w:position w:val="1"/>
                <w:sz w:val="14"/>
                <w:szCs w:val="14"/>
              </w:rPr>
              <w:t>reserve</w:t>
            </w:r>
            <w:r>
              <w:rPr>
                <w:spacing w:val="20"/>
                <w:position w:val="1"/>
                <w:sz w:val="14"/>
                <w:szCs w:val="14"/>
              </w:rPr>
              <w:t>(</w:t>
            </w:r>
            <w:r>
              <w:rPr>
                <w:position w:val="1"/>
                <w:sz w:val="14"/>
                <w:szCs w:val="14"/>
              </w:rPr>
              <w:t>float</w:t>
            </w:r>
            <w:r>
              <w:rPr>
                <w:spacing w:val="20"/>
                <w:position w:val="1"/>
                <w:sz w:val="14"/>
                <w:szCs w:val="14"/>
              </w:rPr>
              <w:t>)</w:t>
            </w:r>
          </w:p>
        </w:tc>
        <w:tc>
          <w:tcPr>
            <w:tcW w:w="499" w:type="dxa"/>
            <w:vAlign w:val="top"/>
          </w:tcPr>
          <w:p w14:paraId="684C8C64">
            <w:pPr>
              <w:pStyle w:val="8"/>
              <w:spacing w:before="191" w:line="190" w:lineRule="auto"/>
              <w:ind w:left="223"/>
              <w:rPr>
                <w:sz w:val="14"/>
                <w:szCs w:val="14"/>
              </w:rPr>
            </w:pPr>
            <w:r>
              <w:rPr>
                <w:sz w:val="14"/>
                <w:szCs w:val="14"/>
              </w:rPr>
              <w:t>R</w:t>
            </w:r>
          </w:p>
        </w:tc>
        <w:tc>
          <w:tcPr>
            <w:tcW w:w="932" w:type="dxa"/>
            <w:vAlign w:val="top"/>
          </w:tcPr>
          <w:p w14:paraId="02EECB74">
            <w:pPr>
              <w:rPr>
                <w:rFonts w:ascii="Arial"/>
                <w:sz w:val="21"/>
              </w:rPr>
            </w:pPr>
          </w:p>
        </w:tc>
      </w:tr>
    </w:tbl>
    <w:p w14:paraId="0D83302D">
      <w:pPr>
        <w:pStyle w:val="2"/>
      </w:pPr>
    </w:p>
    <w:p w14:paraId="075B7FF3">
      <w:pPr>
        <w:sectPr>
          <w:headerReference r:id="rId74" w:type="default"/>
          <w:footerReference r:id="rId75" w:type="default"/>
          <w:pgSz w:w="11906" w:h="16838"/>
          <w:pgMar w:top="1018" w:right="357" w:bottom="523" w:left="346" w:header="672" w:footer="284" w:gutter="0"/>
          <w:cols w:space="720" w:num="1"/>
        </w:sectPr>
      </w:pPr>
    </w:p>
    <w:p w14:paraId="7180F45E">
      <w:pPr>
        <w:pStyle w:val="2"/>
        <w:spacing w:line="298" w:lineRule="auto"/>
      </w:pPr>
    </w:p>
    <w:p w14:paraId="51003719">
      <w:pPr>
        <w:pStyle w:val="2"/>
        <w:spacing w:line="298" w:lineRule="auto"/>
      </w:pPr>
    </w:p>
    <w:p w14:paraId="1365D6EF">
      <w:pPr>
        <w:pStyle w:val="2"/>
        <w:spacing w:line="298" w:lineRule="auto"/>
      </w:pPr>
    </w:p>
    <w:p w14:paraId="0EEB36DD">
      <w:pPr>
        <w:spacing w:before="52" w:line="238" w:lineRule="auto"/>
        <w:ind w:left="154"/>
        <w:rPr>
          <w:rFonts w:ascii="楷体" w:hAnsi="楷体" w:eastAsia="楷体" w:cs="楷体"/>
          <w:sz w:val="16"/>
          <w:szCs w:val="16"/>
        </w:rPr>
      </w:pPr>
      <w:r>
        <w:rPr>
          <w:rFonts w:ascii="楷体" w:hAnsi="楷体" w:eastAsia="楷体" w:cs="楷体"/>
          <w:spacing w:val="2"/>
          <w:sz w:val="16"/>
          <w:szCs w:val="16"/>
        </w:rPr>
        <w:t>返回值说明：</w:t>
      </w:r>
    </w:p>
    <w:p w14:paraId="3DD099A7">
      <w:pPr>
        <w:spacing w:before="96" w:line="236" w:lineRule="auto"/>
        <w:ind w:left="152"/>
        <w:outlineLvl w:val="0"/>
        <w:rPr>
          <w:rFonts w:ascii="楷体" w:hAnsi="楷体" w:eastAsia="楷体" w:cs="楷体"/>
          <w:sz w:val="20"/>
          <w:szCs w:val="20"/>
        </w:rPr>
      </w:pPr>
      <w:r>
        <w:rPr>
          <w:rFonts w:ascii="楷体" w:hAnsi="楷体" w:eastAsia="楷体" w:cs="楷体"/>
          <w:sz w:val="20"/>
          <w:szCs w:val="20"/>
        </w:rPr>
        <w:t>Mode</w:t>
      </w:r>
      <w:r>
        <w:rPr>
          <w:rFonts w:ascii="楷体" w:hAnsi="楷体" w:eastAsia="楷体" w:cs="楷体"/>
          <w:spacing w:val="8"/>
          <w:sz w:val="20"/>
          <w:szCs w:val="20"/>
        </w:rPr>
        <w:t xml:space="preserve"> 模式：1交流耐压 2直流耐压 3绝缘电阻</w:t>
      </w:r>
    </w:p>
    <w:p w14:paraId="0866AC9F">
      <w:pPr>
        <w:spacing w:before="112" w:line="232" w:lineRule="auto"/>
        <w:ind w:left="154"/>
        <w:rPr>
          <w:rFonts w:ascii="楷体" w:hAnsi="楷体" w:eastAsia="楷体" w:cs="楷体"/>
          <w:sz w:val="20"/>
          <w:szCs w:val="20"/>
        </w:rPr>
      </w:pPr>
      <w:r>
        <w:rPr>
          <w:rFonts w:ascii="楷体" w:hAnsi="楷体" w:eastAsia="楷体" w:cs="楷体"/>
          <w:sz w:val="20"/>
          <w:szCs w:val="20"/>
        </w:rPr>
        <w:t>Range</w:t>
      </w:r>
      <w:r>
        <w:rPr>
          <w:rFonts w:ascii="楷体" w:hAnsi="楷体" w:eastAsia="楷体" w:cs="楷体"/>
          <w:spacing w:val="2"/>
          <w:sz w:val="20"/>
          <w:szCs w:val="20"/>
        </w:rPr>
        <w:t xml:space="preserve"> 量程：</w:t>
      </w:r>
      <w:r>
        <w:rPr>
          <w:rFonts w:ascii="楷体" w:hAnsi="楷体" w:eastAsia="楷体" w:cs="楷体"/>
          <w:sz w:val="20"/>
          <w:szCs w:val="20"/>
        </w:rPr>
        <w:t>AUTO</w:t>
      </w:r>
      <w:r>
        <w:rPr>
          <w:rFonts w:ascii="楷体" w:hAnsi="楷体" w:eastAsia="楷体" w:cs="楷体"/>
          <w:spacing w:val="2"/>
          <w:sz w:val="20"/>
          <w:szCs w:val="20"/>
        </w:rPr>
        <w:t xml:space="preserve"> 1M</w:t>
      </w:r>
      <w:r>
        <w:rPr>
          <w:rFonts w:ascii="楷体" w:hAnsi="楷体" w:eastAsia="楷体" w:cs="楷体"/>
          <w:spacing w:val="24"/>
          <w:sz w:val="20"/>
          <w:szCs w:val="20"/>
        </w:rPr>
        <w:t xml:space="preserve"> </w:t>
      </w:r>
      <w:r>
        <w:rPr>
          <w:rFonts w:ascii="楷体" w:hAnsi="楷体" w:eastAsia="楷体" w:cs="楷体"/>
          <w:spacing w:val="2"/>
          <w:sz w:val="20"/>
          <w:szCs w:val="20"/>
        </w:rPr>
        <w:t>10M</w:t>
      </w:r>
      <w:r>
        <w:rPr>
          <w:rFonts w:ascii="楷体" w:hAnsi="楷体" w:eastAsia="楷体" w:cs="楷体"/>
          <w:spacing w:val="23"/>
          <w:sz w:val="20"/>
          <w:szCs w:val="20"/>
        </w:rPr>
        <w:t xml:space="preserve"> </w:t>
      </w:r>
      <w:r>
        <w:rPr>
          <w:rFonts w:ascii="楷体" w:hAnsi="楷体" w:eastAsia="楷体" w:cs="楷体"/>
          <w:spacing w:val="2"/>
          <w:sz w:val="20"/>
          <w:szCs w:val="20"/>
        </w:rPr>
        <w:t>100M</w:t>
      </w:r>
      <w:r>
        <w:rPr>
          <w:rFonts w:ascii="楷体" w:hAnsi="楷体" w:eastAsia="楷体" w:cs="楷体"/>
          <w:spacing w:val="23"/>
          <w:sz w:val="20"/>
          <w:szCs w:val="20"/>
        </w:rPr>
        <w:t xml:space="preserve"> </w:t>
      </w:r>
      <w:r>
        <w:rPr>
          <w:rFonts w:ascii="楷体" w:hAnsi="楷体" w:eastAsia="楷体" w:cs="楷体"/>
          <w:spacing w:val="2"/>
          <w:sz w:val="20"/>
          <w:szCs w:val="20"/>
        </w:rPr>
        <w:t>1G</w:t>
      </w:r>
      <w:r>
        <w:rPr>
          <w:rFonts w:ascii="楷体" w:hAnsi="楷体" w:eastAsia="楷体" w:cs="楷体"/>
          <w:spacing w:val="24"/>
          <w:sz w:val="20"/>
          <w:szCs w:val="20"/>
        </w:rPr>
        <w:t xml:space="preserve"> </w:t>
      </w:r>
      <w:r>
        <w:rPr>
          <w:rFonts w:ascii="楷体" w:hAnsi="楷体" w:eastAsia="楷体" w:cs="楷体"/>
          <w:spacing w:val="2"/>
          <w:sz w:val="20"/>
          <w:szCs w:val="20"/>
        </w:rPr>
        <w:t>100G</w:t>
      </w:r>
      <w:r>
        <w:rPr>
          <w:rFonts w:ascii="楷体" w:hAnsi="楷体" w:eastAsia="楷体" w:cs="楷体"/>
          <w:spacing w:val="28"/>
          <w:sz w:val="20"/>
          <w:szCs w:val="20"/>
        </w:rPr>
        <w:t xml:space="preserve">  </w:t>
      </w:r>
      <w:r>
        <w:rPr>
          <w:rFonts w:ascii="楷体" w:hAnsi="楷体" w:eastAsia="楷体" w:cs="楷体"/>
          <w:spacing w:val="2"/>
          <w:sz w:val="20"/>
          <w:szCs w:val="20"/>
        </w:rPr>
        <w:t>(</w:t>
      </w:r>
      <w:r>
        <w:rPr>
          <w:rFonts w:hint="eastAsia" w:ascii="楷体" w:hAnsi="楷体" w:eastAsia="楷体" w:cs="楷体"/>
          <w:spacing w:val="2"/>
          <w:sz w:val="20"/>
          <w:szCs w:val="20"/>
          <w:lang w:eastAsia="zh-CN"/>
        </w:rPr>
        <w:t>9920</w:t>
      </w:r>
      <w:r>
        <w:rPr>
          <w:rFonts w:ascii="楷体" w:hAnsi="楷体" w:eastAsia="楷体" w:cs="楷体"/>
          <w:spacing w:val="1"/>
          <w:sz w:val="20"/>
          <w:szCs w:val="20"/>
        </w:rPr>
        <w:t>系列）</w:t>
      </w:r>
    </w:p>
    <w:p w14:paraId="345D867B">
      <w:pPr>
        <w:spacing w:before="24" w:line="204" w:lineRule="auto"/>
        <w:ind w:left="1406"/>
        <w:rPr>
          <w:rFonts w:ascii="楷体" w:hAnsi="楷体" w:eastAsia="楷体" w:cs="楷体"/>
          <w:sz w:val="20"/>
          <w:szCs w:val="20"/>
        </w:rPr>
      </w:pPr>
      <w:r>
        <w:rPr>
          <w:rFonts w:ascii="楷体" w:hAnsi="楷体" w:eastAsia="楷体" w:cs="楷体"/>
          <w:sz w:val="20"/>
          <w:szCs w:val="20"/>
        </w:rPr>
        <w:t>AUTO</w:t>
      </w:r>
      <w:r>
        <w:rPr>
          <w:rFonts w:ascii="楷体" w:hAnsi="楷体" w:eastAsia="楷体" w:cs="楷体"/>
          <w:spacing w:val="3"/>
          <w:sz w:val="20"/>
          <w:szCs w:val="20"/>
        </w:rPr>
        <w:t xml:space="preserve"> 500K 5M 50M 500M</w:t>
      </w:r>
      <w:r>
        <w:rPr>
          <w:rFonts w:ascii="楷体" w:hAnsi="楷体" w:eastAsia="楷体" w:cs="楷体"/>
          <w:spacing w:val="23"/>
          <w:sz w:val="20"/>
          <w:szCs w:val="20"/>
        </w:rPr>
        <w:t xml:space="preserve"> </w:t>
      </w:r>
      <w:r>
        <w:rPr>
          <w:rFonts w:ascii="楷体" w:hAnsi="楷体" w:eastAsia="楷体" w:cs="楷体"/>
          <w:spacing w:val="3"/>
          <w:sz w:val="20"/>
          <w:szCs w:val="20"/>
        </w:rPr>
        <w:t>100G</w:t>
      </w:r>
      <w:r>
        <w:rPr>
          <w:rFonts w:ascii="楷体" w:hAnsi="楷体" w:eastAsia="楷体" w:cs="楷体"/>
          <w:spacing w:val="28"/>
          <w:sz w:val="20"/>
          <w:szCs w:val="20"/>
        </w:rPr>
        <w:t xml:space="preserve">  </w:t>
      </w:r>
      <w:r>
        <w:rPr>
          <w:rFonts w:ascii="楷体" w:hAnsi="楷体" w:eastAsia="楷体" w:cs="楷体"/>
          <w:spacing w:val="3"/>
          <w:sz w:val="20"/>
          <w:szCs w:val="20"/>
        </w:rPr>
        <w:t>(992</w:t>
      </w:r>
      <w:r>
        <w:rPr>
          <w:rFonts w:ascii="楷体" w:hAnsi="楷体" w:eastAsia="楷体" w:cs="楷体"/>
          <w:spacing w:val="2"/>
          <w:sz w:val="20"/>
          <w:szCs w:val="20"/>
        </w:rPr>
        <w:t>0系列）</w:t>
      </w:r>
    </w:p>
    <w:p w14:paraId="1FFC641E">
      <w:pPr>
        <w:spacing w:line="223" w:lineRule="auto"/>
        <w:ind w:left="153"/>
        <w:rPr>
          <w:rFonts w:ascii="楷体" w:hAnsi="楷体" w:eastAsia="楷体" w:cs="楷体"/>
          <w:sz w:val="22"/>
          <w:szCs w:val="22"/>
        </w:rPr>
      </w:pPr>
      <w:r>
        <w:rPr>
          <w:rFonts w:ascii="楷体" w:hAnsi="楷体" w:eastAsia="楷体" w:cs="楷体"/>
          <w:color w:val="231916"/>
          <w:spacing w:val="12"/>
          <w:sz w:val="22"/>
          <w:szCs w:val="22"/>
        </w:rPr>
        <w:t>Fetch one-Au/Fe</w:t>
      </w:r>
      <w:r>
        <w:rPr>
          <w:rFonts w:ascii="楷体" w:hAnsi="楷体" w:eastAsia="楷体" w:cs="楷体"/>
          <w:color w:val="231916"/>
          <w:spacing w:val="-75"/>
          <w:sz w:val="22"/>
          <w:szCs w:val="22"/>
        </w:rPr>
        <w:t xml:space="preserve"> </w:t>
      </w:r>
      <w:r>
        <w:rPr>
          <w:rFonts w:ascii="楷体" w:hAnsi="楷体" w:eastAsia="楷体" w:cs="楷体"/>
          <w:color w:val="231916"/>
          <w:spacing w:val="12"/>
          <w:sz w:val="22"/>
          <w:szCs w:val="22"/>
        </w:rPr>
        <w:t>f</w:t>
      </w:r>
      <w:r>
        <w:rPr>
          <w:rFonts w:ascii="楷体" w:hAnsi="楷体" w:eastAsia="楷体" w:cs="楷体"/>
          <w:color w:val="231916"/>
          <w:spacing w:val="-80"/>
          <w:sz w:val="22"/>
          <w:szCs w:val="22"/>
        </w:rPr>
        <w:t xml:space="preserve"> </w:t>
      </w:r>
      <w:r>
        <w:rPr>
          <w:rFonts w:ascii="楷体" w:hAnsi="楷体" w:eastAsia="楷体" w:cs="楷体"/>
          <w:color w:val="231916"/>
          <w:spacing w:val="12"/>
          <w:sz w:val="22"/>
          <w:szCs w:val="22"/>
        </w:rPr>
        <w:t>ch/Spec</w:t>
      </w:r>
      <w:r>
        <w:rPr>
          <w:rFonts w:ascii="楷体" w:hAnsi="楷体" w:eastAsia="楷体" w:cs="楷体"/>
          <w:color w:val="231916"/>
          <w:spacing w:val="-47"/>
          <w:sz w:val="22"/>
          <w:szCs w:val="22"/>
        </w:rPr>
        <w:t xml:space="preserve"> </w:t>
      </w:r>
      <w:r>
        <w:rPr>
          <w:rFonts w:ascii="楷体" w:hAnsi="楷体" w:eastAsia="楷体" w:cs="楷体"/>
          <w:color w:val="231916"/>
          <w:spacing w:val="12"/>
          <w:sz w:val="22"/>
          <w:szCs w:val="22"/>
        </w:rPr>
        <w:t>ia</w:t>
      </w:r>
      <w:r>
        <w:rPr>
          <w:rFonts w:ascii="楷体" w:hAnsi="楷体" w:eastAsia="楷体" w:cs="楷体"/>
          <w:color w:val="231916"/>
          <w:spacing w:val="-42"/>
          <w:sz w:val="22"/>
          <w:szCs w:val="22"/>
        </w:rPr>
        <w:t xml:space="preserve"> </w:t>
      </w:r>
      <w:r>
        <w:rPr>
          <w:rFonts w:ascii="楷体" w:hAnsi="楷体" w:eastAsia="楷体" w:cs="楷体"/>
          <w:color w:val="231916"/>
          <w:spacing w:val="12"/>
          <w:sz w:val="22"/>
          <w:szCs w:val="22"/>
        </w:rPr>
        <w:t>l/</w:t>
      </w:r>
    </w:p>
    <w:p w14:paraId="397D5741">
      <w:pPr>
        <w:spacing w:line="97" w:lineRule="exact"/>
      </w:pPr>
    </w:p>
    <w:tbl>
      <w:tblPr>
        <w:tblStyle w:val="7"/>
        <w:tblW w:w="8728" w:type="dxa"/>
        <w:tblInd w:w="108"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1549"/>
        <w:gridCol w:w="7179"/>
      </w:tblGrid>
      <w:tr w14:paraId="2B64315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3" w:hRule="atLeast"/>
        </w:trPr>
        <w:tc>
          <w:tcPr>
            <w:tcW w:w="1549" w:type="dxa"/>
            <w:vAlign w:val="top"/>
          </w:tcPr>
          <w:p w14:paraId="30D9A985">
            <w:pPr>
              <w:pStyle w:val="8"/>
              <w:spacing w:before="70" w:line="231" w:lineRule="auto"/>
              <w:ind w:left="117"/>
            </w:pPr>
            <w:r>
              <w:rPr>
                <w:color w:val="231916"/>
                <w:spacing w:val="19"/>
              </w:rPr>
              <w:t>模式</w:t>
            </w:r>
          </w:p>
        </w:tc>
        <w:tc>
          <w:tcPr>
            <w:tcW w:w="7179" w:type="dxa"/>
            <w:vAlign w:val="top"/>
          </w:tcPr>
          <w:p w14:paraId="69D8A7DE">
            <w:pPr>
              <w:pStyle w:val="8"/>
              <w:spacing w:before="70" w:line="223" w:lineRule="auto"/>
              <w:ind w:left="159"/>
            </w:pPr>
            <w:r>
              <w:rPr>
                <w:color w:val="231916"/>
                <w:spacing w:val="18"/>
              </w:rPr>
              <w:t>数据字节</w:t>
            </w:r>
          </w:p>
        </w:tc>
      </w:tr>
      <w:tr w14:paraId="6832790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503" w:hRule="atLeast"/>
        </w:trPr>
        <w:tc>
          <w:tcPr>
            <w:tcW w:w="1549" w:type="dxa"/>
            <w:vAlign w:val="top"/>
          </w:tcPr>
          <w:p w14:paraId="03D5A252">
            <w:pPr>
              <w:pStyle w:val="8"/>
              <w:spacing w:before="54" w:line="189" w:lineRule="auto"/>
              <w:ind w:left="102"/>
            </w:pPr>
            <w:r>
              <w:rPr>
                <w:color w:val="231916"/>
                <w:spacing w:val="15"/>
              </w:rPr>
              <w:t>交流（</w:t>
            </w:r>
            <w:r>
              <w:rPr>
                <w:color w:val="231916"/>
              </w:rPr>
              <w:t>AC</w:t>
            </w:r>
            <w:r>
              <w:rPr>
                <w:color w:val="231916"/>
                <w:spacing w:val="15"/>
              </w:rPr>
              <w:t>）</w:t>
            </w:r>
          </w:p>
          <w:p w14:paraId="3F391100">
            <w:pPr>
              <w:pStyle w:val="8"/>
              <w:spacing w:line="216" w:lineRule="auto"/>
              <w:ind w:left="94"/>
            </w:pPr>
            <w:r>
              <w:rPr>
                <w:color w:val="231916"/>
                <w:spacing w:val="12"/>
              </w:rPr>
              <w:t>直流（</w:t>
            </w:r>
            <w:r>
              <w:rPr>
                <w:color w:val="231916"/>
              </w:rPr>
              <w:t>DC</w:t>
            </w:r>
            <w:r>
              <w:rPr>
                <w:color w:val="231916"/>
                <w:spacing w:val="12"/>
              </w:rPr>
              <w:t>）</w:t>
            </w:r>
          </w:p>
        </w:tc>
        <w:tc>
          <w:tcPr>
            <w:tcW w:w="7179" w:type="dxa"/>
            <w:vAlign w:val="top"/>
          </w:tcPr>
          <w:p w14:paraId="292FD0E5">
            <w:pPr>
              <w:pStyle w:val="8"/>
              <w:spacing w:before="143" w:line="223" w:lineRule="auto"/>
              <w:ind w:left="119"/>
            </w:pPr>
            <w:r>
              <w:rPr>
                <w:color w:val="231916"/>
                <w:spacing w:val="11"/>
              </w:rPr>
              <w:t>模</w:t>
            </w:r>
            <w:r>
              <w:rPr>
                <w:color w:val="231916"/>
                <w:spacing w:val="-57"/>
              </w:rPr>
              <w:t xml:space="preserve"> </w:t>
            </w:r>
            <w:r>
              <w:rPr>
                <w:color w:val="231916"/>
                <w:spacing w:val="11"/>
              </w:rPr>
              <w:t>式（</w:t>
            </w:r>
            <w:r>
              <w:rPr>
                <w:color w:val="231916"/>
              </w:rPr>
              <w:t>byte</w:t>
            </w:r>
            <w:r>
              <w:rPr>
                <w:color w:val="231916"/>
                <w:spacing w:val="-57"/>
              </w:rPr>
              <w:t xml:space="preserve"> </w:t>
            </w:r>
            <w:r>
              <w:rPr>
                <w:color w:val="231916"/>
                <w:spacing w:val="11"/>
              </w:rPr>
              <w:t>）状</w:t>
            </w:r>
            <w:r>
              <w:rPr>
                <w:color w:val="231916"/>
                <w:spacing w:val="-58"/>
              </w:rPr>
              <w:t xml:space="preserve"> </w:t>
            </w:r>
            <w:r>
              <w:rPr>
                <w:color w:val="231916"/>
                <w:spacing w:val="11"/>
              </w:rPr>
              <w:t>态（</w:t>
            </w:r>
            <w:r>
              <w:rPr>
                <w:color w:val="231916"/>
              </w:rPr>
              <w:t>byte</w:t>
            </w:r>
            <w:r>
              <w:rPr>
                <w:color w:val="231916"/>
                <w:spacing w:val="-57"/>
              </w:rPr>
              <w:t xml:space="preserve"> </w:t>
            </w:r>
            <w:r>
              <w:rPr>
                <w:color w:val="231916"/>
                <w:spacing w:val="11"/>
              </w:rPr>
              <w:t>） 电压（</w:t>
            </w:r>
            <w:r>
              <w:rPr>
                <w:color w:val="231916"/>
              </w:rPr>
              <w:t>f</w:t>
            </w:r>
            <w:r>
              <w:rPr>
                <w:color w:val="231916"/>
                <w:spacing w:val="-39"/>
              </w:rPr>
              <w:t xml:space="preserve"> </w:t>
            </w:r>
            <w:r>
              <w:rPr>
                <w:color w:val="231916"/>
              </w:rPr>
              <w:t>loat</w:t>
            </w:r>
            <w:r>
              <w:rPr>
                <w:color w:val="231916"/>
                <w:spacing w:val="11"/>
              </w:rPr>
              <w:t>) 电流（</w:t>
            </w:r>
            <w:r>
              <w:rPr>
                <w:color w:val="231916"/>
              </w:rPr>
              <w:t>f</w:t>
            </w:r>
            <w:r>
              <w:rPr>
                <w:color w:val="231916"/>
                <w:spacing w:val="-38"/>
              </w:rPr>
              <w:t xml:space="preserve"> </w:t>
            </w:r>
            <w:r>
              <w:rPr>
                <w:color w:val="231916"/>
              </w:rPr>
              <w:t>loat</w:t>
            </w:r>
            <w:r>
              <w:rPr>
                <w:color w:val="231916"/>
                <w:spacing w:val="11"/>
              </w:rPr>
              <w:t>) 保</w:t>
            </w:r>
            <w:r>
              <w:rPr>
                <w:color w:val="231916"/>
                <w:spacing w:val="-49"/>
              </w:rPr>
              <w:t xml:space="preserve"> </w:t>
            </w:r>
            <w:r>
              <w:rPr>
                <w:color w:val="231916"/>
                <w:spacing w:val="11"/>
              </w:rPr>
              <w:t>留（</w:t>
            </w:r>
            <w:r>
              <w:rPr>
                <w:color w:val="231916"/>
              </w:rPr>
              <w:t>f</w:t>
            </w:r>
            <w:r>
              <w:rPr>
                <w:color w:val="231916"/>
                <w:spacing w:val="-39"/>
              </w:rPr>
              <w:t xml:space="preserve"> </w:t>
            </w:r>
            <w:r>
              <w:rPr>
                <w:color w:val="231916"/>
              </w:rPr>
              <w:t>loat</w:t>
            </w:r>
            <w:r>
              <w:rPr>
                <w:color w:val="231916"/>
                <w:spacing w:val="11"/>
              </w:rPr>
              <w:t>)</w:t>
            </w:r>
          </w:p>
        </w:tc>
      </w:tr>
      <w:tr w14:paraId="25222EA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3" w:hRule="atLeast"/>
        </w:trPr>
        <w:tc>
          <w:tcPr>
            <w:tcW w:w="1549" w:type="dxa"/>
            <w:vAlign w:val="top"/>
          </w:tcPr>
          <w:p w14:paraId="0C227E7B">
            <w:pPr>
              <w:pStyle w:val="8"/>
              <w:spacing w:before="84" w:line="220" w:lineRule="auto"/>
              <w:ind w:left="92"/>
            </w:pPr>
            <w:r>
              <w:rPr>
                <w:color w:val="231916"/>
                <w:spacing w:val="-7"/>
              </w:rPr>
              <w:t>绝缘（</w:t>
            </w:r>
            <w:r>
              <w:rPr>
                <w:color w:val="231916"/>
                <w:spacing w:val="-15"/>
              </w:rPr>
              <w:t xml:space="preserve"> </w:t>
            </w:r>
            <w:r>
              <w:rPr>
                <w:color w:val="231916"/>
                <w:spacing w:val="-7"/>
              </w:rPr>
              <w:t>IR）</w:t>
            </w:r>
          </w:p>
        </w:tc>
        <w:tc>
          <w:tcPr>
            <w:tcW w:w="7179" w:type="dxa"/>
            <w:vAlign w:val="top"/>
          </w:tcPr>
          <w:p w14:paraId="303489D7">
            <w:pPr>
              <w:pStyle w:val="8"/>
              <w:spacing w:before="84" w:line="220" w:lineRule="auto"/>
              <w:ind w:left="119"/>
            </w:pPr>
            <w:r>
              <w:rPr>
                <w:color w:val="231916"/>
                <w:spacing w:val="9"/>
              </w:rPr>
              <w:t>模</w:t>
            </w:r>
            <w:r>
              <w:rPr>
                <w:color w:val="231916"/>
                <w:spacing w:val="-54"/>
              </w:rPr>
              <w:t xml:space="preserve"> </w:t>
            </w:r>
            <w:r>
              <w:rPr>
                <w:color w:val="231916"/>
                <w:spacing w:val="9"/>
              </w:rPr>
              <w:t>式（</w:t>
            </w:r>
            <w:r>
              <w:rPr>
                <w:color w:val="231916"/>
              </w:rPr>
              <w:t>byte</w:t>
            </w:r>
            <w:r>
              <w:rPr>
                <w:color w:val="231916"/>
                <w:spacing w:val="-58"/>
              </w:rPr>
              <w:t xml:space="preserve"> </w:t>
            </w:r>
            <w:r>
              <w:rPr>
                <w:color w:val="231916"/>
                <w:spacing w:val="9"/>
              </w:rPr>
              <w:t>）状</w:t>
            </w:r>
            <w:r>
              <w:rPr>
                <w:color w:val="231916"/>
                <w:spacing w:val="-57"/>
              </w:rPr>
              <w:t xml:space="preserve"> </w:t>
            </w:r>
            <w:r>
              <w:rPr>
                <w:color w:val="231916"/>
                <w:spacing w:val="9"/>
              </w:rPr>
              <w:t>态（</w:t>
            </w:r>
            <w:r>
              <w:rPr>
                <w:color w:val="231916"/>
              </w:rPr>
              <w:t>byte</w:t>
            </w:r>
            <w:r>
              <w:rPr>
                <w:color w:val="231916"/>
                <w:spacing w:val="-58"/>
              </w:rPr>
              <w:t xml:space="preserve"> </w:t>
            </w:r>
            <w:r>
              <w:rPr>
                <w:color w:val="231916"/>
                <w:spacing w:val="9"/>
              </w:rPr>
              <w:t>） 电压（</w:t>
            </w:r>
            <w:r>
              <w:rPr>
                <w:color w:val="231916"/>
              </w:rPr>
              <w:t>f</w:t>
            </w:r>
            <w:r>
              <w:rPr>
                <w:color w:val="231916"/>
                <w:spacing w:val="-38"/>
              </w:rPr>
              <w:t xml:space="preserve"> </w:t>
            </w:r>
            <w:r>
              <w:rPr>
                <w:color w:val="231916"/>
              </w:rPr>
              <w:t>loat</w:t>
            </w:r>
            <w:r>
              <w:rPr>
                <w:color w:val="231916"/>
                <w:spacing w:val="9"/>
              </w:rPr>
              <w:t>) 电</w:t>
            </w:r>
            <w:r>
              <w:rPr>
                <w:color w:val="231916"/>
                <w:spacing w:val="-55"/>
              </w:rPr>
              <w:t xml:space="preserve"> </w:t>
            </w:r>
            <w:r>
              <w:rPr>
                <w:color w:val="231916"/>
                <w:spacing w:val="9"/>
              </w:rPr>
              <w:t>阻（</w:t>
            </w:r>
            <w:r>
              <w:rPr>
                <w:color w:val="231916"/>
              </w:rPr>
              <w:t>f</w:t>
            </w:r>
            <w:r>
              <w:rPr>
                <w:color w:val="231916"/>
                <w:spacing w:val="-39"/>
              </w:rPr>
              <w:t xml:space="preserve"> </w:t>
            </w:r>
            <w:r>
              <w:rPr>
                <w:color w:val="231916"/>
              </w:rPr>
              <w:t>loat</w:t>
            </w:r>
            <w:r>
              <w:rPr>
                <w:color w:val="231916"/>
                <w:spacing w:val="9"/>
              </w:rPr>
              <w:t>)</w:t>
            </w:r>
            <w:r>
              <w:rPr>
                <w:color w:val="231916"/>
                <w:spacing w:val="8"/>
              </w:rPr>
              <w:t xml:space="preserve"> </w:t>
            </w:r>
            <w:r>
              <w:rPr>
                <w:color w:val="231916"/>
                <w:spacing w:val="9"/>
              </w:rPr>
              <w:t>保</w:t>
            </w:r>
            <w:r>
              <w:rPr>
                <w:color w:val="231916"/>
                <w:spacing w:val="-49"/>
              </w:rPr>
              <w:t xml:space="preserve"> </w:t>
            </w:r>
            <w:r>
              <w:rPr>
                <w:color w:val="231916"/>
                <w:spacing w:val="9"/>
              </w:rPr>
              <w:t>留（</w:t>
            </w:r>
            <w:r>
              <w:rPr>
                <w:color w:val="231916"/>
              </w:rPr>
              <w:t>f</w:t>
            </w:r>
            <w:r>
              <w:rPr>
                <w:color w:val="231916"/>
                <w:spacing w:val="-39"/>
              </w:rPr>
              <w:t xml:space="preserve"> </w:t>
            </w:r>
            <w:r>
              <w:rPr>
                <w:color w:val="231916"/>
              </w:rPr>
              <w:t>loat</w:t>
            </w:r>
            <w:r>
              <w:rPr>
                <w:color w:val="231916"/>
                <w:spacing w:val="9"/>
              </w:rPr>
              <w:t>)</w:t>
            </w:r>
          </w:p>
        </w:tc>
      </w:tr>
    </w:tbl>
    <w:p w14:paraId="3FFBEAFB">
      <w:pPr>
        <w:spacing w:before="265" w:line="223" w:lineRule="auto"/>
        <w:ind w:left="70"/>
        <w:rPr>
          <w:rFonts w:ascii="楷体" w:hAnsi="楷体" w:eastAsia="楷体" w:cs="楷体"/>
          <w:sz w:val="20"/>
          <w:szCs w:val="20"/>
        </w:rPr>
      </w:pPr>
      <w:r>
        <w:rPr>
          <w:rFonts w:ascii="楷体" w:hAnsi="楷体" w:eastAsia="楷体" w:cs="楷体"/>
          <w:spacing w:val="16"/>
          <w:sz w:val="20"/>
          <w:szCs w:val="20"/>
        </w:rPr>
        <w:t>模</w:t>
      </w:r>
      <w:r>
        <w:rPr>
          <w:rFonts w:ascii="楷体" w:hAnsi="楷体" w:eastAsia="楷体" w:cs="楷体"/>
          <w:spacing w:val="-54"/>
          <w:sz w:val="20"/>
          <w:szCs w:val="20"/>
        </w:rPr>
        <w:t xml:space="preserve"> </w:t>
      </w:r>
      <w:r>
        <w:rPr>
          <w:rFonts w:ascii="楷体" w:hAnsi="楷体" w:eastAsia="楷体" w:cs="楷体"/>
          <w:spacing w:val="16"/>
          <w:sz w:val="20"/>
          <w:szCs w:val="20"/>
        </w:rPr>
        <w:t>式</w:t>
      </w:r>
      <w:r>
        <w:rPr>
          <w:rFonts w:ascii="楷体" w:hAnsi="楷体" w:eastAsia="楷体" w:cs="楷体"/>
          <w:sz w:val="20"/>
          <w:szCs w:val="20"/>
        </w:rPr>
        <w:t>byte</w:t>
      </w:r>
      <w:r>
        <w:rPr>
          <w:rFonts w:ascii="楷体" w:hAnsi="楷体" w:eastAsia="楷体" w:cs="楷体"/>
          <w:spacing w:val="16"/>
          <w:sz w:val="20"/>
          <w:szCs w:val="20"/>
        </w:rPr>
        <w:t>：00</w:t>
      </w:r>
      <w:r>
        <w:rPr>
          <w:rFonts w:ascii="楷体" w:hAnsi="楷体" w:eastAsia="楷体" w:cs="楷体"/>
          <w:sz w:val="20"/>
          <w:szCs w:val="20"/>
        </w:rPr>
        <w:t>H</w:t>
      </w:r>
      <w:r>
        <w:rPr>
          <w:rFonts w:ascii="楷体" w:hAnsi="楷体" w:eastAsia="楷体" w:cs="楷体"/>
          <w:spacing w:val="16"/>
          <w:sz w:val="20"/>
          <w:szCs w:val="20"/>
        </w:rPr>
        <w:t xml:space="preserve"> </w:t>
      </w:r>
      <w:r>
        <w:rPr>
          <w:rFonts w:ascii="楷体" w:hAnsi="楷体" w:eastAsia="楷体" w:cs="楷体"/>
          <w:sz w:val="20"/>
          <w:szCs w:val="20"/>
        </w:rPr>
        <w:t>AC</w:t>
      </w:r>
      <w:r>
        <w:rPr>
          <w:rFonts w:ascii="楷体" w:hAnsi="楷体" w:eastAsia="楷体" w:cs="楷体"/>
          <w:spacing w:val="3"/>
          <w:sz w:val="20"/>
          <w:szCs w:val="20"/>
        </w:rPr>
        <w:t xml:space="preserve">  </w:t>
      </w:r>
      <w:r>
        <w:rPr>
          <w:rFonts w:ascii="楷体" w:hAnsi="楷体" w:eastAsia="楷体" w:cs="楷体"/>
          <w:spacing w:val="16"/>
          <w:sz w:val="20"/>
          <w:szCs w:val="20"/>
        </w:rPr>
        <w:t>01</w:t>
      </w:r>
      <w:r>
        <w:rPr>
          <w:rFonts w:ascii="楷体" w:hAnsi="楷体" w:eastAsia="楷体" w:cs="楷体"/>
          <w:sz w:val="20"/>
          <w:szCs w:val="20"/>
        </w:rPr>
        <w:t>H</w:t>
      </w:r>
      <w:r>
        <w:rPr>
          <w:rFonts w:ascii="楷体" w:hAnsi="楷体" w:eastAsia="楷体" w:cs="楷体"/>
          <w:spacing w:val="16"/>
          <w:sz w:val="20"/>
          <w:szCs w:val="20"/>
        </w:rPr>
        <w:t xml:space="preserve"> </w:t>
      </w:r>
      <w:r>
        <w:rPr>
          <w:rFonts w:ascii="楷体" w:hAnsi="楷体" w:eastAsia="楷体" w:cs="楷体"/>
          <w:sz w:val="20"/>
          <w:szCs w:val="20"/>
        </w:rPr>
        <w:t>DC</w:t>
      </w:r>
      <w:r>
        <w:rPr>
          <w:rFonts w:ascii="楷体" w:hAnsi="楷体" w:eastAsia="楷体" w:cs="楷体"/>
          <w:spacing w:val="3"/>
          <w:sz w:val="20"/>
          <w:szCs w:val="20"/>
        </w:rPr>
        <w:t xml:space="preserve">  </w:t>
      </w:r>
      <w:r>
        <w:rPr>
          <w:rFonts w:ascii="楷体" w:hAnsi="楷体" w:eastAsia="楷体" w:cs="楷体"/>
          <w:spacing w:val="16"/>
          <w:sz w:val="20"/>
          <w:szCs w:val="20"/>
        </w:rPr>
        <w:t>02</w:t>
      </w:r>
      <w:r>
        <w:rPr>
          <w:rFonts w:ascii="楷体" w:hAnsi="楷体" w:eastAsia="楷体" w:cs="楷体"/>
          <w:sz w:val="20"/>
          <w:szCs w:val="20"/>
        </w:rPr>
        <w:t>H</w:t>
      </w:r>
      <w:r>
        <w:rPr>
          <w:rFonts w:ascii="楷体" w:hAnsi="楷体" w:eastAsia="楷体" w:cs="楷体"/>
          <w:spacing w:val="-39"/>
          <w:sz w:val="20"/>
          <w:szCs w:val="20"/>
        </w:rPr>
        <w:t xml:space="preserve"> </w:t>
      </w:r>
      <w:r>
        <w:rPr>
          <w:rFonts w:ascii="楷体" w:hAnsi="楷体" w:eastAsia="楷体" w:cs="楷体"/>
          <w:sz w:val="20"/>
          <w:szCs w:val="20"/>
        </w:rPr>
        <w:t>I</w:t>
      </w:r>
      <w:r>
        <w:rPr>
          <w:rFonts w:ascii="楷体" w:hAnsi="楷体" w:eastAsia="楷体" w:cs="楷体"/>
          <w:spacing w:val="-72"/>
          <w:sz w:val="20"/>
          <w:szCs w:val="20"/>
        </w:rPr>
        <w:t xml:space="preserve"> </w:t>
      </w:r>
      <w:r>
        <w:rPr>
          <w:rFonts w:ascii="楷体" w:hAnsi="楷体" w:eastAsia="楷体" w:cs="楷体"/>
          <w:sz w:val="20"/>
          <w:szCs w:val="20"/>
        </w:rPr>
        <w:t>R</w:t>
      </w:r>
    </w:p>
    <w:p w14:paraId="7B78BFEE">
      <w:pPr>
        <w:spacing w:before="159" w:line="189" w:lineRule="auto"/>
        <w:ind w:left="77"/>
        <w:rPr>
          <w:rFonts w:ascii="楷体" w:hAnsi="楷体" w:eastAsia="楷体" w:cs="楷体"/>
          <w:sz w:val="20"/>
          <w:szCs w:val="20"/>
        </w:rPr>
      </w:pPr>
      <w:r>
        <w:rPr>
          <w:rFonts w:ascii="楷体" w:hAnsi="楷体" w:eastAsia="楷体" w:cs="楷体"/>
          <w:color w:val="231916"/>
          <w:spacing w:val="-5"/>
          <w:sz w:val="20"/>
          <w:szCs w:val="20"/>
        </w:rPr>
        <w:t>状态：</w:t>
      </w:r>
    </w:p>
    <w:p w14:paraId="7B918D91">
      <w:pPr>
        <w:spacing w:before="1" w:line="348" w:lineRule="auto"/>
        <w:ind w:left="70" w:right="1779" w:firstLine="1"/>
        <w:rPr>
          <w:rFonts w:ascii="楷体" w:hAnsi="楷体" w:eastAsia="楷体" w:cs="楷体"/>
          <w:sz w:val="20"/>
          <w:szCs w:val="20"/>
        </w:rPr>
      </w:pPr>
      <w:r>
        <w:rPr>
          <w:rFonts w:ascii="楷体" w:hAnsi="楷体" w:eastAsia="楷体" w:cs="楷体"/>
          <w:color w:val="231916"/>
          <w:spacing w:val="2"/>
          <w:sz w:val="20"/>
          <w:szCs w:val="20"/>
        </w:rPr>
        <w:t>00H未测试 01H测试</w:t>
      </w:r>
      <w:r>
        <w:rPr>
          <w:rFonts w:ascii="楷体" w:hAnsi="楷体" w:eastAsia="楷体" w:cs="楷体"/>
          <w:color w:val="231916"/>
          <w:spacing w:val="-50"/>
          <w:sz w:val="20"/>
          <w:szCs w:val="20"/>
        </w:rPr>
        <w:t xml:space="preserve"> </w:t>
      </w:r>
      <w:r>
        <w:rPr>
          <w:rFonts w:ascii="楷体" w:hAnsi="楷体" w:eastAsia="楷体" w:cs="楷体"/>
          <w:color w:val="231916"/>
          <w:spacing w:val="2"/>
          <w:sz w:val="20"/>
          <w:szCs w:val="20"/>
        </w:rPr>
        <w:t>中 02H测试合格 03H超过上</w:t>
      </w:r>
      <w:r>
        <w:rPr>
          <w:rFonts w:ascii="楷体" w:hAnsi="楷体" w:eastAsia="楷体" w:cs="楷体"/>
          <w:color w:val="231916"/>
          <w:spacing w:val="-60"/>
          <w:sz w:val="20"/>
          <w:szCs w:val="20"/>
        </w:rPr>
        <w:t xml:space="preserve"> </w:t>
      </w:r>
      <w:r>
        <w:rPr>
          <w:rFonts w:ascii="楷体" w:hAnsi="楷体" w:eastAsia="楷体" w:cs="楷体"/>
          <w:color w:val="231916"/>
          <w:spacing w:val="2"/>
          <w:sz w:val="20"/>
          <w:szCs w:val="20"/>
        </w:rPr>
        <w:t>限 04H低于下</w:t>
      </w:r>
      <w:r>
        <w:rPr>
          <w:rFonts w:ascii="楷体" w:hAnsi="楷体" w:eastAsia="楷体" w:cs="楷体"/>
          <w:color w:val="231916"/>
          <w:spacing w:val="-59"/>
          <w:sz w:val="20"/>
          <w:szCs w:val="20"/>
        </w:rPr>
        <w:t xml:space="preserve"> </w:t>
      </w:r>
      <w:r>
        <w:rPr>
          <w:rFonts w:ascii="楷体" w:hAnsi="楷体" w:eastAsia="楷体" w:cs="楷体"/>
          <w:color w:val="231916"/>
          <w:spacing w:val="2"/>
          <w:sz w:val="20"/>
          <w:szCs w:val="20"/>
        </w:rPr>
        <w:t>限</w:t>
      </w:r>
      <w:r>
        <w:rPr>
          <w:rFonts w:ascii="楷体" w:hAnsi="楷体" w:eastAsia="楷体" w:cs="楷体"/>
          <w:color w:val="231916"/>
          <w:spacing w:val="96"/>
          <w:sz w:val="20"/>
          <w:szCs w:val="20"/>
        </w:rPr>
        <w:t xml:space="preserve"> </w:t>
      </w:r>
      <w:r>
        <w:rPr>
          <w:rFonts w:ascii="楷体" w:hAnsi="楷体" w:eastAsia="楷体" w:cs="楷体"/>
          <w:color w:val="231916"/>
          <w:spacing w:val="2"/>
          <w:sz w:val="20"/>
          <w:szCs w:val="20"/>
        </w:rPr>
        <w:t>07H短路</w:t>
      </w:r>
      <w:r>
        <w:rPr>
          <w:rFonts w:ascii="楷体" w:hAnsi="楷体" w:eastAsia="楷体" w:cs="楷体"/>
          <w:color w:val="231916"/>
          <w:spacing w:val="1"/>
          <w:sz w:val="20"/>
          <w:szCs w:val="20"/>
        </w:rPr>
        <w:t>失败 08H电弧失败</w:t>
      </w:r>
      <w:r>
        <w:rPr>
          <w:rFonts w:ascii="楷体" w:hAnsi="楷体" w:eastAsia="楷体" w:cs="楷体"/>
          <w:color w:val="231916"/>
          <w:spacing w:val="16"/>
          <w:sz w:val="20"/>
          <w:szCs w:val="20"/>
        </w:rPr>
        <w:t xml:space="preserve">09H人体保护失败 </w:t>
      </w:r>
      <w:r>
        <w:rPr>
          <w:rFonts w:ascii="楷体" w:hAnsi="楷体" w:eastAsia="楷体" w:cs="楷体"/>
          <w:color w:val="231916"/>
          <w:sz w:val="20"/>
          <w:szCs w:val="20"/>
        </w:rPr>
        <w:t>O</w:t>
      </w:r>
      <w:r>
        <w:rPr>
          <w:rFonts w:ascii="楷体" w:hAnsi="楷体" w:eastAsia="楷体" w:cs="楷体"/>
          <w:color w:val="231916"/>
          <w:spacing w:val="-72"/>
          <w:sz w:val="20"/>
          <w:szCs w:val="20"/>
        </w:rPr>
        <w:t xml:space="preserve"> </w:t>
      </w:r>
      <w:r>
        <w:rPr>
          <w:rFonts w:ascii="楷体" w:hAnsi="楷体" w:eastAsia="楷体" w:cs="楷体"/>
          <w:color w:val="231916"/>
          <w:sz w:val="20"/>
          <w:szCs w:val="20"/>
        </w:rPr>
        <w:t>BH</w:t>
      </w:r>
      <w:r>
        <w:rPr>
          <w:rFonts w:ascii="楷体" w:hAnsi="楷体" w:eastAsia="楷体" w:cs="楷体"/>
          <w:color w:val="231916"/>
          <w:spacing w:val="16"/>
          <w:sz w:val="20"/>
          <w:szCs w:val="20"/>
        </w:rPr>
        <w:t>接触检查失败</w:t>
      </w:r>
    </w:p>
    <w:p w14:paraId="60A2A8DB">
      <w:pPr>
        <w:spacing w:before="203" w:line="226" w:lineRule="auto"/>
        <w:ind w:left="2"/>
        <w:rPr>
          <w:rFonts w:ascii="楷体" w:hAnsi="楷体" w:eastAsia="楷体" w:cs="楷体"/>
          <w:sz w:val="24"/>
          <w:szCs w:val="24"/>
        </w:rPr>
      </w:pPr>
      <w:r>
        <w:rPr>
          <w:rFonts w:ascii="楷体" w:hAnsi="楷体" w:eastAsia="楷体" w:cs="楷体"/>
          <w:b/>
          <w:bCs/>
          <w:spacing w:val="-5"/>
          <w:sz w:val="24"/>
          <w:szCs w:val="24"/>
        </w:rPr>
        <w:t>2、写指令(功能代码为</w:t>
      </w:r>
      <w:r>
        <w:rPr>
          <w:rFonts w:ascii="楷体" w:hAnsi="楷体" w:eastAsia="楷体" w:cs="楷体"/>
          <w:spacing w:val="-5"/>
          <w:sz w:val="24"/>
          <w:szCs w:val="24"/>
        </w:rPr>
        <w:t xml:space="preserve"> </w:t>
      </w:r>
      <w:r>
        <w:rPr>
          <w:rFonts w:ascii="楷体" w:hAnsi="楷体" w:eastAsia="楷体" w:cs="楷体"/>
          <w:b/>
          <w:bCs/>
          <w:spacing w:val="-5"/>
          <w:sz w:val="24"/>
          <w:szCs w:val="24"/>
        </w:rPr>
        <w:t>10H)</w:t>
      </w:r>
    </w:p>
    <w:p w14:paraId="33328846">
      <w:pPr>
        <w:spacing w:before="192" w:line="238" w:lineRule="auto"/>
        <w:ind w:left="202"/>
        <w:rPr>
          <w:rFonts w:ascii="楷体" w:hAnsi="楷体" w:eastAsia="楷体" w:cs="楷体"/>
          <w:sz w:val="20"/>
          <w:szCs w:val="20"/>
        </w:rPr>
      </w:pPr>
      <w:r>
        <w:rPr>
          <w:rFonts w:ascii="楷体" w:hAnsi="楷体" w:eastAsia="楷体" w:cs="楷体"/>
          <w:spacing w:val="10"/>
          <w:sz w:val="20"/>
          <w:szCs w:val="20"/>
        </w:rPr>
        <w:t>发送格式为:</w:t>
      </w:r>
    </w:p>
    <w:p w14:paraId="1A301E54">
      <w:pPr>
        <w:spacing w:line="141" w:lineRule="exact"/>
      </w:pPr>
    </w:p>
    <w:tbl>
      <w:tblPr>
        <w:tblStyle w:val="7"/>
        <w:tblW w:w="8984" w:type="dxa"/>
        <w:tblInd w:w="7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9"/>
        <w:gridCol w:w="910"/>
        <w:gridCol w:w="720"/>
        <w:gridCol w:w="750"/>
        <w:gridCol w:w="1199"/>
        <w:gridCol w:w="1094"/>
        <w:gridCol w:w="974"/>
        <w:gridCol w:w="974"/>
        <w:gridCol w:w="810"/>
        <w:gridCol w:w="814"/>
      </w:tblGrid>
      <w:tr w14:paraId="78CD4C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739" w:type="dxa"/>
            <w:vAlign w:val="top"/>
          </w:tcPr>
          <w:p w14:paraId="03B7A67A">
            <w:pPr>
              <w:spacing w:line="322" w:lineRule="auto"/>
              <w:rPr>
                <w:rFonts w:ascii="Arial"/>
                <w:sz w:val="21"/>
              </w:rPr>
            </w:pPr>
          </w:p>
          <w:p w14:paraId="6E495F65">
            <w:pPr>
              <w:pStyle w:val="8"/>
              <w:spacing w:before="61" w:line="202" w:lineRule="auto"/>
              <w:ind w:left="174"/>
              <w:rPr>
                <w:sz w:val="19"/>
                <w:szCs w:val="19"/>
              </w:rPr>
            </w:pPr>
            <w:r>
              <w:rPr>
                <w:spacing w:val="4"/>
                <w:sz w:val="19"/>
                <w:szCs w:val="19"/>
              </w:rPr>
              <w:t>地址</w:t>
            </w:r>
          </w:p>
        </w:tc>
        <w:tc>
          <w:tcPr>
            <w:tcW w:w="910" w:type="dxa"/>
            <w:vAlign w:val="top"/>
          </w:tcPr>
          <w:p w14:paraId="4276231A">
            <w:pPr>
              <w:spacing w:line="303" w:lineRule="auto"/>
              <w:rPr>
                <w:rFonts w:ascii="Arial"/>
                <w:sz w:val="21"/>
              </w:rPr>
            </w:pPr>
          </w:p>
          <w:p w14:paraId="2DF63467">
            <w:pPr>
              <w:pStyle w:val="8"/>
              <w:spacing w:before="62" w:line="239" w:lineRule="auto"/>
              <w:ind w:left="166"/>
              <w:rPr>
                <w:sz w:val="19"/>
                <w:szCs w:val="19"/>
              </w:rPr>
            </w:pPr>
            <w:r>
              <w:rPr>
                <w:spacing w:val="3"/>
                <w:sz w:val="19"/>
                <w:szCs w:val="19"/>
              </w:rPr>
              <w:t>功能码</w:t>
            </w:r>
          </w:p>
        </w:tc>
        <w:tc>
          <w:tcPr>
            <w:tcW w:w="720" w:type="dxa"/>
            <w:vAlign w:val="top"/>
          </w:tcPr>
          <w:p w14:paraId="11CABA33">
            <w:pPr>
              <w:pStyle w:val="8"/>
              <w:spacing w:before="141" w:line="202" w:lineRule="auto"/>
              <w:ind w:left="164"/>
              <w:rPr>
                <w:sz w:val="19"/>
                <w:szCs w:val="19"/>
              </w:rPr>
            </w:pPr>
            <w:r>
              <w:rPr>
                <w:spacing w:val="4"/>
                <w:sz w:val="19"/>
                <w:szCs w:val="19"/>
              </w:rPr>
              <w:t>地址</w:t>
            </w:r>
          </w:p>
          <w:p w14:paraId="5DC99A14">
            <w:pPr>
              <w:pStyle w:val="8"/>
              <w:spacing w:before="134" w:line="229" w:lineRule="auto"/>
              <w:ind w:left="182"/>
              <w:rPr>
                <w:sz w:val="19"/>
                <w:szCs w:val="19"/>
              </w:rPr>
            </w:pPr>
            <w:r>
              <w:rPr>
                <w:spacing w:val="-3"/>
                <w:sz w:val="19"/>
                <w:szCs w:val="19"/>
              </w:rPr>
              <w:t>高位</w:t>
            </w:r>
          </w:p>
        </w:tc>
        <w:tc>
          <w:tcPr>
            <w:tcW w:w="750" w:type="dxa"/>
            <w:vAlign w:val="top"/>
          </w:tcPr>
          <w:p w14:paraId="681F50DD">
            <w:pPr>
              <w:pStyle w:val="8"/>
              <w:spacing w:before="141" w:line="202" w:lineRule="auto"/>
              <w:ind w:left="179"/>
              <w:rPr>
                <w:sz w:val="19"/>
                <w:szCs w:val="19"/>
              </w:rPr>
            </w:pPr>
            <w:r>
              <w:rPr>
                <w:spacing w:val="4"/>
                <w:sz w:val="19"/>
                <w:szCs w:val="19"/>
              </w:rPr>
              <w:t>地址</w:t>
            </w:r>
          </w:p>
          <w:p w14:paraId="0E54A2A4">
            <w:pPr>
              <w:pStyle w:val="8"/>
              <w:spacing w:before="134" w:line="229" w:lineRule="auto"/>
              <w:ind w:left="178"/>
              <w:rPr>
                <w:sz w:val="19"/>
                <w:szCs w:val="19"/>
              </w:rPr>
            </w:pPr>
            <w:r>
              <w:rPr>
                <w:spacing w:val="4"/>
                <w:sz w:val="19"/>
                <w:szCs w:val="19"/>
              </w:rPr>
              <w:t>低位</w:t>
            </w:r>
          </w:p>
        </w:tc>
        <w:tc>
          <w:tcPr>
            <w:tcW w:w="1199" w:type="dxa"/>
            <w:vAlign w:val="top"/>
          </w:tcPr>
          <w:p w14:paraId="7BF904AC">
            <w:pPr>
              <w:pStyle w:val="8"/>
              <w:spacing w:before="122" w:line="290" w:lineRule="auto"/>
              <w:ind w:left="201" w:right="202" w:firstLine="1"/>
              <w:rPr>
                <w:sz w:val="19"/>
                <w:szCs w:val="19"/>
              </w:rPr>
            </w:pPr>
            <w:r>
              <w:rPr>
                <w:spacing w:val="7"/>
                <w:sz w:val="19"/>
                <w:szCs w:val="19"/>
              </w:rPr>
              <w:t>数据量高</w:t>
            </w:r>
            <w:r>
              <w:rPr>
                <w:spacing w:val="9"/>
                <w:sz w:val="19"/>
                <w:szCs w:val="19"/>
              </w:rPr>
              <w:t>位(</w:t>
            </w:r>
            <w:r>
              <w:rPr>
                <w:sz w:val="19"/>
                <w:szCs w:val="19"/>
              </w:rPr>
              <w:t>word</w:t>
            </w:r>
            <w:r>
              <w:rPr>
                <w:spacing w:val="9"/>
                <w:sz w:val="19"/>
                <w:szCs w:val="19"/>
              </w:rPr>
              <w:t>)</w:t>
            </w:r>
          </w:p>
        </w:tc>
        <w:tc>
          <w:tcPr>
            <w:tcW w:w="1094" w:type="dxa"/>
            <w:vAlign w:val="top"/>
          </w:tcPr>
          <w:p w14:paraId="2A1A339F">
            <w:pPr>
              <w:pStyle w:val="8"/>
              <w:spacing w:before="122" w:line="290" w:lineRule="auto"/>
              <w:ind w:left="150" w:right="149" w:firstLine="1"/>
              <w:rPr>
                <w:sz w:val="19"/>
                <w:szCs w:val="19"/>
              </w:rPr>
            </w:pPr>
            <w:r>
              <w:rPr>
                <w:spacing w:val="7"/>
                <w:sz w:val="19"/>
                <w:szCs w:val="19"/>
              </w:rPr>
              <w:t>数据量低</w:t>
            </w:r>
            <w:r>
              <w:rPr>
                <w:spacing w:val="9"/>
                <w:sz w:val="19"/>
                <w:szCs w:val="19"/>
              </w:rPr>
              <w:t>位(</w:t>
            </w:r>
            <w:r>
              <w:rPr>
                <w:sz w:val="19"/>
                <w:szCs w:val="19"/>
              </w:rPr>
              <w:t>word</w:t>
            </w:r>
            <w:r>
              <w:rPr>
                <w:spacing w:val="9"/>
                <w:sz w:val="19"/>
                <w:szCs w:val="19"/>
              </w:rPr>
              <w:t>)</w:t>
            </w:r>
          </w:p>
        </w:tc>
        <w:tc>
          <w:tcPr>
            <w:tcW w:w="974" w:type="dxa"/>
            <w:vAlign w:val="top"/>
          </w:tcPr>
          <w:p w14:paraId="54631FDD">
            <w:pPr>
              <w:pStyle w:val="8"/>
              <w:spacing w:before="122" w:line="290" w:lineRule="auto"/>
              <w:ind w:left="229" w:right="187" w:hanging="37"/>
              <w:rPr>
                <w:sz w:val="19"/>
                <w:szCs w:val="19"/>
              </w:rPr>
            </w:pPr>
            <w:r>
              <w:rPr>
                <w:spacing w:val="6"/>
                <w:sz w:val="19"/>
                <w:szCs w:val="19"/>
              </w:rPr>
              <w:t>数据量</w:t>
            </w:r>
            <w:r>
              <w:rPr>
                <w:spacing w:val="-4"/>
                <w:sz w:val="19"/>
                <w:szCs w:val="19"/>
              </w:rPr>
              <w:t>(Byte)</w:t>
            </w:r>
          </w:p>
        </w:tc>
        <w:tc>
          <w:tcPr>
            <w:tcW w:w="974" w:type="dxa"/>
            <w:vAlign w:val="top"/>
          </w:tcPr>
          <w:p w14:paraId="357F8532">
            <w:pPr>
              <w:pStyle w:val="8"/>
              <w:spacing w:before="122" w:line="290" w:lineRule="auto"/>
              <w:ind w:left="232" w:right="186" w:hanging="39"/>
              <w:rPr>
                <w:sz w:val="19"/>
                <w:szCs w:val="19"/>
              </w:rPr>
            </w:pPr>
            <w:r>
              <w:rPr>
                <w:spacing w:val="6"/>
                <w:sz w:val="19"/>
                <w:szCs w:val="19"/>
              </w:rPr>
              <w:t>数据字</w:t>
            </w:r>
            <w:r>
              <w:rPr>
                <w:spacing w:val="-5"/>
                <w:sz w:val="19"/>
                <w:szCs w:val="19"/>
              </w:rPr>
              <w:t>节</w:t>
            </w:r>
            <w:r>
              <w:rPr>
                <w:spacing w:val="-24"/>
                <w:sz w:val="19"/>
                <w:szCs w:val="19"/>
              </w:rPr>
              <w:t xml:space="preserve"> </w:t>
            </w:r>
            <w:r>
              <w:rPr>
                <w:spacing w:val="-5"/>
                <w:sz w:val="19"/>
                <w:szCs w:val="19"/>
              </w:rPr>
              <w:t>1-n</w:t>
            </w:r>
          </w:p>
        </w:tc>
        <w:tc>
          <w:tcPr>
            <w:tcW w:w="810" w:type="dxa"/>
            <w:vAlign w:val="top"/>
          </w:tcPr>
          <w:p w14:paraId="06960D21">
            <w:pPr>
              <w:spacing w:line="304" w:lineRule="auto"/>
              <w:rPr>
                <w:rFonts w:ascii="Arial"/>
                <w:sz w:val="21"/>
              </w:rPr>
            </w:pPr>
          </w:p>
          <w:p w14:paraId="2FDF59F2">
            <w:pPr>
              <w:pStyle w:val="8"/>
              <w:spacing w:before="61" w:line="251" w:lineRule="exact"/>
              <w:ind w:left="137"/>
              <w:rPr>
                <w:sz w:val="19"/>
                <w:szCs w:val="19"/>
              </w:rPr>
            </w:pPr>
            <w:r>
              <w:rPr>
                <w:position w:val="1"/>
                <w:sz w:val="19"/>
                <w:szCs w:val="19"/>
              </w:rPr>
              <w:t>CRC</w:t>
            </w:r>
            <w:r>
              <w:rPr>
                <w:spacing w:val="-35"/>
                <w:position w:val="1"/>
                <w:sz w:val="19"/>
                <w:szCs w:val="19"/>
              </w:rPr>
              <w:t xml:space="preserve"> </w:t>
            </w:r>
            <w:r>
              <w:rPr>
                <w:spacing w:val="6"/>
                <w:position w:val="1"/>
                <w:sz w:val="19"/>
                <w:szCs w:val="19"/>
              </w:rPr>
              <w:t>低</w:t>
            </w:r>
          </w:p>
        </w:tc>
        <w:tc>
          <w:tcPr>
            <w:tcW w:w="814" w:type="dxa"/>
            <w:vAlign w:val="top"/>
          </w:tcPr>
          <w:p w14:paraId="012F01ED">
            <w:pPr>
              <w:spacing w:line="303" w:lineRule="auto"/>
              <w:rPr>
                <w:rFonts w:ascii="Arial"/>
                <w:sz w:val="21"/>
              </w:rPr>
            </w:pPr>
          </w:p>
          <w:p w14:paraId="542886BC">
            <w:pPr>
              <w:pStyle w:val="8"/>
              <w:spacing w:before="62" w:line="237" w:lineRule="auto"/>
              <w:ind w:left="136"/>
              <w:rPr>
                <w:sz w:val="19"/>
                <w:szCs w:val="19"/>
              </w:rPr>
            </w:pPr>
            <w:r>
              <w:rPr>
                <w:sz w:val="19"/>
                <w:szCs w:val="19"/>
              </w:rPr>
              <w:t>CRC</w:t>
            </w:r>
            <w:r>
              <w:rPr>
                <w:spacing w:val="-17"/>
                <w:sz w:val="19"/>
                <w:szCs w:val="19"/>
              </w:rPr>
              <w:t xml:space="preserve"> </w:t>
            </w:r>
            <w:r>
              <w:rPr>
                <w:spacing w:val="6"/>
                <w:sz w:val="19"/>
                <w:szCs w:val="19"/>
              </w:rPr>
              <w:t>高</w:t>
            </w:r>
          </w:p>
        </w:tc>
      </w:tr>
    </w:tbl>
    <w:p w14:paraId="2A11AB7D">
      <w:pPr>
        <w:spacing w:before="157" w:line="238" w:lineRule="auto"/>
        <w:ind w:left="70"/>
        <w:rPr>
          <w:rFonts w:ascii="楷体" w:hAnsi="楷体" w:eastAsia="楷体" w:cs="楷体"/>
          <w:sz w:val="20"/>
          <w:szCs w:val="20"/>
        </w:rPr>
      </w:pPr>
      <w:r>
        <w:rPr>
          <w:rFonts w:ascii="楷体" w:hAnsi="楷体" w:eastAsia="楷体" w:cs="楷体"/>
          <w:spacing w:val="12"/>
          <w:sz w:val="20"/>
          <w:szCs w:val="20"/>
        </w:rPr>
        <w:t>返回格式为:</w:t>
      </w:r>
    </w:p>
    <w:p w14:paraId="36E6CC1E">
      <w:pPr>
        <w:spacing w:line="142" w:lineRule="exact"/>
      </w:pPr>
    </w:p>
    <w:tbl>
      <w:tblPr>
        <w:tblStyle w:val="7"/>
        <w:tblW w:w="78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9"/>
        <w:gridCol w:w="914"/>
        <w:gridCol w:w="735"/>
        <w:gridCol w:w="735"/>
        <w:gridCol w:w="1214"/>
        <w:gridCol w:w="1094"/>
        <w:gridCol w:w="1319"/>
        <w:gridCol w:w="1159"/>
      </w:tblGrid>
      <w:tr w14:paraId="0AB0BC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09" w:type="dxa"/>
            <w:vAlign w:val="top"/>
          </w:tcPr>
          <w:p w14:paraId="35E476D9">
            <w:pPr>
              <w:pStyle w:val="8"/>
              <w:spacing w:before="235" w:line="202" w:lineRule="auto"/>
              <w:ind w:left="159"/>
              <w:rPr>
                <w:sz w:val="19"/>
                <w:szCs w:val="19"/>
              </w:rPr>
            </w:pPr>
            <w:r>
              <w:rPr>
                <w:spacing w:val="4"/>
                <w:sz w:val="19"/>
                <w:szCs w:val="19"/>
              </w:rPr>
              <w:t>地址</w:t>
            </w:r>
          </w:p>
        </w:tc>
        <w:tc>
          <w:tcPr>
            <w:tcW w:w="914" w:type="dxa"/>
            <w:vAlign w:val="top"/>
          </w:tcPr>
          <w:p w14:paraId="35D4F5F9">
            <w:pPr>
              <w:pStyle w:val="8"/>
              <w:spacing w:before="217" w:line="239" w:lineRule="auto"/>
              <w:ind w:left="167"/>
              <w:rPr>
                <w:sz w:val="19"/>
                <w:szCs w:val="19"/>
              </w:rPr>
            </w:pPr>
            <w:r>
              <w:rPr>
                <w:spacing w:val="3"/>
                <w:sz w:val="19"/>
                <w:szCs w:val="19"/>
              </w:rPr>
              <w:t>功能码</w:t>
            </w:r>
          </w:p>
        </w:tc>
        <w:tc>
          <w:tcPr>
            <w:tcW w:w="735" w:type="dxa"/>
            <w:vAlign w:val="top"/>
          </w:tcPr>
          <w:p w14:paraId="42B193F3">
            <w:pPr>
              <w:pStyle w:val="8"/>
              <w:spacing w:before="79" w:line="202" w:lineRule="auto"/>
              <w:ind w:left="173"/>
              <w:rPr>
                <w:sz w:val="19"/>
                <w:szCs w:val="19"/>
              </w:rPr>
            </w:pPr>
            <w:r>
              <w:rPr>
                <w:spacing w:val="4"/>
                <w:sz w:val="19"/>
                <w:szCs w:val="19"/>
              </w:rPr>
              <w:t>地址</w:t>
            </w:r>
          </w:p>
          <w:p w14:paraId="47014EC2">
            <w:pPr>
              <w:pStyle w:val="8"/>
              <w:spacing w:before="85" w:line="237" w:lineRule="auto"/>
              <w:ind w:left="191"/>
              <w:rPr>
                <w:sz w:val="19"/>
                <w:szCs w:val="19"/>
              </w:rPr>
            </w:pPr>
            <w:r>
              <w:rPr>
                <w:spacing w:val="-3"/>
                <w:sz w:val="19"/>
                <w:szCs w:val="19"/>
              </w:rPr>
              <w:t>高位</w:t>
            </w:r>
          </w:p>
        </w:tc>
        <w:tc>
          <w:tcPr>
            <w:tcW w:w="735" w:type="dxa"/>
            <w:vAlign w:val="top"/>
          </w:tcPr>
          <w:p w14:paraId="2BA7A7A5">
            <w:pPr>
              <w:pStyle w:val="8"/>
              <w:spacing w:before="79" w:line="202" w:lineRule="auto"/>
              <w:ind w:left="173"/>
              <w:rPr>
                <w:sz w:val="19"/>
                <w:szCs w:val="19"/>
              </w:rPr>
            </w:pPr>
            <w:r>
              <w:rPr>
                <w:spacing w:val="4"/>
                <w:sz w:val="19"/>
                <w:szCs w:val="19"/>
              </w:rPr>
              <w:t>地址</w:t>
            </w:r>
          </w:p>
          <w:p w14:paraId="43749100">
            <w:pPr>
              <w:pStyle w:val="8"/>
              <w:spacing w:before="86" w:line="242" w:lineRule="auto"/>
              <w:ind w:left="172"/>
              <w:rPr>
                <w:sz w:val="19"/>
                <w:szCs w:val="19"/>
              </w:rPr>
            </w:pPr>
            <w:r>
              <w:rPr>
                <w:spacing w:val="4"/>
                <w:sz w:val="19"/>
                <w:szCs w:val="19"/>
              </w:rPr>
              <w:t>低位</w:t>
            </w:r>
          </w:p>
        </w:tc>
        <w:tc>
          <w:tcPr>
            <w:tcW w:w="1214" w:type="dxa"/>
            <w:vAlign w:val="top"/>
          </w:tcPr>
          <w:p w14:paraId="2A741913">
            <w:pPr>
              <w:pStyle w:val="8"/>
              <w:spacing w:before="61" w:line="273" w:lineRule="auto"/>
              <w:ind w:left="210" w:right="208" w:firstLine="1"/>
              <w:rPr>
                <w:sz w:val="19"/>
                <w:szCs w:val="19"/>
              </w:rPr>
            </w:pPr>
            <w:r>
              <w:rPr>
                <w:spacing w:val="7"/>
                <w:sz w:val="19"/>
                <w:szCs w:val="19"/>
              </w:rPr>
              <w:t>数据量高</w:t>
            </w:r>
            <w:r>
              <w:rPr>
                <w:spacing w:val="9"/>
                <w:sz w:val="19"/>
                <w:szCs w:val="19"/>
              </w:rPr>
              <w:t>位(</w:t>
            </w:r>
            <w:r>
              <w:rPr>
                <w:sz w:val="19"/>
                <w:szCs w:val="19"/>
              </w:rPr>
              <w:t>word</w:t>
            </w:r>
            <w:r>
              <w:rPr>
                <w:spacing w:val="9"/>
                <w:sz w:val="19"/>
                <w:szCs w:val="19"/>
              </w:rPr>
              <w:t>)</w:t>
            </w:r>
          </w:p>
        </w:tc>
        <w:tc>
          <w:tcPr>
            <w:tcW w:w="1094" w:type="dxa"/>
            <w:vAlign w:val="top"/>
          </w:tcPr>
          <w:p w14:paraId="1D2E8BC8">
            <w:pPr>
              <w:pStyle w:val="8"/>
              <w:spacing w:before="61" w:line="273" w:lineRule="auto"/>
              <w:ind w:left="151" w:right="148" w:firstLine="1"/>
              <w:rPr>
                <w:sz w:val="19"/>
                <w:szCs w:val="19"/>
              </w:rPr>
            </w:pPr>
            <w:r>
              <w:rPr>
                <w:spacing w:val="7"/>
                <w:sz w:val="19"/>
                <w:szCs w:val="19"/>
              </w:rPr>
              <w:t>数据量低</w:t>
            </w:r>
            <w:r>
              <w:rPr>
                <w:spacing w:val="9"/>
                <w:sz w:val="19"/>
                <w:szCs w:val="19"/>
              </w:rPr>
              <w:t>位(</w:t>
            </w:r>
            <w:r>
              <w:rPr>
                <w:sz w:val="19"/>
                <w:szCs w:val="19"/>
              </w:rPr>
              <w:t>word</w:t>
            </w:r>
            <w:r>
              <w:rPr>
                <w:spacing w:val="9"/>
                <w:sz w:val="19"/>
                <w:szCs w:val="19"/>
              </w:rPr>
              <w:t>)</w:t>
            </w:r>
          </w:p>
        </w:tc>
        <w:tc>
          <w:tcPr>
            <w:tcW w:w="1319" w:type="dxa"/>
            <w:vAlign w:val="top"/>
          </w:tcPr>
          <w:p w14:paraId="2920B0D6">
            <w:pPr>
              <w:pStyle w:val="8"/>
              <w:spacing w:before="217" w:line="250" w:lineRule="exact"/>
              <w:ind w:left="389"/>
              <w:rPr>
                <w:sz w:val="19"/>
                <w:szCs w:val="19"/>
              </w:rPr>
            </w:pPr>
            <w:r>
              <w:rPr>
                <w:position w:val="1"/>
                <w:sz w:val="19"/>
                <w:szCs w:val="19"/>
              </w:rPr>
              <w:t>CRC</w:t>
            </w:r>
            <w:r>
              <w:rPr>
                <w:spacing w:val="-35"/>
                <w:position w:val="1"/>
                <w:sz w:val="19"/>
                <w:szCs w:val="19"/>
              </w:rPr>
              <w:t xml:space="preserve"> </w:t>
            </w:r>
            <w:r>
              <w:rPr>
                <w:spacing w:val="6"/>
                <w:position w:val="1"/>
                <w:sz w:val="19"/>
                <w:szCs w:val="19"/>
              </w:rPr>
              <w:t>低</w:t>
            </w:r>
          </w:p>
        </w:tc>
        <w:tc>
          <w:tcPr>
            <w:tcW w:w="1159" w:type="dxa"/>
            <w:vAlign w:val="top"/>
          </w:tcPr>
          <w:p w14:paraId="10B2BAD3">
            <w:pPr>
              <w:pStyle w:val="8"/>
              <w:spacing w:before="217" w:line="237" w:lineRule="auto"/>
              <w:ind w:left="309"/>
              <w:rPr>
                <w:sz w:val="19"/>
                <w:szCs w:val="19"/>
              </w:rPr>
            </w:pPr>
            <w:r>
              <w:rPr>
                <w:sz w:val="19"/>
                <w:szCs w:val="19"/>
              </w:rPr>
              <w:t>CRC</w:t>
            </w:r>
            <w:r>
              <w:rPr>
                <w:spacing w:val="-17"/>
                <w:sz w:val="19"/>
                <w:szCs w:val="19"/>
              </w:rPr>
              <w:t xml:space="preserve"> </w:t>
            </w:r>
            <w:r>
              <w:rPr>
                <w:spacing w:val="6"/>
                <w:sz w:val="19"/>
                <w:szCs w:val="19"/>
              </w:rPr>
              <w:t>高</w:t>
            </w:r>
          </w:p>
        </w:tc>
      </w:tr>
    </w:tbl>
    <w:p w14:paraId="4C70AA2C">
      <w:pPr>
        <w:pStyle w:val="2"/>
        <w:spacing w:line="359" w:lineRule="auto"/>
      </w:pPr>
    </w:p>
    <w:p w14:paraId="21727F22">
      <w:pPr>
        <w:spacing w:before="50"/>
        <w:ind w:left="332"/>
        <w:rPr>
          <w:rFonts w:ascii="楷体" w:hAnsi="楷体" w:eastAsia="楷体" w:cs="楷体"/>
          <w:sz w:val="15"/>
          <w:szCs w:val="15"/>
        </w:rPr>
      </w:pPr>
      <w:r>
        <w:rPr>
          <w:rFonts w:ascii="楷体" w:hAnsi="楷体" w:eastAsia="楷体" w:cs="楷体"/>
          <w:b/>
          <w:bCs/>
          <w:spacing w:val="10"/>
          <w:sz w:val="15"/>
          <w:szCs w:val="15"/>
        </w:rPr>
        <w:t>下面为您详细解释各个参数的含义</w:t>
      </w:r>
      <w:r>
        <w:rPr>
          <w:rFonts w:ascii="楷体" w:hAnsi="楷体" w:eastAsia="楷体" w:cs="楷体"/>
          <w:spacing w:val="10"/>
          <w:sz w:val="15"/>
          <w:szCs w:val="15"/>
        </w:rPr>
        <w:t xml:space="preserve"> </w:t>
      </w:r>
      <w:r>
        <w:rPr>
          <w:rFonts w:ascii="楷体" w:hAnsi="楷体" w:eastAsia="楷体" w:cs="楷体"/>
          <w:b/>
          <w:bCs/>
          <w:spacing w:val="10"/>
          <w:position w:val="-1"/>
          <w:sz w:val="15"/>
          <w:szCs w:val="15"/>
        </w:rPr>
        <w:t>:</w:t>
      </w:r>
    </w:p>
    <w:p w14:paraId="32DA0E05">
      <w:pPr>
        <w:spacing w:line="236" w:lineRule="auto"/>
        <w:ind w:left="285"/>
        <w:rPr>
          <w:rFonts w:ascii="楷体" w:hAnsi="楷体" w:eastAsia="楷体" w:cs="楷体"/>
          <w:sz w:val="14"/>
          <w:szCs w:val="14"/>
        </w:rPr>
      </w:pPr>
      <w:r>
        <w:rPr>
          <w:rFonts w:ascii="楷体" w:hAnsi="楷体" w:eastAsia="楷体" w:cs="楷体"/>
          <w:spacing w:val="14"/>
          <w:sz w:val="14"/>
          <w:szCs w:val="14"/>
        </w:rPr>
        <w:t>2.1</w:t>
      </w:r>
      <w:r>
        <w:rPr>
          <w:rFonts w:ascii="楷体" w:hAnsi="楷体" w:eastAsia="楷体" w:cs="楷体"/>
          <w:spacing w:val="-18"/>
          <w:sz w:val="14"/>
          <w:szCs w:val="14"/>
        </w:rPr>
        <w:t xml:space="preserve"> </w:t>
      </w:r>
      <w:r>
        <w:rPr>
          <w:rFonts w:ascii="楷体" w:hAnsi="楷体" w:eastAsia="楷体" w:cs="楷体"/>
          <w:spacing w:val="14"/>
          <w:sz w:val="14"/>
          <w:szCs w:val="14"/>
        </w:rPr>
        <w:t>地址</w:t>
      </w:r>
    </w:p>
    <w:p w14:paraId="48BF2753">
      <w:pPr>
        <w:spacing w:line="229" w:lineRule="auto"/>
        <w:ind w:left="565"/>
        <w:rPr>
          <w:rFonts w:ascii="楷体" w:hAnsi="楷体" w:eastAsia="楷体" w:cs="楷体"/>
          <w:sz w:val="21"/>
          <w:szCs w:val="21"/>
        </w:rPr>
      </w:pPr>
      <w:r>
        <w:rPr>
          <w:rFonts w:ascii="楷体" w:hAnsi="楷体" w:eastAsia="楷体" w:cs="楷体"/>
          <w:spacing w:val="-16"/>
          <w:w w:val="87"/>
          <w:sz w:val="21"/>
          <w:szCs w:val="21"/>
        </w:rPr>
        <w:t>通讯地址。范围为十进制</w:t>
      </w:r>
      <w:r>
        <w:rPr>
          <w:rFonts w:ascii="楷体" w:hAnsi="楷体" w:eastAsia="楷体" w:cs="楷体"/>
          <w:spacing w:val="-41"/>
          <w:sz w:val="21"/>
          <w:szCs w:val="21"/>
        </w:rPr>
        <w:t xml:space="preserve"> </w:t>
      </w:r>
      <w:r>
        <w:rPr>
          <w:rFonts w:ascii="楷体" w:hAnsi="楷体" w:eastAsia="楷体" w:cs="楷体"/>
          <w:spacing w:val="-16"/>
          <w:w w:val="87"/>
          <w:sz w:val="21"/>
          <w:szCs w:val="21"/>
        </w:rPr>
        <w:t>1-247.如仪器系统设置</w:t>
      </w:r>
      <w:r>
        <w:rPr>
          <w:rFonts w:ascii="楷体" w:hAnsi="楷体" w:eastAsia="楷体" w:cs="楷体"/>
          <w:spacing w:val="-17"/>
          <w:w w:val="87"/>
          <w:sz w:val="21"/>
          <w:szCs w:val="21"/>
        </w:rPr>
        <w:t>里的本机地址为</w:t>
      </w:r>
      <w:r>
        <w:rPr>
          <w:rFonts w:ascii="楷体" w:hAnsi="楷体" w:eastAsia="楷体" w:cs="楷体"/>
          <w:spacing w:val="-48"/>
          <w:sz w:val="21"/>
          <w:szCs w:val="21"/>
        </w:rPr>
        <w:t xml:space="preserve"> </w:t>
      </w:r>
      <w:r>
        <w:rPr>
          <w:rFonts w:ascii="楷体" w:hAnsi="楷体" w:eastAsia="楷体" w:cs="楷体"/>
          <w:spacing w:val="-17"/>
          <w:w w:val="87"/>
          <w:sz w:val="21"/>
          <w:szCs w:val="21"/>
        </w:rPr>
        <w:t>99,则该位为</w:t>
      </w:r>
      <w:r>
        <w:rPr>
          <w:rFonts w:ascii="楷体" w:hAnsi="楷体" w:eastAsia="楷体" w:cs="楷体"/>
          <w:spacing w:val="-54"/>
          <w:sz w:val="21"/>
          <w:szCs w:val="21"/>
        </w:rPr>
        <w:t xml:space="preserve"> </w:t>
      </w:r>
      <w:r>
        <w:rPr>
          <w:rFonts w:ascii="楷体" w:hAnsi="楷体" w:eastAsia="楷体" w:cs="楷体"/>
          <w:spacing w:val="-17"/>
          <w:w w:val="87"/>
          <w:sz w:val="21"/>
          <w:szCs w:val="21"/>
        </w:rPr>
        <w:t>63H</w:t>
      </w:r>
    </w:p>
    <w:p w14:paraId="4075B1F4">
      <w:pPr>
        <w:spacing w:before="20" w:line="239" w:lineRule="auto"/>
        <w:ind w:left="271"/>
        <w:rPr>
          <w:rFonts w:ascii="楷体" w:hAnsi="楷体" w:eastAsia="楷体" w:cs="楷体"/>
          <w:sz w:val="19"/>
          <w:szCs w:val="19"/>
        </w:rPr>
      </w:pPr>
      <w:r>
        <w:rPr>
          <w:rFonts w:ascii="楷体" w:hAnsi="楷体" w:eastAsia="楷体" w:cs="楷体"/>
          <w:spacing w:val="3"/>
          <w:sz w:val="19"/>
          <w:szCs w:val="19"/>
        </w:rPr>
        <w:t>2.2</w:t>
      </w:r>
      <w:r>
        <w:rPr>
          <w:rFonts w:ascii="楷体" w:hAnsi="楷体" w:eastAsia="楷体" w:cs="楷体"/>
          <w:spacing w:val="-28"/>
          <w:sz w:val="19"/>
          <w:szCs w:val="19"/>
        </w:rPr>
        <w:t xml:space="preserve"> </w:t>
      </w:r>
      <w:r>
        <w:rPr>
          <w:rFonts w:ascii="楷体" w:hAnsi="楷体" w:eastAsia="楷体" w:cs="楷体"/>
          <w:spacing w:val="3"/>
          <w:sz w:val="19"/>
          <w:szCs w:val="19"/>
        </w:rPr>
        <w:t>功能码</w:t>
      </w:r>
    </w:p>
    <w:p w14:paraId="399BB572">
      <w:pPr>
        <w:spacing w:before="6" w:line="232" w:lineRule="auto"/>
        <w:ind w:left="687"/>
        <w:rPr>
          <w:rFonts w:ascii="楷体" w:hAnsi="楷体" w:eastAsia="楷体" w:cs="楷体"/>
          <w:sz w:val="19"/>
          <w:szCs w:val="19"/>
        </w:rPr>
      </w:pPr>
      <w:r>
        <w:rPr>
          <w:rFonts w:ascii="楷体" w:hAnsi="楷体" w:eastAsia="楷体" w:cs="楷体"/>
          <w:spacing w:val="7"/>
          <w:sz w:val="19"/>
          <w:szCs w:val="19"/>
        </w:rPr>
        <w:t>写一个或多个字节数据至仪器.功能码为</w:t>
      </w:r>
      <w:r>
        <w:rPr>
          <w:rFonts w:ascii="楷体" w:hAnsi="楷体" w:eastAsia="楷体" w:cs="楷体"/>
          <w:spacing w:val="-24"/>
          <w:sz w:val="19"/>
          <w:szCs w:val="19"/>
        </w:rPr>
        <w:t xml:space="preserve"> </w:t>
      </w:r>
      <w:r>
        <w:rPr>
          <w:rFonts w:ascii="楷体" w:hAnsi="楷体" w:eastAsia="楷体" w:cs="楷体"/>
          <w:spacing w:val="7"/>
          <w:sz w:val="19"/>
          <w:szCs w:val="19"/>
        </w:rPr>
        <w:t>10H</w:t>
      </w:r>
    </w:p>
    <w:p w14:paraId="6C7CAADA">
      <w:pPr>
        <w:spacing w:before="207" w:line="237" w:lineRule="auto"/>
        <w:ind w:left="271"/>
        <w:rPr>
          <w:rFonts w:ascii="楷体" w:hAnsi="楷体" w:eastAsia="楷体" w:cs="楷体"/>
          <w:sz w:val="19"/>
          <w:szCs w:val="19"/>
        </w:rPr>
      </w:pPr>
      <w:r>
        <w:rPr>
          <w:rFonts w:ascii="楷体" w:hAnsi="楷体" w:eastAsia="楷体" w:cs="楷体"/>
          <w:spacing w:val="6"/>
          <w:sz w:val="19"/>
          <w:szCs w:val="19"/>
        </w:rPr>
        <w:t>2.3</w:t>
      </w:r>
      <w:r>
        <w:rPr>
          <w:rFonts w:ascii="楷体" w:hAnsi="楷体" w:eastAsia="楷体" w:cs="楷体"/>
          <w:spacing w:val="-28"/>
          <w:sz w:val="19"/>
          <w:szCs w:val="19"/>
        </w:rPr>
        <w:t xml:space="preserve"> </w:t>
      </w:r>
      <w:r>
        <w:rPr>
          <w:rFonts w:ascii="楷体" w:hAnsi="楷体" w:eastAsia="楷体" w:cs="楷体"/>
          <w:spacing w:val="6"/>
          <w:sz w:val="19"/>
          <w:szCs w:val="19"/>
        </w:rPr>
        <w:t>地址高位+地址低位</w:t>
      </w:r>
    </w:p>
    <w:p w14:paraId="18B5F1A0">
      <w:pPr>
        <w:spacing w:before="5" w:line="233" w:lineRule="auto"/>
        <w:ind w:left="668"/>
        <w:rPr>
          <w:rFonts w:ascii="楷体" w:hAnsi="楷体" w:eastAsia="楷体" w:cs="楷体"/>
          <w:sz w:val="19"/>
          <w:szCs w:val="19"/>
        </w:rPr>
      </w:pPr>
      <w:r>
        <w:rPr>
          <w:rFonts w:ascii="楷体" w:hAnsi="楷体" w:eastAsia="楷体" w:cs="楷体"/>
          <w:spacing w:val="9"/>
          <w:sz w:val="19"/>
          <w:szCs w:val="19"/>
        </w:rPr>
        <w:t>仪器各个参数的存储地址.详见下表</w:t>
      </w:r>
    </w:p>
    <w:p w14:paraId="6580BA70">
      <w:pPr>
        <w:spacing w:before="168" w:line="242" w:lineRule="auto"/>
        <w:ind w:left="284"/>
        <w:rPr>
          <w:rFonts w:ascii="楷体" w:hAnsi="楷体" w:eastAsia="楷体" w:cs="楷体"/>
          <w:sz w:val="19"/>
          <w:szCs w:val="19"/>
        </w:rPr>
      </w:pPr>
      <w:r>
        <w:rPr>
          <w:rFonts w:ascii="楷体" w:hAnsi="楷体" w:eastAsia="楷体" w:cs="楷体"/>
          <w:spacing w:val="7"/>
          <w:sz w:val="19"/>
          <w:szCs w:val="19"/>
        </w:rPr>
        <w:t>2.4.数据量(</w:t>
      </w:r>
      <w:r>
        <w:rPr>
          <w:rFonts w:ascii="楷体" w:hAnsi="楷体" w:eastAsia="楷体" w:cs="楷体"/>
          <w:sz w:val="19"/>
          <w:szCs w:val="19"/>
        </w:rPr>
        <w:t>word</w:t>
      </w:r>
      <w:r>
        <w:rPr>
          <w:rFonts w:ascii="楷体" w:hAnsi="楷体" w:eastAsia="楷体" w:cs="楷体"/>
          <w:spacing w:val="7"/>
          <w:sz w:val="19"/>
          <w:szCs w:val="19"/>
        </w:rPr>
        <w:t>)</w:t>
      </w:r>
    </w:p>
    <w:p w14:paraId="50329978">
      <w:pPr>
        <w:spacing w:before="10" w:line="229" w:lineRule="auto"/>
        <w:ind w:left="700"/>
        <w:rPr>
          <w:rFonts w:ascii="楷体" w:hAnsi="楷体" w:eastAsia="楷体" w:cs="楷体"/>
          <w:sz w:val="19"/>
          <w:szCs w:val="19"/>
        </w:rPr>
      </w:pPr>
      <w:r>
        <w:rPr>
          <w:rFonts w:ascii="楷体" w:hAnsi="楷体" w:eastAsia="楷体" w:cs="楷体"/>
          <w:spacing w:val="8"/>
          <w:sz w:val="19"/>
          <w:szCs w:val="19"/>
        </w:rPr>
        <w:t>写多少组数据到仪器参数存储地址.U16为1，</w:t>
      </w:r>
      <w:r>
        <w:rPr>
          <w:rFonts w:ascii="楷体" w:hAnsi="楷体" w:eastAsia="楷体" w:cs="楷体"/>
          <w:sz w:val="19"/>
          <w:szCs w:val="19"/>
        </w:rPr>
        <w:t>float</w:t>
      </w:r>
      <w:r>
        <w:rPr>
          <w:rFonts w:ascii="楷体" w:hAnsi="楷体" w:eastAsia="楷体" w:cs="楷体"/>
          <w:spacing w:val="8"/>
          <w:sz w:val="19"/>
          <w:szCs w:val="19"/>
        </w:rPr>
        <w:t>为2</w:t>
      </w:r>
    </w:p>
    <w:p w14:paraId="2FF904B0">
      <w:pPr>
        <w:spacing w:before="154" w:line="232" w:lineRule="auto"/>
        <w:ind w:left="284"/>
        <w:rPr>
          <w:rFonts w:ascii="楷体" w:hAnsi="楷体" w:eastAsia="楷体" w:cs="楷体"/>
          <w:sz w:val="19"/>
          <w:szCs w:val="19"/>
        </w:rPr>
      </w:pPr>
      <w:r>
        <w:rPr>
          <w:rFonts w:ascii="楷体" w:hAnsi="楷体" w:eastAsia="楷体" w:cs="楷体"/>
          <w:spacing w:val="7"/>
          <w:sz w:val="19"/>
          <w:szCs w:val="19"/>
        </w:rPr>
        <w:t>2.5</w:t>
      </w:r>
      <w:r>
        <w:rPr>
          <w:rFonts w:ascii="楷体" w:hAnsi="楷体" w:eastAsia="楷体" w:cs="楷体"/>
          <w:spacing w:val="-36"/>
          <w:sz w:val="19"/>
          <w:szCs w:val="19"/>
        </w:rPr>
        <w:t xml:space="preserve"> </w:t>
      </w:r>
      <w:r>
        <w:rPr>
          <w:rFonts w:ascii="楷体" w:hAnsi="楷体" w:eastAsia="楷体" w:cs="楷体"/>
          <w:spacing w:val="7"/>
          <w:sz w:val="19"/>
          <w:szCs w:val="19"/>
        </w:rPr>
        <w:t>数据量(</w:t>
      </w:r>
      <w:r>
        <w:rPr>
          <w:rFonts w:ascii="楷体" w:hAnsi="楷体" w:eastAsia="楷体" w:cs="楷体"/>
          <w:sz w:val="19"/>
          <w:szCs w:val="19"/>
        </w:rPr>
        <w:t>Byte</w:t>
      </w:r>
      <w:r>
        <w:rPr>
          <w:rFonts w:ascii="楷体" w:hAnsi="楷体" w:eastAsia="楷体" w:cs="楷体"/>
          <w:spacing w:val="7"/>
          <w:sz w:val="19"/>
          <w:szCs w:val="19"/>
        </w:rPr>
        <w:t>)</w:t>
      </w:r>
    </w:p>
    <w:p w14:paraId="617DE975">
      <w:pPr>
        <w:spacing w:before="10" w:line="232" w:lineRule="auto"/>
        <w:ind w:left="700"/>
        <w:rPr>
          <w:rFonts w:ascii="楷体" w:hAnsi="楷体" w:eastAsia="楷体" w:cs="楷体"/>
          <w:sz w:val="19"/>
          <w:szCs w:val="19"/>
        </w:rPr>
      </w:pPr>
      <w:r>
        <w:rPr>
          <w:rFonts w:ascii="楷体" w:hAnsi="楷体" w:eastAsia="楷体" w:cs="楷体"/>
          <w:spacing w:val="8"/>
          <w:sz w:val="19"/>
          <w:szCs w:val="19"/>
        </w:rPr>
        <w:t>写多少字节数据到仪器参数存储地址.</w:t>
      </w:r>
    </w:p>
    <w:p w14:paraId="66BDC103">
      <w:pPr>
        <w:spacing w:before="149" w:line="232" w:lineRule="auto"/>
        <w:ind w:left="255"/>
        <w:rPr>
          <w:rFonts w:ascii="楷体" w:hAnsi="楷体" w:eastAsia="楷体" w:cs="楷体"/>
          <w:sz w:val="19"/>
          <w:szCs w:val="19"/>
        </w:rPr>
      </w:pPr>
      <w:r>
        <w:rPr>
          <w:rFonts w:ascii="楷体" w:hAnsi="楷体" w:eastAsia="楷体" w:cs="楷体"/>
          <w:spacing w:val="4"/>
          <w:sz w:val="19"/>
          <w:szCs w:val="19"/>
        </w:rPr>
        <w:t>2.6 数据字节</w:t>
      </w:r>
      <w:r>
        <w:rPr>
          <w:rFonts w:ascii="楷体" w:hAnsi="楷体" w:eastAsia="楷体" w:cs="楷体"/>
          <w:spacing w:val="-22"/>
          <w:sz w:val="19"/>
          <w:szCs w:val="19"/>
        </w:rPr>
        <w:t xml:space="preserve"> </w:t>
      </w:r>
      <w:r>
        <w:rPr>
          <w:rFonts w:ascii="楷体" w:hAnsi="楷体" w:eastAsia="楷体" w:cs="楷体"/>
          <w:spacing w:val="4"/>
          <w:sz w:val="19"/>
          <w:szCs w:val="19"/>
        </w:rPr>
        <w:t>1-n.</w:t>
      </w:r>
    </w:p>
    <w:p w14:paraId="595B312C">
      <w:pPr>
        <w:spacing w:before="113" w:line="233" w:lineRule="auto"/>
        <w:ind w:left="680"/>
        <w:rPr>
          <w:rFonts w:ascii="楷体" w:hAnsi="楷体" w:eastAsia="楷体" w:cs="楷体"/>
          <w:sz w:val="20"/>
          <w:szCs w:val="20"/>
        </w:rPr>
      </w:pPr>
      <w:r>
        <w:rPr>
          <w:rFonts w:ascii="楷体" w:hAnsi="楷体" w:eastAsia="楷体" w:cs="楷体"/>
          <w:spacing w:val="5"/>
          <w:sz w:val="20"/>
          <w:szCs w:val="20"/>
        </w:rPr>
        <w:t>详见下表</w:t>
      </w:r>
    </w:p>
    <w:p w14:paraId="18D9EF88">
      <w:pPr>
        <w:spacing w:line="233" w:lineRule="auto"/>
        <w:rPr>
          <w:rFonts w:ascii="楷体" w:hAnsi="楷体" w:eastAsia="楷体" w:cs="楷体"/>
          <w:sz w:val="20"/>
          <w:szCs w:val="20"/>
        </w:rPr>
        <w:sectPr>
          <w:headerReference r:id="rId76" w:type="default"/>
          <w:footerReference r:id="rId77" w:type="default"/>
          <w:pgSz w:w="11906" w:h="16838"/>
          <w:pgMar w:top="762" w:right="1228" w:bottom="523" w:left="602" w:header="416" w:footer="284" w:gutter="0"/>
          <w:cols w:space="720" w:num="1"/>
        </w:sectPr>
      </w:pPr>
    </w:p>
    <w:p w14:paraId="7C19D842">
      <w:pPr>
        <w:pStyle w:val="2"/>
        <w:spacing w:line="266" w:lineRule="auto"/>
      </w:pPr>
    </w:p>
    <w:p w14:paraId="56A9FD1E">
      <w:pPr>
        <w:pStyle w:val="2"/>
        <w:spacing w:line="266" w:lineRule="auto"/>
      </w:pPr>
    </w:p>
    <w:p w14:paraId="34A17603">
      <w:pPr>
        <w:pStyle w:val="2"/>
        <w:spacing w:line="266" w:lineRule="auto"/>
      </w:pPr>
    </w:p>
    <w:p w14:paraId="2AF3B773">
      <w:pPr>
        <w:spacing w:before="65" w:line="225" w:lineRule="auto"/>
        <w:ind w:left="63"/>
        <w:outlineLvl w:val="0"/>
        <w:rPr>
          <w:rFonts w:ascii="楷体" w:hAnsi="楷体" w:eastAsia="楷体" w:cs="楷体"/>
          <w:sz w:val="20"/>
          <w:szCs w:val="20"/>
        </w:rPr>
      </w:pPr>
      <w:r>
        <w:rPr>
          <w:rFonts w:ascii="楷体" w:hAnsi="楷体" w:eastAsia="楷体" w:cs="楷体"/>
          <w:spacing w:val="6"/>
          <w:sz w:val="20"/>
          <w:szCs w:val="20"/>
        </w:rPr>
        <w:t xml:space="preserve">2.6-1  </w:t>
      </w:r>
      <w:r>
        <w:rPr>
          <w:rFonts w:hint="eastAsia" w:ascii="楷体" w:hAnsi="楷体" w:eastAsia="楷体" w:cs="楷体"/>
          <w:sz w:val="20"/>
          <w:szCs w:val="20"/>
          <w:lang w:eastAsia="zh-CN"/>
        </w:rPr>
        <w:t>HNE</w:t>
      </w:r>
      <w:r>
        <w:rPr>
          <w:rFonts w:hint="eastAsia" w:ascii="楷体" w:hAnsi="楷体" w:eastAsia="楷体" w:cs="楷体"/>
          <w:spacing w:val="6"/>
          <w:sz w:val="20"/>
          <w:szCs w:val="20"/>
          <w:lang w:eastAsia="zh-CN"/>
        </w:rPr>
        <w:t>9920</w:t>
      </w:r>
      <w:r>
        <w:rPr>
          <w:rFonts w:ascii="楷体" w:hAnsi="楷体" w:eastAsia="楷体" w:cs="楷体"/>
          <w:spacing w:val="6"/>
          <w:sz w:val="20"/>
          <w:szCs w:val="20"/>
        </w:rPr>
        <w:t>/20系列寄存器列表</w:t>
      </w:r>
    </w:p>
    <w:tbl>
      <w:tblPr>
        <w:tblStyle w:val="7"/>
        <w:tblW w:w="11052" w:type="dxa"/>
        <w:tblInd w:w="5"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629"/>
        <w:gridCol w:w="1078"/>
        <w:gridCol w:w="963"/>
        <w:gridCol w:w="1158"/>
        <w:gridCol w:w="934"/>
        <w:gridCol w:w="882"/>
        <w:gridCol w:w="567"/>
        <w:gridCol w:w="1249"/>
        <w:gridCol w:w="1643"/>
        <w:gridCol w:w="850"/>
        <w:gridCol w:w="1099"/>
      </w:tblGrid>
      <w:tr w14:paraId="73FE590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4" w:hRule="atLeast"/>
        </w:trPr>
        <w:tc>
          <w:tcPr>
            <w:tcW w:w="629" w:type="dxa"/>
            <w:vAlign w:val="top"/>
          </w:tcPr>
          <w:p w14:paraId="6511FA2B">
            <w:pPr>
              <w:pStyle w:val="8"/>
              <w:spacing w:before="86" w:line="228" w:lineRule="auto"/>
              <w:ind w:left="136"/>
            </w:pPr>
            <w:r>
              <w:rPr>
                <w:color w:val="231916"/>
                <w:spacing w:val="14"/>
              </w:rPr>
              <w:t>序号</w:t>
            </w:r>
          </w:p>
        </w:tc>
        <w:tc>
          <w:tcPr>
            <w:tcW w:w="1078" w:type="dxa"/>
            <w:vAlign w:val="top"/>
          </w:tcPr>
          <w:p w14:paraId="32629737">
            <w:pPr>
              <w:pStyle w:val="8"/>
              <w:spacing w:before="85" w:line="228" w:lineRule="auto"/>
              <w:jc w:val="right"/>
            </w:pPr>
            <w:r>
              <w:rPr>
                <w:color w:val="231916"/>
                <w:spacing w:val="9"/>
              </w:rPr>
              <w:t>寄存器地址</w:t>
            </w:r>
          </w:p>
        </w:tc>
        <w:tc>
          <w:tcPr>
            <w:tcW w:w="963" w:type="dxa"/>
            <w:vAlign w:val="top"/>
          </w:tcPr>
          <w:p w14:paraId="145CF4A2">
            <w:pPr>
              <w:pStyle w:val="8"/>
              <w:spacing w:before="84" w:line="233" w:lineRule="auto"/>
              <w:jc w:val="right"/>
            </w:pPr>
            <w:r>
              <w:rPr>
                <w:color w:val="231916"/>
                <w:spacing w:val="-16"/>
                <w:w w:val="85"/>
              </w:rPr>
              <w:t>从</w:t>
            </w:r>
            <w:r>
              <w:rPr>
                <w:color w:val="231916"/>
                <w:spacing w:val="-15"/>
                <w:w w:val="85"/>
              </w:rPr>
              <w:t>机实际地</w:t>
            </w:r>
            <w:r>
              <w:rPr>
                <w:color w:val="231916"/>
                <w:spacing w:val="-8"/>
                <w:w w:val="85"/>
              </w:rPr>
              <w:t>址</w:t>
            </w:r>
          </w:p>
        </w:tc>
        <w:tc>
          <w:tcPr>
            <w:tcW w:w="1158" w:type="dxa"/>
            <w:vAlign w:val="top"/>
          </w:tcPr>
          <w:p w14:paraId="41CCECBF">
            <w:pPr>
              <w:pStyle w:val="8"/>
              <w:spacing w:before="83" w:line="228" w:lineRule="auto"/>
              <w:ind w:left="32"/>
            </w:pPr>
            <w:r>
              <w:rPr>
                <w:color w:val="231916"/>
                <w:spacing w:val="17"/>
              </w:rPr>
              <w:t>寄存器名称</w:t>
            </w:r>
          </w:p>
        </w:tc>
        <w:tc>
          <w:tcPr>
            <w:tcW w:w="934" w:type="dxa"/>
            <w:vAlign w:val="top"/>
          </w:tcPr>
          <w:p w14:paraId="79C5E1BF">
            <w:pPr>
              <w:pStyle w:val="8"/>
              <w:spacing w:before="83" w:line="237" w:lineRule="auto"/>
              <w:ind w:left="85"/>
            </w:pPr>
            <w:r>
              <w:rPr>
                <w:color w:val="231916"/>
                <w:spacing w:val="1"/>
              </w:rPr>
              <w:t>数据类型</w:t>
            </w:r>
          </w:p>
        </w:tc>
        <w:tc>
          <w:tcPr>
            <w:tcW w:w="882" w:type="dxa"/>
            <w:vAlign w:val="top"/>
          </w:tcPr>
          <w:p w14:paraId="42C1801F">
            <w:pPr>
              <w:pStyle w:val="8"/>
              <w:spacing w:before="73" w:line="232" w:lineRule="auto"/>
              <w:jc w:val="right"/>
            </w:pPr>
            <w:r>
              <w:rPr>
                <w:color w:val="231916"/>
                <w:spacing w:val="-18"/>
                <w:w w:val="71"/>
              </w:rPr>
              <w:t>寄存器字</w:t>
            </w:r>
            <w:r>
              <w:rPr>
                <w:color w:val="231916"/>
                <w:spacing w:val="-17"/>
                <w:w w:val="71"/>
              </w:rPr>
              <w:t>节</w:t>
            </w:r>
            <w:r>
              <w:rPr>
                <w:color w:val="231916"/>
                <w:spacing w:val="-7"/>
                <w:w w:val="71"/>
              </w:rPr>
              <w:t>数</w:t>
            </w:r>
          </w:p>
        </w:tc>
        <w:tc>
          <w:tcPr>
            <w:tcW w:w="567" w:type="dxa"/>
            <w:vAlign w:val="top"/>
          </w:tcPr>
          <w:p w14:paraId="4FAD89D9">
            <w:pPr>
              <w:pStyle w:val="8"/>
              <w:spacing w:before="75" w:line="237" w:lineRule="auto"/>
              <w:ind w:left="84"/>
            </w:pPr>
            <w:r>
              <w:rPr>
                <w:color w:val="231916"/>
                <w:spacing w:val="7"/>
              </w:rPr>
              <w:t>长度</w:t>
            </w:r>
          </w:p>
        </w:tc>
        <w:tc>
          <w:tcPr>
            <w:tcW w:w="1249" w:type="dxa"/>
            <w:vAlign w:val="top"/>
          </w:tcPr>
          <w:p w14:paraId="454CF1C4">
            <w:pPr>
              <w:pStyle w:val="8"/>
              <w:spacing w:before="75" w:line="236" w:lineRule="auto"/>
              <w:ind w:left="413"/>
            </w:pPr>
            <w:r>
              <w:rPr>
                <w:color w:val="231916"/>
                <w:spacing w:val="21"/>
              </w:rPr>
              <w:t>说明</w:t>
            </w:r>
          </w:p>
        </w:tc>
        <w:tc>
          <w:tcPr>
            <w:tcW w:w="1643" w:type="dxa"/>
            <w:vAlign w:val="top"/>
          </w:tcPr>
          <w:p w14:paraId="268FEAFD">
            <w:pPr>
              <w:pStyle w:val="8"/>
              <w:spacing w:before="86" w:line="231" w:lineRule="auto"/>
              <w:ind w:left="157"/>
            </w:pPr>
            <w:r>
              <w:rPr>
                <w:color w:val="231916"/>
                <w:spacing w:val="24"/>
              </w:rPr>
              <w:t>数据方范围</w:t>
            </w:r>
          </w:p>
        </w:tc>
        <w:tc>
          <w:tcPr>
            <w:tcW w:w="850" w:type="dxa"/>
            <w:vAlign w:val="top"/>
          </w:tcPr>
          <w:p w14:paraId="5909B688">
            <w:pPr>
              <w:pStyle w:val="8"/>
              <w:spacing w:before="77" w:line="229" w:lineRule="auto"/>
              <w:jc w:val="right"/>
            </w:pPr>
            <w:r>
              <w:rPr>
                <w:color w:val="231916"/>
                <w:spacing w:val="-22"/>
                <w:w w:val="98"/>
              </w:rPr>
              <w:t>读</w:t>
            </w:r>
            <w:r>
              <w:rPr>
                <w:color w:val="231916"/>
                <w:spacing w:val="-21"/>
                <w:w w:val="98"/>
              </w:rPr>
              <w:t>写类</w:t>
            </w:r>
            <w:r>
              <w:rPr>
                <w:color w:val="231916"/>
                <w:spacing w:val="-16"/>
                <w:w w:val="98"/>
              </w:rPr>
              <w:t>型</w:t>
            </w:r>
          </w:p>
        </w:tc>
        <w:tc>
          <w:tcPr>
            <w:tcW w:w="1099" w:type="dxa"/>
            <w:vAlign w:val="top"/>
          </w:tcPr>
          <w:p w14:paraId="0B2096DA">
            <w:pPr>
              <w:pStyle w:val="8"/>
              <w:spacing w:before="84" w:line="231" w:lineRule="auto"/>
              <w:ind w:right="6"/>
              <w:jc w:val="right"/>
            </w:pPr>
            <w:r>
              <w:rPr>
                <w:color w:val="231916"/>
                <w:spacing w:val="-1"/>
              </w:rPr>
              <w:t>使</w:t>
            </w:r>
            <w:r>
              <w:rPr>
                <w:color w:val="231916"/>
                <w:spacing w:val="-54"/>
              </w:rPr>
              <w:t xml:space="preserve"> </w:t>
            </w:r>
            <w:r>
              <w:rPr>
                <w:color w:val="231916"/>
                <w:spacing w:val="-1"/>
              </w:rPr>
              <w:t>用范</w:t>
            </w:r>
            <w:r>
              <w:rPr>
                <w:color w:val="231916"/>
                <w:spacing w:val="-45"/>
              </w:rPr>
              <w:t xml:space="preserve"> </w:t>
            </w:r>
            <w:r>
              <w:rPr>
                <w:color w:val="231916"/>
                <w:spacing w:val="-1"/>
              </w:rPr>
              <w:t>围</w:t>
            </w:r>
          </w:p>
        </w:tc>
      </w:tr>
      <w:tr w14:paraId="78C8277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18" w:hRule="atLeast"/>
        </w:trPr>
        <w:tc>
          <w:tcPr>
            <w:tcW w:w="629" w:type="dxa"/>
            <w:vAlign w:val="top"/>
          </w:tcPr>
          <w:p w14:paraId="2F10056D">
            <w:pPr>
              <w:pStyle w:val="8"/>
              <w:spacing w:before="137" w:line="262" w:lineRule="exact"/>
              <w:ind w:left="277"/>
              <w:rPr>
                <w:sz w:val="19"/>
                <w:szCs w:val="19"/>
              </w:rPr>
            </w:pPr>
            <w:r>
              <w:rPr>
                <w:color w:val="231916"/>
                <w:position w:val="1"/>
                <w:sz w:val="19"/>
                <w:szCs w:val="19"/>
              </w:rPr>
              <w:t>1</w:t>
            </w:r>
          </w:p>
        </w:tc>
        <w:tc>
          <w:tcPr>
            <w:tcW w:w="1078" w:type="dxa"/>
            <w:vAlign w:val="top"/>
          </w:tcPr>
          <w:p w14:paraId="3A65A705">
            <w:pPr>
              <w:pStyle w:val="8"/>
              <w:spacing w:before="141" w:line="257" w:lineRule="exact"/>
              <w:ind w:left="250"/>
              <w:rPr>
                <w:sz w:val="19"/>
                <w:szCs w:val="19"/>
              </w:rPr>
            </w:pPr>
            <w:r>
              <w:rPr>
                <w:color w:val="231916"/>
                <w:spacing w:val="17"/>
                <w:position w:val="1"/>
                <w:sz w:val="19"/>
                <w:szCs w:val="19"/>
              </w:rPr>
              <w:t>0002H</w:t>
            </w:r>
          </w:p>
        </w:tc>
        <w:tc>
          <w:tcPr>
            <w:tcW w:w="963" w:type="dxa"/>
            <w:vAlign w:val="top"/>
          </w:tcPr>
          <w:p w14:paraId="3B323336">
            <w:pPr>
              <w:pStyle w:val="8"/>
              <w:spacing w:before="141" w:line="257" w:lineRule="exact"/>
              <w:ind w:left="136"/>
              <w:rPr>
                <w:sz w:val="19"/>
                <w:szCs w:val="19"/>
              </w:rPr>
            </w:pPr>
            <w:r>
              <w:rPr>
                <w:color w:val="231916"/>
                <w:spacing w:val="16"/>
                <w:position w:val="1"/>
                <w:sz w:val="19"/>
                <w:szCs w:val="19"/>
              </w:rPr>
              <w:t>0001H</w:t>
            </w:r>
          </w:p>
        </w:tc>
        <w:tc>
          <w:tcPr>
            <w:tcW w:w="1158" w:type="dxa"/>
            <w:vAlign w:val="top"/>
          </w:tcPr>
          <w:p w14:paraId="6E932B52">
            <w:pPr>
              <w:pStyle w:val="8"/>
              <w:spacing w:before="132" w:line="228" w:lineRule="auto"/>
              <w:ind w:left="140"/>
              <w:rPr>
                <w:sz w:val="19"/>
                <w:szCs w:val="19"/>
              </w:rPr>
            </w:pPr>
            <w:r>
              <w:rPr>
                <w:color w:val="231916"/>
                <w:spacing w:val="6"/>
                <w:sz w:val="19"/>
                <w:szCs w:val="19"/>
              </w:rPr>
              <w:t>Se</w:t>
            </w:r>
            <w:r>
              <w:rPr>
                <w:color w:val="231916"/>
                <w:spacing w:val="-36"/>
                <w:sz w:val="19"/>
                <w:szCs w:val="19"/>
              </w:rPr>
              <w:t xml:space="preserve"> </w:t>
            </w:r>
            <w:r>
              <w:rPr>
                <w:color w:val="231916"/>
                <w:spacing w:val="6"/>
                <w:sz w:val="19"/>
                <w:szCs w:val="19"/>
              </w:rPr>
              <w:t>l Step</w:t>
            </w:r>
          </w:p>
        </w:tc>
        <w:tc>
          <w:tcPr>
            <w:tcW w:w="934" w:type="dxa"/>
            <w:vAlign w:val="top"/>
          </w:tcPr>
          <w:p w14:paraId="7DF251B4">
            <w:pPr>
              <w:pStyle w:val="8"/>
              <w:spacing w:before="123" w:line="260" w:lineRule="exact"/>
              <w:ind w:left="312"/>
              <w:rPr>
                <w:sz w:val="19"/>
                <w:szCs w:val="19"/>
              </w:rPr>
            </w:pPr>
            <w:r>
              <w:rPr>
                <w:color w:val="231916"/>
                <w:spacing w:val="12"/>
                <w:position w:val="1"/>
                <w:sz w:val="19"/>
                <w:szCs w:val="19"/>
              </w:rPr>
              <w:t>U16</w:t>
            </w:r>
          </w:p>
        </w:tc>
        <w:tc>
          <w:tcPr>
            <w:tcW w:w="882" w:type="dxa"/>
            <w:vAlign w:val="top"/>
          </w:tcPr>
          <w:p w14:paraId="4EC6FC2F">
            <w:pPr>
              <w:pStyle w:val="8"/>
              <w:spacing w:before="122" w:line="262" w:lineRule="exact"/>
              <w:ind w:left="382"/>
              <w:rPr>
                <w:sz w:val="19"/>
                <w:szCs w:val="19"/>
              </w:rPr>
            </w:pPr>
            <w:r>
              <w:rPr>
                <w:color w:val="231916"/>
                <w:position w:val="1"/>
                <w:sz w:val="19"/>
                <w:szCs w:val="19"/>
              </w:rPr>
              <w:t>2</w:t>
            </w:r>
          </w:p>
        </w:tc>
        <w:tc>
          <w:tcPr>
            <w:tcW w:w="567" w:type="dxa"/>
            <w:vAlign w:val="top"/>
          </w:tcPr>
          <w:p w14:paraId="6F7941BF">
            <w:pPr>
              <w:pStyle w:val="8"/>
              <w:spacing w:before="122" w:line="262" w:lineRule="exact"/>
              <w:ind w:left="249"/>
              <w:rPr>
                <w:sz w:val="19"/>
                <w:szCs w:val="19"/>
              </w:rPr>
            </w:pPr>
            <w:r>
              <w:rPr>
                <w:color w:val="231916"/>
                <w:position w:val="1"/>
                <w:sz w:val="19"/>
                <w:szCs w:val="19"/>
              </w:rPr>
              <w:t>1</w:t>
            </w:r>
          </w:p>
        </w:tc>
        <w:tc>
          <w:tcPr>
            <w:tcW w:w="1249" w:type="dxa"/>
            <w:vAlign w:val="top"/>
          </w:tcPr>
          <w:p w14:paraId="293276DF">
            <w:pPr>
              <w:pStyle w:val="8"/>
              <w:spacing w:before="14" w:line="191" w:lineRule="auto"/>
              <w:ind w:left="147" w:right="167" w:firstLine="23"/>
              <w:rPr>
                <w:sz w:val="19"/>
                <w:szCs w:val="19"/>
              </w:rPr>
            </w:pPr>
            <w:r>
              <w:rPr>
                <w:color w:val="231916"/>
                <w:sz w:val="19"/>
                <w:szCs w:val="19"/>
              </w:rPr>
              <w:t>当前</w:t>
            </w:r>
            <w:r>
              <w:rPr>
                <w:color w:val="231916"/>
                <w:spacing w:val="-52"/>
                <w:sz w:val="19"/>
                <w:szCs w:val="19"/>
              </w:rPr>
              <w:t xml:space="preserve"> </w:t>
            </w:r>
            <w:r>
              <w:rPr>
                <w:color w:val="231916"/>
                <w:sz w:val="19"/>
                <w:szCs w:val="19"/>
              </w:rPr>
              <w:t>步数/</w:t>
            </w:r>
            <w:r>
              <w:rPr>
                <w:color w:val="231916"/>
                <w:spacing w:val="4"/>
                <w:sz w:val="19"/>
                <w:szCs w:val="19"/>
              </w:rPr>
              <w:t>选</w:t>
            </w:r>
            <w:r>
              <w:rPr>
                <w:color w:val="231916"/>
                <w:spacing w:val="-43"/>
                <w:sz w:val="19"/>
                <w:szCs w:val="19"/>
              </w:rPr>
              <w:t xml:space="preserve"> </w:t>
            </w:r>
            <w:r>
              <w:rPr>
                <w:color w:val="231916"/>
                <w:spacing w:val="4"/>
                <w:sz w:val="19"/>
                <w:szCs w:val="19"/>
              </w:rPr>
              <w:t>中步数</w:t>
            </w:r>
          </w:p>
        </w:tc>
        <w:tc>
          <w:tcPr>
            <w:tcW w:w="1643" w:type="dxa"/>
            <w:vAlign w:val="top"/>
          </w:tcPr>
          <w:p w14:paraId="4F62CF25">
            <w:pPr>
              <w:rPr>
                <w:rFonts w:ascii="Arial"/>
                <w:sz w:val="21"/>
              </w:rPr>
            </w:pPr>
          </w:p>
        </w:tc>
        <w:tc>
          <w:tcPr>
            <w:tcW w:w="850" w:type="dxa"/>
            <w:vAlign w:val="top"/>
          </w:tcPr>
          <w:p w14:paraId="06DB5DEC">
            <w:pPr>
              <w:pStyle w:val="8"/>
              <w:spacing w:before="173" w:line="185" w:lineRule="auto"/>
              <w:ind w:left="299"/>
              <w:rPr>
                <w:sz w:val="19"/>
                <w:szCs w:val="19"/>
              </w:rPr>
            </w:pPr>
            <w:r>
              <w:rPr>
                <w:color w:val="231916"/>
                <w:spacing w:val="7"/>
                <w:sz w:val="19"/>
                <w:szCs w:val="19"/>
              </w:rPr>
              <w:t>RW</w:t>
            </w:r>
          </w:p>
        </w:tc>
        <w:tc>
          <w:tcPr>
            <w:tcW w:w="1099" w:type="dxa"/>
            <w:vAlign w:val="top"/>
          </w:tcPr>
          <w:p w14:paraId="1B747330">
            <w:pPr>
              <w:rPr>
                <w:rFonts w:ascii="Arial"/>
                <w:sz w:val="21"/>
              </w:rPr>
            </w:pPr>
          </w:p>
        </w:tc>
      </w:tr>
      <w:tr w14:paraId="3750CD6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6" w:hRule="atLeast"/>
        </w:trPr>
        <w:tc>
          <w:tcPr>
            <w:tcW w:w="629" w:type="dxa"/>
            <w:vAlign w:val="top"/>
          </w:tcPr>
          <w:p w14:paraId="3C35F18B">
            <w:pPr>
              <w:pStyle w:val="8"/>
              <w:spacing w:before="95" w:line="262" w:lineRule="exact"/>
              <w:ind w:left="257"/>
              <w:rPr>
                <w:sz w:val="19"/>
                <w:szCs w:val="19"/>
              </w:rPr>
            </w:pPr>
            <w:r>
              <w:rPr>
                <w:color w:val="231916"/>
                <w:position w:val="1"/>
                <w:sz w:val="19"/>
                <w:szCs w:val="19"/>
              </w:rPr>
              <w:t>2</w:t>
            </w:r>
          </w:p>
        </w:tc>
        <w:tc>
          <w:tcPr>
            <w:tcW w:w="1078" w:type="dxa"/>
            <w:vAlign w:val="top"/>
          </w:tcPr>
          <w:p w14:paraId="23052A4E">
            <w:pPr>
              <w:pStyle w:val="8"/>
              <w:spacing w:before="92" w:line="257" w:lineRule="exact"/>
              <w:ind w:left="250"/>
              <w:rPr>
                <w:sz w:val="19"/>
                <w:szCs w:val="19"/>
              </w:rPr>
            </w:pPr>
            <w:r>
              <w:rPr>
                <w:color w:val="231916"/>
                <w:spacing w:val="17"/>
                <w:position w:val="1"/>
                <w:sz w:val="19"/>
                <w:szCs w:val="19"/>
              </w:rPr>
              <w:t>0003H</w:t>
            </w:r>
          </w:p>
        </w:tc>
        <w:tc>
          <w:tcPr>
            <w:tcW w:w="963" w:type="dxa"/>
            <w:vAlign w:val="top"/>
          </w:tcPr>
          <w:p w14:paraId="3F67FFF1">
            <w:pPr>
              <w:pStyle w:val="8"/>
              <w:spacing w:before="53" w:line="257" w:lineRule="exact"/>
              <w:ind w:left="136"/>
              <w:rPr>
                <w:sz w:val="19"/>
                <w:szCs w:val="19"/>
              </w:rPr>
            </w:pPr>
            <w:r>
              <w:rPr>
                <w:color w:val="231916"/>
                <w:spacing w:val="17"/>
                <w:position w:val="1"/>
                <w:sz w:val="19"/>
                <w:szCs w:val="19"/>
              </w:rPr>
              <w:t>0002H</w:t>
            </w:r>
          </w:p>
        </w:tc>
        <w:tc>
          <w:tcPr>
            <w:tcW w:w="1158" w:type="dxa"/>
            <w:vAlign w:val="top"/>
          </w:tcPr>
          <w:p w14:paraId="0274F1FA">
            <w:pPr>
              <w:pStyle w:val="8"/>
              <w:spacing w:before="107" w:line="228" w:lineRule="auto"/>
              <w:ind w:left="141"/>
              <w:rPr>
                <w:sz w:val="19"/>
                <w:szCs w:val="19"/>
              </w:rPr>
            </w:pPr>
            <w:r>
              <w:rPr>
                <w:color w:val="231916"/>
                <w:spacing w:val="5"/>
                <w:sz w:val="19"/>
                <w:szCs w:val="19"/>
              </w:rPr>
              <w:t>To</w:t>
            </w:r>
            <w:r>
              <w:rPr>
                <w:color w:val="231916"/>
                <w:spacing w:val="-30"/>
                <w:sz w:val="19"/>
                <w:szCs w:val="19"/>
              </w:rPr>
              <w:t xml:space="preserve"> </w:t>
            </w:r>
            <w:r>
              <w:rPr>
                <w:color w:val="231916"/>
                <w:spacing w:val="5"/>
                <w:sz w:val="19"/>
                <w:szCs w:val="19"/>
              </w:rPr>
              <w:t>l Step</w:t>
            </w:r>
          </w:p>
        </w:tc>
        <w:tc>
          <w:tcPr>
            <w:tcW w:w="934" w:type="dxa"/>
            <w:vAlign w:val="top"/>
          </w:tcPr>
          <w:p w14:paraId="31DBC573">
            <w:pPr>
              <w:pStyle w:val="8"/>
              <w:spacing w:before="26" w:line="259" w:lineRule="exact"/>
              <w:ind w:left="312"/>
              <w:rPr>
                <w:sz w:val="19"/>
                <w:szCs w:val="19"/>
              </w:rPr>
            </w:pPr>
            <w:r>
              <w:rPr>
                <w:color w:val="231916"/>
                <w:spacing w:val="12"/>
                <w:position w:val="1"/>
                <w:sz w:val="19"/>
                <w:szCs w:val="19"/>
              </w:rPr>
              <w:t>U16</w:t>
            </w:r>
          </w:p>
        </w:tc>
        <w:tc>
          <w:tcPr>
            <w:tcW w:w="882" w:type="dxa"/>
            <w:vAlign w:val="top"/>
          </w:tcPr>
          <w:p w14:paraId="1B39557E">
            <w:pPr>
              <w:pStyle w:val="8"/>
              <w:spacing w:before="88" w:line="263" w:lineRule="exact"/>
              <w:ind w:left="382"/>
              <w:rPr>
                <w:sz w:val="19"/>
                <w:szCs w:val="19"/>
              </w:rPr>
            </w:pPr>
            <w:r>
              <w:rPr>
                <w:color w:val="231916"/>
                <w:position w:val="1"/>
                <w:sz w:val="19"/>
                <w:szCs w:val="19"/>
              </w:rPr>
              <w:t>2</w:t>
            </w:r>
          </w:p>
        </w:tc>
        <w:tc>
          <w:tcPr>
            <w:tcW w:w="567" w:type="dxa"/>
            <w:vAlign w:val="top"/>
          </w:tcPr>
          <w:p w14:paraId="1213F460">
            <w:pPr>
              <w:pStyle w:val="8"/>
              <w:spacing w:before="88" w:line="263" w:lineRule="exact"/>
              <w:ind w:left="249"/>
              <w:rPr>
                <w:sz w:val="19"/>
                <w:szCs w:val="19"/>
              </w:rPr>
            </w:pPr>
            <w:r>
              <w:rPr>
                <w:color w:val="231916"/>
                <w:position w:val="1"/>
                <w:sz w:val="19"/>
                <w:szCs w:val="19"/>
              </w:rPr>
              <w:t>1</w:t>
            </w:r>
          </w:p>
        </w:tc>
        <w:tc>
          <w:tcPr>
            <w:tcW w:w="1249" w:type="dxa"/>
            <w:vAlign w:val="top"/>
          </w:tcPr>
          <w:p w14:paraId="75BCE827">
            <w:pPr>
              <w:pStyle w:val="8"/>
              <w:spacing w:before="95" w:line="233" w:lineRule="auto"/>
              <w:ind w:left="309"/>
              <w:rPr>
                <w:sz w:val="19"/>
                <w:szCs w:val="19"/>
              </w:rPr>
            </w:pPr>
            <w:r>
              <w:rPr>
                <w:color w:val="231916"/>
                <w:spacing w:val="12"/>
                <w:sz w:val="19"/>
                <w:szCs w:val="19"/>
              </w:rPr>
              <w:t>总步数</w:t>
            </w:r>
          </w:p>
        </w:tc>
        <w:tc>
          <w:tcPr>
            <w:tcW w:w="1643" w:type="dxa"/>
            <w:vAlign w:val="top"/>
          </w:tcPr>
          <w:p w14:paraId="557B823E">
            <w:pPr>
              <w:rPr>
                <w:rFonts w:ascii="Arial"/>
                <w:sz w:val="21"/>
              </w:rPr>
            </w:pPr>
          </w:p>
        </w:tc>
        <w:tc>
          <w:tcPr>
            <w:tcW w:w="850" w:type="dxa"/>
            <w:vAlign w:val="top"/>
          </w:tcPr>
          <w:p w14:paraId="4058BFD3">
            <w:pPr>
              <w:pStyle w:val="8"/>
              <w:spacing w:before="133" w:line="185" w:lineRule="auto"/>
              <w:ind w:left="358"/>
              <w:rPr>
                <w:sz w:val="19"/>
                <w:szCs w:val="19"/>
              </w:rPr>
            </w:pPr>
            <w:r>
              <w:rPr>
                <w:color w:val="231916"/>
                <w:sz w:val="19"/>
                <w:szCs w:val="19"/>
              </w:rPr>
              <w:t>R</w:t>
            </w:r>
          </w:p>
        </w:tc>
        <w:tc>
          <w:tcPr>
            <w:tcW w:w="1099" w:type="dxa"/>
            <w:vAlign w:val="top"/>
          </w:tcPr>
          <w:p w14:paraId="65B3C224">
            <w:pPr>
              <w:rPr>
                <w:rFonts w:ascii="Arial"/>
                <w:sz w:val="21"/>
              </w:rPr>
            </w:pPr>
          </w:p>
        </w:tc>
      </w:tr>
      <w:tr w14:paraId="61BE785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6" w:hRule="atLeast"/>
        </w:trPr>
        <w:tc>
          <w:tcPr>
            <w:tcW w:w="629" w:type="dxa"/>
            <w:vAlign w:val="top"/>
          </w:tcPr>
          <w:p w14:paraId="76A46BB5">
            <w:pPr>
              <w:pStyle w:val="8"/>
              <w:spacing w:before="95" w:line="260" w:lineRule="exact"/>
              <w:ind w:left="258"/>
              <w:rPr>
                <w:sz w:val="19"/>
                <w:szCs w:val="19"/>
              </w:rPr>
            </w:pPr>
            <w:r>
              <w:rPr>
                <w:color w:val="231916"/>
                <w:position w:val="1"/>
                <w:sz w:val="19"/>
                <w:szCs w:val="19"/>
              </w:rPr>
              <w:t>3</w:t>
            </w:r>
          </w:p>
        </w:tc>
        <w:tc>
          <w:tcPr>
            <w:tcW w:w="1078" w:type="dxa"/>
            <w:vAlign w:val="top"/>
          </w:tcPr>
          <w:p w14:paraId="36F6E374">
            <w:pPr>
              <w:pStyle w:val="8"/>
              <w:spacing w:before="92" w:line="257" w:lineRule="exact"/>
              <w:ind w:left="250"/>
              <w:rPr>
                <w:sz w:val="19"/>
                <w:szCs w:val="19"/>
              </w:rPr>
            </w:pPr>
            <w:r>
              <w:rPr>
                <w:color w:val="231916"/>
                <w:spacing w:val="17"/>
                <w:position w:val="1"/>
                <w:sz w:val="19"/>
                <w:szCs w:val="19"/>
              </w:rPr>
              <w:t>0004H</w:t>
            </w:r>
          </w:p>
        </w:tc>
        <w:tc>
          <w:tcPr>
            <w:tcW w:w="963" w:type="dxa"/>
            <w:vAlign w:val="top"/>
          </w:tcPr>
          <w:p w14:paraId="64D4A763">
            <w:pPr>
              <w:pStyle w:val="8"/>
              <w:spacing w:before="103" w:line="257" w:lineRule="exact"/>
              <w:ind w:left="136"/>
              <w:rPr>
                <w:sz w:val="19"/>
                <w:szCs w:val="19"/>
              </w:rPr>
            </w:pPr>
            <w:r>
              <w:rPr>
                <w:color w:val="231916"/>
                <w:spacing w:val="17"/>
                <w:position w:val="1"/>
                <w:sz w:val="19"/>
                <w:szCs w:val="19"/>
              </w:rPr>
              <w:t>0003H</w:t>
            </w:r>
          </w:p>
        </w:tc>
        <w:tc>
          <w:tcPr>
            <w:tcW w:w="1158" w:type="dxa"/>
            <w:vAlign w:val="top"/>
          </w:tcPr>
          <w:p w14:paraId="16B60A73">
            <w:pPr>
              <w:pStyle w:val="8"/>
              <w:spacing w:before="99" w:line="228" w:lineRule="auto"/>
              <w:ind w:left="140"/>
              <w:rPr>
                <w:sz w:val="19"/>
                <w:szCs w:val="19"/>
              </w:rPr>
            </w:pPr>
            <w:r>
              <w:rPr>
                <w:color w:val="231916"/>
                <w:spacing w:val="13"/>
                <w:sz w:val="19"/>
                <w:szCs w:val="19"/>
              </w:rPr>
              <w:t>New Step</w:t>
            </w:r>
          </w:p>
        </w:tc>
        <w:tc>
          <w:tcPr>
            <w:tcW w:w="934" w:type="dxa"/>
            <w:vAlign w:val="top"/>
          </w:tcPr>
          <w:p w14:paraId="3F00F38B">
            <w:pPr>
              <w:pStyle w:val="8"/>
              <w:spacing w:before="81" w:line="260" w:lineRule="exact"/>
              <w:ind w:left="312"/>
              <w:rPr>
                <w:sz w:val="19"/>
                <w:szCs w:val="19"/>
              </w:rPr>
            </w:pPr>
            <w:r>
              <w:rPr>
                <w:color w:val="231916"/>
                <w:spacing w:val="12"/>
                <w:position w:val="1"/>
                <w:sz w:val="19"/>
                <w:szCs w:val="19"/>
              </w:rPr>
              <w:t>U16</w:t>
            </w:r>
          </w:p>
        </w:tc>
        <w:tc>
          <w:tcPr>
            <w:tcW w:w="882" w:type="dxa"/>
            <w:vAlign w:val="top"/>
          </w:tcPr>
          <w:p w14:paraId="28C0121B">
            <w:pPr>
              <w:pStyle w:val="8"/>
              <w:spacing w:before="80" w:line="263" w:lineRule="exact"/>
              <w:ind w:left="382"/>
              <w:rPr>
                <w:sz w:val="19"/>
                <w:szCs w:val="19"/>
              </w:rPr>
            </w:pPr>
            <w:r>
              <w:rPr>
                <w:color w:val="231916"/>
                <w:position w:val="1"/>
                <w:sz w:val="19"/>
                <w:szCs w:val="19"/>
              </w:rPr>
              <w:t>2</w:t>
            </w:r>
          </w:p>
        </w:tc>
        <w:tc>
          <w:tcPr>
            <w:tcW w:w="567" w:type="dxa"/>
            <w:vAlign w:val="top"/>
          </w:tcPr>
          <w:p w14:paraId="4D721EC3">
            <w:pPr>
              <w:pStyle w:val="8"/>
              <w:spacing w:before="80" w:line="263" w:lineRule="exact"/>
              <w:ind w:left="249"/>
              <w:rPr>
                <w:sz w:val="19"/>
                <w:szCs w:val="19"/>
              </w:rPr>
            </w:pPr>
            <w:r>
              <w:rPr>
                <w:color w:val="231916"/>
                <w:position w:val="1"/>
                <w:sz w:val="19"/>
                <w:szCs w:val="19"/>
              </w:rPr>
              <w:t>1</w:t>
            </w:r>
          </w:p>
        </w:tc>
        <w:tc>
          <w:tcPr>
            <w:tcW w:w="1249" w:type="dxa"/>
            <w:vAlign w:val="top"/>
          </w:tcPr>
          <w:p w14:paraId="4A822707">
            <w:pPr>
              <w:pStyle w:val="8"/>
              <w:spacing w:before="103" w:line="230" w:lineRule="auto"/>
              <w:ind w:left="198"/>
              <w:rPr>
                <w:sz w:val="19"/>
                <w:szCs w:val="19"/>
              </w:rPr>
            </w:pPr>
            <w:r>
              <w:rPr>
                <w:color w:val="231916"/>
                <w:spacing w:val="16"/>
                <w:sz w:val="19"/>
                <w:szCs w:val="19"/>
              </w:rPr>
              <w:t>新增步数</w:t>
            </w:r>
          </w:p>
        </w:tc>
        <w:tc>
          <w:tcPr>
            <w:tcW w:w="1643" w:type="dxa"/>
            <w:vAlign w:val="top"/>
          </w:tcPr>
          <w:p w14:paraId="0B286B88">
            <w:pPr>
              <w:rPr>
                <w:rFonts w:ascii="Arial"/>
                <w:sz w:val="21"/>
              </w:rPr>
            </w:pPr>
          </w:p>
        </w:tc>
        <w:tc>
          <w:tcPr>
            <w:tcW w:w="850" w:type="dxa"/>
            <w:vAlign w:val="top"/>
          </w:tcPr>
          <w:p w14:paraId="1555C357">
            <w:pPr>
              <w:pStyle w:val="8"/>
              <w:spacing w:before="133" w:line="185" w:lineRule="auto"/>
              <w:ind w:left="353"/>
              <w:rPr>
                <w:sz w:val="19"/>
                <w:szCs w:val="19"/>
              </w:rPr>
            </w:pPr>
            <w:r>
              <w:rPr>
                <w:color w:val="231916"/>
                <w:spacing w:val="1"/>
                <w:sz w:val="19"/>
                <w:szCs w:val="19"/>
              </w:rPr>
              <w:t>W</w:t>
            </w:r>
          </w:p>
        </w:tc>
        <w:tc>
          <w:tcPr>
            <w:tcW w:w="1099" w:type="dxa"/>
            <w:vAlign w:val="top"/>
          </w:tcPr>
          <w:p w14:paraId="7875D746">
            <w:pPr>
              <w:rPr>
                <w:rFonts w:ascii="Arial"/>
                <w:sz w:val="21"/>
              </w:rPr>
            </w:pPr>
          </w:p>
        </w:tc>
      </w:tr>
      <w:tr w14:paraId="74C281F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6" w:hRule="atLeast"/>
        </w:trPr>
        <w:tc>
          <w:tcPr>
            <w:tcW w:w="629" w:type="dxa"/>
            <w:vAlign w:val="top"/>
          </w:tcPr>
          <w:p w14:paraId="1A556410">
            <w:pPr>
              <w:pStyle w:val="8"/>
              <w:spacing w:before="91" w:line="263" w:lineRule="exact"/>
              <w:ind w:left="252"/>
              <w:rPr>
                <w:sz w:val="19"/>
                <w:szCs w:val="19"/>
              </w:rPr>
            </w:pPr>
            <w:r>
              <w:rPr>
                <w:color w:val="231916"/>
                <w:position w:val="1"/>
                <w:sz w:val="19"/>
                <w:szCs w:val="19"/>
              </w:rPr>
              <w:t>4</w:t>
            </w:r>
          </w:p>
        </w:tc>
        <w:tc>
          <w:tcPr>
            <w:tcW w:w="1078" w:type="dxa"/>
            <w:vAlign w:val="top"/>
          </w:tcPr>
          <w:p w14:paraId="3F8B840D">
            <w:pPr>
              <w:pStyle w:val="8"/>
              <w:spacing w:before="99" w:line="257" w:lineRule="exact"/>
              <w:ind w:left="250"/>
              <w:rPr>
                <w:sz w:val="19"/>
                <w:szCs w:val="19"/>
              </w:rPr>
            </w:pPr>
            <w:r>
              <w:rPr>
                <w:color w:val="231916"/>
                <w:spacing w:val="17"/>
                <w:position w:val="1"/>
                <w:sz w:val="19"/>
                <w:szCs w:val="19"/>
              </w:rPr>
              <w:t>0005H</w:t>
            </w:r>
          </w:p>
        </w:tc>
        <w:tc>
          <w:tcPr>
            <w:tcW w:w="963" w:type="dxa"/>
            <w:vAlign w:val="top"/>
          </w:tcPr>
          <w:p w14:paraId="6A01E1AC">
            <w:pPr>
              <w:pStyle w:val="8"/>
              <w:spacing w:before="103" w:line="257" w:lineRule="exact"/>
              <w:ind w:left="136"/>
              <w:rPr>
                <w:sz w:val="19"/>
                <w:szCs w:val="19"/>
              </w:rPr>
            </w:pPr>
            <w:r>
              <w:rPr>
                <w:color w:val="231916"/>
                <w:spacing w:val="17"/>
                <w:position w:val="1"/>
                <w:sz w:val="19"/>
                <w:szCs w:val="19"/>
              </w:rPr>
              <w:t>0004H</w:t>
            </w:r>
          </w:p>
        </w:tc>
        <w:tc>
          <w:tcPr>
            <w:tcW w:w="1158" w:type="dxa"/>
            <w:vAlign w:val="top"/>
          </w:tcPr>
          <w:p w14:paraId="4E0361E6">
            <w:pPr>
              <w:pStyle w:val="8"/>
              <w:spacing w:before="98" w:line="228" w:lineRule="auto"/>
              <w:ind w:left="141"/>
              <w:rPr>
                <w:sz w:val="19"/>
                <w:szCs w:val="19"/>
              </w:rPr>
            </w:pPr>
            <w:r>
              <w:rPr>
                <w:color w:val="231916"/>
                <w:spacing w:val="5"/>
                <w:sz w:val="19"/>
                <w:szCs w:val="19"/>
              </w:rPr>
              <w:t>De</w:t>
            </w:r>
            <w:r>
              <w:rPr>
                <w:color w:val="231916"/>
                <w:spacing w:val="-30"/>
                <w:sz w:val="19"/>
                <w:szCs w:val="19"/>
              </w:rPr>
              <w:t xml:space="preserve"> </w:t>
            </w:r>
            <w:r>
              <w:rPr>
                <w:color w:val="231916"/>
                <w:spacing w:val="5"/>
                <w:sz w:val="19"/>
                <w:szCs w:val="19"/>
              </w:rPr>
              <w:t>l Step</w:t>
            </w:r>
          </w:p>
        </w:tc>
        <w:tc>
          <w:tcPr>
            <w:tcW w:w="934" w:type="dxa"/>
            <w:vAlign w:val="top"/>
          </w:tcPr>
          <w:p w14:paraId="660E77E2">
            <w:pPr>
              <w:pStyle w:val="8"/>
              <w:spacing w:before="136" w:line="223" w:lineRule="auto"/>
              <w:ind w:left="312"/>
              <w:rPr>
                <w:sz w:val="19"/>
                <w:szCs w:val="19"/>
              </w:rPr>
            </w:pPr>
            <w:r>
              <w:rPr>
                <w:color w:val="231916"/>
                <w:spacing w:val="12"/>
                <w:sz w:val="19"/>
                <w:szCs w:val="19"/>
              </w:rPr>
              <w:t>U16</w:t>
            </w:r>
          </w:p>
        </w:tc>
        <w:tc>
          <w:tcPr>
            <w:tcW w:w="882" w:type="dxa"/>
            <w:vAlign w:val="top"/>
          </w:tcPr>
          <w:p w14:paraId="02377C07">
            <w:pPr>
              <w:pStyle w:val="8"/>
              <w:spacing w:before="91" w:line="262" w:lineRule="exact"/>
              <w:ind w:left="382"/>
              <w:rPr>
                <w:sz w:val="19"/>
                <w:szCs w:val="19"/>
              </w:rPr>
            </w:pPr>
            <w:r>
              <w:rPr>
                <w:color w:val="231916"/>
                <w:position w:val="1"/>
                <w:sz w:val="19"/>
                <w:szCs w:val="19"/>
              </w:rPr>
              <w:t>2</w:t>
            </w:r>
          </w:p>
        </w:tc>
        <w:tc>
          <w:tcPr>
            <w:tcW w:w="567" w:type="dxa"/>
            <w:vAlign w:val="top"/>
          </w:tcPr>
          <w:p w14:paraId="182C2033">
            <w:pPr>
              <w:pStyle w:val="8"/>
              <w:spacing w:before="91" w:line="262" w:lineRule="exact"/>
              <w:ind w:left="249"/>
              <w:rPr>
                <w:sz w:val="19"/>
                <w:szCs w:val="19"/>
              </w:rPr>
            </w:pPr>
            <w:r>
              <w:rPr>
                <w:color w:val="231916"/>
                <w:position w:val="1"/>
                <w:sz w:val="19"/>
                <w:szCs w:val="19"/>
              </w:rPr>
              <w:t>1</w:t>
            </w:r>
          </w:p>
        </w:tc>
        <w:tc>
          <w:tcPr>
            <w:tcW w:w="1249" w:type="dxa"/>
            <w:vAlign w:val="top"/>
          </w:tcPr>
          <w:p w14:paraId="74C1EBD2">
            <w:pPr>
              <w:pStyle w:val="8"/>
              <w:spacing w:before="103" w:line="233" w:lineRule="auto"/>
              <w:ind w:left="200"/>
              <w:rPr>
                <w:sz w:val="19"/>
                <w:szCs w:val="19"/>
              </w:rPr>
            </w:pPr>
            <w:r>
              <w:rPr>
                <w:color w:val="231916"/>
                <w:spacing w:val="16"/>
                <w:sz w:val="19"/>
                <w:szCs w:val="19"/>
              </w:rPr>
              <w:t>删除步数</w:t>
            </w:r>
          </w:p>
        </w:tc>
        <w:tc>
          <w:tcPr>
            <w:tcW w:w="1643" w:type="dxa"/>
            <w:vAlign w:val="top"/>
          </w:tcPr>
          <w:p w14:paraId="11D16A81">
            <w:pPr>
              <w:rPr>
                <w:rFonts w:ascii="Arial"/>
                <w:sz w:val="21"/>
              </w:rPr>
            </w:pPr>
          </w:p>
        </w:tc>
        <w:tc>
          <w:tcPr>
            <w:tcW w:w="850" w:type="dxa"/>
            <w:vAlign w:val="top"/>
          </w:tcPr>
          <w:p w14:paraId="105E41B6">
            <w:pPr>
              <w:pStyle w:val="8"/>
              <w:spacing w:before="133" w:line="185" w:lineRule="auto"/>
              <w:ind w:left="353"/>
              <w:rPr>
                <w:sz w:val="19"/>
                <w:szCs w:val="19"/>
              </w:rPr>
            </w:pPr>
            <w:r>
              <w:rPr>
                <w:color w:val="231916"/>
                <w:spacing w:val="1"/>
                <w:sz w:val="19"/>
                <w:szCs w:val="19"/>
              </w:rPr>
              <w:t>W</w:t>
            </w:r>
          </w:p>
        </w:tc>
        <w:tc>
          <w:tcPr>
            <w:tcW w:w="1099" w:type="dxa"/>
            <w:vAlign w:val="top"/>
          </w:tcPr>
          <w:p w14:paraId="46242F00">
            <w:pPr>
              <w:rPr>
                <w:rFonts w:ascii="Arial"/>
                <w:sz w:val="21"/>
              </w:rPr>
            </w:pPr>
          </w:p>
        </w:tc>
      </w:tr>
      <w:tr w14:paraId="2CF7575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6" w:hRule="atLeast"/>
        </w:trPr>
        <w:tc>
          <w:tcPr>
            <w:tcW w:w="629" w:type="dxa"/>
            <w:vAlign w:val="top"/>
          </w:tcPr>
          <w:p w14:paraId="6B56B1C6">
            <w:pPr>
              <w:pStyle w:val="8"/>
              <w:spacing w:before="91" w:line="260" w:lineRule="exact"/>
              <w:ind w:left="256"/>
              <w:rPr>
                <w:sz w:val="19"/>
                <w:szCs w:val="19"/>
              </w:rPr>
            </w:pPr>
            <w:r>
              <w:rPr>
                <w:color w:val="231916"/>
                <w:position w:val="1"/>
                <w:sz w:val="19"/>
                <w:szCs w:val="19"/>
              </w:rPr>
              <w:t>5</w:t>
            </w:r>
          </w:p>
        </w:tc>
        <w:tc>
          <w:tcPr>
            <w:tcW w:w="1078" w:type="dxa"/>
            <w:vAlign w:val="top"/>
          </w:tcPr>
          <w:p w14:paraId="6F0320E2">
            <w:pPr>
              <w:pStyle w:val="8"/>
              <w:spacing w:before="92" w:line="257" w:lineRule="exact"/>
              <w:ind w:left="250"/>
              <w:rPr>
                <w:sz w:val="19"/>
                <w:szCs w:val="19"/>
              </w:rPr>
            </w:pPr>
            <w:r>
              <w:rPr>
                <w:color w:val="231916"/>
                <w:spacing w:val="17"/>
                <w:position w:val="1"/>
                <w:sz w:val="19"/>
                <w:szCs w:val="19"/>
              </w:rPr>
              <w:t>0006H</w:t>
            </w:r>
          </w:p>
        </w:tc>
        <w:tc>
          <w:tcPr>
            <w:tcW w:w="963" w:type="dxa"/>
            <w:vAlign w:val="top"/>
          </w:tcPr>
          <w:p w14:paraId="2616F82D">
            <w:pPr>
              <w:pStyle w:val="8"/>
              <w:spacing w:before="110" w:line="255" w:lineRule="exact"/>
              <w:ind w:left="136"/>
              <w:rPr>
                <w:sz w:val="19"/>
                <w:szCs w:val="19"/>
              </w:rPr>
            </w:pPr>
            <w:r>
              <w:rPr>
                <w:color w:val="231916"/>
                <w:spacing w:val="17"/>
                <w:position w:val="1"/>
                <w:sz w:val="19"/>
                <w:szCs w:val="19"/>
              </w:rPr>
              <w:t>0005H</w:t>
            </w:r>
          </w:p>
        </w:tc>
        <w:tc>
          <w:tcPr>
            <w:tcW w:w="1158" w:type="dxa"/>
            <w:vAlign w:val="top"/>
          </w:tcPr>
          <w:p w14:paraId="01AAC2C3">
            <w:pPr>
              <w:pStyle w:val="8"/>
              <w:spacing w:before="99" w:line="260" w:lineRule="exact"/>
              <w:ind w:left="353"/>
              <w:rPr>
                <w:sz w:val="19"/>
                <w:szCs w:val="19"/>
              </w:rPr>
            </w:pPr>
            <w:r>
              <w:rPr>
                <w:color w:val="231916"/>
                <w:spacing w:val="15"/>
                <w:position w:val="1"/>
                <w:sz w:val="19"/>
                <w:szCs w:val="19"/>
              </w:rPr>
              <w:t>Mode</w:t>
            </w:r>
          </w:p>
        </w:tc>
        <w:tc>
          <w:tcPr>
            <w:tcW w:w="934" w:type="dxa"/>
            <w:vAlign w:val="top"/>
          </w:tcPr>
          <w:p w14:paraId="1B316084">
            <w:pPr>
              <w:pStyle w:val="8"/>
              <w:spacing w:before="81" w:line="259" w:lineRule="exact"/>
              <w:ind w:left="312"/>
              <w:rPr>
                <w:sz w:val="19"/>
                <w:szCs w:val="19"/>
              </w:rPr>
            </w:pPr>
            <w:r>
              <w:rPr>
                <w:color w:val="231916"/>
                <w:spacing w:val="12"/>
                <w:position w:val="1"/>
                <w:sz w:val="19"/>
                <w:szCs w:val="19"/>
              </w:rPr>
              <w:t>U16</w:t>
            </w:r>
          </w:p>
        </w:tc>
        <w:tc>
          <w:tcPr>
            <w:tcW w:w="882" w:type="dxa"/>
            <w:vAlign w:val="top"/>
          </w:tcPr>
          <w:p w14:paraId="037DA84F">
            <w:pPr>
              <w:pStyle w:val="8"/>
              <w:spacing w:before="88" w:line="262" w:lineRule="exact"/>
              <w:ind w:left="382"/>
              <w:rPr>
                <w:sz w:val="19"/>
                <w:szCs w:val="19"/>
              </w:rPr>
            </w:pPr>
            <w:r>
              <w:rPr>
                <w:color w:val="231916"/>
                <w:position w:val="1"/>
                <w:sz w:val="19"/>
                <w:szCs w:val="19"/>
              </w:rPr>
              <w:t>2</w:t>
            </w:r>
          </w:p>
        </w:tc>
        <w:tc>
          <w:tcPr>
            <w:tcW w:w="567" w:type="dxa"/>
            <w:vAlign w:val="top"/>
          </w:tcPr>
          <w:p w14:paraId="7F87CC36">
            <w:pPr>
              <w:pStyle w:val="8"/>
              <w:spacing w:before="88" w:line="262" w:lineRule="exact"/>
              <w:ind w:left="249"/>
              <w:rPr>
                <w:sz w:val="19"/>
                <w:szCs w:val="19"/>
              </w:rPr>
            </w:pPr>
            <w:r>
              <w:rPr>
                <w:color w:val="231916"/>
                <w:position w:val="1"/>
                <w:sz w:val="19"/>
                <w:szCs w:val="19"/>
              </w:rPr>
              <w:t>1</w:t>
            </w:r>
          </w:p>
        </w:tc>
        <w:tc>
          <w:tcPr>
            <w:tcW w:w="1249" w:type="dxa"/>
            <w:vAlign w:val="top"/>
          </w:tcPr>
          <w:p w14:paraId="7744F3B8">
            <w:pPr>
              <w:pStyle w:val="8"/>
              <w:spacing w:before="102" w:line="236" w:lineRule="auto"/>
              <w:ind w:left="409"/>
              <w:rPr>
                <w:sz w:val="19"/>
                <w:szCs w:val="19"/>
              </w:rPr>
            </w:pPr>
            <w:r>
              <w:rPr>
                <w:color w:val="231916"/>
                <w:spacing w:val="21"/>
                <w:sz w:val="19"/>
                <w:szCs w:val="19"/>
              </w:rPr>
              <w:t>模式</w:t>
            </w:r>
          </w:p>
        </w:tc>
        <w:tc>
          <w:tcPr>
            <w:tcW w:w="1643" w:type="dxa"/>
            <w:vAlign w:val="top"/>
          </w:tcPr>
          <w:p w14:paraId="4F7EABFA">
            <w:pPr>
              <w:pStyle w:val="8"/>
              <w:spacing w:before="117" w:line="241" w:lineRule="auto"/>
              <w:ind w:left="292"/>
              <w:rPr>
                <w:sz w:val="19"/>
                <w:szCs w:val="19"/>
              </w:rPr>
            </w:pPr>
            <w:r>
              <w:rPr>
                <w:color w:val="231916"/>
                <w:spacing w:val="11"/>
                <w:sz w:val="19"/>
                <w:szCs w:val="19"/>
              </w:rPr>
              <w:t>1-3</w:t>
            </w:r>
          </w:p>
        </w:tc>
        <w:tc>
          <w:tcPr>
            <w:tcW w:w="850" w:type="dxa"/>
            <w:vAlign w:val="top"/>
          </w:tcPr>
          <w:p w14:paraId="71D6FE56">
            <w:pPr>
              <w:pStyle w:val="8"/>
              <w:spacing w:before="149" w:line="185" w:lineRule="auto"/>
              <w:ind w:left="299"/>
              <w:rPr>
                <w:sz w:val="19"/>
                <w:szCs w:val="19"/>
              </w:rPr>
            </w:pPr>
            <w:r>
              <w:rPr>
                <w:color w:val="231916"/>
                <w:spacing w:val="7"/>
                <w:sz w:val="19"/>
                <w:szCs w:val="19"/>
              </w:rPr>
              <w:t>RW</w:t>
            </w:r>
          </w:p>
        </w:tc>
        <w:tc>
          <w:tcPr>
            <w:tcW w:w="1099" w:type="dxa"/>
            <w:vAlign w:val="top"/>
          </w:tcPr>
          <w:p w14:paraId="36F4E2EE">
            <w:pPr>
              <w:pStyle w:val="8"/>
              <w:spacing w:before="95" w:line="201" w:lineRule="auto"/>
              <w:ind w:left="460"/>
              <w:rPr>
                <w:sz w:val="19"/>
                <w:szCs w:val="19"/>
              </w:rPr>
            </w:pPr>
            <w:r>
              <w:rPr>
                <w:color w:val="231916"/>
                <w:sz w:val="19"/>
                <w:szCs w:val="19"/>
              </w:rPr>
              <w:t>全</w:t>
            </w:r>
          </w:p>
        </w:tc>
      </w:tr>
      <w:tr w14:paraId="59DCF70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86" w:hRule="atLeast"/>
        </w:trPr>
        <w:tc>
          <w:tcPr>
            <w:tcW w:w="629" w:type="dxa"/>
            <w:vAlign w:val="top"/>
          </w:tcPr>
          <w:p w14:paraId="42E151C0">
            <w:pPr>
              <w:pStyle w:val="8"/>
              <w:spacing w:before="146" w:line="259" w:lineRule="exact"/>
              <w:ind w:left="255"/>
              <w:rPr>
                <w:sz w:val="19"/>
                <w:szCs w:val="19"/>
              </w:rPr>
            </w:pPr>
            <w:r>
              <w:rPr>
                <w:color w:val="231916"/>
                <w:position w:val="1"/>
                <w:sz w:val="19"/>
                <w:szCs w:val="19"/>
              </w:rPr>
              <w:t>6</w:t>
            </w:r>
          </w:p>
        </w:tc>
        <w:tc>
          <w:tcPr>
            <w:tcW w:w="1078" w:type="dxa"/>
            <w:vAlign w:val="top"/>
          </w:tcPr>
          <w:p w14:paraId="73DEE153">
            <w:pPr>
              <w:pStyle w:val="8"/>
              <w:spacing w:before="180" w:line="257" w:lineRule="exact"/>
              <w:ind w:left="250"/>
              <w:rPr>
                <w:sz w:val="19"/>
                <w:szCs w:val="19"/>
              </w:rPr>
            </w:pPr>
            <w:r>
              <w:rPr>
                <w:color w:val="231916"/>
                <w:spacing w:val="17"/>
                <w:position w:val="1"/>
                <w:sz w:val="19"/>
                <w:szCs w:val="19"/>
              </w:rPr>
              <w:t>0007H</w:t>
            </w:r>
          </w:p>
        </w:tc>
        <w:tc>
          <w:tcPr>
            <w:tcW w:w="963" w:type="dxa"/>
            <w:vAlign w:val="top"/>
          </w:tcPr>
          <w:p w14:paraId="67BEE1F3">
            <w:pPr>
              <w:pStyle w:val="8"/>
              <w:spacing w:before="137" w:line="258" w:lineRule="exact"/>
              <w:ind w:left="141"/>
              <w:rPr>
                <w:sz w:val="19"/>
                <w:szCs w:val="19"/>
              </w:rPr>
            </w:pPr>
            <w:r>
              <w:rPr>
                <w:color w:val="231916"/>
                <w:spacing w:val="17"/>
                <w:position w:val="1"/>
                <w:sz w:val="19"/>
                <w:szCs w:val="19"/>
              </w:rPr>
              <w:t>0006H</w:t>
            </w:r>
          </w:p>
        </w:tc>
        <w:tc>
          <w:tcPr>
            <w:tcW w:w="1158" w:type="dxa"/>
            <w:vAlign w:val="top"/>
          </w:tcPr>
          <w:p w14:paraId="2CE2C035">
            <w:pPr>
              <w:pStyle w:val="8"/>
              <w:spacing w:before="155" w:line="260" w:lineRule="exact"/>
              <w:ind w:left="352"/>
              <w:rPr>
                <w:sz w:val="19"/>
                <w:szCs w:val="19"/>
              </w:rPr>
            </w:pPr>
            <w:r>
              <w:rPr>
                <w:color w:val="231916"/>
                <w:spacing w:val="1"/>
                <w:position w:val="1"/>
                <w:sz w:val="19"/>
                <w:szCs w:val="19"/>
              </w:rPr>
              <w:t>Vo</w:t>
            </w:r>
            <w:r>
              <w:rPr>
                <w:color w:val="231916"/>
                <w:spacing w:val="-35"/>
                <w:position w:val="1"/>
                <w:sz w:val="19"/>
                <w:szCs w:val="19"/>
              </w:rPr>
              <w:t xml:space="preserve"> </w:t>
            </w:r>
            <w:r>
              <w:rPr>
                <w:color w:val="231916"/>
                <w:spacing w:val="1"/>
                <w:position w:val="1"/>
                <w:sz w:val="19"/>
                <w:szCs w:val="19"/>
              </w:rPr>
              <w:t>lt</w:t>
            </w:r>
          </w:p>
        </w:tc>
        <w:tc>
          <w:tcPr>
            <w:tcW w:w="934" w:type="dxa"/>
            <w:vAlign w:val="top"/>
          </w:tcPr>
          <w:p w14:paraId="0CC8ECB8">
            <w:pPr>
              <w:pStyle w:val="8"/>
              <w:spacing w:before="133" w:line="261" w:lineRule="exact"/>
              <w:ind w:left="200"/>
              <w:rPr>
                <w:sz w:val="19"/>
                <w:szCs w:val="19"/>
              </w:rPr>
            </w:pPr>
            <w:r>
              <w:rPr>
                <w:color w:val="231916"/>
                <w:spacing w:val="4"/>
                <w:position w:val="1"/>
                <w:sz w:val="19"/>
                <w:szCs w:val="19"/>
              </w:rPr>
              <w:t>f</w:t>
            </w:r>
            <w:r>
              <w:rPr>
                <w:color w:val="231916"/>
                <w:spacing w:val="-36"/>
                <w:position w:val="1"/>
                <w:sz w:val="19"/>
                <w:szCs w:val="19"/>
              </w:rPr>
              <w:t xml:space="preserve"> </w:t>
            </w:r>
            <w:r>
              <w:rPr>
                <w:color w:val="231916"/>
                <w:spacing w:val="4"/>
                <w:position w:val="1"/>
                <w:sz w:val="19"/>
                <w:szCs w:val="19"/>
              </w:rPr>
              <w:t>loat</w:t>
            </w:r>
          </w:p>
        </w:tc>
        <w:tc>
          <w:tcPr>
            <w:tcW w:w="882" w:type="dxa"/>
            <w:vAlign w:val="top"/>
          </w:tcPr>
          <w:p w14:paraId="2363EC48">
            <w:pPr>
              <w:pStyle w:val="8"/>
              <w:spacing w:before="144" w:line="263" w:lineRule="exact"/>
              <w:ind w:left="377"/>
              <w:rPr>
                <w:sz w:val="19"/>
                <w:szCs w:val="19"/>
              </w:rPr>
            </w:pPr>
            <w:r>
              <w:rPr>
                <w:color w:val="231916"/>
                <w:position w:val="1"/>
                <w:sz w:val="19"/>
                <w:szCs w:val="19"/>
              </w:rPr>
              <w:t>4</w:t>
            </w:r>
          </w:p>
        </w:tc>
        <w:tc>
          <w:tcPr>
            <w:tcW w:w="567" w:type="dxa"/>
            <w:vAlign w:val="top"/>
          </w:tcPr>
          <w:p w14:paraId="5E1B151B">
            <w:pPr>
              <w:pStyle w:val="8"/>
              <w:spacing w:before="144" w:line="263" w:lineRule="exact"/>
              <w:ind w:left="235"/>
              <w:rPr>
                <w:sz w:val="19"/>
                <w:szCs w:val="19"/>
              </w:rPr>
            </w:pPr>
            <w:r>
              <w:rPr>
                <w:color w:val="231916"/>
                <w:position w:val="1"/>
                <w:sz w:val="19"/>
                <w:szCs w:val="19"/>
              </w:rPr>
              <w:t>2</w:t>
            </w:r>
          </w:p>
        </w:tc>
        <w:tc>
          <w:tcPr>
            <w:tcW w:w="1249" w:type="dxa"/>
            <w:vAlign w:val="top"/>
          </w:tcPr>
          <w:p w14:paraId="0B3C23B5">
            <w:pPr>
              <w:pStyle w:val="8"/>
              <w:spacing w:before="177" w:line="200" w:lineRule="auto"/>
              <w:ind w:left="423"/>
              <w:rPr>
                <w:sz w:val="19"/>
                <w:szCs w:val="19"/>
              </w:rPr>
            </w:pPr>
            <w:r>
              <w:rPr>
                <w:color w:val="231916"/>
                <w:sz w:val="19"/>
                <w:szCs w:val="19"/>
              </w:rPr>
              <w:t>电压</w:t>
            </w:r>
          </w:p>
        </w:tc>
        <w:tc>
          <w:tcPr>
            <w:tcW w:w="1643" w:type="dxa"/>
            <w:vAlign w:val="top"/>
          </w:tcPr>
          <w:p w14:paraId="1C493861">
            <w:pPr>
              <w:pStyle w:val="8"/>
              <w:spacing w:before="3" w:line="196" w:lineRule="auto"/>
              <w:ind w:left="190"/>
              <w:rPr>
                <w:sz w:val="15"/>
                <w:szCs w:val="15"/>
              </w:rPr>
            </w:pPr>
            <w:r>
              <w:rPr>
                <w:color w:val="231916"/>
                <w:sz w:val="15"/>
                <w:szCs w:val="15"/>
              </w:rPr>
              <w:t>AC</w:t>
            </w:r>
            <w:r>
              <w:rPr>
                <w:color w:val="231916"/>
                <w:spacing w:val="17"/>
                <w:sz w:val="15"/>
                <w:szCs w:val="15"/>
              </w:rPr>
              <w:t xml:space="preserve"> 0.05-5.0</w:t>
            </w:r>
          </w:p>
          <w:p w14:paraId="4E3651A8">
            <w:pPr>
              <w:pStyle w:val="8"/>
              <w:spacing w:line="191" w:lineRule="auto"/>
              <w:ind w:left="195"/>
              <w:rPr>
                <w:sz w:val="15"/>
                <w:szCs w:val="15"/>
              </w:rPr>
            </w:pPr>
            <w:r>
              <w:rPr>
                <w:color w:val="231916"/>
                <w:sz w:val="15"/>
                <w:szCs w:val="15"/>
              </w:rPr>
              <w:t>DC</w:t>
            </w:r>
            <w:r>
              <w:rPr>
                <w:color w:val="231916"/>
                <w:spacing w:val="16"/>
                <w:sz w:val="15"/>
                <w:szCs w:val="15"/>
              </w:rPr>
              <w:t xml:space="preserve"> 0.05-6.0</w:t>
            </w:r>
          </w:p>
          <w:p w14:paraId="077AD14C">
            <w:pPr>
              <w:pStyle w:val="8"/>
              <w:spacing w:line="193" w:lineRule="auto"/>
              <w:ind w:left="219"/>
              <w:rPr>
                <w:sz w:val="15"/>
                <w:szCs w:val="15"/>
              </w:rPr>
            </w:pPr>
            <w:r>
              <w:rPr>
                <w:color w:val="231916"/>
                <w:sz w:val="15"/>
                <w:szCs w:val="15"/>
              </w:rPr>
              <w:t>IR</w:t>
            </w:r>
            <w:r>
              <w:rPr>
                <w:color w:val="231916"/>
                <w:spacing w:val="13"/>
                <w:sz w:val="15"/>
                <w:szCs w:val="15"/>
              </w:rPr>
              <w:t xml:space="preserve"> 0.05-5.0</w:t>
            </w:r>
          </w:p>
        </w:tc>
        <w:tc>
          <w:tcPr>
            <w:tcW w:w="850" w:type="dxa"/>
            <w:vAlign w:val="top"/>
          </w:tcPr>
          <w:p w14:paraId="52BF9307">
            <w:pPr>
              <w:pStyle w:val="8"/>
              <w:spacing w:before="194" w:line="185" w:lineRule="auto"/>
              <w:ind w:left="299"/>
              <w:rPr>
                <w:sz w:val="19"/>
                <w:szCs w:val="19"/>
              </w:rPr>
            </w:pPr>
            <w:r>
              <w:rPr>
                <w:color w:val="231916"/>
                <w:spacing w:val="7"/>
                <w:sz w:val="19"/>
                <w:szCs w:val="19"/>
              </w:rPr>
              <w:t>RW</w:t>
            </w:r>
          </w:p>
        </w:tc>
        <w:tc>
          <w:tcPr>
            <w:tcW w:w="1099" w:type="dxa"/>
            <w:vAlign w:val="top"/>
          </w:tcPr>
          <w:p w14:paraId="754AFF22">
            <w:pPr>
              <w:pStyle w:val="8"/>
              <w:spacing w:before="157" w:line="260" w:lineRule="exact"/>
              <w:ind w:left="170"/>
              <w:rPr>
                <w:sz w:val="19"/>
                <w:szCs w:val="19"/>
              </w:rPr>
            </w:pPr>
            <w:r>
              <w:rPr>
                <w:color w:val="231916"/>
                <w:spacing w:val="3"/>
                <w:position w:val="1"/>
                <w:sz w:val="19"/>
                <w:szCs w:val="19"/>
              </w:rPr>
              <w:t>AC</w:t>
            </w:r>
            <w:r>
              <w:rPr>
                <w:color w:val="231916"/>
                <w:spacing w:val="14"/>
                <w:position w:val="1"/>
                <w:sz w:val="19"/>
                <w:szCs w:val="19"/>
              </w:rPr>
              <w:t xml:space="preserve"> </w:t>
            </w:r>
            <w:r>
              <w:rPr>
                <w:color w:val="231916"/>
                <w:spacing w:val="3"/>
                <w:position w:val="1"/>
                <w:sz w:val="19"/>
                <w:szCs w:val="19"/>
              </w:rPr>
              <w:t>DC</w:t>
            </w:r>
            <w:r>
              <w:rPr>
                <w:color w:val="231916"/>
                <w:spacing w:val="40"/>
                <w:w w:val="101"/>
                <w:position w:val="1"/>
                <w:sz w:val="19"/>
                <w:szCs w:val="19"/>
              </w:rPr>
              <w:t xml:space="preserve"> </w:t>
            </w:r>
            <w:r>
              <w:rPr>
                <w:color w:val="231916"/>
                <w:spacing w:val="3"/>
                <w:position w:val="1"/>
                <w:sz w:val="19"/>
                <w:szCs w:val="19"/>
              </w:rPr>
              <w:t>IR</w:t>
            </w:r>
          </w:p>
        </w:tc>
      </w:tr>
      <w:tr w14:paraId="5928934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942" w:hRule="atLeast"/>
        </w:trPr>
        <w:tc>
          <w:tcPr>
            <w:tcW w:w="629" w:type="dxa"/>
            <w:vAlign w:val="top"/>
          </w:tcPr>
          <w:p w14:paraId="7F02F843">
            <w:pPr>
              <w:pStyle w:val="8"/>
              <w:spacing w:before="94" w:line="263" w:lineRule="exact"/>
              <w:ind w:left="257"/>
              <w:rPr>
                <w:sz w:val="19"/>
                <w:szCs w:val="19"/>
              </w:rPr>
            </w:pPr>
            <w:r>
              <w:rPr>
                <w:color w:val="231916"/>
                <w:position w:val="1"/>
                <w:sz w:val="19"/>
                <w:szCs w:val="19"/>
              </w:rPr>
              <w:t>7</w:t>
            </w:r>
          </w:p>
        </w:tc>
        <w:tc>
          <w:tcPr>
            <w:tcW w:w="1078" w:type="dxa"/>
            <w:vAlign w:val="top"/>
          </w:tcPr>
          <w:p w14:paraId="3E58C20F">
            <w:pPr>
              <w:pStyle w:val="8"/>
              <w:spacing w:before="99" w:line="257" w:lineRule="exact"/>
              <w:ind w:left="250"/>
              <w:rPr>
                <w:sz w:val="19"/>
                <w:szCs w:val="19"/>
              </w:rPr>
            </w:pPr>
            <w:r>
              <w:rPr>
                <w:color w:val="231916"/>
                <w:spacing w:val="17"/>
                <w:position w:val="1"/>
                <w:sz w:val="19"/>
                <w:szCs w:val="19"/>
              </w:rPr>
              <w:t>0009H</w:t>
            </w:r>
          </w:p>
        </w:tc>
        <w:tc>
          <w:tcPr>
            <w:tcW w:w="963" w:type="dxa"/>
            <w:vAlign w:val="top"/>
          </w:tcPr>
          <w:p w14:paraId="6E344B0B">
            <w:pPr>
              <w:pStyle w:val="8"/>
              <w:spacing w:before="133" w:line="258" w:lineRule="exact"/>
              <w:ind w:left="110"/>
              <w:rPr>
                <w:sz w:val="19"/>
                <w:szCs w:val="19"/>
              </w:rPr>
            </w:pPr>
            <w:r>
              <w:rPr>
                <w:color w:val="231916"/>
                <w:spacing w:val="17"/>
                <w:position w:val="1"/>
                <w:sz w:val="19"/>
                <w:szCs w:val="19"/>
              </w:rPr>
              <w:t>0008H</w:t>
            </w:r>
          </w:p>
        </w:tc>
        <w:tc>
          <w:tcPr>
            <w:tcW w:w="1158" w:type="dxa"/>
            <w:vAlign w:val="top"/>
          </w:tcPr>
          <w:p w14:paraId="59B90B34">
            <w:pPr>
              <w:pStyle w:val="8"/>
              <w:spacing w:before="107" w:line="228" w:lineRule="auto"/>
              <w:ind w:left="70"/>
              <w:rPr>
                <w:sz w:val="19"/>
                <w:szCs w:val="19"/>
              </w:rPr>
            </w:pPr>
            <w:r>
              <w:rPr>
                <w:color w:val="231916"/>
                <w:spacing w:val="-3"/>
                <w:sz w:val="19"/>
                <w:szCs w:val="19"/>
              </w:rPr>
              <w:t>Cu</w:t>
            </w:r>
            <w:r>
              <w:rPr>
                <w:color w:val="231916"/>
                <w:spacing w:val="-56"/>
                <w:sz w:val="19"/>
                <w:szCs w:val="19"/>
              </w:rPr>
              <w:t xml:space="preserve"> </w:t>
            </w:r>
            <w:r>
              <w:rPr>
                <w:color w:val="231916"/>
                <w:spacing w:val="-3"/>
                <w:sz w:val="19"/>
                <w:szCs w:val="19"/>
              </w:rPr>
              <w:t>r</w:t>
            </w:r>
            <w:r>
              <w:rPr>
                <w:color w:val="231916"/>
                <w:spacing w:val="-55"/>
                <w:sz w:val="19"/>
                <w:szCs w:val="19"/>
              </w:rPr>
              <w:t xml:space="preserve"> </w:t>
            </w:r>
            <w:r>
              <w:rPr>
                <w:color w:val="231916"/>
                <w:spacing w:val="-3"/>
                <w:sz w:val="19"/>
                <w:szCs w:val="19"/>
              </w:rPr>
              <w:t>rUp</w:t>
            </w:r>
            <w:r>
              <w:rPr>
                <w:color w:val="231916"/>
                <w:spacing w:val="-36"/>
                <w:sz w:val="19"/>
                <w:szCs w:val="19"/>
              </w:rPr>
              <w:t xml:space="preserve"> </w:t>
            </w:r>
            <w:r>
              <w:rPr>
                <w:color w:val="231916"/>
                <w:spacing w:val="-3"/>
                <w:sz w:val="19"/>
                <w:szCs w:val="19"/>
              </w:rPr>
              <w:t>l</w:t>
            </w:r>
            <w:r>
              <w:rPr>
                <w:color w:val="231916"/>
                <w:spacing w:val="-39"/>
                <w:sz w:val="19"/>
                <w:szCs w:val="19"/>
              </w:rPr>
              <w:t xml:space="preserve"> </w:t>
            </w:r>
            <w:r>
              <w:rPr>
                <w:color w:val="231916"/>
                <w:spacing w:val="-3"/>
                <w:sz w:val="19"/>
                <w:szCs w:val="19"/>
              </w:rPr>
              <w:t>im</w:t>
            </w:r>
          </w:p>
        </w:tc>
        <w:tc>
          <w:tcPr>
            <w:tcW w:w="934" w:type="dxa"/>
            <w:vAlign w:val="top"/>
          </w:tcPr>
          <w:p w14:paraId="547776DE">
            <w:pPr>
              <w:pStyle w:val="8"/>
              <w:spacing w:before="78" w:line="261" w:lineRule="exact"/>
              <w:ind w:left="200"/>
              <w:rPr>
                <w:sz w:val="19"/>
                <w:szCs w:val="19"/>
              </w:rPr>
            </w:pPr>
            <w:r>
              <w:rPr>
                <w:color w:val="231916"/>
                <w:spacing w:val="4"/>
                <w:position w:val="1"/>
                <w:sz w:val="19"/>
                <w:szCs w:val="19"/>
              </w:rPr>
              <w:t>f</w:t>
            </w:r>
            <w:r>
              <w:rPr>
                <w:color w:val="231916"/>
                <w:spacing w:val="-36"/>
                <w:position w:val="1"/>
                <w:sz w:val="19"/>
                <w:szCs w:val="19"/>
              </w:rPr>
              <w:t xml:space="preserve"> </w:t>
            </w:r>
            <w:r>
              <w:rPr>
                <w:color w:val="231916"/>
                <w:spacing w:val="4"/>
                <w:position w:val="1"/>
                <w:sz w:val="19"/>
                <w:szCs w:val="19"/>
              </w:rPr>
              <w:t>loat</w:t>
            </w:r>
          </w:p>
        </w:tc>
        <w:tc>
          <w:tcPr>
            <w:tcW w:w="882" w:type="dxa"/>
            <w:vAlign w:val="top"/>
          </w:tcPr>
          <w:p w14:paraId="120388C0">
            <w:pPr>
              <w:pStyle w:val="8"/>
              <w:spacing w:before="93" w:line="263" w:lineRule="exact"/>
              <w:ind w:left="377"/>
              <w:rPr>
                <w:sz w:val="19"/>
                <w:szCs w:val="19"/>
              </w:rPr>
            </w:pPr>
            <w:r>
              <w:rPr>
                <w:color w:val="231916"/>
                <w:position w:val="1"/>
                <w:sz w:val="19"/>
                <w:szCs w:val="19"/>
              </w:rPr>
              <w:t>4</w:t>
            </w:r>
          </w:p>
        </w:tc>
        <w:tc>
          <w:tcPr>
            <w:tcW w:w="567" w:type="dxa"/>
            <w:vAlign w:val="top"/>
          </w:tcPr>
          <w:p w14:paraId="513F3509">
            <w:pPr>
              <w:pStyle w:val="8"/>
              <w:spacing w:before="93" w:line="263" w:lineRule="exact"/>
              <w:ind w:left="235"/>
              <w:rPr>
                <w:sz w:val="19"/>
                <w:szCs w:val="19"/>
              </w:rPr>
            </w:pPr>
            <w:r>
              <w:rPr>
                <w:color w:val="231916"/>
                <w:position w:val="1"/>
                <w:sz w:val="19"/>
                <w:szCs w:val="19"/>
              </w:rPr>
              <w:t>2</w:t>
            </w:r>
          </w:p>
        </w:tc>
        <w:tc>
          <w:tcPr>
            <w:tcW w:w="1249" w:type="dxa"/>
            <w:vAlign w:val="top"/>
          </w:tcPr>
          <w:p w14:paraId="29D30750">
            <w:pPr>
              <w:pStyle w:val="8"/>
              <w:spacing w:before="100" w:line="236" w:lineRule="auto"/>
              <w:ind w:left="205"/>
              <w:rPr>
                <w:sz w:val="19"/>
                <w:szCs w:val="19"/>
              </w:rPr>
            </w:pPr>
            <w:r>
              <w:rPr>
                <w:color w:val="231916"/>
                <w:spacing w:val="16"/>
                <w:sz w:val="19"/>
                <w:szCs w:val="19"/>
              </w:rPr>
              <w:t>电流上限</w:t>
            </w:r>
          </w:p>
        </w:tc>
        <w:tc>
          <w:tcPr>
            <w:tcW w:w="1643" w:type="dxa"/>
            <w:vAlign w:val="top"/>
          </w:tcPr>
          <w:p w14:paraId="6A408FCE">
            <w:pPr>
              <w:pStyle w:val="8"/>
              <w:spacing w:before="49" w:line="196" w:lineRule="auto"/>
              <w:ind w:right="12"/>
              <w:jc w:val="right"/>
              <w:rPr>
                <w:sz w:val="16"/>
                <w:szCs w:val="16"/>
              </w:rPr>
            </w:pPr>
            <w:r>
              <w:rPr>
                <w:rFonts w:hint="eastAsia"/>
                <w:color w:val="231916"/>
                <w:sz w:val="16"/>
                <w:szCs w:val="16"/>
                <w:lang w:eastAsia="zh-CN"/>
              </w:rPr>
              <w:t>HNE</w:t>
            </w:r>
            <w:r>
              <w:rPr>
                <w:rFonts w:hint="eastAsia"/>
                <w:color w:val="231916"/>
                <w:spacing w:val="2"/>
                <w:sz w:val="16"/>
                <w:szCs w:val="16"/>
                <w:lang w:eastAsia="zh-CN"/>
              </w:rPr>
              <w:t>9920</w:t>
            </w:r>
            <w:r>
              <w:rPr>
                <w:color w:val="231916"/>
                <w:spacing w:val="-29"/>
                <w:sz w:val="16"/>
                <w:szCs w:val="16"/>
              </w:rPr>
              <w:t xml:space="preserve"> </w:t>
            </w:r>
            <w:r>
              <w:rPr>
                <w:color w:val="231916"/>
                <w:spacing w:val="2"/>
                <w:sz w:val="16"/>
                <w:szCs w:val="16"/>
              </w:rPr>
              <w:t>:</w:t>
            </w:r>
            <w:r>
              <w:rPr>
                <w:color w:val="231916"/>
                <w:sz w:val="16"/>
                <w:szCs w:val="16"/>
              </w:rPr>
              <w:t>AC</w:t>
            </w:r>
            <w:r>
              <w:rPr>
                <w:color w:val="231916"/>
                <w:spacing w:val="2"/>
                <w:sz w:val="16"/>
                <w:szCs w:val="16"/>
              </w:rPr>
              <w:t xml:space="preserve"> 0.001-10</w:t>
            </w:r>
          </w:p>
          <w:p w14:paraId="1CF770BC">
            <w:pPr>
              <w:pStyle w:val="8"/>
              <w:spacing w:line="196" w:lineRule="auto"/>
              <w:ind w:left="717"/>
              <w:rPr>
                <w:sz w:val="16"/>
                <w:szCs w:val="16"/>
              </w:rPr>
            </w:pPr>
            <w:r>
              <w:rPr>
                <w:color w:val="231916"/>
                <w:sz w:val="16"/>
                <w:szCs w:val="16"/>
              </w:rPr>
              <w:t>DC</w:t>
            </w:r>
            <w:r>
              <w:rPr>
                <w:color w:val="231916"/>
                <w:spacing w:val="3"/>
                <w:sz w:val="16"/>
                <w:szCs w:val="16"/>
              </w:rPr>
              <w:t xml:space="preserve"> 0.001-5</w:t>
            </w:r>
          </w:p>
          <w:p w14:paraId="258D4AC1">
            <w:pPr>
              <w:pStyle w:val="8"/>
              <w:spacing w:line="193" w:lineRule="auto"/>
              <w:ind w:left="100"/>
              <w:rPr>
                <w:sz w:val="16"/>
                <w:szCs w:val="16"/>
              </w:rPr>
            </w:pPr>
            <w:r>
              <w:rPr>
                <w:rFonts w:hint="eastAsia"/>
                <w:color w:val="231916"/>
                <w:sz w:val="16"/>
                <w:szCs w:val="16"/>
                <w:lang w:eastAsia="zh-CN"/>
              </w:rPr>
              <w:t>HNE</w:t>
            </w:r>
            <w:r>
              <w:rPr>
                <w:color w:val="231916"/>
                <w:spacing w:val="4"/>
                <w:sz w:val="16"/>
                <w:szCs w:val="16"/>
              </w:rPr>
              <w:t>9920</w:t>
            </w:r>
            <w:r>
              <w:rPr>
                <w:color w:val="231916"/>
                <w:spacing w:val="-40"/>
                <w:sz w:val="16"/>
                <w:szCs w:val="16"/>
              </w:rPr>
              <w:t xml:space="preserve"> </w:t>
            </w:r>
            <w:r>
              <w:rPr>
                <w:color w:val="231916"/>
                <w:spacing w:val="4"/>
                <w:sz w:val="16"/>
                <w:szCs w:val="16"/>
              </w:rPr>
              <w:t>:</w:t>
            </w:r>
          </w:p>
          <w:p w14:paraId="64D718D7">
            <w:pPr>
              <w:pStyle w:val="8"/>
              <w:spacing w:line="192" w:lineRule="auto"/>
              <w:ind w:left="327"/>
              <w:rPr>
                <w:sz w:val="16"/>
                <w:szCs w:val="16"/>
              </w:rPr>
            </w:pPr>
            <w:r>
              <w:rPr>
                <w:color w:val="231916"/>
                <w:sz w:val="16"/>
                <w:szCs w:val="16"/>
              </w:rPr>
              <w:t>AC</w:t>
            </w:r>
            <w:r>
              <w:rPr>
                <w:color w:val="231916"/>
                <w:spacing w:val="5"/>
                <w:sz w:val="16"/>
                <w:szCs w:val="16"/>
              </w:rPr>
              <w:t xml:space="preserve"> 0.001-20</w:t>
            </w:r>
          </w:p>
          <w:p w14:paraId="6D78B6D1">
            <w:pPr>
              <w:pStyle w:val="8"/>
              <w:spacing w:line="239" w:lineRule="auto"/>
              <w:ind w:left="331"/>
              <w:rPr>
                <w:sz w:val="16"/>
                <w:szCs w:val="16"/>
              </w:rPr>
            </w:pPr>
            <w:r>
              <w:rPr>
                <w:color w:val="231916"/>
                <w:sz w:val="16"/>
                <w:szCs w:val="16"/>
              </w:rPr>
              <w:t>DC</w:t>
            </w:r>
            <w:r>
              <w:rPr>
                <w:color w:val="231916"/>
                <w:spacing w:val="3"/>
                <w:sz w:val="16"/>
                <w:szCs w:val="16"/>
              </w:rPr>
              <w:t xml:space="preserve"> 0.001-10</w:t>
            </w:r>
          </w:p>
        </w:tc>
        <w:tc>
          <w:tcPr>
            <w:tcW w:w="850" w:type="dxa"/>
            <w:vAlign w:val="top"/>
          </w:tcPr>
          <w:p w14:paraId="08541183">
            <w:pPr>
              <w:pStyle w:val="8"/>
              <w:spacing w:before="123" w:line="185" w:lineRule="auto"/>
              <w:ind w:left="299"/>
              <w:rPr>
                <w:sz w:val="19"/>
                <w:szCs w:val="19"/>
              </w:rPr>
            </w:pPr>
            <w:r>
              <w:rPr>
                <w:color w:val="231916"/>
                <w:spacing w:val="7"/>
                <w:sz w:val="19"/>
                <w:szCs w:val="19"/>
              </w:rPr>
              <w:t>RW</w:t>
            </w:r>
          </w:p>
        </w:tc>
        <w:tc>
          <w:tcPr>
            <w:tcW w:w="1099" w:type="dxa"/>
            <w:vAlign w:val="top"/>
          </w:tcPr>
          <w:p w14:paraId="18568AF5">
            <w:pPr>
              <w:pStyle w:val="8"/>
              <w:spacing w:before="149" w:line="187" w:lineRule="auto"/>
              <w:ind w:left="243"/>
              <w:rPr>
                <w:sz w:val="19"/>
                <w:szCs w:val="19"/>
              </w:rPr>
            </w:pPr>
            <w:r>
              <w:rPr>
                <w:color w:val="231916"/>
                <w:spacing w:val="9"/>
                <w:sz w:val="19"/>
                <w:szCs w:val="19"/>
              </w:rPr>
              <w:t>AC</w:t>
            </w:r>
            <w:r>
              <w:rPr>
                <w:color w:val="231916"/>
                <w:spacing w:val="6"/>
                <w:sz w:val="19"/>
                <w:szCs w:val="19"/>
              </w:rPr>
              <w:t xml:space="preserve">  </w:t>
            </w:r>
            <w:r>
              <w:rPr>
                <w:color w:val="231916"/>
                <w:spacing w:val="9"/>
                <w:sz w:val="19"/>
                <w:szCs w:val="19"/>
              </w:rPr>
              <w:t>DC</w:t>
            </w:r>
          </w:p>
        </w:tc>
      </w:tr>
      <w:tr w14:paraId="36CF461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910" w:hRule="atLeast"/>
        </w:trPr>
        <w:tc>
          <w:tcPr>
            <w:tcW w:w="629" w:type="dxa"/>
            <w:vAlign w:val="top"/>
          </w:tcPr>
          <w:p w14:paraId="63B2ED0D">
            <w:pPr>
              <w:pStyle w:val="8"/>
              <w:spacing w:before="74" w:line="250" w:lineRule="exact"/>
              <w:ind w:left="239"/>
              <w:rPr>
                <w:sz w:val="18"/>
                <w:szCs w:val="18"/>
              </w:rPr>
            </w:pPr>
            <w:r>
              <w:rPr>
                <w:color w:val="231916"/>
                <w:position w:val="1"/>
                <w:sz w:val="18"/>
                <w:szCs w:val="18"/>
              </w:rPr>
              <w:t>8</w:t>
            </w:r>
          </w:p>
        </w:tc>
        <w:tc>
          <w:tcPr>
            <w:tcW w:w="1078" w:type="dxa"/>
            <w:vAlign w:val="top"/>
          </w:tcPr>
          <w:p w14:paraId="48F3B09C">
            <w:pPr>
              <w:pStyle w:val="8"/>
              <w:spacing w:before="72" w:line="246" w:lineRule="exact"/>
              <w:ind w:left="261"/>
              <w:rPr>
                <w:sz w:val="18"/>
                <w:szCs w:val="18"/>
              </w:rPr>
            </w:pPr>
            <w:r>
              <w:rPr>
                <w:color w:val="231916"/>
                <w:spacing w:val="17"/>
                <w:position w:val="1"/>
                <w:sz w:val="18"/>
                <w:szCs w:val="18"/>
              </w:rPr>
              <w:t>000BH</w:t>
            </w:r>
          </w:p>
        </w:tc>
        <w:tc>
          <w:tcPr>
            <w:tcW w:w="963" w:type="dxa"/>
            <w:vAlign w:val="top"/>
          </w:tcPr>
          <w:p w14:paraId="4E6D771F">
            <w:pPr>
              <w:pStyle w:val="8"/>
              <w:spacing w:before="97" w:line="257" w:lineRule="exact"/>
              <w:ind w:left="123"/>
              <w:rPr>
                <w:sz w:val="19"/>
                <w:szCs w:val="19"/>
              </w:rPr>
            </w:pPr>
            <w:r>
              <w:rPr>
                <w:color w:val="231916"/>
                <w:spacing w:val="17"/>
                <w:position w:val="1"/>
                <w:sz w:val="19"/>
                <w:szCs w:val="19"/>
              </w:rPr>
              <w:t>000AH</w:t>
            </w:r>
          </w:p>
        </w:tc>
        <w:tc>
          <w:tcPr>
            <w:tcW w:w="1158" w:type="dxa"/>
            <w:vAlign w:val="top"/>
          </w:tcPr>
          <w:p w14:paraId="13F9F351">
            <w:pPr>
              <w:pStyle w:val="8"/>
              <w:spacing w:before="80" w:line="230" w:lineRule="auto"/>
              <w:ind w:left="79"/>
              <w:rPr>
                <w:sz w:val="18"/>
                <w:szCs w:val="18"/>
              </w:rPr>
            </w:pPr>
            <w:r>
              <w:rPr>
                <w:color w:val="231916"/>
                <w:spacing w:val="-2"/>
                <w:sz w:val="18"/>
                <w:szCs w:val="18"/>
              </w:rPr>
              <w:t>Cu</w:t>
            </w:r>
            <w:r>
              <w:rPr>
                <w:color w:val="231916"/>
                <w:spacing w:val="-49"/>
                <w:sz w:val="18"/>
                <w:szCs w:val="18"/>
              </w:rPr>
              <w:t xml:space="preserve"> </w:t>
            </w:r>
            <w:r>
              <w:rPr>
                <w:color w:val="231916"/>
                <w:spacing w:val="-2"/>
                <w:sz w:val="18"/>
                <w:szCs w:val="18"/>
              </w:rPr>
              <w:t>r</w:t>
            </w:r>
            <w:r>
              <w:rPr>
                <w:color w:val="231916"/>
                <w:spacing w:val="-52"/>
                <w:sz w:val="18"/>
                <w:szCs w:val="18"/>
              </w:rPr>
              <w:t xml:space="preserve"> </w:t>
            </w:r>
            <w:r>
              <w:rPr>
                <w:color w:val="231916"/>
                <w:spacing w:val="-2"/>
                <w:sz w:val="18"/>
                <w:szCs w:val="18"/>
              </w:rPr>
              <w:t>rUp</w:t>
            </w:r>
            <w:r>
              <w:rPr>
                <w:color w:val="231916"/>
                <w:spacing w:val="-32"/>
                <w:sz w:val="18"/>
                <w:szCs w:val="18"/>
              </w:rPr>
              <w:t xml:space="preserve"> </w:t>
            </w:r>
            <w:r>
              <w:rPr>
                <w:color w:val="231916"/>
                <w:spacing w:val="-2"/>
                <w:sz w:val="18"/>
                <w:szCs w:val="18"/>
              </w:rPr>
              <w:t>l</w:t>
            </w:r>
            <w:r>
              <w:rPr>
                <w:color w:val="231916"/>
                <w:spacing w:val="-37"/>
                <w:sz w:val="18"/>
                <w:szCs w:val="18"/>
              </w:rPr>
              <w:t xml:space="preserve"> </w:t>
            </w:r>
            <w:r>
              <w:rPr>
                <w:color w:val="231916"/>
                <w:spacing w:val="-2"/>
                <w:sz w:val="18"/>
                <w:szCs w:val="18"/>
              </w:rPr>
              <w:t>im</w:t>
            </w:r>
          </w:p>
        </w:tc>
        <w:tc>
          <w:tcPr>
            <w:tcW w:w="934" w:type="dxa"/>
            <w:vAlign w:val="top"/>
          </w:tcPr>
          <w:p w14:paraId="6F35EC54">
            <w:pPr>
              <w:pStyle w:val="8"/>
              <w:spacing w:before="78" w:line="250" w:lineRule="exact"/>
              <w:ind w:left="210"/>
              <w:rPr>
                <w:sz w:val="18"/>
                <w:szCs w:val="18"/>
              </w:rPr>
            </w:pPr>
            <w:r>
              <w:rPr>
                <w:color w:val="231916"/>
                <w:spacing w:val="5"/>
                <w:position w:val="1"/>
                <w:sz w:val="18"/>
                <w:szCs w:val="18"/>
              </w:rPr>
              <w:t>f</w:t>
            </w:r>
            <w:r>
              <w:rPr>
                <w:color w:val="231916"/>
                <w:spacing w:val="-33"/>
                <w:position w:val="1"/>
                <w:sz w:val="18"/>
                <w:szCs w:val="18"/>
              </w:rPr>
              <w:t xml:space="preserve"> </w:t>
            </w:r>
            <w:r>
              <w:rPr>
                <w:color w:val="231916"/>
                <w:spacing w:val="5"/>
                <w:position w:val="1"/>
                <w:sz w:val="18"/>
                <w:szCs w:val="18"/>
              </w:rPr>
              <w:t>loat</w:t>
            </w:r>
          </w:p>
        </w:tc>
        <w:tc>
          <w:tcPr>
            <w:tcW w:w="882" w:type="dxa"/>
            <w:vAlign w:val="top"/>
          </w:tcPr>
          <w:p w14:paraId="6FF08AD2">
            <w:pPr>
              <w:pStyle w:val="8"/>
              <w:spacing w:before="73" w:line="252" w:lineRule="exact"/>
              <w:ind w:left="379"/>
              <w:rPr>
                <w:sz w:val="18"/>
                <w:szCs w:val="18"/>
              </w:rPr>
            </w:pPr>
            <w:r>
              <w:rPr>
                <w:color w:val="231916"/>
                <w:spacing w:val="1"/>
                <w:position w:val="1"/>
                <w:sz w:val="18"/>
                <w:szCs w:val="18"/>
              </w:rPr>
              <w:t>4</w:t>
            </w:r>
          </w:p>
        </w:tc>
        <w:tc>
          <w:tcPr>
            <w:tcW w:w="567" w:type="dxa"/>
            <w:vAlign w:val="top"/>
          </w:tcPr>
          <w:p w14:paraId="6FA66C48">
            <w:pPr>
              <w:pStyle w:val="8"/>
              <w:spacing w:before="73" w:line="252" w:lineRule="exact"/>
              <w:ind w:left="237"/>
              <w:rPr>
                <w:sz w:val="18"/>
                <w:szCs w:val="18"/>
              </w:rPr>
            </w:pPr>
            <w:r>
              <w:rPr>
                <w:color w:val="231916"/>
                <w:position w:val="1"/>
                <w:sz w:val="18"/>
                <w:szCs w:val="18"/>
              </w:rPr>
              <w:t>2</w:t>
            </w:r>
          </w:p>
        </w:tc>
        <w:tc>
          <w:tcPr>
            <w:tcW w:w="1249" w:type="dxa"/>
            <w:vAlign w:val="top"/>
          </w:tcPr>
          <w:p w14:paraId="291E3826">
            <w:pPr>
              <w:pStyle w:val="8"/>
              <w:spacing w:before="80" w:line="238" w:lineRule="auto"/>
              <w:ind w:left="221"/>
              <w:rPr>
                <w:sz w:val="18"/>
                <w:szCs w:val="18"/>
              </w:rPr>
            </w:pPr>
            <w:r>
              <w:rPr>
                <w:color w:val="231916"/>
                <w:spacing w:val="17"/>
                <w:sz w:val="18"/>
                <w:szCs w:val="18"/>
              </w:rPr>
              <w:t>电流下限</w:t>
            </w:r>
          </w:p>
        </w:tc>
        <w:tc>
          <w:tcPr>
            <w:tcW w:w="1643" w:type="dxa"/>
            <w:vAlign w:val="top"/>
          </w:tcPr>
          <w:p w14:paraId="23BC9CD1">
            <w:pPr>
              <w:pStyle w:val="8"/>
              <w:spacing w:before="35" w:line="196" w:lineRule="auto"/>
              <w:ind w:left="89"/>
              <w:rPr>
                <w:sz w:val="16"/>
                <w:szCs w:val="16"/>
              </w:rPr>
            </w:pPr>
            <w:r>
              <w:rPr>
                <w:rFonts w:hint="eastAsia"/>
                <w:color w:val="231916"/>
                <w:spacing w:val="-1"/>
                <w:sz w:val="16"/>
                <w:szCs w:val="16"/>
                <w:lang w:eastAsia="zh-CN"/>
              </w:rPr>
              <w:t>HNE9920</w:t>
            </w:r>
            <w:r>
              <w:rPr>
                <w:color w:val="231916"/>
                <w:spacing w:val="-26"/>
                <w:sz w:val="16"/>
                <w:szCs w:val="16"/>
              </w:rPr>
              <w:t xml:space="preserve"> </w:t>
            </w:r>
            <w:r>
              <w:rPr>
                <w:color w:val="231916"/>
                <w:spacing w:val="-1"/>
                <w:sz w:val="16"/>
                <w:szCs w:val="16"/>
              </w:rPr>
              <w:t>:AC 0.001-10</w:t>
            </w:r>
          </w:p>
          <w:p w14:paraId="2724D82F">
            <w:pPr>
              <w:pStyle w:val="8"/>
              <w:spacing w:line="196" w:lineRule="auto"/>
              <w:ind w:left="688"/>
              <w:rPr>
                <w:sz w:val="16"/>
                <w:szCs w:val="16"/>
              </w:rPr>
            </w:pPr>
            <w:r>
              <w:rPr>
                <w:color w:val="231916"/>
                <w:sz w:val="16"/>
                <w:szCs w:val="16"/>
              </w:rPr>
              <w:t>DC</w:t>
            </w:r>
            <w:r>
              <w:rPr>
                <w:color w:val="231916"/>
                <w:spacing w:val="1"/>
                <w:sz w:val="16"/>
                <w:szCs w:val="16"/>
              </w:rPr>
              <w:t xml:space="preserve"> 0.001-5</w:t>
            </w:r>
          </w:p>
          <w:p w14:paraId="43EE50AB">
            <w:pPr>
              <w:pStyle w:val="8"/>
              <w:spacing w:line="193" w:lineRule="auto"/>
              <w:ind w:left="89"/>
              <w:rPr>
                <w:sz w:val="16"/>
                <w:szCs w:val="16"/>
              </w:rPr>
            </w:pPr>
            <w:r>
              <w:rPr>
                <w:rFonts w:hint="eastAsia"/>
                <w:color w:val="231916"/>
                <w:sz w:val="16"/>
                <w:szCs w:val="16"/>
                <w:lang w:eastAsia="zh-CN"/>
              </w:rPr>
              <w:t>HNE</w:t>
            </w:r>
            <w:r>
              <w:rPr>
                <w:color w:val="231916"/>
                <w:spacing w:val="1"/>
                <w:sz w:val="16"/>
                <w:szCs w:val="16"/>
              </w:rPr>
              <w:t>9920</w:t>
            </w:r>
            <w:r>
              <w:rPr>
                <w:color w:val="231916"/>
                <w:spacing w:val="-40"/>
                <w:sz w:val="16"/>
                <w:szCs w:val="16"/>
              </w:rPr>
              <w:t xml:space="preserve"> </w:t>
            </w:r>
            <w:r>
              <w:rPr>
                <w:color w:val="231916"/>
                <w:spacing w:val="1"/>
                <w:sz w:val="16"/>
                <w:szCs w:val="16"/>
              </w:rPr>
              <w:t>:</w:t>
            </w:r>
          </w:p>
          <w:p w14:paraId="5C91D5A1">
            <w:pPr>
              <w:pStyle w:val="8"/>
              <w:spacing w:line="192" w:lineRule="auto"/>
              <w:ind w:left="309"/>
              <w:rPr>
                <w:sz w:val="16"/>
                <w:szCs w:val="16"/>
              </w:rPr>
            </w:pPr>
            <w:r>
              <w:rPr>
                <w:color w:val="231916"/>
                <w:sz w:val="16"/>
                <w:szCs w:val="16"/>
              </w:rPr>
              <w:t>AC</w:t>
            </w:r>
            <w:r>
              <w:rPr>
                <w:color w:val="231916"/>
                <w:spacing w:val="2"/>
                <w:sz w:val="16"/>
                <w:szCs w:val="16"/>
              </w:rPr>
              <w:t xml:space="preserve"> 0.001-19.999</w:t>
            </w:r>
          </w:p>
          <w:p w14:paraId="5EC930EF">
            <w:pPr>
              <w:pStyle w:val="8"/>
              <w:spacing w:line="219" w:lineRule="auto"/>
              <w:ind w:left="313"/>
              <w:rPr>
                <w:sz w:val="16"/>
                <w:szCs w:val="16"/>
              </w:rPr>
            </w:pPr>
            <w:r>
              <w:rPr>
                <w:color w:val="231916"/>
                <w:sz w:val="16"/>
                <w:szCs w:val="16"/>
              </w:rPr>
              <w:t>DC</w:t>
            </w:r>
            <w:r>
              <w:rPr>
                <w:color w:val="231916"/>
                <w:spacing w:val="2"/>
                <w:sz w:val="16"/>
                <w:szCs w:val="16"/>
              </w:rPr>
              <w:t xml:space="preserve"> 0.001-9.999</w:t>
            </w:r>
          </w:p>
        </w:tc>
        <w:tc>
          <w:tcPr>
            <w:tcW w:w="850" w:type="dxa"/>
            <w:vAlign w:val="top"/>
          </w:tcPr>
          <w:p w14:paraId="629C06C5">
            <w:pPr>
              <w:pStyle w:val="8"/>
              <w:spacing w:before="102" w:line="187" w:lineRule="auto"/>
              <w:ind w:left="303"/>
              <w:rPr>
                <w:sz w:val="18"/>
                <w:szCs w:val="18"/>
              </w:rPr>
            </w:pPr>
            <w:r>
              <w:rPr>
                <w:color w:val="231916"/>
                <w:spacing w:val="8"/>
                <w:sz w:val="18"/>
                <w:szCs w:val="18"/>
              </w:rPr>
              <w:t>RW</w:t>
            </w:r>
          </w:p>
        </w:tc>
        <w:tc>
          <w:tcPr>
            <w:tcW w:w="1099" w:type="dxa"/>
            <w:vAlign w:val="top"/>
          </w:tcPr>
          <w:p w14:paraId="16445B78">
            <w:pPr>
              <w:pStyle w:val="8"/>
              <w:spacing w:before="119" w:line="189" w:lineRule="auto"/>
              <w:ind w:left="255"/>
              <w:rPr>
                <w:sz w:val="18"/>
                <w:szCs w:val="18"/>
              </w:rPr>
            </w:pPr>
            <w:r>
              <w:rPr>
                <w:color w:val="231916"/>
                <w:spacing w:val="10"/>
                <w:sz w:val="18"/>
                <w:szCs w:val="18"/>
              </w:rPr>
              <w:t>AC</w:t>
            </w:r>
            <w:r>
              <w:rPr>
                <w:color w:val="231916"/>
                <w:spacing w:val="7"/>
                <w:sz w:val="18"/>
                <w:szCs w:val="18"/>
              </w:rPr>
              <w:t xml:space="preserve">  </w:t>
            </w:r>
            <w:r>
              <w:rPr>
                <w:color w:val="231916"/>
                <w:spacing w:val="10"/>
                <w:sz w:val="18"/>
                <w:szCs w:val="18"/>
              </w:rPr>
              <w:t>DC</w:t>
            </w:r>
          </w:p>
        </w:tc>
      </w:tr>
      <w:tr w14:paraId="7B0726E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0" w:hRule="atLeast"/>
        </w:trPr>
        <w:tc>
          <w:tcPr>
            <w:tcW w:w="629" w:type="dxa"/>
            <w:vAlign w:val="top"/>
          </w:tcPr>
          <w:p w14:paraId="1A9BC3D5">
            <w:pPr>
              <w:pStyle w:val="8"/>
              <w:spacing w:before="89" w:line="249" w:lineRule="exact"/>
              <w:ind w:left="239"/>
              <w:rPr>
                <w:sz w:val="18"/>
                <w:szCs w:val="18"/>
              </w:rPr>
            </w:pPr>
            <w:r>
              <w:rPr>
                <w:color w:val="231916"/>
                <w:position w:val="1"/>
                <w:sz w:val="18"/>
                <w:szCs w:val="18"/>
              </w:rPr>
              <w:t>9</w:t>
            </w:r>
          </w:p>
        </w:tc>
        <w:tc>
          <w:tcPr>
            <w:tcW w:w="1078" w:type="dxa"/>
            <w:vAlign w:val="top"/>
          </w:tcPr>
          <w:p w14:paraId="54E8F870">
            <w:pPr>
              <w:pStyle w:val="8"/>
              <w:spacing w:before="89" w:line="247" w:lineRule="exact"/>
              <w:ind w:left="261"/>
              <w:rPr>
                <w:sz w:val="18"/>
                <w:szCs w:val="18"/>
              </w:rPr>
            </w:pPr>
            <w:r>
              <w:rPr>
                <w:color w:val="231916"/>
                <w:spacing w:val="17"/>
                <w:position w:val="1"/>
                <w:sz w:val="18"/>
                <w:szCs w:val="18"/>
              </w:rPr>
              <w:t>000DH</w:t>
            </w:r>
          </w:p>
        </w:tc>
        <w:tc>
          <w:tcPr>
            <w:tcW w:w="963" w:type="dxa"/>
            <w:vAlign w:val="top"/>
          </w:tcPr>
          <w:p w14:paraId="4DFBA807">
            <w:pPr>
              <w:pStyle w:val="8"/>
              <w:spacing w:before="99" w:line="251" w:lineRule="exact"/>
              <w:ind w:left="83"/>
              <w:rPr>
                <w:sz w:val="19"/>
                <w:szCs w:val="19"/>
              </w:rPr>
            </w:pPr>
            <w:r>
              <w:rPr>
                <w:color w:val="231916"/>
                <w:spacing w:val="27"/>
                <w:position w:val="1"/>
                <w:sz w:val="19"/>
                <w:szCs w:val="19"/>
              </w:rPr>
              <w:t>000</w:t>
            </w:r>
            <w:r>
              <w:rPr>
                <w:color w:val="231916"/>
                <w:position w:val="1"/>
                <w:sz w:val="19"/>
                <w:szCs w:val="19"/>
              </w:rPr>
              <w:t>CH</w:t>
            </w:r>
          </w:p>
        </w:tc>
        <w:tc>
          <w:tcPr>
            <w:tcW w:w="1158" w:type="dxa"/>
            <w:vAlign w:val="top"/>
          </w:tcPr>
          <w:p w14:paraId="7195F089">
            <w:pPr>
              <w:pStyle w:val="8"/>
              <w:spacing w:before="97" w:line="250" w:lineRule="exact"/>
              <w:ind w:left="416"/>
              <w:rPr>
                <w:sz w:val="18"/>
                <w:szCs w:val="18"/>
              </w:rPr>
            </w:pPr>
            <w:r>
              <w:rPr>
                <w:color w:val="231916"/>
                <w:spacing w:val="15"/>
                <w:position w:val="1"/>
                <w:sz w:val="18"/>
                <w:szCs w:val="18"/>
              </w:rPr>
              <w:t>Arc</w:t>
            </w:r>
          </w:p>
        </w:tc>
        <w:tc>
          <w:tcPr>
            <w:tcW w:w="934" w:type="dxa"/>
            <w:vAlign w:val="top"/>
          </w:tcPr>
          <w:p w14:paraId="746AC83A">
            <w:pPr>
              <w:pStyle w:val="8"/>
              <w:spacing w:before="77" w:line="249" w:lineRule="exact"/>
              <w:ind w:left="210"/>
              <w:rPr>
                <w:sz w:val="18"/>
                <w:szCs w:val="18"/>
              </w:rPr>
            </w:pPr>
            <w:r>
              <w:rPr>
                <w:color w:val="231916"/>
                <w:spacing w:val="5"/>
                <w:position w:val="1"/>
                <w:sz w:val="18"/>
                <w:szCs w:val="18"/>
              </w:rPr>
              <w:t>f</w:t>
            </w:r>
            <w:r>
              <w:rPr>
                <w:color w:val="231916"/>
                <w:spacing w:val="-33"/>
                <w:position w:val="1"/>
                <w:sz w:val="18"/>
                <w:szCs w:val="18"/>
              </w:rPr>
              <w:t xml:space="preserve"> </w:t>
            </w:r>
            <w:r>
              <w:rPr>
                <w:color w:val="231916"/>
                <w:spacing w:val="5"/>
                <w:position w:val="1"/>
                <w:sz w:val="18"/>
                <w:szCs w:val="18"/>
              </w:rPr>
              <w:t>loat</w:t>
            </w:r>
          </w:p>
        </w:tc>
        <w:tc>
          <w:tcPr>
            <w:tcW w:w="882" w:type="dxa"/>
            <w:vAlign w:val="top"/>
          </w:tcPr>
          <w:p w14:paraId="0545D78B">
            <w:pPr>
              <w:pStyle w:val="8"/>
              <w:spacing w:before="91" w:line="251" w:lineRule="exact"/>
              <w:ind w:left="379"/>
              <w:rPr>
                <w:sz w:val="18"/>
                <w:szCs w:val="18"/>
              </w:rPr>
            </w:pPr>
            <w:r>
              <w:rPr>
                <w:color w:val="231916"/>
                <w:spacing w:val="1"/>
                <w:position w:val="1"/>
                <w:sz w:val="18"/>
                <w:szCs w:val="18"/>
              </w:rPr>
              <w:t>4</w:t>
            </w:r>
          </w:p>
        </w:tc>
        <w:tc>
          <w:tcPr>
            <w:tcW w:w="567" w:type="dxa"/>
            <w:vAlign w:val="top"/>
          </w:tcPr>
          <w:p w14:paraId="1640712A">
            <w:pPr>
              <w:pStyle w:val="8"/>
              <w:spacing w:before="91" w:line="251" w:lineRule="exact"/>
              <w:ind w:left="237"/>
              <w:rPr>
                <w:sz w:val="18"/>
                <w:szCs w:val="18"/>
              </w:rPr>
            </w:pPr>
            <w:r>
              <w:rPr>
                <w:color w:val="231916"/>
                <w:position w:val="1"/>
                <w:sz w:val="18"/>
                <w:szCs w:val="18"/>
              </w:rPr>
              <w:t>2</w:t>
            </w:r>
          </w:p>
        </w:tc>
        <w:tc>
          <w:tcPr>
            <w:tcW w:w="1249" w:type="dxa"/>
            <w:vAlign w:val="top"/>
          </w:tcPr>
          <w:p w14:paraId="6AB9E435">
            <w:pPr>
              <w:pStyle w:val="8"/>
              <w:spacing w:before="97" w:line="241" w:lineRule="auto"/>
              <w:ind w:left="225"/>
              <w:rPr>
                <w:sz w:val="18"/>
                <w:szCs w:val="18"/>
              </w:rPr>
            </w:pPr>
            <w:r>
              <w:rPr>
                <w:color w:val="231916"/>
                <w:spacing w:val="16"/>
                <w:sz w:val="18"/>
                <w:szCs w:val="18"/>
              </w:rPr>
              <w:t>电弧设置</w:t>
            </w:r>
          </w:p>
        </w:tc>
        <w:tc>
          <w:tcPr>
            <w:tcW w:w="1643" w:type="dxa"/>
            <w:vAlign w:val="top"/>
          </w:tcPr>
          <w:p w14:paraId="2EFC357A">
            <w:pPr>
              <w:pStyle w:val="8"/>
              <w:spacing w:before="115"/>
              <w:ind w:left="548"/>
              <w:rPr>
                <w:sz w:val="18"/>
                <w:szCs w:val="18"/>
              </w:rPr>
            </w:pPr>
            <w:r>
              <w:rPr>
                <w:color w:val="231916"/>
                <w:spacing w:val="16"/>
                <w:sz w:val="18"/>
                <w:szCs w:val="18"/>
              </w:rPr>
              <w:t>0-20</w:t>
            </w:r>
          </w:p>
        </w:tc>
        <w:tc>
          <w:tcPr>
            <w:tcW w:w="850" w:type="dxa"/>
            <w:vAlign w:val="top"/>
          </w:tcPr>
          <w:p w14:paraId="505DCC38">
            <w:pPr>
              <w:pStyle w:val="8"/>
              <w:spacing w:before="119" w:line="187" w:lineRule="auto"/>
              <w:ind w:left="303"/>
              <w:rPr>
                <w:sz w:val="18"/>
                <w:szCs w:val="18"/>
              </w:rPr>
            </w:pPr>
            <w:r>
              <w:rPr>
                <w:color w:val="231916"/>
                <w:spacing w:val="8"/>
                <w:sz w:val="18"/>
                <w:szCs w:val="18"/>
              </w:rPr>
              <w:t>RW</w:t>
            </w:r>
          </w:p>
        </w:tc>
        <w:tc>
          <w:tcPr>
            <w:tcW w:w="1099" w:type="dxa"/>
            <w:vAlign w:val="top"/>
          </w:tcPr>
          <w:p w14:paraId="7FABF2B9">
            <w:pPr>
              <w:pStyle w:val="8"/>
              <w:spacing w:before="112" w:line="189" w:lineRule="auto"/>
              <w:ind w:left="301"/>
              <w:rPr>
                <w:sz w:val="18"/>
                <w:szCs w:val="18"/>
              </w:rPr>
            </w:pPr>
            <w:r>
              <w:rPr>
                <w:color w:val="231916"/>
                <w:spacing w:val="10"/>
                <w:sz w:val="18"/>
                <w:szCs w:val="18"/>
              </w:rPr>
              <w:t>AC</w:t>
            </w:r>
            <w:r>
              <w:rPr>
                <w:color w:val="231916"/>
                <w:spacing w:val="7"/>
                <w:sz w:val="18"/>
                <w:szCs w:val="18"/>
              </w:rPr>
              <w:t xml:space="preserve">  </w:t>
            </w:r>
            <w:r>
              <w:rPr>
                <w:color w:val="231916"/>
                <w:spacing w:val="10"/>
                <w:sz w:val="18"/>
                <w:szCs w:val="18"/>
              </w:rPr>
              <w:t>DC</w:t>
            </w:r>
          </w:p>
        </w:tc>
      </w:tr>
      <w:tr w14:paraId="5919A7C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0" w:hRule="atLeast"/>
        </w:trPr>
        <w:tc>
          <w:tcPr>
            <w:tcW w:w="629" w:type="dxa"/>
            <w:vAlign w:val="top"/>
          </w:tcPr>
          <w:p w14:paraId="4DFAAAF5">
            <w:pPr>
              <w:pStyle w:val="8"/>
              <w:spacing w:before="93" w:line="246" w:lineRule="exact"/>
              <w:ind w:left="189"/>
              <w:rPr>
                <w:sz w:val="18"/>
                <w:szCs w:val="18"/>
              </w:rPr>
            </w:pPr>
            <w:r>
              <w:rPr>
                <w:color w:val="231916"/>
                <w:spacing w:val="4"/>
                <w:position w:val="1"/>
                <w:sz w:val="18"/>
                <w:szCs w:val="18"/>
              </w:rPr>
              <w:t>10</w:t>
            </w:r>
          </w:p>
        </w:tc>
        <w:tc>
          <w:tcPr>
            <w:tcW w:w="1078" w:type="dxa"/>
            <w:vAlign w:val="top"/>
          </w:tcPr>
          <w:p w14:paraId="62C23271">
            <w:pPr>
              <w:pStyle w:val="8"/>
              <w:spacing w:before="97" w:line="247" w:lineRule="exact"/>
              <w:ind w:left="261"/>
              <w:rPr>
                <w:sz w:val="18"/>
                <w:szCs w:val="18"/>
              </w:rPr>
            </w:pPr>
            <w:r>
              <w:rPr>
                <w:color w:val="231916"/>
                <w:spacing w:val="17"/>
                <w:position w:val="1"/>
                <w:sz w:val="18"/>
                <w:szCs w:val="18"/>
              </w:rPr>
              <w:t>000FH</w:t>
            </w:r>
          </w:p>
        </w:tc>
        <w:tc>
          <w:tcPr>
            <w:tcW w:w="963" w:type="dxa"/>
            <w:vAlign w:val="top"/>
          </w:tcPr>
          <w:p w14:paraId="2C3B3AEF">
            <w:pPr>
              <w:pStyle w:val="8"/>
              <w:spacing w:before="104" w:line="239" w:lineRule="auto"/>
              <w:ind w:left="96"/>
              <w:rPr>
                <w:sz w:val="19"/>
                <w:szCs w:val="19"/>
              </w:rPr>
            </w:pPr>
            <w:r>
              <w:rPr>
                <w:color w:val="231916"/>
                <w:spacing w:val="27"/>
                <w:sz w:val="19"/>
                <w:szCs w:val="19"/>
              </w:rPr>
              <w:t>000</w:t>
            </w:r>
            <w:r>
              <w:rPr>
                <w:color w:val="231916"/>
                <w:sz w:val="19"/>
                <w:szCs w:val="19"/>
              </w:rPr>
              <w:t>EH</w:t>
            </w:r>
          </w:p>
        </w:tc>
        <w:tc>
          <w:tcPr>
            <w:tcW w:w="1158" w:type="dxa"/>
            <w:vAlign w:val="top"/>
          </w:tcPr>
          <w:p w14:paraId="3C75659F">
            <w:pPr>
              <w:pStyle w:val="8"/>
              <w:spacing w:before="98" w:line="250" w:lineRule="exact"/>
              <w:ind w:left="363"/>
              <w:rPr>
                <w:sz w:val="18"/>
                <w:szCs w:val="18"/>
              </w:rPr>
            </w:pPr>
            <w:r>
              <w:rPr>
                <w:color w:val="231916"/>
                <w:spacing w:val="1"/>
                <w:position w:val="1"/>
                <w:sz w:val="18"/>
                <w:szCs w:val="18"/>
              </w:rPr>
              <w:t>T</w:t>
            </w:r>
            <w:r>
              <w:rPr>
                <w:color w:val="231916"/>
                <w:spacing w:val="-34"/>
                <w:position w:val="1"/>
                <w:sz w:val="18"/>
                <w:szCs w:val="18"/>
              </w:rPr>
              <w:t xml:space="preserve"> </w:t>
            </w:r>
            <w:r>
              <w:rPr>
                <w:color w:val="231916"/>
                <w:spacing w:val="1"/>
                <w:position w:val="1"/>
                <w:sz w:val="18"/>
                <w:szCs w:val="18"/>
              </w:rPr>
              <w:t>ime</w:t>
            </w:r>
          </w:p>
        </w:tc>
        <w:tc>
          <w:tcPr>
            <w:tcW w:w="934" w:type="dxa"/>
            <w:vAlign w:val="top"/>
          </w:tcPr>
          <w:p w14:paraId="0C886F37">
            <w:pPr>
              <w:pStyle w:val="8"/>
              <w:spacing w:before="130" w:line="225" w:lineRule="auto"/>
              <w:ind w:left="210"/>
              <w:rPr>
                <w:sz w:val="18"/>
                <w:szCs w:val="18"/>
              </w:rPr>
            </w:pPr>
            <w:r>
              <w:rPr>
                <w:color w:val="231916"/>
                <w:spacing w:val="5"/>
                <w:sz w:val="18"/>
                <w:szCs w:val="18"/>
              </w:rPr>
              <w:t>f</w:t>
            </w:r>
            <w:r>
              <w:rPr>
                <w:color w:val="231916"/>
                <w:spacing w:val="-33"/>
                <w:sz w:val="18"/>
                <w:szCs w:val="18"/>
              </w:rPr>
              <w:t xml:space="preserve"> </w:t>
            </w:r>
            <w:r>
              <w:rPr>
                <w:color w:val="231916"/>
                <w:spacing w:val="5"/>
                <w:sz w:val="18"/>
                <w:szCs w:val="18"/>
              </w:rPr>
              <w:t>loat</w:t>
            </w:r>
          </w:p>
        </w:tc>
        <w:tc>
          <w:tcPr>
            <w:tcW w:w="882" w:type="dxa"/>
            <w:vAlign w:val="top"/>
          </w:tcPr>
          <w:p w14:paraId="7DB36A8A">
            <w:pPr>
              <w:pStyle w:val="8"/>
              <w:spacing w:before="92" w:line="251" w:lineRule="exact"/>
              <w:ind w:left="379"/>
              <w:rPr>
                <w:sz w:val="18"/>
                <w:szCs w:val="18"/>
              </w:rPr>
            </w:pPr>
            <w:r>
              <w:rPr>
                <w:color w:val="231916"/>
                <w:spacing w:val="1"/>
                <w:position w:val="1"/>
                <w:sz w:val="18"/>
                <w:szCs w:val="18"/>
              </w:rPr>
              <w:t>4</w:t>
            </w:r>
          </w:p>
        </w:tc>
        <w:tc>
          <w:tcPr>
            <w:tcW w:w="567" w:type="dxa"/>
            <w:vAlign w:val="top"/>
          </w:tcPr>
          <w:p w14:paraId="47EBED77">
            <w:pPr>
              <w:pStyle w:val="8"/>
              <w:spacing w:before="92" w:line="251" w:lineRule="exact"/>
              <w:ind w:left="237"/>
              <w:rPr>
                <w:sz w:val="18"/>
                <w:szCs w:val="18"/>
              </w:rPr>
            </w:pPr>
            <w:r>
              <w:rPr>
                <w:color w:val="231916"/>
                <w:position w:val="1"/>
                <w:sz w:val="18"/>
                <w:szCs w:val="18"/>
              </w:rPr>
              <w:t>2</w:t>
            </w:r>
          </w:p>
        </w:tc>
        <w:tc>
          <w:tcPr>
            <w:tcW w:w="1249" w:type="dxa"/>
            <w:vAlign w:val="top"/>
          </w:tcPr>
          <w:p w14:paraId="2343C6B7">
            <w:pPr>
              <w:pStyle w:val="8"/>
              <w:spacing w:before="98" w:line="234" w:lineRule="auto"/>
              <w:ind w:left="222"/>
              <w:rPr>
                <w:sz w:val="18"/>
                <w:szCs w:val="18"/>
              </w:rPr>
            </w:pPr>
            <w:r>
              <w:rPr>
                <w:color w:val="231916"/>
                <w:spacing w:val="17"/>
                <w:sz w:val="18"/>
                <w:szCs w:val="18"/>
              </w:rPr>
              <w:t>时间设置</w:t>
            </w:r>
          </w:p>
        </w:tc>
        <w:tc>
          <w:tcPr>
            <w:tcW w:w="1643" w:type="dxa"/>
            <w:vAlign w:val="top"/>
          </w:tcPr>
          <w:p w14:paraId="303EDE20">
            <w:pPr>
              <w:pStyle w:val="8"/>
              <w:spacing w:before="46" w:line="200" w:lineRule="auto"/>
              <w:ind w:left="306" w:right="404" w:hanging="15"/>
              <w:rPr>
                <w:sz w:val="14"/>
                <w:szCs w:val="14"/>
              </w:rPr>
            </w:pPr>
            <w:r>
              <w:rPr>
                <w:color w:val="231916"/>
                <w:spacing w:val="12"/>
                <w:sz w:val="14"/>
                <w:szCs w:val="14"/>
              </w:rPr>
              <w:t>0.</w:t>
            </w:r>
            <w:r>
              <w:rPr>
                <w:color w:val="231916"/>
                <w:spacing w:val="-37"/>
                <w:sz w:val="14"/>
                <w:szCs w:val="14"/>
              </w:rPr>
              <w:t xml:space="preserve"> </w:t>
            </w:r>
            <w:r>
              <w:rPr>
                <w:color w:val="231916"/>
                <w:spacing w:val="12"/>
                <w:sz w:val="14"/>
                <w:szCs w:val="14"/>
              </w:rPr>
              <w:t>1-999.9 0</w:t>
            </w:r>
            <w:r>
              <w:rPr>
                <w:color w:val="231916"/>
                <w:sz w:val="14"/>
                <w:szCs w:val="14"/>
              </w:rPr>
              <w:t xml:space="preserve"> </w:t>
            </w:r>
            <w:r>
              <w:rPr>
                <w:color w:val="231916"/>
                <w:spacing w:val="9"/>
                <w:sz w:val="14"/>
                <w:szCs w:val="14"/>
              </w:rPr>
              <w:t>（不限时）</w:t>
            </w:r>
          </w:p>
        </w:tc>
        <w:tc>
          <w:tcPr>
            <w:tcW w:w="850" w:type="dxa"/>
            <w:vAlign w:val="top"/>
          </w:tcPr>
          <w:p w14:paraId="221553B1">
            <w:pPr>
              <w:pStyle w:val="8"/>
              <w:spacing w:before="120" w:line="187" w:lineRule="auto"/>
              <w:ind w:left="303"/>
              <w:rPr>
                <w:sz w:val="18"/>
                <w:szCs w:val="18"/>
              </w:rPr>
            </w:pPr>
            <w:r>
              <w:rPr>
                <w:color w:val="231916"/>
                <w:spacing w:val="8"/>
                <w:sz w:val="18"/>
                <w:szCs w:val="18"/>
              </w:rPr>
              <w:t>RW</w:t>
            </w:r>
          </w:p>
        </w:tc>
        <w:tc>
          <w:tcPr>
            <w:tcW w:w="1099" w:type="dxa"/>
            <w:vAlign w:val="top"/>
          </w:tcPr>
          <w:p w14:paraId="544E3272">
            <w:pPr>
              <w:pStyle w:val="8"/>
              <w:spacing w:before="90" w:line="260" w:lineRule="exact"/>
              <w:ind w:left="150"/>
              <w:rPr>
                <w:sz w:val="19"/>
                <w:szCs w:val="19"/>
              </w:rPr>
            </w:pPr>
            <w:r>
              <w:rPr>
                <w:color w:val="231916"/>
                <w:spacing w:val="3"/>
                <w:position w:val="1"/>
                <w:sz w:val="19"/>
                <w:szCs w:val="19"/>
              </w:rPr>
              <w:t>AC</w:t>
            </w:r>
            <w:r>
              <w:rPr>
                <w:color w:val="231916"/>
                <w:spacing w:val="14"/>
                <w:position w:val="1"/>
                <w:sz w:val="19"/>
                <w:szCs w:val="19"/>
              </w:rPr>
              <w:t xml:space="preserve"> </w:t>
            </w:r>
            <w:r>
              <w:rPr>
                <w:color w:val="231916"/>
                <w:spacing w:val="3"/>
                <w:position w:val="1"/>
                <w:sz w:val="19"/>
                <w:szCs w:val="19"/>
              </w:rPr>
              <w:t>DC</w:t>
            </w:r>
            <w:r>
              <w:rPr>
                <w:color w:val="231916"/>
                <w:spacing w:val="40"/>
                <w:w w:val="101"/>
                <w:position w:val="1"/>
                <w:sz w:val="19"/>
                <w:szCs w:val="19"/>
              </w:rPr>
              <w:t xml:space="preserve"> </w:t>
            </w:r>
            <w:r>
              <w:rPr>
                <w:color w:val="231916"/>
                <w:spacing w:val="3"/>
                <w:position w:val="1"/>
                <w:sz w:val="19"/>
                <w:szCs w:val="19"/>
              </w:rPr>
              <w:t>IR</w:t>
            </w:r>
          </w:p>
        </w:tc>
      </w:tr>
      <w:tr w14:paraId="1D0AC23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0" w:hRule="atLeast"/>
        </w:trPr>
        <w:tc>
          <w:tcPr>
            <w:tcW w:w="629" w:type="dxa"/>
            <w:vAlign w:val="top"/>
          </w:tcPr>
          <w:p w14:paraId="62D0A969">
            <w:pPr>
              <w:pStyle w:val="8"/>
              <w:spacing w:before="94" w:line="251" w:lineRule="exact"/>
              <w:ind w:left="203"/>
              <w:rPr>
                <w:sz w:val="18"/>
                <w:szCs w:val="18"/>
              </w:rPr>
            </w:pPr>
            <w:r>
              <w:rPr>
                <w:color w:val="231916"/>
                <w:spacing w:val="11"/>
                <w:position w:val="1"/>
                <w:sz w:val="18"/>
                <w:szCs w:val="18"/>
              </w:rPr>
              <w:t>11</w:t>
            </w:r>
          </w:p>
        </w:tc>
        <w:tc>
          <w:tcPr>
            <w:tcW w:w="1078" w:type="dxa"/>
            <w:vAlign w:val="top"/>
          </w:tcPr>
          <w:p w14:paraId="3403B263">
            <w:pPr>
              <w:pStyle w:val="8"/>
              <w:spacing w:before="91" w:line="246" w:lineRule="exact"/>
              <w:ind w:left="261"/>
              <w:rPr>
                <w:sz w:val="18"/>
                <w:szCs w:val="18"/>
              </w:rPr>
            </w:pPr>
            <w:r>
              <w:rPr>
                <w:color w:val="231916"/>
                <w:spacing w:val="18"/>
                <w:position w:val="1"/>
                <w:sz w:val="18"/>
                <w:szCs w:val="18"/>
              </w:rPr>
              <w:t>0011H</w:t>
            </w:r>
          </w:p>
        </w:tc>
        <w:tc>
          <w:tcPr>
            <w:tcW w:w="963" w:type="dxa"/>
            <w:vAlign w:val="top"/>
          </w:tcPr>
          <w:p w14:paraId="3150E084">
            <w:pPr>
              <w:pStyle w:val="8"/>
              <w:spacing w:before="108" w:line="235" w:lineRule="auto"/>
              <w:ind w:left="136"/>
              <w:rPr>
                <w:sz w:val="19"/>
                <w:szCs w:val="19"/>
              </w:rPr>
            </w:pPr>
            <w:r>
              <w:rPr>
                <w:color w:val="231916"/>
                <w:spacing w:val="17"/>
                <w:sz w:val="19"/>
                <w:szCs w:val="19"/>
              </w:rPr>
              <w:t>0010H</w:t>
            </w:r>
          </w:p>
        </w:tc>
        <w:tc>
          <w:tcPr>
            <w:tcW w:w="1158" w:type="dxa"/>
            <w:vAlign w:val="top"/>
          </w:tcPr>
          <w:p w14:paraId="6F7E9C78">
            <w:pPr>
              <w:pStyle w:val="8"/>
              <w:spacing w:before="99" w:line="249" w:lineRule="exact"/>
              <w:ind w:left="160"/>
              <w:rPr>
                <w:sz w:val="18"/>
                <w:szCs w:val="18"/>
              </w:rPr>
            </w:pPr>
            <w:r>
              <w:rPr>
                <w:color w:val="231916"/>
                <w:spacing w:val="-3"/>
                <w:position w:val="1"/>
                <w:sz w:val="18"/>
                <w:szCs w:val="18"/>
              </w:rPr>
              <w:t>R</w:t>
            </w:r>
            <w:r>
              <w:rPr>
                <w:color w:val="231916"/>
                <w:spacing w:val="-38"/>
                <w:position w:val="1"/>
                <w:sz w:val="18"/>
                <w:szCs w:val="18"/>
              </w:rPr>
              <w:t xml:space="preserve"> </w:t>
            </w:r>
            <w:r>
              <w:rPr>
                <w:color w:val="231916"/>
                <w:spacing w:val="-3"/>
                <w:position w:val="1"/>
                <w:sz w:val="18"/>
                <w:szCs w:val="18"/>
              </w:rPr>
              <w:t>ise</w:t>
            </w:r>
            <w:r>
              <w:rPr>
                <w:color w:val="231916"/>
                <w:spacing w:val="-64"/>
                <w:position w:val="1"/>
                <w:sz w:val="18"/>
                <w:szCs w:val="18"/>
              </w:rPr>
              <w:t xml:space="preserve"> </w:t>
            </w:r>
            <w:r>
              <w:rPr>
                <w:color w:val="231916"/>
                <w:spacing w:val="-3"/>
                <w:position w:val="1"/>
                <w:sz w:val="18"/>
                <w:szCs w:val="18"/>
              </w:rPr>
              <w:t>T</w:t>
            </w:r>
            <w:r>
              <w:rPr>
                <w:color w:val="231916"/>
                <w:spacing w:val="-39"/>
                <w:position w:val="1"/>
                <w:sz w:val="18"/>
                <w:szCs w:val="18"/>
              </w:rPr>
              <w:t xml:space="preserve"> </w:t>
            </w:r>
            <w:r>
              <w:rPr>
                <w:color w:val="231916"/>
                <w:spacing w:val="-3"/>
                <w:position w:val="1"/>
                <w:sz w:val="18"/>
                <w:szCs w:val="18"/>
              </w:rPr>
              <w:t>ime</w:t>
            </w:r>
          </w:p>
        </w:tc>
        <w:tc>
          <w:tcPr>
            <w:tcW w:w="934" w:type="dxa"/>
            <w:vAlign w:val="top"/>
          </w:tcPr>
          <w:p w14:paraId="609039A3">
            <w:pPr>
              <w:pStyle w:val="8"/>
              <w:spacing w:before="151" w:line="204" w:lineRule="auto"/>
              <w:ind w:left="210"/>
              <w:rPr>
                <w:sz w:val="18"/>
                <w:szCs w:val="18"/>
              </w:rPr>
            </w:pPr>
            <w:r>
              <w:rPr>
                <w:color w:val="231916"/>
                <w:spacing w:val="5"/>
                <w:sz w:val="18"/>
                <w:szCs w:val="18"/>
              </w:rPr>
              <w:t>f</w:t>
            </w:r>
            <w:r>
              <w:rPr>
                <w:color w:val="231916"/>
                <w:spacing w:val="-33"/>
                <w:sz w:val="18"/>
                <w:szCs w:val="18"/>
              </w:rPr>
              <w:t xml:space="preserve"> </w:t>
            </w:r>
            <w:r>
              <w:rPr>
                <w:color w:val="231916"/>
                <w:spacing w:val="5"/>
                <w:sz w:val="18"/>
                <w:szCs w:val="18"/>
              </w:rPr>
              <w:t>loat</w:t>
            </w:r>
          </w:p>
        </w:tc>
        <w:tc>
          <w:tcPr>
            <w:tcW w:w="882" w:type="dxa"/>
            <w:vAlign w:val="top"/>
          </w:tcPr>
          <w:p w14:paraId="2D95BCE1">
            <w:pPr>
              <w:pStyle w:val="8"/>
              <w:spacing w:before="100" w:line="250" w:lineRule="exact"/>
              <w:ind w:left="379"/>
              <w:rPr>
                <w:sz w:val="18"/>
                <w:szCs w:val="18"/>
              </w:rPr>
            </w:pPr>
            <w:r>
              <w:rPr>
                <w:color w:val="231916"/>
                <w:spacing w:val="1"/>
                <w:position w:val="1"/>
                <w:sz w:val="18"/>
                <w:szCs w:val="18"/>
              </w:rPr>
              <w:t>4</w:t>
            </w:r>
          </w:p>
        </w:tc>
        <w:tc>
          <w:tcPr>
            <w:tcW w:w="567" w:type="dxa"/>
            <w:vAlign w:val="top"/>
          </w:tcPr>
          <w:p w14:paraId="09A353E2">
            <w:pPr>
              <w:pStyle w:val="8"/>
              <w:spacing w:before="100" w:line="250" w:lineRule="exact"/>
              <w:ind w:left="237"/>
              <w:rPr>
                <w:sz w:val="18"/>
                <w:szCs w:val="18"/>
              </w:rPr>
            </w:pPr>
            <w:r>
              <w:rPr>
                <w:color w:val="231916"/>
                <w:position w:val="1"/>
                <w:sz w:val="18"/>
                <w:szCs w:val="18"/>
              </w:rPr>
              <w:t>2</w:t>
            </w:r>
          </w:p>
        </w:tc>
        <w:tc>
          <w:tcPr>
            <w:tcW w:w="1249" w:type="dxa"/>
            <w:vAlign w:val="top"/>
          </w:tcPr>
          <w:p w14:paraId="116C1476">
            <w:pPr>
              <w:pStyle w:val="8"/>
              <w:spacing w:before="106" w:line="231" w:lineRule="auto"/>
              <w:ind w:left="2"/>
              <w:rPr>
                <w:sz w:val="18"/>
                <w:szCs w:val="18"/>
              </w:rPr>
            </w:pPr>
            <w:r>
              <w:rPr>
                <w:color w:val="231916"/>
                <w:spacing w:val="24"/>
                <w:sz w:val="18"/>
                <w:szCs w:val="18"/>
              </w:rPr>
              <w:t>上升时间设置</w:t>
            </w:r>
          </w:p>
        </w:tc>
        <w:tc>
          <w:tcPr>
            <w:tcW w:w="1643" w:type="dxa"/>
            <w:vAlign w:val="top"/>
          </w:tcPr>
          <w:p w14:paraId="2F16C30C">
            <w:pPr>
              <w:pStyle w:val="8"/>
              <w:spacing w:before="80" w:line="247" w:lineRule="exact"/>
              <w:ind w:left="381"/>
              <w:rPr>
                <w:sz w:val="18"/>
                <w:szCs w:val="18"/>
              </w:rPr>
            </w:pPr>
            <w:r>
              <w:rPr>
                <w:color w:val="231916"/>
                <w:spacing w:val="18"/>
                <w:position w:val="1"/>
                <w:sz w:val="18"/>
                <w:szCs w:val="18"/>
              </w:rPr>
              <w:t>0-999.9</w:t>
            </w:r>
          </w:p>
        </w:tc>
        <w:tc>
          <w:tcPr>
            <w:tcW w:w="850" w:type="dxa"/>
            <w:vAlign w:val="top"/>
          </w:tcPr>
          <w:p w14:paraId="7ECEF4A3">
            <w:pPr>
              <w:pStyle w:val="8"/>
              <w:spacing w:before="118" w:line="187" w:lineRule="auto"/>
              <w:ind w:left="303"/>
              <w:rPr>
                <w:sz w:val="18"/>
                <w:szCs w:val="18"/>
              </w:rPr>
            </w:pPr>
            <w:r>
              <w:rPr>
                <w:color w:val="231916"/>
                <w:spacing w:val="8"/>
                <w:sz w:val="18"/>
                <w:szCs w:val="18"/>
              </w:rPr>
              <w:t>RW</w:t>
            </w:r>
          </w:p>
        </w:tc>
        <w:tc>
          <w:tcPr>
            <w:tcW w:w="1099" w:type="dxa"/>
            <w:vAlign w:val="top"/>
          </w:tcPr>
          <w:p w14:paraId="08D53433">
            <w:pPr>
              <w:pStyle w:val="8"/>
              <w:spacing w:before="94" w:line="256" w:lineRule="exact"/>
              <w:ind w:left="157"/>
              <w:rPr>
                <w:sz w:val="19"/>
                <w:szCs w:val="19"/>
              </w:rPr>
            </w:pPr>
            <w:r>
              <w:rPr>
                <w:color w:val="231916"/>
                <w:spacing w:val="3"/>
                <w:position w:val="1"/>
                <w:sz w:val="19"/>
                <w:szCs w:val="19"/>
              </w:rPr>
              <w:t>AC</w:t>
            </w:r>
            <w:r>
              <w:rPr>
                <w:color w:val="231916"/>
                <w:spacing w:val="14"/>
                <w:position w:val="1"/>
                <w:sz w:val="19"/>
                <w:szCs w:val="19"/>
              </w:rPr>
              <w:t xml:space="preserve"> </w:t>
            </w:r>
            <w:r>
              <w:rPr>
                <w:color w:val="231916"/>
                <w:spacing w:val="3"/>
                <w:position w:val="1"/>
                <w:sz w:val="19"/>
                <w:szCs w:val="19"/>
              </w:rPr>
              <w:t>DC</w:t>
            </w:r>
            <w:r>
              <w:rPr>
                <w:color w:val="231916"/>
                <w:spacing w:val="40"/>
                <w:w w:val="101"/>
                <w:position w:val="1"/>
                <w:sz w:val="19"/>
                <w:szCs w:val="19"/>
              </w:rPr>
              <w:t xml:space="preserve"> </w:t>
            </w:r>
            <w:r>
              <w:rPr>
                <w:color w:val="231916"/>
                <w:spacing w:val="3"/>
                <w:position w:val="1"/>
                <w:sz w:val="19"/>
                <w:szCs w:val="19"/>
              </w:rPr>
              <w:t>IR</w:t>
            </w:r>
          </w:p>
        </w:tc>
      </w:tr>
      <w:tr w14:paraId="3E308D1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0" w:hRule="atLeast"/>
        </w:trPr>
        <w:tc>
          <w:tcPr>
            <w:tcW w:w="629" w:type="dxa"/>
            <w:vAlign w:val="top"/>
          </w:tcPr>
          <w:p w14:paraId="4BAFA932">
            <w:pPr>
              <w:pStyle w:val="8"/>
              <w:spacing w:before="91" w:line="252" w:lineRule="exact"/>
              <w:ind w:left="190"/>
              <w:rPr>
                <w:sz w:val="18"/>
                <w:szCs w:val="18"/>
              </w:rPr>
            </w:pPr>
            <w:r>
              <w:rPr>
                <w:color w:val="231916"/>
                <w:spacing w:val="4"/>
                <w:position w:val="1"/>
                <w:sz w:val="18"/>
                <w:szCs w:val="18"/>
              </w:rPr>
              <w:t>12</w:t>
            </w:r>
          </w:p>
        </w:tc>
        <w:tc>
          <w:tcPr>
            <w:tcW w:w="1078" w:type="dxa"/>
            <w:vAlign w:val="top"/>
          </w:tcPr>
          <w:p w14:paraId="0E608F7E">
            <w:pPr>
              <w:pStyle w:val="8"/>
              <w:spacing w:before="104" w:line="239" w:lineRule="auto"/>
              <w:ind w:left="261"/>
              <w:rPr>
                <w:sz w:val="19"/>
                <w:szCs w:val="19"/>
              </w:rPr>
            </w:pPr>
            <w:r>
              <w:rPr>
                <w:color w:val="231916"/>
                <w:spacing w:val="14"/>
                <w:sz w:val="19"/>
                <w:szCs w:val="19"/>
              </w:rPr>
              <w:t>0013H</w:t>
            </w:r>
          </w:p>
        </w:tc>
        <w:tc>
          <w:tcPr>
            <w:tcW w:w="963" w:type="dxa"/>
            <w:vAlign w:val="top"/>
          </w:tcPr>
          <w:p w14:paraId="0789C438">
            <w:pPr>
              <w:pStyle w:val="8"/>
              <w:spacing w:before="100" w:line="250" w:lineRule="exact"/>
              <w:ind w:left="127"/>
              <w:rPr>
                <w:sz w:val="19"/>
                <w:szCs w:val="19"/>
              </w:rPr>
            </w:pPr>
            <w:r>
              <w:rPr>
                <w:color w:val="231916"/>
                <w:spacing w:val="17"/>
                <w:position w:val="1"/>
                <w:sz w:val="19"/>
                <w:szCs w:val="19"/>
              </w:rPr>
              <w:t>0012H</w:t>
            </w:r>
          </w:p>
        </w:tc>
        <w:tc>
          <w:tcPr>
            <w:tcW w:w="1158" w:type="dxa"/>
            <w:vAlign w:val="top"/>
          </w:tcPr>
          <w:p w14:paraId="12398E30">
            <w:pPr>
              <w:pStyle w:val="8"/>
              <w:spacing w:before="100" w:line="249" w:lineRule="exact"/>
              <w:ind w:left="160"/>
              <w:rPr>
                <w:sz w:val="18"/>
                <w:szCs w:val="18"/>
              </w:rPr>
            </w:pPr>
            <w:r>
              <w:rPr>
                <w:color w:val="231916"/>
                <w:spacing w:val="-10"/>
                <w:position w:val="1"/>
                <w:sz w:val="18"/>
                <w:szCs w:val="18"/>
              </w:rPr>
              <w:t>Fa</w:t>
            </w:r>
            <w:r>
              <w:rPr>
                <w:color w:val="231916"/>
                <w:spacing w:val="-36"/>
                <w:position w:val="1"/>
                <w:sz w:val="18"/>
                <w:szCs w:val="18"/>
              </w:rPr>
              <w:t xml:space="preserve"> </w:t>
            </w:r>
            <w:r>
              <w:rPr>
                <w:color w:val="231916"/>
                <w:spacing w:val="-10"/>
                <w:position w:val="1"/>
                <w:sz w:val="18"/>
                <w:szCs w:val="18"/>
              </w:rPr>
              <w:t>l</w:t>
            </w:r>
            <w:r>
              <w:rPr>
                <w:color w:val="231916"/>
                <w:spacing w:val="-36"/>
                <w:position w:val="1"/>
                <w:sz w:val="18"/>
                <w:szCs w:val="18"/>
              </w:rPr>
              <w:t xml:space="preserve"> </w:t>
            </w:r>
            <w:r>
              <w:rPr>
                <w:color w:val="231916"/>
                <w:spacing w:val="-10"/>
                <w:position w:val="1"/>
                <w:sz w:val="18"/>
                <w:szCs w:val="18"/>
              </w:rPr>
              <w:t>l</w:t>
            </w:r>
            <w:r>
              <w:rPr>
                <w:color w:val="231916"/>
                <w:spacing w:val="-65"/>
                <w:position w:val="1"/>
                <w:sz w:val="18"/>
                <w:szCs w:val="18"/>
              </w:rPr>
              <w:t xml:space="preserve"> </w:t>
            </w:r>
            <w:r>
              <w:rPr>
                <w:color w:val="231916"/>
                <w:spacing w:val="-10"/>
                <w:position w:val="1"/>
                <w:sz w:val="18"/>
                <w:szCs w:val="18"/>
              </w:rPr>
              <w:t>T</w:t>
            </w:r>
            <w:r>
              <w:rPr>
                <w:color w:val="231916"/>
                <w:spacing w:val="-39"/>
                <w:position w:val="1"/>
                <w:sz w:val="18"/>
                <w:szCs w:val="18"/>
              </w:rPr>
              <w:t xml:space="preserve"> </w:t>
            </w:r>
            <w:r>
              <w:rPr>
                <w:color w:val="231916"/>
                <w:spacing w:val="-10"/>
                <w:position w:val="1"/>
                <w:sz w:val="18"/>
                <w:szCs w:val="18"/>
              </w:rPr>
              <w:t>ime</w:t>
            </w:r>
          </w:p>
        </w:tc>
        <w:tc>
          <w:tcPr>
            <w:tcW w:w="934" w:type="dxa"/>
            <w:vAlign w:val="top"/>
          </w:tcPr>
          <w:p w14:paraId="4DC05CD2">
            <w:pPr>
              <w:pStyle w:val="8"/>
              <w:spacing w:before="98" w:line="250" w:lineRule="exact"/>
              <w:ind w:left="210"/>
              <w:rPr>
                <w:sz w:val="18"/>
                <w:szCs w:val="18"/>
              </w:rPr>
            </w:pPr>
            <w:r>
              <w:rPr>
                <w:color w:val="231916"/>
                <w:spacing w:val="5"/>
                <w:position w:val="1"/>
                <w:sz w:val="18"/>
                <w:szCs w:val="18"/>
              </w:rPr>
              <w:t>f</w:t>
            </w:r>
            <w:r>
              <w:rPr>
                <w:color w:val="231916"/>
                <w:spacing w:val="-33"/>
                <w:position w:val="1"/>
                <w:sz w:val="18"/>
                <w:szCs w:val="18"/>
              </w:rPr>
              <w:t xml:space="preserve"> </w:t>
            </w:r>
            <w:r>
              <w:rPr>
                <w:color w:val="231916"/>
                <w:spacing w:val="5"/>
                <w:position w:val="1"/>
                <w:sz w:val="18"/>
                <w:szCs w:val="18"/>
              </w:rPr>
              <w:t>loat</w:t>
            </w:r>
          </w:p>
        </w:tc>
        <w:tc>
          <w:tcPr>
            <w:tcW w:w="882" w:type="dxa"/>
            <w:vAlign w:val="top"/>
          </w:tcPr>
          <w:p w14:paraId="293104A2">
            <w:pPr>
              <w:pStyle w:val="8"/>
              <w:spacing w:before="101" w:line="248" w:lineRule="exact"/>
              <w:ind w:left="379"/>
              <w:rPr>
                <w:sz w:val="18"/>
                <w:szCs w:val="18"/>
              </w:rPr>
            </w:pPr>
            <w:r>
              <w:rPr>
                <w:color w:val="231916"/>
                <w:spacing w:val="1"/>
                <w:position w:val="1"/>
                <w:sz w:val="18"/>
                <w:szCs w:val="18"/>
              </w:rPr>
              <w:t>4</w:t>
            </w:r>
          </w:p>
        </w:tc>
        <w:tc>
          <w:tcPr>
            <w:tcW w:w="567" w:type="dxa"/>
            <w:vAlign w:val="top"/>
          </w:tcPr>
          <w:p w14:paraId="7A69B111">
            <w:pPr>
              <w:pStyle w:val="8"/>
              <w:spacing w:before="101" w:line="248" w:lineRule="exact"/>
              <w:ind w:left="237"/>
              <w:rPr>
                <w:sz w:val="18"/>
                <w:szCs w:val="18"/>
              </w:rPr>
            </w:pPr>
            <w:r>
              <w:rPr>
                <w:color w:val="231916"/>
                <w:position w:val="1"/>
                <w:sz w:val="18"/>
                <w:szCs w:val="18"/>
              </w:rPr>
              <w:t>2</w:t>
            </w:r>
          </w:p>
        </w:tc>
        <w:tc>
          <w:tcPr>
            <w:tcW w:w="1249" w:type="dxa"/>
            <w:vAlign w:val="top"/>
          </w:tcPr>
          <w:p w14:paraId="0EB62A8A">
            <w:pPr>
              <w:pStyle w:val="8"/>
              <w:spacing w:before="87" w:line="233" w:lineRule="auto"/>
              <w:ind w:left="9"/>
              <w:rPr>
                <w:sz w:val="18"/>
                <w:szCs w:val="18"/>
              </w:rPr>
            </w:pPr>
            <w:r>
              <w:rPr>
                <w:color w:val="231916"/>
                <w:spacing w:val="22"/>
                <w:sz w:val="18"/>
                <w:szCs w:val="18"/>
              </w:rPr>
              <w:t>下降时间设置</w:t>
            </w:r>
          </w:p>
        </w:tc>
        <w:tc>
          <w:tcPr>
            <w:tcW w:w="1643" w:type="dxa"/>
            <w:vAlign w:val="top"/>
          </w:tcPr>
          <w:p w14:paraId="6EA99D15">
            <w:pPr>
              <w:pStyle w:val="8"/>
              <w:spacing w:before="81" w:line="246" w:lineRule="exact"/>
              <w:ind w:left="381"/>
              <w:rPr>
                <w:sz w:val="18"/>
                <w:szCs w:val="18"/>
              </w:rPr>
            </w:pPr>
            <w:r>
              <w:rPr>
                <w:color w:val="231916"/>
                <w:spacing w:val="18"/>
                <w:position w:val="1"/>
                <w:sz w:val="18"/>
                <w:szCs w:val="18"/>
              </w:rPr>
              <w:t>0-999.9</w:t>
            </w:r>
          </w:p>
        </w:tc>
        <w:tc>
          <w:tcPr>
            <w:tcW w:w="850" w:type="dxa"/>
            <w:vAlign w:val="top"/>
          </w:tcPr>
          <w:p w14:paraId="0205A96A">
            <w:pPr>
              <w:pStyle w:val="8"/>
              <w:spacing w:before="119" w:line="187" w:lineRule="auto"/>
              <w:ind w:left="303"/>
              <w:rPr>
                <w:sz w:val="18"/>
                <w:szCs w:val="18"/>
              </w:rPr>
            </w:pPr>
            <w:r>
              <w:rPr>
                <w:color w:val="231916"/>
                <w:spacing w:val="8"/>
                <w:sz w:val="18"/>
                <w:szCs w:val="18"/>
              </w:rPr>
              <w:t>RW</w:t>
            </w:r>
          </w:p>
        </w:tc>
        <w:tc>
          <w:tcPr>
            <w:tcW w:w="1099" w:type="dxa"/>
            <w:vAlign w:val="top"/>
          </w:tcPr>
          <w:p w14:paraId="0F754BAE">
            <w:pPr>
              <w:pStyle w:val="8"/>
              <w:spacing w:before="70" w:line="260" w:lineRule="exact"/>
              <w:ind w:left="157"/>
              <w:rPr>
                <w:sz w:val="19"/>
                <w:szCs w:val="19"/>
              </w:rPr>
            </w:pPr>
            <w:r>
              <w:rPr>
                <w:color w:val="231916"/>
                <w:spacing w:val="3"/>
                <w:position w:val="1"/>
                <w:sz w:val="19"/>
                <w:szCs w:val="19"/>
              </w:rPr>
              <w:t>AC</w:t>
            </w:r>
            <w:r>
              <w:rPr>
                <w:color w:val="231916"/>
                <w:spacing w:val="14"/>
                <w:position w:val="1"/>
                <w:sz w:val="19"/>
                <w:szCs w:val="19"/>
              </w:rPr>
              <w:t xml:space="preserve"> </w:t>
            </w:r>
            <w:r>
              <w:rPr>
                <w:color w:val="231916"/>
                <w:spacing w:val="3"/>
                <w:position w:val="1"/>
                <w:sz w:val="19"/>
                <w:szCs w:val="19"/>
              </w:rPr>
              <w:t>DC</w:t>
            </w:r>
            <w:r>
              <w:rPr>
                <w:color w:val="231916"/>
                <w:spacing w:val="40"/>
                <w:w w:val="101"/>
                <w:position w:val="1"/>
                <w:sz w:val="19"/>
                <w:szCs w:val="19"/>
              </w:rPr>
              <w:t xml:space="preserve"> </w:t>
            </w:r>
            <w:r>
              <w:rPr>
                <w:color w:val="231916"/>
                <w:spacing w:val="3"/>
                <w:position w:val="1"/>
                <w:sz w:val="19"/>
                <w:szCs w:val="19"/>
              </w:rPr>
              <w:t>IR</w:t>
            </w:r>
          </w:p>
        </w:tc>
      </w:tr>
      <w:tr w14:paraId="5557A03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0" w:hRule="atLeast"/>
        </w:trPr>
        <w:tc>
          <w:tcPr>
            <w:tcW w:w="629" w:type="dxa"/>
            <w:vAlign w:val="top"/>
          </w:tcPr>
          <w:p w14:paraId="20BE1AA5">
            <w:pPr>
              <w:pStyle w:val="8"/>
              <w:spacing w:before="75" w:line="249" w:lineRule="exact"/>
              <w:ind w:left="189"/>
              <w:rPr>
                <w:sz w:val="18"/>
                <w:szCs w:val="18"/>
              </w:rPr>
            </w:pPr>
            <w:r>
              <w:rPr>
                <w:color w:val="231916"/>
                <w:spacing w:val="4"/>
                <w:position w:val="1"/>
                <w:sz w:val="18"/>
                <w:szCs w:val="18"/>
              </w:rPr>
              <w:t>13</w:t>
            </w:r>
          </w:p>
        </w:tc>
        <w:tc>
          <w:tcPr>
            <w:tcW w:w="1078" w:type="dxa"/>
            <w:vAlign w:val="top"/>
          </w:tcPr>
          <w:p w14:paraId="15C54846">
            <w:pPr>
              <w:pStyle w:val="8"/>
              <w:spacing w:before="99" w:line="247" w:lineRule="exact"/>
              <w:ind w:left="261"/>
              <w:rPr>
                <w:sz w:val="18"/>
                <w:szCs w:val="18"/>
              </w:rPr>
            </w:pPr>
            <w:r>
              <w:rPr>
                <w:color w:val="231916"/>
                <w:spacing w:val="18"/>
                <w:position w:val="1"/>
                <w:sz w:val="18"/>
                <w:szCs w:val="18"/>
              </w:rPr>
              <w:t>0015H</w:t>
            </w:r>
          </w:p>
        </w:tc>
        <w:tc>
          <w:tcPr>
            <w:tcW w:w="963" w:type="dxa"/>
            <w:vAlign w:val="top"/>
          </w:tcPr>
          <w:p w14:paraId="10F6068C">
            <w:pPr>
              <w:pStyle w:val="8"/>
              <w:spacing w:before="96" w:line="253" w:lineRule="exact"/>
              <w:ind w:left="151"/>
              <w:rPr>
                <w:sz w:val="19"/>
                <w:szCs w:val="19"/>
              </w:rPr>
            </w:pPr>
            <w:r>
              <w:rPr>
                <w:color w:val="231916"/>
                <w:spacing w:val="17"/>
                <w:position w:val="1"/>
                <w:sz w:val="19"/>
                <w:szCs w:val="19"/>
              </w:rPr>
              <w:t>0014H</w:t>
            </w:r>
          </w:p>
        </w:tc>
        <w:tc>
          <w:tcPr>
            <w:tcW w:w="1158" w:type="dxa"/>
            <w:vAlign w:val="top"/>
          </w:tcPr>
          <w:p w14:paraId="2856534A">
            <w:pPr>
              <w:spacing w:before="133" w:line="203" w:lineRule="auto"/>
              <w:ind w:left="375"/>
              <w:rPr>
                <w:rFonts w:ascii="Arial" w:hAnsi="Arial" w:eastAsia="Arial" w:cs="Arial"/>
                <w:sz w:val="18"/>
                <w:szCs w:val="18"/>
              </w:rPr>
            </w:pPr>
            <w:r>
              <w:rPr>
                <w:rFonts w:ascii="Arial" w:hAnsi="Arial" w:eastAsia="Arial" w:cs="Arial"/>
                <w:color w:val="231916"/>
                <w:spacing w:val="7"/>
                <w:sz w:val="18"/>
                <w:szCs w:val="18"/>
              </w:rPr>
              <w:t>Freq</w:t>
            </w:r>
          </w:p>
        </w:tc>
        <w:tc>
          <w:tcPr>
            <w:tcW w:w="934" w:type="dxa"/>
            <w:vAlign w:val="top"/>
          </w:tcPr>
          <w:p w14:paraId="0BD35C26">
            <w:pPr>
              <w:pStyle w:val="8"/>
              <w:spacing w:before="82" w:line="249" w:lineRule="exact"/>
              <w:ind w:left="318"/>
              <w:rPr>
                <w:sz w:val="18"/>
                <w:szCs w:val="18"/>
              </w:rPr>
            </w:pPr>
            <w:r>
              <w:rPr>
                <w:color w:val="231916"/>
                <w:spacing w:val="13"/>
                <w:position w:val="1"/>
                <w:sz w:val="18"/>
                <w:szCs w:val="18"/>
              </w:rPr>
              <w:t>U16</w:t>
            </w:r>
          </w:p>
        </w:tc>
        <w:tc>
          <w:tcPr>
            <w:tcW w:w="882" w:type="dxa"/>
            <w:vAlign w:val="top"/>
          </w:tcPr>
          <w:p w14:paraId="159AA18E">
            <w:pPr>
              <w:pStyle w:val="8"/>
              <w:spacing w:before="102" w:line="247" w:lineRule="exact"/>
              <w:ind w:left="384"/>
              <w:rPr>
                <w:sz w:val="18"/>
                <w:szCs w:val="18"/>
              </w:rPr>
            </w:pPr>
            <w:r>
              <w:rPr>
                <w:color w:val="231916"/>
                <w:position w:val="1"/>
                <w:sz w:val="18"/>
                <w:szCs w:val="18"/>
              </w:rPr>
              <w:t>2</w:t>
            </w:r>
          </w:p>
        </w:tc>
        <w:tc>
          <w:tcPr>
            <w:tcW w:w="567" w:type="dxa"/>
            <w:vAlign w:val="top"/>
          </w:tcPr>
          <w:p w14:paraId="52237DF1">
            <w:pPr>
              <w:pStyle w:val="8"/>
              <w:spacing w:before="102" w:line="247" w:lineRule="exact"/>
              <w:ind w:left="250"/>
              <w:rPr>
                <w:sz w:val="18"/>
                <w:szCs w:val="18"/>
              </w:rPr>
            </w:pPr>
            <w:r>
              <w:rPr>
                <w:color w:val="231916"/>
                <w:position w:val="1"/>
                <w:sz w:val="18"/>
                <w:szCs w:val="18"/>
              </w:rPr>
              <w:t>1</w:t>
            </w:r>
          </w:p>
        </w:tc>
        <w:tc>
          <w:tcPr>
            <w:tcW w:w="1249" w:type="dxa"/>
            <w:vAlign w:val="top"/>
          </w:tcPr>
          <w:p w14:paraId="6DCCFA7C">
            <w:pPr>
              <w:pStyle w:val="8"/>
              <w:spacing w:before="100" w:line="233" w:lineRule="auto"/>
              <w:ind w:left="218"/>
              <w:rPr>
                <w:sz w:val="18"/>
                <w:szCs w:val="18"/>
              </w:rPr>
            </w:pPr>
            <w:r>
              <w:rPr>
                <w:color w:val="231916"/>
                <w:spacing w:val="20"/>
                <w:sz w:val="18"/>
                <w:szCs w:val="18"/>
              </w:rPr>
              <w:t>频率设置</w:t>
            </w:r>
          </w:p>
        </w:tc>
        <w:tc>
          <w:tcPr>
            <w:tcW w:w="1643" w:type="dxa"/>
            <w:vAlign w:val="top"/>
          </w:tcPr>
          <w:p w14:paraId="05FB384A">
            <w:pPr>
              <w:pStyle w:val="8"/>
              <w:spacing w:before="82" w:line="246" w:lineRule="exact"/>
              <w:ind w:left="463"/>
              <w:rPr>
                <w:sz w:val="18"/>
                <w:szCs w:val="18"/>
              </w:rPr>
            </w:pPr>
            <w:r>
              <w:rPr>
                <w:color w:val="231916"/>
                <w:spacing w:val="10"/>
                <w:position w:val="1"/>
                <w:sz w:val="18"/>
                <w:szCs w:val="18"/>
              </w:rPr>
              <w:t>50</w:t>
            </w:r>
            <w:r>
              <w:rPr>
                <w:color w:val="231916"/>
                <w:spacing w:val="8"/>
                <w:position w:val="1"/>
                <w:sz w:val="18"/>
                <w:szCs w:val="18"/>
              </w:rPr>
              <w:t xml:space="preserve">  </w:t>
            </w:r>
            <w:r>
              <w:rPr>
                <w:color w:val="231916"/>
                <w:spacing w:val="10"/>
                <w:position w:val="1"/>
                <w:sz w:val="18"/>
                <w:szCs w:val="18"/>
              </w:rPr>
              <w:t>60</w:t>
            </w:r>
          </w:p>
        </w:tc>
        <w:tc>
          <w:tcPr>
            <w:tcW w:w="850" w:type="dxa"/>
            <w:vAlign w:val="top"/>
          </w:tcPr>
          <w:p w14:paraId="0CA4A15D">
            <w:pPr>
              <w:pStyle w:val="8"/>
              <w:spacing w:before="119" w:line="187" w:lineRule="auto"/>
              <w:ind w:left="303"/>
              <w:rPr>
                <w:sz w:val="18"/>
                <w:szCs w:val="18"/>
              </w:rPr>
            </w:pPr>
            <w:r>
              <w:rPr>
                <w:color w:val="231916"/>
                <w:spacing w:val="8"/>
                <w:sz w:val="18"/>
                <w:szCs w:val="18"/>
              </w:rPr>
              <w:t>RW</w:t>
            </w:r>
          </w:p>
        </w:tc>
        <w:tc>
          <w:tcPr>
            <w:tcW w:w="1099" w:type="dxa"/>
            <w:vAlign w:val="top"/>
          </w:tcPr>
          <w:p w14:paraId="61268DB9">
            <w:pPr>
              <w:pStyle w:val="8"/>
              <w:spacing w:before="129" w:line="189" w:lineRule="auto"/>
              <w:ind w:left="504"/>
              <w:rPr>
                <w:sz w:val="18"/>
                <w:szCs w:val="18"/>
              </w:rPr>
            </w:pPr>
            <w:r>
              <w:rPr>
                <w:color w:val="231916"/>
                <w:spacing w:val="11"/>
                <w:sz w:val="18"/>
                <w:szCs w:val="18"/>
              </w:rPr>
              <w:t>AC</w:t>
            </w:r>
          </w:p>
        </w:tc>
      </w:tr>
      <w:tr w14:paraId="01BEE17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1" w:hRule="atLeast"/>
        </w:trPr>
        <w:tc>
          <w:tcPr>
            <w:tcW w:w="629" w:type="dxa"/>
            <w:vAlign w:val="top"/>
          </w:tcPr>
          <w:p w14:paraId="60019E93">
            <w:pPr>
              <w:pStyle w:val="8"/>
              <w:spacing w:before="96" w:line="252" w:lineRule="exact"/>
              <w:ind w:left="186"/>
              <w:rPr>
                <w:sz w:val="18"/>
                <w:szCs w:val="18"/>
              </w:rPr>
            </w:pPr>
            <w:r>
              <w:rPr>
                <w:color w:val="231916"/>
                <w:spacing w:val="4"/>
                <w:position w:val="1"/>
                <w:sz w:val="18"/>
                <w:szCs w:val="18"/>
              </w:rPr>
              <w:t>14</w:t>
            </w:r>
          </w:p>
        </w:tc>
        <w:tc>
          <w:tcPr>
            <w:tcW w:w="1078" w:type="dxa"/>
            <w:vAlign w:val="top"/>
          </w:tcPr>
          <w:p w14:paraId="16C0254D">
            <w:pPr>
              <w:pStyle w:val="8"/>
              <w:spacing w:before="93" w:line="247" w:lineRule="exact"/>
              <w:ind w:left="261"/>
              <w:rPr>
                <w:sz w:val="18"/>
                <w:szCs w:val="18"/>
              </w:rPr>
            </w:pPr>
            <w:r>
              <w:rPr>
                <w:color w:val="231916"/>
                <w:spacing w:val="18"/>
                <w:position w:val="1"/>
                <w:sz w:val="18"/>
                <w:szCs w:val="18"/>
              </w:rPr>
              <w:t>0016H</w:t>
            </w:r>
          </w:p>
        </w:tc>
        <w:tc>
          <w:tcPr>
            <w:tcW w:w="963" w:type="dxa"/>
            <w:vAlign w:val="top"/>
          </w:tcPr>
          <w:p w14:paraId="49320C9A">
            <w:pPr>
              <w:pStyle w:val="8"/>
              <w:spacing w:before="88" w:line="257" w:lineRule="exact"/>
              <w:ind w:left="142"/>
              <w:rPr>
                <w:sz w:val="19"/>
                <w:szCs w:val="19"/>
              </w:rPr>
            </w:pPr>
            <w:r>
              <w:rPr>
                <w:color w:val="231916"/>
                <w:spacing w:val="17"/>
                <w:position w:val="1"/>
                <w:sz w:val="19"/>
                <w:szCs w:val="19"/>
              </w:rPr>
              <w:t>0015H</w:t>
            </w:r>
          </w:p>
        </w:tc>
        <w:tc>
          <w:tcPr>
            <w:tcW w:w="1158" w:type="dxa"/>
            <w:vAlign w:val="top"/>
          </w:tcPr>
          <w:p w14:paraId="7494DDB8">
            <w:pPr>
              <w:spacing w:before="134" w:line="203" w:lineRule="auto"/>
              <w:ind w:left="315"/>
              <w:rPr>
                <w:rFonts w:ascii="Arial" w:hAnsi="Arial" w:eastAsia="Arial" w:cs="Arial"/>
                <w:sz w:val="18"/>
                <w:szCs w:val="18"/>
              </w:rPr>
            </w:pPr>
            <w:r>
              <w:rPr>
                <w:rFonts w:ascii="Arial" w:hAnsi="Arial" w:eastAsia="Arial" w:cs="Arial"/>
                <w:color w:val="231916"/>
                <w:spacing w:val="8"/>
                <w:sz w:val="18"/>
                <w:szCs w:val="18"/>
              </w:rPr>
              <w:t>Ramp</w:t>
            </w:r>
          </w:p>
        </w:tc>
        <w:tc>
          <w:tcPr>
            <w:tcW w:w="934" w:type="dxa"/>
            <w:vAlign w:val="top"/>
          </w:tcPr>
          <w:p w14:paraId="2B8686EE">
            <w:pPr>
              <w:pStyle w:val="8"/>
              <w:spacing w:before="90" w:line="249" w:lineRule="exact"/>
              <w:ind w:left="318"/>
              <w:rPr>
                <w:sz w:val="18"/>
                <w:szCs w:val="18"/>
              </w:rPr>
            </w:pPr>
            <w:r>
              <w:rPr>
                <w:color w:val="231916"/>
                <w:spacing w:val="13"/>
                <w:position w:val="1"/>
                <w:sz w:val="18"/>
                <w:szCs w:val="18"/>
              </w:rPr>
              <w:t>U16</w:t>
            </w:r>
          </w:p>
        </w:tc>
        <w:tc>
          <w:tcPr>
            <w:tcW w:w="882" w:type="dxa"/>
            <w:vAlign w:val="top"/>
          </w:tcPr>
          <w:p w14:paraId="0B19BEFF">
            <w:pPr>
              <w:pStyle w:val="8"/>
              <w:spacing w:before="103" w:line="247" w:lineRule="exact"/>
              <w:ind w:left="384"/>
              <w:rPr>
                <w:sz w:val="18"/>
                <w:szCs w:val="18"/>
              </w:rPr>
            </w:pPr>
            <w:r>
              <w:rPr>
                <w:color w:val="231916"/>
                <w:position w:val="1"/>
                <w:sz w:val="18"/>
                <w:szCs w:val="18"/>
              </w:rPr>
              <w:t>2</w:t>
            </w:r>
          </w:p>
        </w:tc>
        <w:tc>
          <w:tcPr>
            <w:tcW w:w="567" w:type="dxa"/>
            <w:vAlign w:val="top"/>
          </w:tcPr>
          <w:p w14:paraId="08C6AD1F">
            <w:pPr>
              <w:pStyle w:val="8"/>
              <w:spacing w:before="103" w:line="247" w:lineRule="exact"/>
              <w:ind w:left="250"/>
              <w:rPr>
                <w:sz w:val="18"/>
                <w:szCs w:val="18"/>
              </w:rPr>
            </w:pPr>
            <w:r>
              <w:rPr>
                <w:color w:val="231916"/>
                <w:position w:val="1"/>
                <w:sz w:val="18"/>
                <w:szCs w:val="18"/>
              </w:rPr>
              <w:t>1</w:t>
            </w:r>
          </w:p>
        </w:tc>
        <w:tc>
          <w:tcPr>
            <w:tcW w:w="1249" w:type="dxa"/>
            <w:vAlign w:val="top"/>
          </w:tcPr>
          <w:p w14:paraId="79FA26E9">
            <w:pPr>
              <w:pStyle w:val="8"/>
              <w:spacing w:before="95" w:line="231" w:lineRule="auto"/>
              <w:ind w:left="216"/>
              <w:rPr>
                <w:sz w:val="18"/>
                <w:szCs w:val="18"/>
              </w:rPr>
            </w:pPr>
            <w:r>
              <w:rPr>
                <w:color w:val="231916"/>
                <w:spacing w:val="20"/>
                <w:sz w:val="18"/>
                <w:szCs w:val="18"/>
              </w:rPr>
              <w:t>上升判定</w:t>
            </w:r>
          </w:p>
        </w:tc>
        <w:tc>
          <w:tcPr>
            <w:tcW w:w="1643" w:type="dxa"/>
            <w:vAlign w:val="top"/>
          </w:tcPr>
          <w:p w14:paraId="3022E35C">
            <w:pPr>
              <w:pStyle w:val="8"/>
              <w:spacing w:before="91" w:line="247" w:lineRule="exact"/>
              <w:ind w:left="591"/>
              <w:rPr>
                <w:sz w:val="18"/>
                <w:szCs w:val="18"/>
              </w:rPr>
            </w:pPr>
            <w:r>
              <w:rPr>
                <w:color w:val="231916"/>
                <w:spacing w:val="-2"/>
                <w:position w:val="1"/>
                <w:sz w:val="18"/>
                <w:szCs w:val="18"/>
              </w:rPr>
              <w:t>0</w:t>
            </w:r>
            <w:r>
              <w:rPr>
                <w:color w:val="231916"/>
                <w:spacing w:val="11"/>
                <w:position w:val="1"/>
                <w:sz w:val="18"/>
                <w:szCs w:val="18"/>
              </w:rPr>
              <w:t xml:space="preserve">  </w:t>
            </w:r>
            <w:r>
              <w:rPr>
                <w:color w:val="231916"/>
                <w:spacing w:val="-2"/>
                <w:position w:val="1"/>
                <w:sz w:val="18"/>
                <w:szCs w:val="18"/>
              </w:rPr>
              <w:t>1</w:t>
            </w:r>
          </w:p>
        </w:tc>
        <w:tc>
          <w:tcPr>
            <w:tcW w:w="850" w:type="dxa"/>
            <w:vAlign w:val="top"/>
          </w:tcPr>
          <w:p w14:paraId="2744084A">
            <w:pPr>
              <w:pStyle w:val="8"/>
              <w:spacing w:before="120" w:line="187" w:lineRule="auto"/>
              <w:ind w:left="303"/>
              <w:rPr>
                <w:sz w:val="18"/>
                <w:szCs w:val="18"/>
              </w:rPr>
            </w:pPr>
            <w:r>
              <w:rPr>
                <w:color w:val="231916"/>
                <w:spacing w:val="8"/>
                <w:sz w:val="18"/>
                <w:szCs w:val="18"/>
              </w:rPr>
              <w:t>RW</w:t>
            </w:r>
          </w:p>
        </w:tc>
        <w:tc>
          <w:tcPr>
            <w:tcW w:w="1099" w:type="dxa"/>
            <w:vAlign w:val="top"/>
          </w:tcPr>
          <w:p w14:paraId="04A41E23">
            <w:pPr>
              <w:pStyle w:val="8"/>
              <w:spacing w:before="127" w:line="189" w:lineRule="auto"/>
              <w:ind w:left="506"/>
              <w:rPr>
                <w:sz w:val="18"/>
                <w:szCs w:val="18"/>
              </w:rPr>
            </w:pPr>
            <w:r>
              <w:rPr>
                <w:color w:val="231916"/>
                <w:spacing w:val="8"/>
                <w:sz w:val="18"/>
                <w:szCs w:val="18"/>
              </w:rPr>
              <w:t>DC</w:t>
            </w:r>
          </w:p>
        </w:tc>
      </w:tr>
      <w:tr w14:paraId="04E447C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13" w:hRule="atLeast"/>
        </w:trPr>
        <w:tc>
          <w:tcPr>
            <w:tcW w:w="629" w:type="dxa"/>
            <w:vAlign w:val="top"/>
          </w:tcPr>
          <w:p w14:paraId="0FB76347">
            <w:pPr>
              <w:pStyle w:val="8"/>
              <w:spacing w:before="96" w:line="249" w:lineRule="exact"/>
              <w:ind w:left="189"/>
              <w:rPr>
                <w:sz w:val="18"/>
                <w:szCs w:val="18"/>
              </w:rPr>
            </w:pPr>
            <w:r>
              <w:rPr>
                <w:color w:val="231916"/>
                <w:spacing w:val="4"/>
                <w:position w:val="1"/>
                <w:sz w:val="18"/>
                <w:szCs w:val="18"/>
              </w:rPr>
              <w:t>15</w:t>
            </w:r>
          </w:p>
        </w:tc>
        <w:tc>
          <w:tcPr>
            <w:tcW w:w="1078" w:type="dxa"/>
            <w:vAlign w:val="top"/>
          </w:tcPr>
          <w:p w14:paraId="4525F203">
            <w:pPr>
              <w:pStyle w:val="8"/>
              <w:spacing w:before="119" w:line="246" w:lineRule="exact"/>
              <w:ind w:left="261"/>
              <w:rPr>
                <w:sz w:val="18"/>
                <w:szCs w:val="18"/>
              </w:rPr>
            </w:pPr>
            <w:r>
              <w:rPr>
                <w:color w:val="231916"/>
                <w:spacing w:val="18"/>
                <w:position w:val="1"/>
                <w:sz w:val="18"/>
                <w:szCs w:val="18"/>
              </w:rPr>
              <w:t>0017H</w:t>
            </w:r>
          </w:p>
        </w:tc>
        <w:tc>
          <w:tcPr>
            <w:tcW w:w="963" w:type="dxa"/>
            <w:vAlign w:val="top"/>
          </w:tcPr>
          <w:p w14:paraId="0DD67348">
            <w:pPr>
              <w:pStyle w:val="8"/>
              <w:spacing w:before="160" w:line="236" w:lineRule="auto"/>
              <w:ind w:left="142"/>
              <w:rPr>
                <w:sz w:val="19"/>
                <w:szCs w:val="19"/>
              </w:rPr>
            </w:pPr>
            <w:r>
              <w:rPr>
                <w:color w:val="231916"/>
                <w:spacing w:val="17"/>
                <w:sz w:val="19"/>
                <w:szCs w:val="19"/>
              </w:rPr>
              <w:t>0016H</w:t>
            </w:r>
          </w:p>
        </w:tc>
        <w:tc>
          <w:tcPr>
            <w:tcW w:w="1158" w:type="dxa"/>
            <w:vAlign w:val="top"/>
          </w:tcPr>
          <w:p w14:paraId="4B5D3624">
            <w:pPr>
              <w:pStyle w:val="8"/>
              <w:spacing w:before="102" w:line="230" w:lineRule="auto"/>
              <w:ind w:left="157"/>
              <w:rPr>
                <w:sz w:val="18"/>
                <w:szCs w:val="18"/>
              </w:rPr>
            </w:pPr>
            <w:r>
              <w:rPr>
                <w:color w:val="231916"/>
                <w:spacing w:val="-4"/>
                <w:sz w:val="18"/>
                <w:szCs w:val="18"/>
              </w:rPr>
              <w:t>Res</w:t>
            </w:r>
            <w:r>
              <w:rPr>
                <w:color w:val="231916"/>
                <w:spacing w:val="-59"/>
                <w:sz w:val="18"/>
                <w:szCs w:val="18"/>
              </w:rPr>
              <w:t xml:space="preserve"> </w:t>
            </w:r>
            <w:r>
              <w:rPr>
                <w:color w:val="231916"/>
                <w:spacing w:val="-4"/>
                <w:sz w:val="18"/>
                <w:szCs w:val="18"/>
              </w:rPr>
              <w:t>Up</w:t>
            </w:r>
            <w:r>
              <w:rPr>
                <w:color w:val="231916"/>
                <w:spacing w:val="-35"/>
                <w:sz w:val="18"/>
                <w:szCs w:val="18"/>
              </w:rPr>
              <w:t xml:space="preserve"> </w:t>
            </w:r>
            <w:r>
              <w:rPr>
                <w:color w:val="231916"/>
                <w:spacing w:val="-4"/>
                <w:sz w:val="18"/>
                <w:szCs w:val="18"/>
              </w:rPr>
              <w:t>l</w:t>
            </w:r>
            <w:r>
              <w:rPr>
                <w:color w:val="231916"/>
                <w:spacing w:val="-39"/>
                <w:sz w:val="18"/>
                <w:szCs w:val="18"/>
              </w:rPr>
              <w:t xml:space="preserve"> </w:t>
            </w:r>
            <w:r>
              <w:rPr>
                <w:color w:val="231916"/>
                <w:spacing w:val="-4"/>
                <w:sz w:val="18"/>
                <w:szCs w:val="18"/>
              </w:rPr>
              <w:t>im</w:t>
            </w:r>
          </w:p>
        </w:tc>
        <w:tc>
          <w:tcPr>
            <w:tcW w:w="934" w:type="dxa"/>
            <w:vAlign w:val="top"/>
          </w:tcPr>
          <w:p w14:paraId="0D2D7138">
            <w:pPr>
              <w:pStyle w:val="8"/>
              <w:spacing w:before="153" w:line="249" w:lineRule="exact"/>
              <w:ind w:left="210"/>
              <w:rPr>
                <w:sz w:val="18"/>
                <w:szCs w:val="18"/>
              </w:rPr>
            </w:pPr>
            <w:r>
              <w:rPr>
                <w:color w:val="231916"/>
                <w:spacing w:val="5"/>
                <w:position w:val="1"/>
                <w:sz w:val="18"/>
                <w:szCs w:val="18"/>
              </w:rPr>
              <w:t>f</w:t>
            </w:r>
            <w:r>
              <w:rPr>
                <w:color w:val="231916"/>
                <w:spacing w:val="-33"/>
                <w:position w:val="1"/>
                <w:sz w:val="18"/>
                <w:szCs w:val="18"/>
              </w:rPr>
              <w:t xml:space="preserve"> </w:t>
            </w:r>
            <w:r>
              <w:rPr>
                <w:color w:val="231916"/>
                <w:spacing w:val="5"/>
                <w:position w:val="1"/>
                <w:sz w:val="18"/>
                <w:szCs w:val="18"/>
              </w:rPr>
              <w:t>loat</w:t>
            </w:r>
          </w:p>
        </w:tc>
        <w:tc>
          <w:tcPr>
            <w:tcW w:w="882" w:type="dxa"/>
            <w:vAlign w:val="top"/>
          </w:tcPr>
          <w:p w14:paraId="00A27B70">
            <w:pPr>
              <w:pStyle w:val="8"/>
              <w:spacing w:before="103" w:line="251" w:lineRule="exact"/>
              <w:ind w:left="379"/>
              <w:rPr>
                <w:sz w:val="18"/>
                <w:szCs w:val="18"/>
              </w:rPr>
            </w:pPr>
            <w:r>
              <w:rPr>
                <w:color w:val="231916"/>
                <w:spacing w:val="1"/>
                <w:position w:val="1"/>
                <w:sz w:val="18"/>
                <w:szCs w:val="18"/>
              </w:rPr>
              <w:t>4</w:t>
            </w:r>
          </w:p>
        </w:tc>
        <w:tc>
          <w:tcPr>
            <w:tcW w:w="567" w:type="dxa"/>
            <w:vAlign w:val="top"/>
          </w:tcPr>
          <w:p w14:paraId="46F594A6">
            <w:pPr>
              <w:pStyle w:val="8"/>
              <w:spacing w:before="103" w:line="251" w:lineRule="exact"/>
              <w:ind w:left="237"/>
              <w:rPr>
                <w:sz w:val="18"/>
                <w:szCs w:val="18"/>
              </w:rPr>
            </w:pPr>
            <w:r>
              <w:rPr>
                <w:color w:val="231916"/>
                <w:position w:val="1"/>
                <w:sz w:val="18"/>
                <w:szCs w:val="18"/>
              </w:rPr>
              <w:t>2</w:t>
            </w:r>
          </w:p>
        </w:tc>
        <w:tc>
          <w:tcPr>
            <w:tcW w:w="1249" w:type="dxa"/>
            <w:vAlign w:val="top"/>
          </w:tcPr>
          <w:p w14:paraId="366C3E02">
            <w:pPr>
              <w:pStyle w:val="8"/>
              <w:spacing w:before="146" w:line="238" w:lineRule="auto"/>
              <w:ind w:left="221"/>
              <w:rPr>
                <w:sz w:val="18"/>
                <w:szCs w:val="18"/>
              </w:rPr>
            </w:pPr>
            <w:r>
              <w:rPr>
                <w:color w:val="231916"/>
                <w:spacing w:val="17"/>
                <w:sz w:val="18"/>
                <w:szCs w:val="18"/>
              </w:rPr>
              <w:t>电阻上限</w:t>
            </w:r>
          </w:p>
        </w:tc>
        <w:tc>
          <w:tcPr>
            <w:tcW w:w="1643" w:type="dxa"/>
            <w:vAlign w:val="top"/>
          </w:tcPr>
          <w:p w14:paraId="3A701AF7">
            <w:pPr>
              <w:pStyle w:val="8"/>
              <w:spacing w:before="154" w:line="196" w:lineRule="exact"/>
              <w:ind w:left="277"/>
              <w:rPr>
                <w:sz w:val="14"/>
                <w:szCs w:val="14"/>
              </w:rPr>
            </w:pPr>
            <w:r>
              <w:rPr>
                <w:color w:val="231916"/>
                <w:spacing w:val="15"/>
                <w:position w:val="1"/>
                <w:sz w:val="14"/>
                <w:szCs w:val="14"/>
              </w:rPr>
              <w:t>0.</w:t>
            </w:r>
            <w:r>
              <w:rPr>
                <w:color w:val="231916"/>
                <w:spacing w:val="-40"/>
                <w:position w:val="1"/>
                <w:sz w:val="14"/>
                <w:szCs w:val="14"/>
              </w:rPr>
              <w:t xml:space="preserve"> </w:t>
            </w:r>
            <w:r>
              <w:rPr>
                <w:color w:val="231916"/>
                <w:spacing w:val="15"/>
                <w:position w:val="1"/>
                <w:sz w:val="14"/>
                <w:szCs w:val="14"/>
              </w:rPr>
              <w:t>1-99999.9</w:t>
            </w:r>
          </w:p>
        </w:tc>
        <w:tc>
          <w:tcPr>
            <w:tcW w:w="850" w:type="dxa"/>
            <w:vAlign w:val="top"/>
          </w:tcPr>
          <w:p w14:paraId="622C62A8">
            <w:pPr>
              <w:pStyle w:val="8"/>
              <w:spacing w:before="151" w:line="187" w:lineRule="auto"/>
              <w:ind w:left="303"/>
              <w:rPr>
                <w:sz w:val="18"/>
                <w:szCs w:val="18"/>
              </w:rPr>
            </w:pPr>
            <w:r>
              <w:rPr>
                <w:color w:val="231916"/>
                <w:spacing w:val="8"/>
                <w:sz w:val="18"/>
                <w:szCs w:val="18"/>
              </w:rPr>
              <w:t>RW</w:t>
            </w:r>
          </w:p>
        </w:tc>
        <w:tc>
          <w:tcPr>
            <w:tcW w:w="1099" w:type="dxa"/>
            <w:vAlign w:val="top"/>
          </w:tcPr>
          <w:p w14:paraId="7A3D6AF5">
            <w:pPr>
              <w:pStyle w:val="8"/>
              <w:spacing w:before="113" w:line="251" w:lineRule="exact"/>
              <w:ind w:left="521"/>
              <w:rPr>
                <w:sz w:val="18"/>
                <w:szCs w:val="18"/>
              </w:rPr>
            </w:pPr>
            <w:r>
              <w:rPr>
                <w:color w:val="231916"/>
                <w:spacing w:val="-6"/>
                <w:position w:val="1"/>
                <w:sz w:val="18"/>
                <w:szCs w:val="18"/>
              </w:rPr>
              <w:t>IR</w:t>
            </w:r>
          </w:p>
        </w:tc>
      </w:tr>
      <w:tr w14:paraId="4D0FC21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17" w:hRule="atLeast"/>
        </w:trPr>
        <w:tc>
          <w:tcPr>
            <w:tcW w:w="629" w:type="dxa"/>
            <w:vAlign w:val="top"/>
          </w:tcPr>
          <w:p w14:paraId="424BD2F4">
            <w:pPr>
              <w:pStyle w:val="8"/>
              <w:spacing w:before="103" w:line="249" w:lineRule="exact"/>
              <w:ind w:left="186"/>
              <w:rPr>
                <w:sz w:val="18"/>
                <w:szCs w:val="18"/>
              </w:rPr>
            </w:pPr>
            <w:r>
              <w:rPr>
                <w:color w:val="231916"/>
                <w:spacing w:val="4"/>
                <w:position w:val="1"/>
                <w:sz w:val="18"/>
                <w:szCs w:val="18"/>
              </w:rPr>
              <w:t>16</w:t>
            </w:r>
          </w:p>
        </w:tc>
        <w:tc>
          <w:tcPr>
            <w:tcW w:w="1078" w:type="dxa"/>
            <w:vAlign w:val="top"/>
          </w:tcPr>
          <w:p w14:paraId="5454FB97">
            <w:pPr>
              <w:pStyle w:val="8"/>
              <w:spacing w:before="130" w:line="247" w:lineRule="exact"/>
              <w:ind w:left="261"/>
              <w:rPr>
                <w:sz w:val="18"/>
                <w:szCs w:val="18"/>
              </w:rPr>
            </w:pPr>
            <w:r>
              <w:rPr>
                <w:color w:val="231916"/>
                <w:spacing w:val="18"/>
                <w:position w:val="1"/>
                <w:sz w:val="18"/>
                <w:szCs w:val="18"/>
              </w:rPr>
              <w:t>0019H</w:t>
            </w:r>
          </w:p>
        </w:tc>
        <w:tc>
          <w:tcPr>
            <w:tcW w:w="963" w:type="dxa"/>
            <w:vAlign w:val="top"/>
          </w:tcPr>
          <w:p w14:paraId="5CA7A7F5">
            <w:pPr>
              <w:pStyle w:val="8"/>
              <w:spacing w:before="99" w:line="257" w:lineRule="exact"/>
              <w:ind w:left="142"/>
              <w:rPr>
                <w:sz w:val="19"/>
                <w:szCs w:val="19"/>
              </w:rPr>
            </w:pPr>
            <w:r>
              <w:rPr>
                <w:color w:val="231916"/>
                <w:spacing w:val="17"/>
                <w:position w:val="1"/>
                <w:sz w:val="19"/>
                <w:szCs w:val="19"/>
              </w:rPr>
              <w:t>0018H</w:t>
            </w:r>
          </w:p>
        </w:tc>
        <w:tc>
          <w:tcPr>
            <w:tcW w:w="1158" w:type="dxa"/>
            <w:vAlign w:val="top"/>
          </w:tcPr>
          <w:p w14:paraId="2AC7D605">
            <w:pPr>
              <w:pStyle w:val="8"/>
              <w:spacing w:before="104" w:line="250" w:lineRule="exact"/>
              <w:ind w:left="157"/>
              <w:rPr>
                <w:sz w:val="18"/>
                <w:szCs w:val="18"/>
              </w:rPr>
            </w:pPr>
            <w:r>
              <w:rPr>
                <w:color w:val="231916"/>
                <w:spacing w:val="-4"/>
                <w:position w:val="1"/>
                <w:sz w:val="18"/>
                <w:szCs w:val="18"/>
              </w:rPr>
              <w:t>Res</w:t>
            </w:r>
            <w:r>
              <w:rPr>
                <w:color w:val="231916"/>
                <w:spacing w:val="-59"/>
                <w:position w:val="1"/>
                <w:sz w:val="18"/>
                <w:szCs w:val="18"/>
              </w:rPr>
              <w:t xml:space="preserve"> </w:t>
            </w:r>
            <w:r>
              <w:rPr>
                <w:color w:val="231916"/>
                <w:spacing w:val="-4"/>
                <w:position w:val="1"/>
                <w:sz w:val="18"/>
                <w:szCs w:val="18"/>
              </w:rPr>
              <w:t>Dn</w:t>
            </w:r>
            <w:r>
              <w:rPr>
                <w:color w:val="231916"/>
                <w:spacing w:val="-35"/>
                <w:position w:val="1"/>
                <w:sz w:val="18"/>
                <w:szCs w:val="18"/>
              </w:rPr>
              <w:t xml:space="preserve"> </w:t>
            </w:r>
            <w:r>
              <w:rPr>
                <w:color w:val="231916"/>
                <w:spacing w:val="-4"/>
                <w:position w:val="1"/>
                <w:sz w:val="18"/>
                <w:szCs w:val="18"/>
              </w:rPr>
              <w:t>l</w:t>
            </w:r>
            <w:r>
              <w:rPr>
                <w:color w:val="231916"/>
                <w:spacing w:val="-39"/>
                <w:position w:val="1"/>
                <w:sz w:val="18"/>
                <w:szCs w:val="18"/>
              </w:rPr>
              <w:t xml:space="preserve"> </w:t>
            </w:r>
            <w:r>
              <w:rPr>
                <w:color w:val="231916"/>
                <w:spacing w:val="-4"/>
                <w:position w:val="1"/>
                <w:sz w:val="18"/>
                <w:szCs w:val="18"/>
              </w:rPr>
              <w:t>im</w:t>
            </w:r>
          </w:p>
        </w:tc>
        <w:tc>
          <w:tcPr>
            <w:tcW w:w="934" w:type="dxa"/>
            <w:vAlign w:val="top"/>
          </w:tcPr>
          <w:p w14:paraId="463BA78D">
            <w:pPr>
              <w:pStyle w:val="8"/>
              <w:spacing w:before="104" w:line="250" w:lineRule="exact"/>
              <w:ind w:left="210"/>
              <w:rPr>
                <w:sz w:val="18"/>
                <w:szCs w:val="18"/>
              </w:rPr>
            </w:pPr>
            <w:r>
              <w:rPr>
                <w:color w:val="231916"/>
                <w:spacing w:val="5"/>
                <w:position w:val="1"/>
                <w:sz w:val="18"/>
                <w:szCs w:val="18"/>
              </w:rPr>
              <w:t>f</w:t>
            </w:r>
            <w:r>
              <w:rPr>
                <w:color w:val="231916"/>
                <w:spacing w:val="-33"/>
                <w:position w:val="1"/>
                <w:sz w:val="18"/>
                <w:szCs w:val="18"/>
              </w:rPr>
              <w:t xml:space="preserve"> </w:t>
            </w:r>
            <w:r>
              <w:rPr>
                <w:color w:val="231916"/>
                <w:spacing w:val="5"/>
                <w:position w:val="1"/>
                <w:sz w:val="18"/>
                <w:szCs w:val="18"/>
              </w:rPr>
              <w:t>loat</w:t>
            </w:r>
          </w:p>
        </w:tc>
        <w:tc>
          <w:tcPr>
            <w:tcW w:w="882" w:type="dxa"/>
            <w:vAlign w:val="top"/>
          </w:tcPr>
          <w:p w14:paraId="6359EA4D">
            <w:pPr>
              <w:pStyle w:val="8"/>
              <w:spacing w:before="85" w:line="251" w:lineRule="exact"/>
              <w:ind w:left="379"/>
              <w:rPr>
                <w:sz w:val="18"/>
                <w:szCs w:val="18"/>
              </w:rPr>
            </w:pPr>
            <w:r>
              <w:rPr>
                <w:color w:val="231916"/>
                <w:spacing w:val="1"/>
                <w:position w:val="1"/>
                <w:sz w:val="18"/>
                <w:szCs w:val="18"/>
              </w:rPr>
              <w:t>4</w:t>
            </w:r>
          </w:p>
        </w:tc>
        <w:tc>
          <w:tcPr>
            <w:tcW w:w="567" w:type="dxa"/>
            <w:vAlign w:val="top"/>
          </w:tcPr>
          <w:p w14:paraId="0B5AD6DD">
            <w:pPr>
              <w:pStyle w:val="8"/>
              <w:spacing w:before="85" w:line="251" w:lineRule="exact"/>
              <w:ind w:left="237"/>
              <w:rPr>
                <w:sz w:val="18"/>
                <w:szCs w:val="18"/>
              </w:rPr>
            </w:pPr>
            <w:r>
              <w:rPr>
                <w:color w:val="231916"/>
                <w:position w:val="1"/>
                <w:sz w:val="18"/>
                <w:szCs w:val="18"/>
              </w:rPr>
              <w:t>2</w:t>
            </w:r>
          </w:p>
        </w:tc>
        <w:tc>
          <w:tcPr>
            <w:tcW w:w="1249" w:type="dxa"/>
            <w:vAlign w:val="top"/>
          </w:tcPr>
          <w:p w14:paraId="6273162E">
            <w:pPr>
              <w:pStyle w:val="8"/>
              <w:spacing w:before="162" w:line="238" w:lineRule="auto"/>
              <w:ind w:left="221"/>
              <w:rPr>
                <w:sz w:val="18"/>
                <w:szCs w:val="18"/>
              </w:rPr>
            </w:pPr>
            <w:r>
              <w:rPr>
                <w:color w:val="231916"/>
                <w:spacing w:val="17"/>
                <w:sz w:val="18"/>
                <w:szCs w:val="18"/>
              </w:rPr>
              <w:t>电阻下限</w:t>
            </w:r>
          </w:p>
        </w:tc>
        <w:tc>
          <w:tcPr>
            <w:tcW w:w="1643" w:type="dxa"/>
            <w:vAlign w:val="top"/>
          </w:tcPr>
          <w:p w14:paraId="4EDF3D1B">
            <w:pPr>
              <w:pStyle w:val="8"/>
              <w:spacing w:before="105" w:line="199" w:lineRule="auto"/>
              <w:ind w:left="404" w:right="201" w:hanging="90"/>
              <w:rPr>
                <w:sz w:val="14"/>
                <w:szCs w:val="14"/>
              </w:rPr>
            </w:pPr>
            <w:r>
              <w:rPr>
                <w:color w:val="231916"/>
                <w:spacing w:val="13"/>
                <w:sz w:val="14"/>
                <w:szCs w:val="14"/>
              </w:rPr>
              <w:t>0.</w:t>
            </w:r>
            <w:r>
              <w:rPr>
                <w:color w:val="231916"/>
                <w:spacing w:val="-34"/>
                <w:sz w:val="14"/>
                <w:szCs w:val="14"/>
              </w:rPr>
              <w:t xml:space="preserve"> </w:t>
            </w:r>
            <w:r>
              <w:rPr>
                <w:color w:val="231916"/>
                <w:spacing w:val="13"/>
                <w:sz w:val="14"/>
                <w:szCs w:val="14"/>
              </w:rPr>
              <w:t>1-99999.8 0</w:t>
            </w:r>
            <w:r>
              <w:rPr>
                <w:color w:val="231916"/>
                <w:sz w:val="14"/>
                <w:szCs w:val="14"/>
              </w:rPr>
              <w:t xml:space="preserve"> </w:t>
            </w:r>
            <w:r>
              <w:rPr>
                <w:color w:val="231916"/>
                <w:spacing w:val="9"/>
                <w:sz w:val="14"/>
                <w:szCs w:val="14"/>
              </w:rPr>
              <w:t>（无下限）</w:t>
            </w:r>
          </w:p>
        </w:tc>
        <w:tc>
          <w:tcPr>
            <w:tcW w:w="850" w:type="dxa"/>
            <w:vAlign w:val="top"/>
          </w:tcPr>
          <w:p w14:paraId="645E9654">
            <w:pPr>
              <w:pStyle w:val="8"/>
              <w:spacing w:before="127" w:line="187" w:lineRule="auto"/>
              <w:ind w:left="296"/>
              <w:rPr>
                <w:sz w:val="18"/>
                <w:szCs w:val="18"/>
              </w:rPr>
            </w:pPr>
            <w:r>
              <w:rPr>
                <w:color w:val="231916"/>
                <w:spacing w:val="8"/>
                <w:sz w:val="18"/>
                <w:szCs w:val="18"/>
              </w:rPr>
              <w:t>RW</w:t>
            </w:r>
          </w:p>
        </w:tc>
        <w:tc>
          <w:tcPr>
            <w:tcW w:w="1099" w:type="dxa"/>
            <w:vAlign w:val="top"/>
          </w:tcPr>
          <w:p w14:paraId="7C51E547">
            <w:pPr>
              <w:pStyle w:val="8"/>
              <w:spacing w:before="171" w:line="242" w:lineRule="auto"/>
              <w:ind w:left="521"/>
              <w:rPr>
                <w:sz w:val="18"/>
                <w:szCs w:val="18"/>
              </w:rPr>
            </w:pPr>
            <w:r>
              <w:rPr>
                <w:color w:val="231916"/>
                <w:spacing w:val="-6"/>
                <w:sz w:val="18"/>
                <w:szCs w:val="18"/>
              </w:rPr>
              <w:t>IR</w:t>
            </w:r>
          </w:p>
        </w:tc>
      </w:tr>
      <w:tr w14:paraId="7877BB9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0" w:hRule="atLeast"/>
        </w:trPr>
        <w:tc>
          <w:tcPr>
            <w:tcW w:w="629" w:type="dxa"/>
            <w:vAlign w:val="top"/>
          </w:tcPr>
          <w:p w14:paraId="4B49E203">
            <w:pPr>
              <w:pStyle w:val="8"/>
              <w:spacing w:before="88" w:line="251" w:lineRule="exact"/>
              <w:ind w:left="188"/>
              <w:rPr>
                <w:sz w:val="18"/>
                <w:szCs w:val="18"/>
              </w:rPr>
            </w:pPr>
            <w:r>
              <w:rPr>
                <w:color w:val="231916"/>
                <w:spacing w:val="4"/>
                <w:position w:val="1"/>
                <w:sz w:val="18"/>
                <w:szCs w:val="18"/>
              </w:rPr>
              <w:t>17</w:t>
            </w:r>
          </w:p>
        </w:tc>
        <w:tc>
          <w:tcPr>
            <w:tcW w:w="1078" w:type="dxa"/>
            <w:vAlign w:val="top"/>
          </w:tcPr>
          <w:p w14:paraId="5F2F96AB">
            <w:pPr>
              <w:pStyle w:val="8"/>
              <w:spacing w:before="97" w:line="247" w:lineRule="exact"/>
              <w:ind w:left="261"/>
              <w:rPr>
                <w:sz w:val="18"/>
                <w:szCs w:val="18"/>
              </w:rPr>
            </w:pPr>
            <w:r>
              <w:rPr>
                <w:color w:val="231916"/>
                <w:spacing w:val="17"/>
                <w:position w:val="1"/>
                <w:sz w:val="18"/>
                <w:szCs w:val="18"/>
              </w:rPr>
              <w:t>001BH</w:t>
            </w:r>
          </w:p>
        </w:tc>
        <w:tc>
          <w:tcPr>
            <w:tcW w:w="963" w:type="dxa"/>
            <w:vAlign w:val="top"/>
          </w:tcPr>
          <w:p w14:paraId="28BC0818">
            <w:pPr>
              <w:pStyle w:val="8"/>
              <w:spacing w:before="87" w:line="258" w:lineRule="exact"/>
              <w:ind w:left="142"/>
              <w:rPr>
                <w:sz w:val="19"/>
                <w:szCs w:val="19"/>
              </w:rPr>
            </w:pPr>
            <w:r>
              <w:rPr>
                <w:color w:val="231916"/>
                <w:spacing w:val="20"/>
                <w:position w:val="1"/>
                <w:sz w:val="19"/>
                <w:szCs w:val="19"/>
              </w:rPr>
              <w:t>001</w:t>
            </w:r>
            <w:r>
              <w:rPr>
                <w:color w:val="231916"/>
                <w:position w:val="1"/>
                <w:sz w:val="19"/>
                <w:szCs w:val="19"/>
              </w:rPr>
              <w:t>A</w:t>
            </w:r>
            <w:r>
              <w:rPr>
                <w:color w:val="231916"/>
                <w:spacing w:val="-68"/>
                <w:position w:val="1"/>
                <w:sz w:val="19"/>
                <w:szCs w:val="19"/>
              </w:rPr>
              <w:t xml:space="preserve"> </w:t>
            </w:r>
            <w:r>
              <w:rPr>
                <w:color w:val="231916"/>
                <w:position w:val="1"/>
                <w:sz w:val="19"/>
                <w:szCs w:val="19"/>
              </w:rPr>
              <w:t>H</w:t>
            </w:r>
          </w:p>
        </w:tc>
        <w:tc>
          <w:tcPr>
            <w:tcW w:w="1158" w:type="dxa"/>
            <w:vAlign w:val="top"/>
          </w:tcPr>
          <w:p w14:paraId="53C7E87A">
            <w:pPr>
              <w:pStyle w:val="8"/>
              <w:spacing w:before="103" w:line="230" w:lineRule="auto"/>
              <w:ind w:left="320"/>
              <w:rPr>
                <w:sz w:val="18"/>
                <w:szCs w:val="18"/>
              </w:rPr>
            </w:pPr>
            <w:r>
              <w:rPr>
                <w:color w:val="231916"/>
                <w:spacing w:val="11"/>
                <w:sz w:val="18"/>
                <w:szCs w:val="18"/>
              </w:rPr>
              <w:t>Range</w:t>
            </w:r>
          </w:p>
        </w:tc>
        <w:tc>
          <w:tcPr>
            <w:tcW w:w="934" w:type="dxa"/>
            <w:vAlign w:val="top"/>
          </w:tcPr>
          <w:p w14:paraId="5876822F">
            <w:pPr>
              <w:pStyle w:val="8"/>
              <w:spacing w:before="110" w:line="240" w:lineRule="exact"/>
              <w:ind w:left="318"/>
              <w:rPr>
                <w:sz w:val="18"/>
                <w:szCs w:val="18"/>
              </w:rPr>
            </w:pPr>
            <w:r>
              <w:rPr>
                <w:color w:val="231916"/>
                <w:spacing w:val="13"/>
                <w:position w:val="1"/>
                <w:sz w:val="18"/>
                <w:szCs w:val="18"/>
              </w:rPr>
              <w:t>U16</w:t>
            </w:r>
          </w:p>
        </w:tc>
        <w:tc>
          <w:tcPr>
            <w:tcW w:w="882" w:type="dxa"/>
            <w:vAlign w:val="top"/>
          </w:tcPr>
          <w:p w14:paraId="50B9A6EC">
            <w:pPr>
              <w:pStyle w:val="8"/>
              <w:spacing w:before="83" w:line="252" w:lineRule="exact"/>
              <w:ind w:left="384"/>
              <w:rPr>
                <w:sz w:val="18"/>
                <w:szCs w:val="18"/>
              </w:rPr>
            </w:pPr>
            <w:r>
              <w:rPr>
                <w:color w:val="231916"/>
                <w:position w:val="1"/>
                <w:sz w:val="18"/>
                <w:szCs w:val="18"/>
              </w:rPr>
              <w:t>2</w:t>
            </w:r>
          </w:p>
        </w:tc>
        <w:tc>
          <w:tcPr>
            <w:tcW w:w="567" w:type="dxa"/>
            <w:vAlign w:val="top"/>
          </w:tcPr>
          <w:p w14:paraId="4876C939">
            <w:pPr>
              <w:pStyle w:val="8"/>
              <w:spacing w:before="83" w:line="252" w:lineRule="exact"/>
              <w:ind w:left="250"/>
              <w:rPr>
                <w:sz w:val="18"/>
                <w:szCs w:val="18"/>
              </w:rPr>
            </w:pPr>
            <w:r>
              <w:rPr>
                <w:color w:val="231916"/>
                <w:position w:val="1"/>
                <w:sz w:val="18"/>
                <w:szCs w:val="18"/>
              </w:rPr>
              <w:t>1</w:t>
            </w:r>
          </w:p>
        </w:tc>
        <w:tc>
          <w:tcPr>
            <w:tcW w:w="1249" w:type="dxa"/>
            <w:vAlign w:val="top"/>
          </w:tcPr>
          <w:p w14:paraId="6F06DA9E">
            <w:pPr>
              <w:pStyle w:val="8"/>
              <w:spacing w:before="94" w:line="237" w:lineRule="auto"/>
              <w:ind w:left="417"/>
              <w:rPr>
                <w:sz w:val="18"/>
                <w:szCs w:val="18"/>
              </w:rPr>
            </w:pPr>
            <w:r>
              <w:rPr>
                <w:color w:val="231916"/>
                <w:spacing w:val="11"/>
                <w:sz w:val="18"/>
                <w:szCs w:val="18"/>
              </w:rPr>
              <w:t>量程</w:t>
            </w:r>
          </w:p>
        </w:tc>
        <w:tc>
          <w:tcPr>
            <w:tcW w:w="1643" w:type="dxa"/>
            <w:vAlign w:val="top"/>
          </w:tcPr>
          <w:p w14:paraId="24BAF5AC">
            <w:pPr>
              <w:pStyle w:val="8"/>
              <w:spacing w:before="117" w:line="238" w:lineRule="auto"/>
              <w:ind w:left="363"/>
              <w:rPr>
                <w:sz w:val="18"/>
                <w:szCs w:val="18"/>
              </w:rPr>
            </w:pPr>
            <w:r>
              <w:rPr>
                <w:color w:val="231916"/>
                <w:spacing w:val="-4"/>
                <w:sz w:val="18"/>
                <w:szCs w:val="18"/>
              </w:rPr>
              <w:t>0</w:t>
            </w:r>
            <w:r>
              <w:rPr>
                <w:color w:val="231916"/>
                <w:spacing w:val="22"/>
                <w:sz w:val="18"/>
                <w:szCs w:val="18"/>
              </w:rPr>
              <w:t xml:space="preserve"> </w:t>
            </w:r>
            <w:r>
              <w:rPr>
                <w:color w:val="231916"/>
                <w:spacing w:val="-4"/>
                <w:sz w:val="18"/>
                <w:szCs w:val="18"/>
              </w:rPr>
              <w:t>1</w:t>
            </w:r>
            <w:r>
              <w:rPr>
                <w:color w:val="231916"/>
                <w:spacing w:val="9"/>
                <w:sz w:val="18"/>
                <w:szCs w:val="18"/>
              </w:rPr>
              <w:t xml:space="preserve"> </w:t>
            </w:r>
            <w:r>
              <w:rPr>
                <w:color w:val="231916"/>
                <w:spacing w:val="-4"/>
                <w:sz w:val="18"/>
                <w:szCs w:val="18"/>
              </w:rPr>
              <w:t>2</w:t>
            </w:r>
            <w:r>
              <w:rPr>
                <w:color w:val="231916"/>
                <w:spacing w:val="11"/>
                <w:sz w:val="18"/>
                <w:szCs w:val="18"/>
              </w:rPr>
              <w:t xml:space="preserve"> </w:t>
            </w:r>
            <w:r>
              <w:rPr>
                <w:color w:val="231916"/>
                <w:spacing w:val="-4"/>
                <w:sz w:val="18"/>
                <w:szCs w:val="18"/>
              </w:rPr>
              <w:t>3</w:t>
            </w:r>
            <w:r>
              <w:rPr>
                <w:color w:val="231916"/>
                <w:spacing w:val="6"/>
                <w:sz w:val="18"/>
                <w:szCs w:val="18"/>
              </w:rPr>
              <w:t xml:space="preserve"> </w:t>
            </w:r>
            <w:r>
              <w:rPr>
                <w:color w:val="231916"/>
                <w:spacing w:val="-4"/>
                <w:sz w:val="18"/>
                <w:szCs w:val="18"/>
              </w:rPr>
              <w:t>4</w:t>
            </w:r>
            <w:r>
              <w:rPr>
                <w:color w:val="231916"/>
                <w:spacing w:val="6"/>
                <w:sz w:val="18"/>
                <w:szCs w:val="18"/>
              </w:rPr>
              <w:t xml:space="preserve"> </w:t>
            </w:r>
            <w:r>
              <w:rPr>
                <w:color w:val="231916"/>
                <w:spacing w:val="-4"/>
                <w:sz w:val="18"/>
                <w:szCs w:val="18"/>
              </w:rPr>
              <w:t>5</w:t>
            </w:r>
          </w:p>
        </w:tc>
        <w:tc>
          <w:tcPr>
            <w:tcW w:w="850" w:type="dxa"/>
            <w:vAlign w:val="top"/>
          </w:tcPr>
          <w:p w14:paraId="64C7FC7E">
            <w:pPr>
              <w:pStyle w:val="8"/>
              <w:spacing w:before="132" w:line="187" w:lineRule="auto"/>
              <w:ind w:left="296"/>
              <w:rPr>
                <w:sz w:val="18"/>
                <w:szCs w:val="18"/>
              </w:rPr>
            </w:pPr>
            <w:r>
              <w:rPr>
                <w:color w:val="231916"/>
                <w:spacing w:val="8"/>
                <w:sz w:val="18"/>
                <w:szCs w:val="18"/>
              </w:rPr>
              <w:t>RW</w:t>
            </w:r>
          </w:p>
        </w:tc>
        <w:tc>
          <w:tcPr>
            <w:tcW w:w="1099" w:type="dxa"/>
            <w:vAlign w:val="top"/>
          </w:tcPr>
          <w:p w14:paraId="01DEE459">
            <w:pPr>
              <w:pStyle w:val="8"/>
              <w:spacing w:before="62" w:line="250" w:lineRule="exact"/>
              <w:ind w:left="521"/>
              <w:rPr>
                <w:sz w:val="18"/>
                <w:szCs w:val="18"/>
              </w:rPr>
            </w:pPr>
            <w:r>
              <w:rPr>
                <w:color w:val="231916"/>
                <w:spacing w:val="-6"/>
                <w:position w:val="1"/>
                <w:sz w:val="18"/>
                <w:szCs w:val="18"/>
              </w:rPr>
              <w:t>IR</w:t>
            </w:r>
          </w:p>
        </w:tc>
      </w:tr>
      <w:tr w14:paraId="5E69DE7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7" w:hRule="atLeast"/>
        </w:trPr>
        <w:tc>
          <w:tcPr>
            <w:tcW w:w="629" w:type="dxa"/>
            <w:tcBorders>
              <w:bottom w:val="single" w:color="000000" w:sz="6" w:space="0"/>
            </w:tcBorders>
            <w:vAlign w:val="top"/>
          </w:tcPr>
          <w:p w14:paraId="05AFA723">
            <w:pPr>
              <w:pStyle w:val="8"/>
              <w:spacing w:before="117" w:line="250" w:lineRule="exact"/>
              <w:ind w:left="166"/>
              <w:rPr>
                <w:sz w:val="18"/>
                <w:szCs w:val="18"/>
              </w:rPr>
            </w:pPr>
            <w:r>
              <w:rPr>
                <w:spacing w:val="-5"/>
                <w:position w:val="1"/>
                <w:sz w:val="18"/>
                <w:szCs w:val="18"/>
              </w:rPr>
              <w:t>18</w:t>
            </w:r>
          </w:p>
        </w:tc>
        <w:tc>
          <w:tcPr>
            <w:tcW w:w="1078" w:type="dxa"/>
            <w:tcBorders>
              <w:bottom w:val="single" w:color="000000" w:sz="6" w:space="0"/>
            </w:tcBorders>
            <w:vAlign w:val="top"/>
          </w:tcPr>
          <w:p w14:paraId="24065782">
            <w:pPr>
              <w:pStyle w:val="8"/>
              <w:spacing w:before="140" w:line="189" w:lineRule="auto"/>
              <w:ind w:left="179"/>
              <w:rPr>
                <w:sz w:val="18"/>
                <w:szCs w:val="18"/>
              </w:rPr>
            </w:pPr>
            <w:r>
              <w:rPr>
                <w:spacing w:val="5"/>
                <w:sz w:val="18"/>
                <w:szCs w:val="18"/>
              </w:rPr>
              <w:t>0x4</w:t>
            </w:r>
            <w:r>
              <w:rPr>
                <w:sz w:val="18"/>
                <w:szCs w:val="18"/>
              </w:rPr>
              <w:t>BH</w:t>
            </w:r>
          </w:p>
        </w:tc>
        <w:tc>
          <w:tcPr>
            <w:tcW w:w="963" w:type="dxa"/>
            <w:tcBorders>
              <w:bottom w:val="single" w:color="000000" w:sz="6" w:space="0"/>
            </w:tcBorders>
            <w:vAlign w:val="top"/>
          </w:tcPr>
          <w:p w14:paraId="1904ED9E">
            <w:pPr>
              <w:pStyle w:val="8"/>
              <w:spacing w:before="140" w:line="189" w:lineRule="auto"/>
              <w:ind w:left="253"/>
              <w:rPr>
                <w:sz w:val="18"/>
                <w:szCs w:val="18"/>
              </w:rPr>
            </w:pPr>
            <w:r>
              <w:rPr>
                <w:spacing w:val="5"/>
                <w:sz w:val="18"/>
                <w:szCs w:val="18"/>
              </w:rPr>
              <w:t>0x4</w:t>
            </w:r>
            <w:r>
              <w:rPr>
                <w:sz w:val="18"/>
                <w:szCs w:val="18"/>
              </w:rPr>
              <w:t>AH</w:t>
            </w:r>
          </w:p>
        </w:tc>
        <w:tc>
          <w:tcPr>
            <w:tcW w:w="1158" w:type="dxa"/>
            <w:tcBorders>
              <w:bottom w:val="single" w:color="000000" w:sz="6" w:space="0"/>
            </w:tcBorders>
            <w:vAlign w:val="top"/>
          </w:tcPr>
          <w:p w14:paraId="5A97A2C4">
            <w:pPr>
              <w:pStyle w:val="8"/>
              <w:spacing w:before="114" w:line="227" w:lineRule="auto"/>
              <w:ind w:left="110"/>
              <w:rPr>
                <w:sz w:val="18"/>
                <w:szCs w:val="18"/>
              </w:rPr>
            </w:pPr>
            <w:r>
              <w:rPr>
                <w:spacing w:val="-6"/>
                <w:sz w:val="18"/>
                <w:szCs w:val="18"/>
              </w:rPr>
              <w:t>IR延判时间</w:t>
            </w:r>
          </w:p>
        </w:tc>
        <w:tc>
          <w:tcPr>
            <w:tcW w:w="934" w:type="dxa"/>
            <w:tcBorders>
              <w:bottom w:val="single" w:color="000000" w:sz="6" w:space="0"/>
            </w:tcBorders>
            <w:vAlign w:val="top"/>
          </w:tcPr>
          <w:p w14:paraId="2F16AC96">
            <w:pPr>
              <w:pStyle w:val="8"/>
              <w:spacing w:before="111" w:line="251" w:lineRule="exact"/>
              <w:ind w:left="165"/>
              <w:rPr>
                <w:sz w:val="18"/>
                <w:szCs w:val="18"/>
              </w:rPr>
            </w:pPr>
            <w:r>
              <w:rPr>
                <w:spacing w:val="2"/>
                <w:position w:val="1"/>
                <w:sz w:val="18"/>
                <w:szCs w:val="18"/>
              </w:rPr>
              <w:t>float</w:t>
            </w:r>
          </w:p>
        </w:tc>
        <w:tc>
          <w:tcPr>
            <w:tcW w:w="882" w:type="dxa"/>
            <w:tcBorders>
              <w:bottom w:val="single" w:color="000000" w:sz="6" w:space="0"/>
            </w:tcBorders>
            <w:vAlign w:val="top"/>
          </w:tcPr>
          <w:p w14:paraId="3652A5C9">
            <w:pPr>
              <w:pStyle w:val="8"/>
              <w:spacing w:before="111" w:line="253" w:lineRule="exact"/>
              <w:ind w:left="396"/>
              <w:rPr>
                <w:sz w:val="18"/>
                <w:szCs w:val="18"/>
              </w:rPr>
            </w:pPr>
            <w:r>
              <w:rPr>
                <w:spacing w:val="2"/>
                <w:position w:val="1"/>
                <w:sz w:val="18"/>
                <w:szCs w:val="18"/>
              </w:rPr>
              <w:t>4</w:t>
            </w:r>
          </w:p>
        </w:tc>
        <w:tc>
          <w:tcPr>
            <w:tcW w:w="567" w:type="dxa"/>
            <w:tcBorders>
              <w:bottom w:val="single" w:color="000000" w:sz="6" w:space="0"/>
            </w:tcBorders>
            <w:vAlign w:val="top"/>
          </w:tcPr>
          <w:p w14:paraId="7ED094D1">
            <w:pPr>
              <w:pStyle w:val="8"/>
              <w:spacing w:before="111" w:line="253" w:lineRule="exact"/>
              <w:ind w:left="258"/>
              <w:rPr>
                <w:sz w:val="18"/>
                <w:szCs w:val="18"/>
              </w:rPr>
            </w:pPr>
            <w:r>
              <w:rPr>
                <w:position w:val="1"/>
                <w:sz w:val="18"/>
                <w:szCs w:val="18"/>
              </w:rPr>
              <w:t>2</w:t>
            </w:r>
          </w:p>
        </w:tc>
        <w:tc>
          <w:tcPr>
            <w:tcW w:w="1249" w:type="dxa"/>
            <w:tcBorders>
              <w:bottom w:val="single" w:color="000000" w:sz="6" w:space="0"/>
              <w:right w:val="single" w:color="000000" w:sz="4" w:space="0"/>
            </w:tcBorders>
            <w:vAlign w:val="top"/>
          </w:tcPr>
          <w:p w14:paraId="32D6F11C">
            <w:pPr>
              <w:pStyle w:val="8"/>
              <w:spacing w:before="124" w:line="212" w:lineRule="exact"/>
              <w:ind w:left="236"/>
              <w:rPr>
                <w:sz w:val="16"/>
                <w:szCs w:val="16"/>
              </w:rPr>
            </w:pPr>
            <w:r>
              <w:rPr>
                <w:position w:val="1"/>
                <w:sz w:val="16"/>
                <w:szCs w:val="16"/>
              </w:rPr>
              <w:t>0.0-999.9</w:t>
            </w:r>
          </w:p>
        </w:tc>
        <w:tc>
          <w:tcPr>
            <w:tcW w:w="1643" w:type="dxa"/>
            <w:tcBorders>
              <w:left w:val="single" w:color="000000" w:sz="4" w:space="0"/>
              <w:bottom w:val="single" w:color="000000" w:sz="6" w:space="0"/>
            </w:tcBorders>
            <w:vAlign w:val="top"/>
          </w:tcPr>
          <w:p w14:paraId="365C2113">
            <w:pPr>
              <w:pStyle w:val="8"/>
              <w:spacing w:before="141" w:line="189" w:lineRule="auto"/>
              <w:ind w:left="907"/>
              <w:rPr>
                <w:sz w:val="18"/>
                <w:szCs w:val="18"/>
              </w:rPr>
            </w:pPr>
            <w:r>
              <w:rPr>
                <w:sz w:val="18"/>
                <w:szCs w:val="18"/>
              </w:rPr>
              <w:t>RW</w:t>
            </w:r>
          </w:p>
        </w:tc>
        <w:tc>
          <w:tcPr>
            <w:tcW w:w="850" w:type="dxa"/>
            <w:tcBorders>
              <w:bottom w:val="single" w:color="000000" w:sz="6" w:space="0"/>
            </w:tcBorders>
            <w:vAlign w:val="top"/>
          </w:tcPr>
          <w:p w14:paraId="2E96AE74">
            <w:pPr>
              <w:pStyle w:val="8"/>
              <w:spacing w:before="141" w:line="189" w:lineRule="auto"/>
              <w:ind w:left="279"/>
              <w:rPr>
                <w:sz w:val="18"/>
                <w:szCs w:val="18"/>
              </w:rPr>
            </w:pPr>
            <w:r>
              <w:rPr>
                <w:sz w:val="18"/>
                <w:szCs w:val="18"/>
              </w:rPr>
              <w:t>RW</w:t>
            </w:r>
          </w:p>
        </w:tc>
        <w:tc>
          <w:tcPr>
            <w:tcW w:w="1099" w:type="dxa"/>
            <w:tcBorders>
              <w:bottom w:val="single" w:color="000000" w:sz="6" w:space="0"/>
            </w:tcBorders>
            <w:vAlign w:val="top"/>
          </w:tcPr>
          <w:p w14:paraId="7A736E93">
            <w:pPr>
              <w:pStyle w:val="8"/>
              <w:spacing w:before="141" w:line="189" w:lineRule="auto"/>
              <w:ind w:left="487"/>
              <w:rPr>
                <w:sz w:val="18"/>
                <w:szCs w:val="18"/>
              </w:rPr>
            </w:pPr>
            <w:r>
              <w:rPr>
                <w:spacing w:val="-8"/>
                <w:sz w:val="18"/>
                <w:szCs w:val="18"/>
              </w:rPr>
              <w:t>IR</w:t>
            </w:r>
          </w:p>
        </w:tc>
      </w:tr>
      <w:tr w14:paraId="754BFD5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73" w:hRule="atLeast"/>
        </w:trPr>
        <w:tc>
          <w:tcPr>
            <w:tcW w:w="629" w:type="dxa"/>
            <w:tcBorders>
              <w:top w:val="single" w:color="000000" w:sz="6" w:space="0"/>
            </w:tcBorders>
            <w:vAlign w:val="top"/>
          </w:tcPr>
          <w:p w14:paraId="0C793295">
            <w:pPr>
              <w:pStyle w:val="8"/>
              <w:spacing w:before="159" w:line="250" w:lineRule="exact"/>
              <w:ind w:left="189"/>
              <w:rPr>
                <w:sz w:val="18"/>
                <w:szCs w:val="18"/>
              </w:rPr>
            </w:pPr>
            <w:r>
              <w:rPr>
                <w:color w:val="231916"/>
                <w:spacing w:val="4"/>
                <w:position w:val="1"/>
                <w:sz w:val="18"/>
                <w:szCs w:val="18"/>
              </w:rPr>
              <w:t>19</w:t>
            </w:r>
          </w:p>
        </w:tc>
        <w:tc>
          <w:tcPr>
            <w:tcW w:w="1078" w:type="dxa"/>
            <w:tcBorders>
              <w:top w:val="single" w:color="000000" w:sz="6" w:space="0"/>
            </w:tcBorders>
            <w:vAlign w:val="top"/>
          </w:tcPr>
          <w:p w14:paraId="0D8EDD05">
            <w:pPr>
              <w:pStyle w:val="8"/>
              <w:spacing w:before="159" w:line="246" w:lineRule="exact"/>
              <w:ind w:left="261"/>
              <w:rPr>
                <w:sz w:val="18"/>
                <w:szCs w:val="18"/>
              </w:rPr>
            </w:pPr>
            <w:r>
              <w:rPr>
                <w:color w:val="231916"/>
                <w:spacing w:val="17"/>
                <w:position w:val="1"/>
                <w:sz w:val="18"/>
                <w:szCs w:val="18"/>
              </w:rPr>
              <w:t>0061H</w:t>
            </w:r>
          </w:p>
        </w:tc>
        <w:tc>
          <w:tcPr>
            <w:tcW w:w="963" w:type="dxa"/>
            <w:tcBorders>
              <w:top w:val="single" w:color="000000" w:sz="6" w:space="0"/>
            </w:tcBorders>
            <w:vAlign w:val="top"/>
          </w:tcPr>
          <w:p w14:paraId="2772F94F">
            <w:pPr>
              <w:pStyle w:val="8"/>
              <w:spacing w:before="155" w:line="257" w:lineRule="exact"/>
              <w:ind w:left="142"/>
              <w:rPr>
                <w:sz w:val="19"/>
                <w:szCs w:val="19"/>
              </w:rPr>
            </w:pPr>
            <w:r>
              <w:rPr>
                <w:color w:val="231916"/>
                <w:spacing w:val="17"/>
                <w:position w:val="1"/>
                <w:sz w:val="19"/>
                <w:szCs w:val="19"/>
              </w:rPr>
              <w:t>0060H</w:t>
            </w:r>
          </w:p>
        </w:tc>
        <w:tc>
          <w:tcPr>
            <w:tcW w:w="1158" w:type="dxa"/>
            <w:tcBorders>
              <w:top w:val="single" w:color="000000" w:sz="6" w:space="0"/>
            </w:tcBorders>
            <w:vAlign w:val="top"/>
          </w:tcPr>
          <w:p w14:paraId="4EC98FB5">
            <w:pPr>
              <w:pStyle w:val="8"/>
              <w:spacing w:before="159" w:line="250" w:lineRule="exact"/>
              <w:ind w:left="320"/>
              <w:rPr>
                <w:sz w:val="18"/>
                <w:szCs w:val="18"/>
              </w:rPr>
            </w:pPr>
            <w:r>
              <w:rPr>
                <w:color w:val="231916"/>
                <w:spacing w:val="11"/>
                <w:position w:val="1"/>
                <w:sz w:val="18"/>
                <w:szCs w:val="18"/>
              </w:rPr>
              <w:t>Start</w:t>
            </w:r>
          </w:p>
        </w:tc>
        <w:tc>
          <w:tcPr>
            <w:tcW w:w="934" w:type="dxa"/>
            <w:tcBorders>
              <w:top w:val="single" w:color="000000" w:sz="6" w:space="0"/>
            </w:tcBorders>
            <w:vAlign w:val="top"/>
          </w:tcPr>
          <w:p w14:paraId="7BD78EDB">
            <w:pPr>
              <w:pStyle w:val="8"/>
              <w:spacing w:before="159" w:line="249" w:lineRule="exact"/>
              <w:ind w:left="318"/>
              <w:rPr>
                <w:sz w:val="18"/>
                <w:szCs w:val="18"/>
              </w:rPr>
            </w:pPr>
            <w:r>
              <w:rPr>
                <w:color w:val="231916"/>
                <w:spacing w:val="13"/>
                <w:position w:val="1"/>
                <w:sz w:val="18"/>
                <w:szCs w:val="18"/>
              </w:rPr>
              <w:t>U16</w:t>
            </w:r>
          </w:p>
        </w:tc>
        <w:tc>
          <w:tcPr>
            <w:tcW w:w="882" w:type="dxa"/>
            <w:tcBorders>
              <w:top w:val="single" w:color="000000" w:sz="6" w:space="0"/>
            </w:tcBorders>
            <w:vAlign w:val="top"/>
          </w:tcPr>
          <w:p w14:paraId="3DDA4A2A">
            <w:pPr>
              <w:pStyle w:val="8"/>
              <w:spacing w:before="161" w:line="251" w:lineRule="exact"/>
              <w:ind w:left="384"/>
              <w:rPr>
                <w:sz w:val="18"/>
                <w:szCs w:val="18"/>
              </w:rPr>
            </w:pPr>
            <w:r>
              <w:rPr>
                <w:color w:val="231916"/>
                <w:position w:val="1"/>
                <w:sz w:val="18"/>
                <w:szCs w:val="18"/>
              </w:rPr>
              <w:t>2</w:t>
            </w:r>
          </w:p>
        </w:tc>
        <w:tc>
          <w:tcPr>
            <w:tcW w:w="567" w:type="dxa"/>
            <w:tcBorders>
              <w:top w:val="single" w:color="000000" w:sz="6" w:space="0"/>
            </w:tcBorders>
            <w:vAlign w:val="top"/>
          </w:tcPr>
          <w:p w14:paraId="36604109">
            <w:pPr>
              <w:pStyle w:val="8"/>
              <w:spacing w:before="161" w:line="251" w:lineRule="exact"/>
              <w:ind w:left="250"/>
              <w:rPr>
                <w:sz w:val="18"/>
                <w:szCs w:val="18"/>
              </w:rPr>
            </w:pPr>
            <w:r>
              <w:rPr>
                <w:color w:val="231916"/>
                <w:position w:val="1"/>
                <w:sz w:val="18"/>
                <w:szCs w:val="18"/>
              </w:rPr>
              <w:t>1</w:t>
            </w:r>
          </w:p>
        </w:tc>
        <w:tc>
          <w:tcPr>
            <w:tcW w:w="2892" w:type="dxa"/>
            <w:gridSpan w:val="2"/>
            <w:tcBorders>
              <w:top w:val="single" w:color="000000" w:sz="6" w:space="0"/>
            </w:tcBorders>
            <w:vAlign w:val="top"/>
          </w:tcPr>
          <w:p w14:paraId="358C6CDD">
            <w:pPr>
              <w:pStyle w:val="8"/>
              <w:spacing w:before="160"/>
              <w:ind w:left="219"/>
              <w:rPr>
                <w:sz w:val="18"/>
                <w:szCs w:val="18"/>
              </w:rPr>
            </w:pPr>
            <w:r>
              <w:rPr>
                <w:color w:val="231916"/>
                <w:spacing w:val="19"/>
                <w:sz w:val="18"/>
                <w:szCs w:val="18"/>
              </w:rPr>
              <w:t>启动测试</w:t>
            </w:r>
          </w:p>
        </w:tc>
        <w:tc>
          <w:tcPr>
            <w:tcW w:w="850" w:type="dxa"/>
            <w:tcBorders>
              <w:top w:val="single" w:color="000000" w:sz="6" w:space="0"/>
            </w:tcBorders>
            <w:vAlign w:val="top"/>
          </w:tcPr>
          <w:p w14:paraId="331C85DE">
            <w:pPr>
              <w:pStyle w:val="8"/>
              <w:spacing w:before="189" w:line="187" w:lineRule="auto"/>
              <w:ind w:left="348"/>
              <w:rPr>
                <w:sz w:val="18"/>
                <w:szCs w:val="18"/>
              </w:rPr>
            </w:pPr>
            <w:r>
              <w:rPr>
                <w:color w:val="231916"/>
                <w:spacing w:val="2"/>
                <w:sz w:val="18"/>
                <w:szCs w:val="18"/>
              </w:rPr>
              <w:t>W</w:t>
            </w:r>
          </w:p>
        </w:tc>
        <w:tc>
          <w:tcPr>
            <w:tcW w:w="1099" w:type="dxa"/>
            <w:tcBorders>
              <w:top w:val="single" w:color="000000" w:sz="6" w:space="0"/>
            </w:tcBorders>
            <w:vAlign w:val="top"/>
          </w:tcPr>
          <w:p w14:paraId="2EDED699">
            <w:pPr>
              <w:rPr>
                <w:rFonts w:ascii="Arial"/>
                <w:sz w:val="21"/>
              </w:rPr>
            </w:pPr>
          </w:p>
        </w:tc>
      </w:tr>
      <w:tr w14:paraId="073BE38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0" w:hRule="atLeast"/>
        </w:trPr>
        <w:tc>
          <w:tcPr>
            <w:tcW w:w="629" w:type="dxa"/>
            <w:vAlign w:val="top"/>
          </w:tcPr>
          <w:p w14:paraId="58FF6BFE">
            <w:pPr>
              <w:pStyle w:val="8"/>
              <w:spacing w:before="99" w:line="246" w:lineRule="exact"/>
              <w:ind w:left="179"/>
              <w:rPr>
                <w:sz w:val="18"/>
                <w:szCs w:val="18"/>
              </w:rPr>
            </w:pPr>
            <w:r>
              <w:rPr>
                <w:color w:val="231916"/>
                <w:spacing w:val="11"/>
                <w:position w:val="1"/>
                <w:sz w:val="18"/>
                <w:szCs w:val="18"/>
              </w:rPr>
              <w:t>20</w:t>
            </w:r>
          </w:p>
        </w:tc>
        <w:tc>
          <w:tcPr>
            <w:tcW w:w="1078" w:type="dxa"/>
            <w:vAlign w:val="top"/>
          </w:tcPr>
          <w:p w14:paraId="357B1579">
            <w:pPr>
              <w:pStyle w:val="8"/>
              <w:spacing w:before="98" w:line="247" w:lineRule="exact"/>
              <w:ind w:left="261"/>
              <w:rPr>
                <w:sz w:val="18"/>
                <w:szCs w:val="18"/>
              </w:rPr>
            </w:pPr>
            <w:r>
              <w:rPr>
                <w:color w:val="231916"/>
                <w:spacing w:val="18"/>
                <w:position w:val="1"/>
                <w:sz w:val="18"/>
                <w:szCs w:val="18"/>
              </w:rPr>
              <w:t>0062H</w:t>
            </w:r>
          </w:p>
        </w:tc>
        <w:tc>
          <w:tcPr>
            <w:tcW w:w="963" w:type="dxa"/>
            <w:vAlign w:val="top"/>
          </w:tcPr>
          <w:p w14:paraId="1A6D32DB">
            <w:pPr>
              <w:pStyle w:val="8"/>
              <w:spacing w:before="94" w:line="256" w:lineRule="exact"/>
              <w:ind w:left="142"/>
              <w:rPr>
                <w:sz w:val="19"/>
                <w:szCs w:val="19"/>
              </w:rPr>
            </w:pPr>
            <w:r>
              <w:rPr>
                <w:color w:val="231916"/>
                <w:spacing w:val="16"/>
                <w:position w:val="1"/>
                <w:sz w:val="19"/>
                <w:szCs w:val="19"/>
              </w:rPr>
              <w:t>0061H</w:t>
            </w:r>
          </w:p>
        </w:tc>
        <w:tc>
          <w:tcPr>
            <w:tcW w:w="1158" w:type="dxa"/>
            <w:vAlign w:val="top"/>
          </w:tcPr>
          <w:p w14:paraId="7191E8D7">
            <w:pPr>
              <w:pStyle w:val="8"/>
              <w:spacing w:before="86" w:line="230" w:lineRule="auto"/>
              <w:ind w:left="373"/>
              <w:rPr>
                <w:sz w:val="18"/>
                <w:szCs w:val="18"/>
              </w:rPr>
            </w:pPr>
            <w:r>
              <w:rPr>
                <w:color w:val="231916"/>
                <w:spacing w:val="10"/>
                <w:sz w:val="18"/>
                <w:szCs w:val="18"/>
              </w:rPr>
              <w:t>Stop</w:t>
            </w:r>
          </w:p>
        </w:tc>
        <w:tc>
          <w:tcPr>
            <w:tcW w:w="934" w:type="dxa"/>
            <w:vAlign w:val="top"/>
          </w:tcPr>
          <w:p w14:paraId="330F8DA7">
            <w:pPr>
              <w:pStyle w:val="8"/>
              <w:spacing w:before="98" w:line="249" w:lineRule="exact"/>
              <w:ind w:left="318"/>
              <w:rPr>
                <w:sz w:val="18"/>
                <w:szCs w:val="18"/>
              </w:rPr>
            </w:pPr>
            <w:r>
              <w:rPr>
                <w:color w:val="231916"/>
                <w:spacing w:val="13"/>
                <w:position w:val="1"/>
                <w:sz w:val="18"/>
                <w:szCs w:val="18"/>
              </w:rPr>
              <w:t>U16</w:t>
            </w:r>
          </w:p>
        </w:tc>
        <w:tc>
          <w:tcPr>
            <w:tcW w:w="882" w:type="dxa"/>
            <w:vAlign w:val="top"/>
          </w:tcPr>
          <w:p w14:paraId="2EDDF636">
            <w:pPr>
              <w:pStyle w:val="8"/>
              <w:spacing w:before="100" w:line="250" w:lineRule="exact"/>
              <w:ind w:left="384"/>
              <w:rPr>
                <w:sz w:val="18"/>
                <w:szCs w:val="18"/>
              </w:rPr>
            </w:pPr>
            <w:r>
              <w:rPr>
                <w:color w:val="231916"/>
                <w:position w:val="1"/>
                <w:sz w:val="18"/>
                <w:szCs w:val="18"/>
              </w:rPr>
              <w:t>2</w:t>
            </w:r>
          </w:p>
        </w:tc>
        <w:tc>
          <w:tcPr>
            <w:tcW w:w="567" w:type="dxa"/>
            <w:vAlign w:val="top"/>
          </w:tcPr>
          <w:p w14:paraId="20D54363">
            <w:pPr>
              <w:pStyle w:val="8"/>
              <w:spacing w:before="100" w:line="250" w:lineRule="exact"/>
              <w:ind w:left="250"/>
              <w:rPr>
                <w:sz w:val="18"/>
                <w:szCs w:val="18"/>
              </w:rPr>
            </w:pPr>
            <w:r>
              <w:rPr>
                <w:color w:val="231916"/>
                <w:position w:val="1"/>
                <w:sz w:val="18"/>
                <w:szCs w:val="18"/>
              </w:rPr>
              <w:t>1</w:t>
            </w:r>
          </w:p>
        </w:tc>
        <w:tc>
          <w:tcPr>
            <w:tcW w:w="2892" w:type="dxa"/>
            <w:gridSpan w:val="2"/>
            <w:vAlign w:val="top"/>
          </w:tcPr>
          <w:p w14:paraId="63B0EF4D">
            <w:pPr>
              <w:pStyle w:val="8"/>
              <w:spacing w:before="99"/>
              <w:ind w:left="217"/>
              <w:rPr>
                <w:sz w:val="18"/>
                <w:szCs w:val="18"/>
              </w:rPr>
            </w:pPr>
            <w:r>
              <w:rPr>
                <w:color w:val="231916"/>
                <w:spacing w:val="19"/>
                <w:sz w:val="18"/>
                <w:szCs w:val="18"/>
              </w:rPr>
              <w:t>停止测试</w:t>
            </w:r>
          </w:p>
        </w:tc>
        <w:tc>
          <w:tcPr>
            <w:tcW w:w="850" w:type="dxa"/>
            <w:vAlign w:val="top"/>
          </w:tcPr>
          <w:p w14:paraId="288CF567">
            <w:pPr>
              <w:pStyle w:val="8"/>
              <w:spacing w:before="128" w:line="187" w:lineRule="auto"/>
              <w:ind w:left="348"/>
              <w:rPr>
                <w:sz w:val="18"/>
                <w:szCs w:val="18"/>
              </w:rPr>
            </w:pPr>
            <w:r>
              <w:rPr>
                <w:color w:val="231916"/>
                <w:spacing w:val="2"/>
                <w:sz w:val="18"/>
                <w:szCs w:val="18"/>
              </w:rPr>
              <w:t>W</w:t>
            </w:r>
          </w:p>
        </w:tc>
        <w:tc>
          <w:tcPr>
            <w:tcW w:w="1099" w:type="dxa"/>
            <w:vAlign w:val="top"/>
          </w:tcPr>
          <w:p w14:paraId="0903B29C">
            <w:pPr>
              <w:rPr>
                <w:rFonts w:ascii="Arial"/>
                <w:sz w:val="21"/>
              </w:rPr>
            </w:pPr>
          </w:p>
        </w:tc>
      </w:tr>
      <w:tr w14:paraId="47489CB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640" w:hRule="atLeast"/>
        </w:trPr>
        <w:tc>
          <w:tcPr>
            <w:tcW w:w="629" w:type="dxa"/>
            <w:vAlign w:val="top"/>
          </w:tcPr>
          <w:p w14:paraId="190DAA8B">
            <w:pPr>
              <w:pStyle w:val="8"/>
              <w:spacing w:before="213" w:line="251" w:lineRule="exact"/>
              <w:ind w:left="183"/>
              <w:rPr>
                <w:sz w:val="18"/>
                <w:szCs w:val="18"/>
              </w:rPr>
            </w:pPr>
            <w:r>
              <w:rPr>
                <w:color w:val="231916"/>
                <w:spacing w:val="16"/>
                <w:position w:val="1"/>
                <w:sz w:val="18"/>
                <w:szCs w:val="18"/>
              </w:rPr>
              <w:t>21</w:t>
            </w:r>
          </w:p>
        </w:tc>
        <w:tc>
          <w:tcPr>
            <w:tcW w:w="1078" w:type="dxa"/>
            <w:vAlign w:val="top"/>
          </w:tcPr>
          <w:p w14:paraId="1630D609">
            <w:pPr>
              <w:pStyle w:val="8"/>
              <w:spacing w:before="212" w:line="247" w:lineRule="exact"/>
              <w:ind w:left="261"/>
              <w:rPr>
                <w:sz w:val="18"/>
                <w:szCs w:val="18"/>
              </w:rPr>
            </w:pPr>
            <w:r>
              <w:rPr>
                <w:color w:val="231916"/>
                <w:spacing w:val="17"/>
                <w:position w:val="1"/>
                <w:sz w:val="18"/>
                <w:szCs w:val="18"/>
              </w:rPr>
              <w:t>0080H</w:t>
            </w:r>
          </w:p>
        </w:tc>
        <w:tc>
          <w:tcPr>
            <w:tcW w:w="963" w:type="dxa"/>
            <w:vAlign w:val="top"/>
          </w:tcPr>
          <w:p w14:paraId="21D6B7BA">
            <w:pPr>
              <w:pStyle w:val="8"/>
              <w:spacing w:before="209" w:line="257" w:lineRule="exact"/>
              <w:ind w:left="142"/>
              <w:rPr>
                <w:sz w:val="19"/>
                <w:szCs w:val="19"/>
              </w:rPr>
            </w:pPr>
            <w:r>
              <w:rPr>
                <w:color w:val="231916"/>
                <w:spacing w:val="27"/>
                <w:position w:val="1"/>
                <w:sz w:val="19"/>
                <w:szCs w:val="19"/>
              </w:rPr>
              <w:t>007</w:t>
            </w:r>
            <w:r>
              <w:rPr>
                <w:color w:val="231916"/>
                <w:position w:val="1"/>
                <w:sz w:val="19"/>
                <w:szCs w:val="19"/>
              </w:rPr>
              <w:t>FH</w:t>
            </w:r>
          </w:p>
        </w:tc>
        <w:tc>
          <w:tcPr>
            <w:tcW w:w="1158" w:type="dxa"/>
            <w:vAlign w:val="top"/>
          </w:tcPr>
          <w:p w14:paraId="748424E5">
            <w:pPr>
              <w:pStyle w:val="8"/>
              <w:spacing w:before="200" w:line="230" w:lineRule="auto"/>
              <w:jc w:val="right"/>
              <w:rPr>
                <w:sz w:val="18"/>
                <w:szCs w:val="18"/>
              </w:rPr>
            </w:pPr>
            <w:r>
              <w:rPr>
                <w:color w:val="231916"/>
                <w:spacing w:val="-21"/>
                <w:w w:val="90"/>
                <w:sz w:val="18"/>
                <w:szCs w:val="18"/>
              </w:rPr>
              <w:t>fetch</w:t>
            </w:r>
            <w:r>
              <w:rPr>
                <w:color w:val="231916"/>
                <w:spacing w:val="-18"/>
                <w:sz w:val="18"/>
                <w:szCs w:val="18"/>
              </w:rPr>
              <w:t xml:space="preserve"> </w:t>
            </w:r>
            <w:r>
              <w:rPr>
                <w:color w:val="231916"/>
                <w:spacing w:val="-21"/>
                <w:w w:val="90"/>
                <w:sz w:val="18"/>
                <w:szCs w:val="18"/>
              </w:rPr>
              <w:t xml:space="preserve">one </w:t>
            </w:r>
            <w:r>
              <w:rPr>
                <w:color w:val="231916"/>
                <w:spacing w:val="-20"/>
                <w:w w:val="90"/>
                <w:sz w:val="18"/>
                <w:szCs w:val="18"/>
              </w:rPr>
              <w:t>set ste</w:t>
            </w:r>
            <w:r>
              <w:rPr>
                <w:color w:val="231916"/>
                <w:spacing w:val="-11"/>
                <w:w w:val="90"/>
                <w:sz w:val="18"/>
                <w:szCs w:val="18"/>
              </w:rPr>
              <w:t>p</w:t>
            </w:r>
          </w:p>
        </w:tc>
        <w:tc>
          <w:tcPr>
            <w:tcW w:w="934" w:type="dxa"/>
            <w:vAlign w:val="top"/>
          </w:tcPr>
          <w:p w14:paraId="59FB7737">
            <w:pPr>
              <w:pStyle w:val="8"/>
              <w:spacing w:before="217" w:line="248" w:lineRule="exact"/>
              <w:ind w:left="321"/>
              <w:rPr>
                <w:sz w:val="18"/>
                <w:szCs w:val="18"/>
              </w:rPr>
            </w:pPr>
            <w:r>
              <w:rPr>
                <w:color w:val="231916"/>
                <w:spacing w:val="13"/>
                <w:position w:val="1"/>
                <w:sz w:val="18"/>
                <w:szCs w:val="18"/>
              </w:rPr>
              <w:t>U16</w:t>
            </w:r>
          </w:p>
        </w:tc>
        <w:tc>
          <w:tcPr>
            <w:tcW w:w="882" w:type="dxa"/>
            <w:vAlign w:val="top"/>
          </w:tcPr>
          <w:p w14:paraId="27EB4C28">
            <w:pPr>
              <w:pStyle w:val="8"/>
              <w:spacing w:before="214" w:line="251" w:lineRule="exact"/>
              <w:ind w:left="382"/>
              <w:rPr>
                <w:sz w:val="18"/>
                <w:szCs w:val="18"/>
              </w:rPr>
            </w:pPr>
            <w:r>
              <w:rPr>
                <w:color w:val="231916"/>
                <w:position w:val="1"/>
                <w:sz w:val="18"/>
                <w:szCs w:val="18"/>
              </w:rPr>
              <w:t>2</w:t>
            </w:r>
          </w:p>
        </w:tc>
        <w:tc>
          <w:tcPr>
            <w:tcW w:w="567" w:type="dxa"/>
            <w:vAlign w:val="top"/>
          </w:tcPr>
          <w:p w14:paraId="67F84F5C">
            <w:pPr>
              <w:pStyle w:val="8"/>
              <w:spacing w:before="214" w:line="251" w:lineRule="exact"/>
              <w:ind w:left="248"/>
              <w:rPr>
                <w:sz w:val="18"/>
                <w:szCs w:val="18"/>
              </w:rPr>
            </w:pPr>
            <w:r>
              <w:rPr>
                <w:color w:val="231916"/>
                <w:position w:val="1"/>
                <w:sz w:val="18"/>
                <w:szCs w:val="18"/>
              </w:rPr>
              <w:t>1</w:t>
            </w:r>
          </w:p>
        </w:tc>
        <w:tc>
          <w:tcPr>
            <w:tcW w:w="2892" w:type="dxa"/>
            <w:gridSpan w:val="2"/>
            <w:vAlign w:val="top"/>
          </w:tcPr>
          <w:p w14:paraId="45A041DA">
            <w:pPr>
              <w:pStyle w:val="8"/>
              <w:spacing w:before="99" w:line="251" w:lineRule="auto"/>
              <w:ind w:left="218" w:right="168" w:hanging="29"/>
              <w:rPr>
                <w:sz w:val="18"/>
                <w:szCs w:val="18"/>
              </w:rPr>
            </w:pPr>
            <w:r>
              <w:rPr>
                <w:color w:val="231916"/>
                <w:spacing w:val="-3"/>
                <w:sz w:val="18"/>
                <w:szCs w:val="18"/>
              </w:rPr>
              <w:t>指定获取的步骤（多个步骤全部</w:t>
            </w:r>
            <w:r>
              <w:rPr>
                <w:color w:val="231916"/>
                <w:spacing w:val="-6"/>
                <w:sz w:val="18"/>
                <w:szCs w:val="18"/>
              </w:rPr>
              <w:t>测试完成后可</w:t>
            </w:r>
            <w:r>
              <w:rPr>
                <w:color w:val="231916"/>
                <w:spacing w:val="-34"/>
                <w:sz w:val="18"/>
                <w:szCs w:val="18"/>
              </w:rPr>
              <w:t xml:space="preserve"> </w:t>
            </w:r>
            <w:r>
              <w:rPr>
                <w:color w:val="231916"/>
                <w:spacing w:val="-6"/>
                <w:sz w:val="18"/>
                <w:szCs w:val="18"/>
              </w:rPr>
              <w:t>以一个一个获取）</w:t>
            </w:r>
          </w:p>
        </w:tc>
        <w:tc>
          <w:tcPr>
            <w:tcW w:w="850" w:type="dxa"/>
            <w:vAlign w:val="top"/>
          </w:tcPr>
          <w:p w14:paraId="03CC3242">
            <w:pPr>
              <w:pStyle w:val="8"/>
              <w:spacing w:before="242" w:line="187" w:lineRule="auto"/>
              <w:ind w:left="348"/>
              <w:rPr>
                <w:sz w:val="18"/>
                <w:szCs w:val="18"/>
              </w:rPr>
            </w:pPr>
            <w:r>
              <w:rPr>
                <w:color w:val="231916"/>
                <w:spacing w:val="2"/>
                <w:sz w:val="18"/>
                <w:szCs w:val="18"/>
              </w:rPr>
              <w:t>W</w:t>
            </w:r>
          </w:p>
        </w:tc>
        <w:tc>
          <w:tcPr>
            <w:tcW w:w="1099" w:type="dxa"/>
            <w:vAlign w:val="top"/>
          </w:tcPr>
          <w:p w14:paraId="52A24B23">
            <w:pPr>
              <w:rPr>
                <w:rFonts w:ascii="Arial"/>
                <w:sz w:val="21"/>
              </w:rPr>
            </w:pPr>
          </w:p>
        </w:tc>
      </w:tr>
      <w:tr w14:paraId="2950B33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17" w:hRule="atLeast"/>
        </w:trPr>
        <w:tc>
          <w:tcPr>
            <w:tcW w:w="629" w:type="dxa"/>
            <w:vAlign w:val="top"/>
          </w:tcPr>
          <w:p w14:paraId="0C93210C">
            <w:pPr>
              <w:pStyle w:val="8"/>
              <w:spacing w:before="106" w:line="252" w:lineRule="exact"/>
              <w:ind w:left="198"/>
              <w:rPr>
                <w:sz w:val="18"/>
                <w:szCs w:val="18"/>
              </w:rPr>
            </w:pPr>
            <w:r>
              <w:rPr>
                <w:color w:val="231916"/>
                <w:spacing w:val="11"/>
                <w:position w:val="1"/>
                <w:sz w:val="18"/>
                <w:szCs w:val="18"/>
              </w:rPr>
              <w:t>22</w:t>
            </w:r>
          </w:p>
        </w:tc>
        <w:tc>
          <w:tcPr>
            <w:tcW w:w="1078" w:type="dxa"/>
            <w:vAlign w:val="top"/>
          </w:tcPr>
          <w:p w14:paraId="7E6DB5BC">
            <w:pPr>
              <w:pStyle w:val="8"/>
              <w:spacing w:before="104" w:line="247" w:lineRule="exact"/>
              <w:ind w:left="261"/>
              <w:rPr>
                <w:sz w:val="18"/>
                <w:szCs w:val="18"/>
              </w:rPr>
            </w:pPr>
            <w:r>
              <w:rPr>
                <w:color w:val="231916"/>
                <w:spacing w:val="17"/>
                <w:position w:val="1"/>
                <w:sz w:val="18"/>
                <w:szCs w:val="18"/>
              </w:rPr>
              <w:t>0081H</w:t>
            </w:r>
          </w:p>
        </w:tc>
        <w:tc>
          <w:tcPr>
            <w:tcW w:w="963" w:type="dxa"/>
            <w:vAlign w:val="top"/>
          </w:tcPr>
          <w:p w14:paraId="2ED48FE3">
            <w:pPr>
              <w:pStyle w:val="8"/>
              <w:spacing w:before="104" w:line="247" w:lineRule="exact"/>
              <w:ind w:left="147"/>
              <w:rPr>
                <w:sz w:val="18"/>
                <w:szCs w:val="18"/>
              </w:rPr>
            </w:pPr>
            <w:r>
              <w:rPr>
                <w:color w:val="231916"/>
                <w:spacing w:val="18"/>
                <w:position w:val="1"/>
                <w:sz w:val="18"/>
                <w:szCs w:val="18"/>
              </w:rPr>
              <w:t>0080H</w:t>
            </w:r>
          </w:p>
        </w:tc>
        <w:tc>
          <w:tcPr>
            <w:tcW w:w="1158" w:type="dxa"/>
            <w:vAlign w:val="top"/>
          </w:tcPr>
          <w:p w14:paraId="47B77829">
            <w:pPr>
              <w:pStyle w:val="8"/>
              <w:spacing w:before="133" w:line="189" w:lineRule="auto"/>
              <w:ind w:left="247"/>
              <w:rPr>
                <w:sz w:val="18"/>
                <w:szCs w:val="18"/>
              </w:rPr>
            </w:pPr>
            <w:r>
              <w:rPr>
                <w:color w:val="231916"/>
                <w:spacing w:val="2"/>
                <w:sz w:val="18"/>
                <w:szCs w:val="18"/>
              </w:rPr>
              <w:t>MEMLOAD</w:t>
            </w:r>
          </w:p>
        </w:tc>
        <w:tc>
          <w:tcPr>
            <w:tcW w:w="934" w:type="dxa"/>
            <w:vAlign w:val="top"/>
          </w:tcPr>
          <w:p w14:paraId="0C82108D">
            <w:pPr>
              <w:pStyle w:val="8"/>
              <w:spacing w:before="104" w:line="249" w:lineRule="exact"/>
              <w:ind w:left="318"/>
              <w:rPr>
                <w:sz w:val="18"/>
                <w:szCs w:val="18"/>
              </w:rPr>
            </w:pPr>
            <w:r>
              <w:rPr>
                <w:color w:val="231916"/>
                <w:spacing w:val="13"/>
                <w:position w:val="1"/>
                <w:sz w:val="18"/>
                <w:szCs w:val="18"/>
              </w:rPr>
              <w:t>U16</w:t>
            </w:r>
          </w:p>
        </w:tc>
        <w:tc>
          <w:tcPr>
            <w:tcW w:w="882" w:type="dxa"/>
            <w:vAlign w:val="top"/>
          </w:tcPr>
          <w:p w14:paraId="79817382">
            <w:pPr>
              <w:pStyle w:val="8"/>
              <w:spacing w:before="106" w:line="252" w:lineRule="exact"/>
              <w:ind w:left="384"/>
              <w:rPr>
                <w:sz w:val="18"/>
                <w:szCs w:val="18"/>
              </w:rPr>
            </w:pPr>
            <w:r>
              <w:rPr>
                <w:color w:val="231916"/>
                <w:position w:val="1"/>
                <w:sz w:val="18"/>
                <w:szCs w:val="18"/>
              </w:rPr>
              <w:t>2</w:t>
            </w:r>
          </w:p>
        </w:tc>
        <w:tc>
          <w:tcPr>
            <w:tcW w:w="567" w:type="dxa"/>
            <w:vAlign w:val="top"/>
          </w:tcPr>
          <w:p w14:paraId="38BE4F01">
            <w:pPr>
              <w:pStyle w:val="8"/>
              <w:spacing w:before="106" w:line="252" w:lineRule="exact"/>
              <w:ind w:left="250"/>
              <w:rPr>
                <w:sz w:val="18"/>
                <w:szCs w:val="18"/>
              </w:rPr>
            </w:pPr>
            <w:r>
              <w:rPr>
                <w:color w:val="231916"/>
                <w:position w:val="1"/>
                <w:sz w:val="18"/>
                <w:szCs w:val="18"/>
              </w:rPr>
              <w:t>1</w:t>
            </w:r>
          </w:p>
        </w:tc>
        <w:tc>
          <w:tcPr>
            <w:tcW w:w="2892" w:type="dxa"/>
            <w:gridSpan w:val="2"/>
            <w:vAlign w:val="top"/>
          </w:tcPr>
          <w:p w14:paraId="35A08214">
            <w:pPr>
              <w:pStyle w:val="8"/>
              <w:spacing w:before="105" w:line="234" w:lineRule="auto"/>
              <w:ind w:left="154"/>
              <w:rPr>
                <w:sz w:val="18"/>
                <w:szCs w:val="18"/>
              </w:rPr>
            </w:pPr>
            <w:r>
              <w:rPr>
                <w:color w:val="231916"/>
                <w:spacing w:val="22"/>
                <w:sz w:val="18"/>
                <w:szCs w:val="18"/>
              </w:rPr>
              <w:t>读取对应名称的保存文件</w:t>
            </w:r>
          </w:p>
        </w:tc>
        <w:tc>
          <w:tcPr>
            <w:tcW w:w="850" w:type="dxa"/>
            <w:vAlign w:val="top"/>
          </w:tcPr>
          <w:p w14:paraId="1E8CB682">
            <w:pPr>
              <w:pStyle w:val="8"/>
              <w:spacing w:before="134" w:line="187" w:lineRule="auto"/>
              <w:ind w:left="348"/>
              <w:rPr>
                <w:sz w:val="18"/>
                <w:szCs w:val="18"/>
              </w:rPr>
            </w:pPr>
            <w:r>
              <w:rPr>
                <w:color w:val="231916"/>
                <w:spacing w:val="2"/>
                <w:sz w:val="18"/>
                <w:szCs w:val="18"/>
              </w:rPr>
              <w:t>W</w:t>
            </w:r>
          </w:p>
        </w:tc>
        <w:tc>
          <w:tcPr>
            <w:tcW w:w="1099" w:type="dxa"/>
            <w:vAlign w:val="top"/>
          </w:tcPr>
          <w:p w14:paraId="2D541474">
            <w:pPr>
              <w:rPr>
                <w:rFonts w:ascii="Arial"/>
                <w:sz w:val="21"/>
              </w:rPr>
            </w:pPr>
          </w:p>
        </w:tc>
      </w:tr>
      <w:tr w14:paraId="62D942A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3" w:hRule="atLeast"/>
        </w:trPr>
        <w:tc>
          <w:tcPr>
            <w:tcW w:w="629" w:type="dxa"/>
            <w:vAlign w:val="top"/>
          </w:tcPr>
          <w:p w14:paraId="7839462C">
            <w:pPr>
              <w:pStyle w:val="8"/>
              <w:spacing w:before="91" w:line="249" w:lineRule="exact"/>
              <w:ind w:left="184"/>
              <w:rPr>
                <w:sz w:val="18"/>
                <w:szCs w:val="18"/>
              </w:rPr>
            </w:pPr>
            <w:r>
              <w:rPr>
                <w:color w:val="231916"/>
                <w:spacing w:val="11"/>
                <w:position w:val="1"/>
                <w:sz w:val="18"/>
                <w:szCs w:val="18"/>
              </w:rPr>
              <w:t>23</w:t>
            </w:r>
          </w:p>
        </w:tc>
        <w:tc>
          <w:tcPr>
            <w:tcW w:w="1078" w:type="dxa"/>
            <w:vAlign w:val="top"/>
          </w:tcPr>
          <w:p w14:paraId="6F56E99D">
            <w:pPr>
              <w:pStyle w:val="8"/>
              <w:spacing w:before="89" w:line="247" w:lineRule="exact"/>
              <w:ind w:left="261"/>
              <w:rPr>
                <w:sz w:val="18"/>
                <w:szCs w:val="18"/>
              </w:rPr>
            </w:pPr>
            <w:r>
              <w:rPr>
                <w:color w:val="231916"/>
                <w:spacing w:val="17"/>
                <w:position w:val="1"/>
                <w:sz w:val="18"/>
                <w:szCs w:val="18"/>
              </w:rPr>
              <w:t>0082H</w:t>
            </w:r>
          </w:p>
        </w:tc>
        <w:tc>
          <w:tcPr>
            <w:tcW w:w="963" w:type="dxa"/>
            <w:vAlign w:val="top"/>
          </w:tcPr>
          <w:p w14:paraId="59DED55E">
            <w:pPr>
              <w:pStyle w:val="8"/>
              <w:spacing w:before="89" w:line="247" w:lineRule="exact"/>
              <w:ind w:left="147"/>
              <w:rPr>
                <w:sz w:val="18"/>
                <w:szCs w:val="18"/>
              </w:rPr>
            </w:pPr>
            <w:r>
              <w:rPr>
                <w:color w:val="231916"/>
                <w:spacing w:val="17"/>
                <w:position w:val="1"/>
                <w:sz w:val="18"/>
                <w:szCs w:val="18"/>
              </w:rPr>
              <w:t>0081H</w:t>
            </w:r>
          </w:p>
        </w:tc>
        <w:tc>
          <w:tcPr>
            <w:tcW w:w="1158" w:type="dxa"/>
            <w:vAlign w:val="top"/>
          </w:tcPr>
          <w:p w14:paraId="0A4D527F">
            <w:pPr>
              <w:pStyle w:val="8"/>
              <w:spacing w:before="118" w:line="189" w:lineRule="auto"/>
              <w:ind w:left="276"/>
              <w:rPr>
                <w:sz w:val="18"/>
                <w:szCs w:val="18"/>
              </w:rPr>
            </w:pPr>
            <w:r>
              <w:rPr>
                <w:color w:val="231916"/>
                <w:spacing w:val="-6"/>
                <w:sz w:val="18"/>
                <w:szCs w:val="18"/>
              </w:rPr>
              <w:t>MEMSAVE</w:t>
            </w:r>
          </w:p>
        </w:tc>
        <w:tc>
          <w:tcPr>
            <w:tcW w:w="934" w:type="dxa"/>
            <w:vAlign w:val="top"/>
          </w:tcPr>
          <w:p w14:paraId="5CCB886E">
            <w:pPr>
              <w:pStyle w:val="8"/>
              <w:spacing w:before="89" w:line="249" w:lineRule="exact"/>
              <w:ind w:left="318"/>
              <w:rPr>
                <w:sz w:val="18"/>
                <w:szCs w:val="18"/>
              </w:rPr>
            </w:pPr>
            <w:r>
              <w:rPr>
                <w:color w:val="231916"/>
                <w:spacing w:val="13"/>
                <w:position w:val="1"/>
                <w:sz w:val="18"/>
                <w:szCs w:val="18"/>
              </w:rPr>
              <w:t>U16</w:t>
            </w:r>
          </w:p>
        </w:tc>
        <w:tc>
          <w:tcPr>
            <w:tcW w:w="882" w:type="dxa"/>
            <w:vAlign w:val="top"/>
          </w:tcPr>
          <w:p w14:paraId="16BB8C78">
            <w:pPr>
              <w:pStyle w:val="8"/>
              <w:spacing w:before="91" w:line="252" w:lineRule="exact"/>
              <w:ind w:left="384"/>
              <w:rPr>
                <w:sz w:val="18"/>
                <w:szCs w:val="18"/>
              </w:rPr>
            </w:pPr>
            <w:r>
              <w:rPr>
                <w:color w:val="231916"/>
                <w:position w:val="1"/>
                <w:sz w:val="18"/>
                <w:szCs w:val="18"/>
              </w:rPr>
              <w:t>2</w:t>
            </w:r>
          </w:p>
        </w:tc>
        <w:tc>
          <w:tcPr>
            <w:tcW w:w="567" w:type="dxa"/>
            <w:vAlign w:val="top"/>
          </w:tcPr>
          <w:p w14:paraId="3A229514">
            <w:pPr>
              <w:pStyle w:val="8"/>
              <w:spacing w:before="91" w:line="252" w:lineRule="exact"/>
              <w:ind w:left="250"/>
              <w:rPr>
                <w:sz w:val="18"/>
                <w:szCs w:val="18"/>
              </w:rPr>
            </w:pPr>
            <w:r>
              <w:rPr>
                <w:color w:val="231916"/>
                <w:position w:val="1"/>
                <w:sz w:val="18"/>
                <w:szCs w:val="18"/>
              </w:rPr>
              <w:t>1</w:t>
            </w:r>
          </w:p>
        </w:tc>
        <w:tc>
          <w:tcPr>
            <w:tcW w:w="2892" w:type="dxa"/>
            <w:gridSpan w:val="2"/>
            <w:vAlign w:val="top"/>
          </w:tcPr>
          <w:p w14:paraId="625F7DE5">
            <w:pPr>
              <w:pStyle w:val="8"/>
              <w:spacing w:before="90" w:line="234" w:lineRule="auto"/>
              <w:ind w:left="147"/>
              <w:rPr>
                <w:sz w:val="18"/>
                <w:szCs w:val="18"/>
              </w:rPr>
            </w:pPr>
            <w:r>
              <w:rPr>
                <w:color w:val="231916"/>
                <w:spacing w:val="21"/>
                <w:sz w:val="18"/>
                <w:szCs w:val="18"/>
              </w:rPr>
              <w:t>存储对应的文件名</w:t>
            </w:r>
          </w:p>
        </w:tc>
        <w:tc>
          <w:tcPr>
            <w:tcW w:w="850" w:type="dxa"/>
            <w:vAlign w:val="top"/>
          </w:tcPr>
          <w:p w14:paraId="66BFA2D0">
            <w:pPr>
              <w:pStyle w:val="8"/>
              <w:spacing w:before="119" w:line="187" w:lineRule="auto"/>
              <w:ind w:left="348"/>
              <w:rPr>
                <w:sz w:val="18"/>
                <w:szCs w:val="18"/>
              </w:rPr>
            </w:pPr>
            <w:r>
              <w:rPr>
                <w:color w:val="231916"/>
                <w:spacing w:val="2"/>
                <w:sz w:val="18"/>
                <w:szCs w:val="18"/>
              </w:rPr>
              <w:t>W</w:t>
            </w:r>
          </w:p>
        </w:tc>
        <w:tc>
          <w:tcPr>
            <w:tcW w:w="1099" w:type="dxa"/>
            <w:vAlign w:val="top"/>
          </w:tcPr>
          <w:p w14:paraId="3502033A">
            <w:pPr>
              <w:rPr>
                <w:rFonts w:ascii="Arial"/>
                <w:sz w:val="21"/>
              </w:rPr>
            </w:pPr>
          </w:p>
        </w:tc>
      </w:tr>
    </w:tbl>
    <w:p w14:paraId="287E33CD">
      <w:pPr>
        <w:pStyle w:val="2"/>
      </w:pPr>
    </w:p>
    <w:p w14:paraId="6D13B920">
      <w:pPr>
        <w:sectPr>
          <w:headerReference r:id="rId78" w:type="default"/>
          <w:footerReference r:id="rId79" w:type="default"/>
          <w:pgSz w:w="11906" w:h="16838"/>
          <w:pgMar w:top="1018" w:right="443" w:bottom="523" w:left="398" w:header="672" w:footer="286" w:gutter="0"/>
          <w:cols w:space="720" w:num="1"/>
        </w:sectPr>
      </w:pPr>
    </w:p>
    <w:p w14:paraId="74443F07">
      <w:pPr>
        <w:pStyle w:val="2"/>
        <w:spacing w:line="340" w:lineRule="auto"/>
      </w:pPr>
    </w:p>
    <w:p w14:paraId="4B31E4C9">
      <w:pPr>
        <w:spacing w:before="65" w:line="234" w:lineRule="auto"/>
        <w:ind w:left="381"/>
        <w:outlineLvl w:val="0"/>
        <w:rPr>
          <w:rFonts w:ascii="楷体" w:hAnsi="楷体" w:eastAsia="楷体" w:cs="楷体"/>
          <w:sz w:val="20"/>
          <w:szCs w:val="20"/>
        </w:rPr>
      </w:pPr>
      <w:bookmarkStart w:id="67" w:name="bookmark96"/>
      <w:bookmarkEnd w:id="67"/>
      <w:r>
        <w:rPr>
          <w:rFonts w:ascii="楷体" w:hAnsi="楷体" w:eastAsia="楷体" w:cs="楷体"/>
          <w:spacing w:val="5"/>
          <w:sz w:val="20"/>
          <w:szCs w:val="20"/>
        </w:rPr>
        <w:t xml:space="preserve">2.6-2  </w:t>
      </w:r>
      <w:r>
        <w:rPr>
          <w:rFonts w:hint="eastAsia" w:ascii="楷体" w:hAnsi="楷体" w:eastAsia="楷体" w:cs="楷体"/>
          <w:sz w:val="20"/>
          <w:szCs w:val="20"/>
          <w:lang w:eastAsia="zh-CN"/>
        </w:rPr>
        <w:t>HNE</w:t>
      </w:r>
      <w:r>
        <w:rPr>
          <w:rFonts w:ascii="楷体" w:hAnsi="楷体" w:eastAsia="楷体" w:cs="楷体"/>
          <w:spacing w:val="5"/>
          <w:sz w:val="20"/>
          <w:szCs w:val="20"/>
        </w:rPr>
        <w:t>9920-8C寄存器列表</w:t>
      </w:r>
    </w:p>
    <w:p w14:paraId="22495EE3">
      <w:pPr>
        <w:spacing w:before="30"/>
      </w:pPr>
    </w:p>
    <w:tbl>
      <w:tblPr>
        <w:tblStyle w:val="7"/>
        <w:tblW w:w="1112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6"/>
        <w:gridCol w:w="631"/>
        <w:gridCol w:w="693"/>
        <w:gridCol w:w="2611"/>
        <w:gridCol w:w="1002"/>
        <w:gridCol w:w="547"/>
        <w:gridCol w:w="621"/>
        <w:gridCol w:w="1664"/>
        <w:gridCol w:w="1352"/>
        <w:gridCol w:w="755"/>
        <w:gridCol w:w="903"/>
      </w:tblGrid>
      <w:tr w14:paraId="126C8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 w:hRule="atLeast"/>
        </w:trPr>
        <w:tc>
          <w:tcPr>
            <w:tcW w:w="346" w:type="dxa"/>
            <w:vAlign w:val="top"/>
          </w:tcPr>
          <w:p w14:paraId="07BF5520">
            <w:pPr>
              <w:pStyle w:val="8"/>
              <w:spacing w:before="11" w:line="162" w:lineRule="auto"/>
              <w:ind w:left="35"/>
              <w:rPr>
                <w:sz w:val="14"/>
                <w:szCs w:val="14"/>
              </w:rPr>
            </w:pPr>
            <w:r>
              <w:rPr>
                <w:spacing w:val="-1"/>
                <w:sz w:val="14"/>
                <w:szCs w:val="14"/>
              </w:rPr>
              <w:t>序号</w:t>
            </w:r>
          </w:p>
        </w:tc>
        <w:tc>
          <w:tcPr>
            <w:tcW w:w="631" w:type="dxa"/>
            <w:vAlign w:val="top"/>
          </w:tcPr>
          <w:p w14:paraId="2DBE909C">
            <w:pPr>
              <w:pStyle w:val="8"/>
              <w:spacing w:before="32" w:line="188" w:lineRule="auto"/>
              <w:ind w:left="55"/>
              <w:rPr>
                <w:sz w:val="10"/>
                <w:szCs w:val="10"/>
              </w:rPr>
            </w:pPr>
            <w:r>
              <w:rPr>
                <w:spacing w:val="-8"/>
                <w:w w:val="96"/>
                <w:sz w:val="10"/>
                <w:szCs w:val="10"/>
              </w:rPr>
              <w:t>Modbus_寄存器</w:t>
            </w:r>
          </w:p>
        </w:tc>
        <w:tc>
          <w:tcPr>
            <w:tcW w:w="693" w:type="dxa"/>
            <w:vAlign w:val="top"/>
          </w:tcPr>
          <w:p w14:paraId="48F17D12">
            <w:pPr>
              <w:pStyle w:val="8"/>
              <w:spacing w:before="9" w:line="192" w:lineRule="auto"/>
              <w:ind w:left="58"/>
              <w:rPr>
                <w:sz w:val="12"/>
                <w:szCs w:val="12"/>
              </w:rPr>
            </w:pPr>
            <w:r>
              <w:rPr>
                <w:spacing w:val="-9"/>
                <w:w w:val="89"/>
                <w:sz w:val="12"/>
                <w:szCs w:val="12"/>
              </w:rPr>
              <w:t>从机实际地址</w:t>
            </w:r>
          </w:p>
        </w:tc>
        <w:tc>
          <w:tcPr>
            <w:tcW w:w="2611" w:type="dxa"/>
            <w:vAlign w:val="top"/>
          </w:tcPr>
          <w:p w14:paraId="53C4A73D">
            <w:pPr>
              <w:pStyle w:val="8"/>
              <w:spacing w:before="11" w:line="162" w:lineRule="auto"/>
              <w:ind w:left="954"/>
              <w:rPr>
                <w:sz w:val="14"/>
                <w:szCs w:val="14"/>
              </w:rPr>
            </w:pPr>
            <w:r>
              <w:rPr>
                <w:spacing w:val="-1"/>
                <w:sz w:val="14"/>
                <w:szCs w:val="14"/>
              </w:rPr>
              <w:t>寄存器名称</w:t>
            </w:r>
          </w:p>
        </w:tc>
        <w:tc>
          <w:tcPr>
            <w:tcW w:w="1002" w:type="dxa"/>
            <w:vAlign w:val="top"/>
          </w:tcPr>
          <w:p w14:paraId="25947765">
            <w:pPr>
              <w:pStyle w:val="8"/>
              <w:spacing w:before="11" w:line="162" w:lineRule="auto"/>
              <w:jc w:val="right"/>
              <w:rPr>
                <w:sz w:val="14"/>
                <w:szCs w:val="14"/>
              </w:rPr>
            </w:pPr>
            <w:r>
              <w:rPr>
                <w:spacing w:val="-3"/>
                <w:sz w:val="14"/>
                <w:szCs w:val="14"/>
              </w:rPr>
              <w:t>数据类型</w:t>
            </w:r>
            <w:r>
              <w:rPr>
                <w:spacing w:val="10"/>
                <w:sz w:val="14"/>
                <w:szCs w:val="14"/>
              </w:rPr>
              <w:t xml:space="preserve"> </w:t>
            </w:r>
            <w:r>
              <w:rPr>
                <w:spacing w:val="-3"/>
                <w:sz w:val="14"/>
                <w:szCs w:val="14"/>
              </w:rPr>
              <w:t>寄</w:t>
            </w:r>
          </w:p>
        </w:tc>
        <w:tc>
          <w:tcPr>
            <w:tcW w:w="547" w:type="dxa"/>
            <w:vAlign w:val="top"/>
          </w:tcPr>
          <w:p w14:paraId="5D6577B5">
            <w:pPr>
              <w:pStyle w:val="8"/>
              <w:spacing w:before="11" w:line="162" w:lineRule="auto"/>
              <w:jc w:val="right"/>
              <w:rPr>
                <w:sz w:val="14"/>
                <w:szCs w:val="14"/>
              </w:rPr>
            </w:pPr>
            <w:r>
              <w:rPr>
                <w:spacing w:val="-6"/>
                <w:sz w:val="14"/>
                <w:szCs w:val="14"/>
              </w:rPr>
              <w:t>存器字节</w:t>
            </w:r>
          </w:p>
        </w:tc>
        <w:tc>
          <w:tcPr>
            <w:tcW w:w="621" w:type="dxa"/>
            <w:vAlign w:val="top"/>
          </w:tcPr>
          <w:p w14:paraId="1C9D92B2">
            <w:pPr>
              <w:pStyle w:val="8"/>
              <w:spacing w:before="11" w:line="162" w:lineRule="auto"/>
              <w:ind w:left="182"/>
              <w:rPr>
                <w:sz w:val="14"/>
                <w:szCs w:val="14"/>
              </w:rPr>
            </w:pPr>
            <w:r>
              <w:rPr>
                <w:spacing w:val="-3"/>
                <w:sz w:val="14"/>
                <w:szCs w:val="14"/>
              </w:rPr>
              <w:t>长度</w:t>
            </w:r>
          </w:p>
        </w:tc>
        <w:tc>
          <w:tcPr>
            <w:tcW w:w="1664" w:type="dxa"/>
            <w:vAlign w:val="top"/>
          </w:tcPr>
          <w:p w14:paraId="55FE31B0">
            <w:pPr>
              <w:pStyle w:val="8"/>
              <w:spacing w:before="11" w:line="162" w:lineRule="auto"/>
              <w:ind w:left="695"/>
              <w:rPr>
                <w:sz w:val="14"/>
                <w:szCs w:val="14"/>
              </w:rPr>
            </w:pPr>
            <w:r>
              <w:rPr>
                <w:spacing w:val="-1"/>
                <w:sz w:val="14"/>
                <w:szCs w:val="14"/>
              </w:rPr>
              <w:t>说明</w:t>
            </w:r>
          </w:p>
        </w:tc>
        <w:tc>
          <w:tcPr>
            <w:tcW w:w="1352" w:type="dxa"/>
            <w:vAlign w:val="top"/>
          </w:tcPr>
          <w:p w14:paraId="49D04851">
            <w:pPr>
              <w:pStyle w:val="8"/>
              <w:spacing w:before="11" w:line="162" w:lineRule="auto"/>
              <w:ind w:left="398"/>
              <w:rPr>
                <w:sz w:val="14"/>
                <w:szCs w:val="14"/>
              </w:rPr>
            </w:pPr>
            <w:r>
              <w:rPr>
                <w:sz w:val="14"/>
                <w:szCs w:val="14"/>
              </w:rPr>
              <w:t>数据范围</w:t>
            </w:r>
          </w:p>
        </w:tc>
        <w:tc>
          <w:tcPr>
            <w:tcW w:w="755" w:type="dxa"/>
            <w:vAlign w:val="top"/>
          </w:tcPr>
          <w:p w14:paraId="71DF0728">
            <w:pPr>
              <w:pStyle w:val="8"/>
              <w:spacing w:before="11" w:line="162" w:lineRule="auto"/>
              <w:ind w:left="103"/>
              <w:rPr>
                <w:sz w:val="14"/>
                <w:szCs w:val="14"/>
              </w:rPr>
            </w:pPr>
            <w:r>
              <w:rPr>
                <w:spacing w:val="-1"/>
                <w:sz w:val="14"/>
                <w:szCs w:val="14"/>
              </w:rPr>
              <w:t>读写类型</w:t>
            </w:r>
          </w:p>
        </w:tc>
        <w:tc>
          <w:tcPr>
            <w:tcW w:w="903" w:type="dxa"/>
            <w:vAlign w:val="top"/>
          </w:tcPr>
          <w:p w14:paraId="4A1AFA76">
            <w:pPr>
              <w:pStyle w:val="8"/>
              <w:spacing w:before="11" w:line="162" w:lineRule="auto"/>
              <w:ind w:left="171"/>
              <w:rPr>
                <w:sz w:val="14"/>
                <w:szCs w:val="14"/>
              </w:rPr>
            </w:pPr>
            <w:r>
              <w:rPr>
                <w:sz w:val="14"/>
                <w:szCs w:val="14"/>
              </w:rPr>
              <w:t>使用范围</w:t>
            </w:r>
          </w:p>
        </w:tc>
      </w:tr>
      <w:tr w14:paraId="042AB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346" w:type="dxa"/>
            <w:vAlign w:val="top"/>
          </w:tcPr>
          <w:p w14:paraId="1980E22B">
            <w:pPr>
              <w:pStyle w:val="8"/>
              <w:spacing w:before="5" w:line="163" w:lineRule="auto"/>
              <w:ind w:left="149"/>
              <w:rPr>
                <w:sz w:val="14"/>
                <w:szCs w:val="14"/>
              </w:rPr>
            </w:pPr>
            <w:r>
              <w:rPr>
                <w:sz w:val="14"/>
                <w:szCs w:val="14"/>
              </w:rPr>
              <w:t>1</w:t>
            </w:r>
          </w:p>
        </w:tc>
        <w:tc>
          <w:tcPr>
            <w:tcW w:w="631" w:type="dxa"/>
            <w:vAlign w:val="top"/>
          </w:tcPr>
          <w:p w14:paraId="09C54FB5">
            <w:pPr>
              <w:pStyle w:val="8"/>
              <w:spacing w:before="26" w:line="103" w:lineRule="exact"/>
              <w:ind w:left="138"/>
              <w:rPr>
                <w:sz w:val="14"/>
                <w:szCs w:val="14"/>
              </w:rPr>
            </w:pPr>
            <w:r>
              <w:rPr>
                <w:spacing w:val="-1"/>
                <w:position w:val="-2"/>
                <w:sz w:val="14"/>
                <w:szCs w:val="14"/>
              </w:rPr>
              <w:t>0002H</w:t>
            </w:r>
          </w:p>
        </w:tc>
        <w:tc>
          <w:tcPr>
            <w:tcW w:w="693" w:type="dxa"/>
            <w:vAlign w:val="top"/>
          </w:tcPr>
          <w:p w14:paraId="218E3E5D">
            <w:pPr>
              <w:pStyle w:val="8"/>
              <w:spacing w:before="26" w:line="103" w:lineRule="exact"/>
              <w:ind w:left="169"/>
              <w:rPr>
                <w:sz w:val="14"/>
                <w:szCs w:val="14"/>
              </w:rPr>
            </w:pPr>
            <w:r>
              <w:rPr>
                <w:spacing w:val="-1"/>
                <w:position w:val="-2"/>
                <w:sz w:val="14"/>
                <w:szCs w:val="14"/>
              </w:rPr>
              <w:t>0001H</w:t>
            </w:r>
          </w:p>
        </w:tc>
        <w:tc>
          <w:tcPr>
            <w:tcW w:w="2611" w:type="dxa"/>
            <w:vAlign w:val="top"/>
          </w:tcPr>
          <w:p w14:paraId="37BB08E0">
            <w:pPr>
              <w:pStyle w:val="8"/>
              <w:spacing w:before="27" w:line="102" w:lineRule="exact"/>
              <w:ind w:left="1022"/>
              <w:rPr>
                <w:sz w:val="14"/>
                <w:szCs w:val="14"/>
              </w:rPr>
            </w:pPr>
            <w:r>
              <w:rPr>
                <w:spacing w:val="-1"/>
                <w:position w:val="-2"/>
                <w:sz w:val="14"/>
                <w:szCs w:val="14"/>
              </w:rPr>
              <w:t>Sel</w:t>
            </w:r>
            <w:r>
              <w:rPr>
                <w:spacing w:val="7"/>
                <w:position w:val="-2"/>
                <w:sz w:val="14"/>
                <w:szCs w:val="14"/>
              </w:rPr>
              <w:t xml:space="preserve"> </w:t>
            </w:r>
            <w:r>
              <w:rPr>
                <w:spacing w:val="-1"/>
                <w:position w:val="-2"/>
                <w:sz w:val="14"/>
                <w:szCs w:val="14"/>
              </w:rPr>
              <w:t>Step</w:t>
            </w:r>
          </w:p>
        </w:tc>
        <w:tc>
          <w:tcPr>
            <w:tcW w:w="1002" w:type="dxa"/>
            <w:vAlign w:val="top"/>
          </w:tcPr>
          <w:p w14:paraId="2369A6D1">
            <w:pPr>
              <w:pStyle w:val="8"/>
              <w:spacing w:before="27" w:line="102" w:lineRule="exact"/>
              <w:ind w:left="399"/>
              <w:rPr>
                <w:sz w:val="14"/>
                <w:szCs w:val="14"/>
              </w:rPr>
            </w:pPr>
            <w:r>
              <w:rPr>
                <w:spacing w:val="-1"/>
                <w:position w:val="-2"/>
                <w:sz w:val="14"/>
                <w:szCs w:val="14"/>
              </w:rPr>
              <w:t>U16</w:t>
            </w:r>
          </w:p>
        </w:tc>
        <w:tc>
          <w:tcPr>
            <w:tcW w:w="547" w:type="dxa"/>
            <w:vAlign w:val="top"/>
          </w:tcPr>
          <w:p w14:paraId="556B9F20">
            <w:pPr>
              <w:pStyle w:val="8"/>
              <w:spacing w:before="5" w:line="163" w:lineRule="auto"/>
              <w:ind w:left="243"/>
              <w:rPr>
                <w:sz w:val="14"/>
                <w:szCs w:val="14"/>
              </w:rPr>
            </w:pPr>
            <w:r>
              <w:rPr>
                <w:sz w:val="14"/>
                <w:szCs w:val="14"/>
              </w:rPr>
              <w:t>2</w:t>
            </w:r>
          </w:p>
        </w:tc>
        <w:tc>
          <w:tcPr>
            <w:tcW w:w="621" w:type="dxa"/>
            <w:vAlign w:val="top"/>
          </w:tcPr>
          <w:p w14:paraId="38D3B43D">
            <w:pPr>
              <w:pStyle w:val="8"/>
              <w:spacing w:before="5" w:line="163" w:lineRule="auto"/>
              <w:ind w:left="290"/>
              <w:rPr>
                <w:sz w:val="14"/>
                <w:szCs w:val="14"/>
              </w:rPr>
            </w:pPr>
            <w:r>
              <w:rPr>
                <w:sz w:val="14"/>
                <w:szCs w:val="14"/>
              </w:rPr>
              <w:t>1</w:t>
            </w:r>
          </w:p>
        </w:tc>
        <w:tc>
          <w:tcPr>
            <w:tcW w:w="1664" w:type="dxa"/>
            <w:vAlign w:val="top"/>
          </w:tcPr>
          <w:p w14:paraId="473E6D2D">
            <w:pPr>
              <w:pStyle w:val="8"/>
              <w:spacing w:before="5" w:line="163" w:lineRule="auto"/>
              <w:ind w:left="45"/>
              <w:rPr>
                <w:sz w:val="14"/>
                <w:szCs w:val="14"/>
              </w:rPr>
            </w:pPr>
            <w:r>
              <w:rPr>
                <w:spacing w:val="-1"/>
                <w:sz w:val="14"/>
                <w:szCs w:val="14"/>
              </w:rPr>
              <w:t>当前步数/选中步数</w:t>
            </w:r>
          </w:p>
        </w:tc>
        <w:tc>
          <w:tcPr>
            <w:tcW w:w="1352" w:type="dxa"/>
            <w:vAlign w:val="top"/>
          </w:tcPr>
          <w:p w14:paraId="60057F07">
            <w:pPr>
              <w:spacing w:line="129" w:lineRule="exact"/>
              <w:rPr>
                <w:rFonts w:ascii="Arial"/>
                <w:sz w:val="11"/>
              </w:rPr>
            </w:pPr>
          </w:p>
        </w:tc>
        <w:tc>
          <w:tcPr>
            <w:tcW w:w="755" w:type="dxa"/>
            <w:vAlign w:val="top"/>
          </w:tcPr>
          <w:p w14:paraId="53EBCA62">
            <w:pPr>
              <w:pStyle w:val="8"/>
              <w:spacing w:before="28" w:line="101" w:lineRule="exact"/>
              <w:ind w:left="318"/>
              <w:rPr>
                <w:sz w:val="14"/>
                <w:szCs w:val="14"/>
              </w:rPr>
            </w:pPr>
            <w:r>
              <w:rPr>
                <w:spacing w:val="-2"/>
                <w:position w:val="-2"/>
                <w:sz w:val="14"/>
                <w:szCs w:val="14"/>
              </w:rPr>
              <w:t>RW</w:t>
            </w:r>
          </w:p>
        </w:tc>
        <w:tc>
          <w:tcPr>
            <w:tcW w:w="903" w:type="dxa"/>
            <w:vAlign w:val="top"/>
          </w:tcPr>
          <w:p w14:paraId="5D25D414">
            <w:pPr>
              <w:spacing w:line="129" w:lineRule="exact"/>
              <w:rPr>
                <w:rFonts w:ascii="Arial"/>
                <w:sz w:val="11"/>
              </w:rPr>
            </w:pPr>
          </w:p>
        </w:tc>
      </w:tr>
      <w:tr w14:paraId="4E8B6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346" w:type="dxa"/>
            <w:vAlign w:val="top"/>
          </w:tcPr>
          <w:p w14:paraId="5CA46DFA">
            <w:pPr>
              <w:pStyle w:val="8"/>
              <w:spacing w:before="5" w:line="163" w:lineRule="auto"/>
              <w:ind w:left="140"/>
              <w:rPr>
                <w:sz w:val="14"/>
                <w:szCs w:val="14"/>
              </w:rPr>
            </w:pPr>
            <w:r>
              <w:rPr>
                <w:sz w:val="14"/>
                <w:szCs w:val="14"/>
              </w:rPr>
              <w:t>2</w:t>
            </w:r>
          </w:p>
        </w:tc>
        <w:tc>
          <w:tcPr>
            <w:tcW w:w="631" w:type="dxa"/>
            <w:vAlign w:val="top"/>
          </w:tcPr>
          <w:p w14:paraId="5B56B701">
            <w:pPr>
              <w:pStyle w:val="8"/>
              <w:spacing w:before="26" w:line="103" w:lineRule="exact"/>
              <w:ind w:left="138"/>
              <w:rPr>
                <w:sz w:val="14"/>
                <w:szCs w:val="14"/>
              </w:rPr>
            </w:pPr>
            <w:r>
              <w:rPr>
                <w:spacing w:val="-1"/>
                <w:position w:val="-2"/>
                <w:sz w:val="14"/>
                <w:szCs w:val="14"/>
              </w:rPr>
              <w:t>0004H</w:t>
            </w:r>
          </w:p>
        </w:tc>
        <w:tc>
          <w:tcPr>
            <w:tcW w:w="693" w:type="dxa"/>
            <w:vAlign w:val="top"/>
          </w:tcPr>
          <w:p w14:paraId="3D64CC92">
            <w:pPr>
              <w:pStyle w:val="8"/>
              <w:spacing w:before="26" w:line="103" w:lineRule="exact"/>
              <w:ind w:left="169"/>
              <w:rPr>
                <w:sz w:val="14"/>
                <w:szCs w:val="14"/>
              </w:rPr>
            </w:pPr>
            <w:r>
              <w:rPr>
                <w:spacing w:val="-1"/>
                <w:position w:val="-2"/>
                <w:sz w:val="14"/>
                <w:szCs w:val="14"/>
              </w:rPr>
              <w:t>0003H</w:t>
            </w:r>
          </w:p>
        </w:tc>
        <w:tc>
          <w:tcPr>
            <w:tcW w:w="2611" w:type="dxa"/>
            <w:vAlign w:val="top"/>
          </w:tcPr>
          <w:p w14:paraId="16ADD967">
            <w:pPr>
              <w:pStyle w:val="8"/>
              <w:spacing w:line="129" w:lineRule="exact"/>
              <w:ind w:left="1023"/>
              <w:rPr>
                <w:sz w:val="14"/>
                <w:szCs w:val="14"/>
              </w:rPr>
            </w:pPr>
            <w:r>
              <w:rPr>
                <w:position w:val="-1"/>
                <w:sz w:val="14"/>
                <w:szCs w:val="14"/>
              </w:rPr>
              <w:t>New</w:t>
            </w:r>
            <w:r>
              <w:rPr>
                <w:position w:val="13"/>
                <w:sz w:val="14"/>
                <w:szCs w:val="14"/>
              </w:rPr>
              <w:t>_</w:t>
            </w:r>
            <w:r>
              <w:rPr>
                <w:position w:val="-1"/>
                <w:sz w:val="14"/>
                <w:szCs w:val="14"/>
              </w:rPr>
              <w:t>Step</w:t>
            </w:r>
          </w:p>
        </w:tc>
        <w:tc>
          <w:tcPr>
            <w:tcW w:w="1002" w:type="dxa"/>
            <w:vAlign w:val="top"/>
          </w:tcPr>
          <w:p w14:paraId="65DFC481">
            <w:pPr>
              <w:pStyle w:val="8"/>
              <w:spacing w:before="27" w:line="102" w:lineRule="exact"/>
              <w:ind w:left="399"/>
              <w:rPr>
                <w:sz w:val="14"/>
                <w:szCs w:val="14"/>
              </w:rPr>
            </w:pPr>
            <w:r>
              <w:rPr>
                <w:spacing w:val="-1"/>
                <w:position w:val="-2"/>
                <w:sz w:val="14"/>
                <w:szCs w:val="14"/>
              </w:rPr>
              <w:t>U16</w:t>
            </w:r>
          </w:p>
        </w:tc>
        <w:tc>
          <w:tcPr>
            <w:tcW w:w="547" w:type="dxa"/>
            <w:vAlign w:val="top"/>
          </w:tcPr>
          <w:p w14:paraId="5216997F">
            <w:pPr>
              <w:pStyle w:val="8"/>
              <w:spacing w:before="5" w:line="163" w:lineRule="auto"/>
              <w:ind w:left="243"/>
              <w:rPr>
                <w:sz w:val="14"/>
                <w:szCs w:val="14"/>
              </w:rPr>
            </w:pPr>
            <w:r>
              <w:rPr>
                <w:sz w:val="14"/>
                <w:szCs w:val="14"/>
              </w:rPr>
              <w:t>2</w:t>
            </w:r>
          </w:p>
        </w:tc>
        <w:tc>
          <w:tcPr>
            <w:tcW w:w="621" w:type="dxa"/>
            <w:vAlign w:val="top"/>
          </w:tcPr>
          <w:p w14:paraId="00771BFA">
            <w:pPr>
              <w:pStyle w:val="8"/>
              <w:spacing w:before="5" w:line="163" w:lineRule="auto"/>
              <w:ind w:left="290"/>
              <w:rPr>
                <w:sz w:val="14"/>
                <w:szCs w:val="14"/>
              </w:rPr>
            </w:pPr>
            <w:r>
              <w:rPr>
                <w:sz w:val="14"/>
                <w:szCs w:val="14"/>
              </w:rPr>
              <w:t>1</w:t>
            </w:r>
          </w:p>
        </w:tc>
        <w:tc>
          <w:tcPr>
            <w:tcW w:w="1664" w:type="dxa"/>
            <w:vAlign w:val="top"/>
          </w:tcPr>
          <w:p w14:paraId="66D789B0">
            <w:pPr>
              <w:pStyle w:val="8"/>
              <w:spacing w:before="5" w:line="163" w:lineRule="auto"/>
              <w:ind w:left="30"/>
              <w:rPr>
                <w:sz w:val="14"/>
                <w:szCs w:val="14"/>
              </w:rPr>
            </w:pPr>
            <w:r>
              <w:rPr>
                <w:spacing w:val="-1"/>
                <w:sz w:val="14"/>
                <w:szCs w:val="14"/>
              </w:rPr>
              <w:t>新增步数</w:t>
            </w:r>
          </w:p>
        </w:tc>
        <w:tc>
          <w:tcPr>
            <w:tcW w:w="1352" w:type="dxa"/>
            <w:vAlign w:val="top"/>
          </w:tcPr>
          <w:p w14:paraId="20297AB9">
            <w:pPr>
              <w:spacing w:line="129" w:lineRule="exact"/>
              <w:rPr>
                <w:rFonts w:ascii="Arial"/>
                <w:sz w:val="11"/>
              </w:rPr>
            </w:pPr>
          </w:p>
        </w:tc>
        <w:tc>
          <w:tcPr>
            <w:tcW w:w="755" w:type="dxa"/>
            <w:vAlign w:val="top"/>
          </w:tcPr>
          <w:p w14:paraId="7F8E64D9">
            <w:pPr>
              <w:pStyle w:val="8"/>
              <w:spacing w:before="28" w:line="101" w:lineRule="exact"/>
              <w:ind w:left="349"/>
              <w:rPr>
                <w:sz w:val="14"/>
                <w:szCs w:val="14"/>
              </w:rPr>
            </w:pPr>
            <w:r>
              <w:rPr>
                <w:position w:val="-2"/>
                <w:sz w:val="14"/>
                <w:szCs w:val="14"/>
              </w:rPr>
              <w:t>W</w:t>
            </w:r>
          </w:p>
        </w:tc>
        <w:tc>
          <w:tcPr>
            <w:tcW w:w="903" w:type="dxa"/>
            <w:vAlign w:val="top"/>
          </w:tcPr>
          <w:p w14:paraId="42A14047">
            <w:pPr>
              <w:spacing w:line="129" w:lineRule="exact"/>
              <w:rPr>
                <w:rFonts w:ascii="Arial"/>
                <w:sz w:val="11"/>
              </w:rPr>
            </w:pPr>
          </w:p>
        </w:tc>
      </w:tr>
      <w:tr w14:paraId="20728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346" w:type="dxa"/>
            <w:vAlign w:val="top"/>
          </w:tcPr>
          <w:p w14:paraId="793DEC15">
            <w:pPr>
              <w:pStyle w:val="8"/>
              <w:spacing w:before="3" w:line="166" w:lineRule="auto"/>
              <w:ind w:left="142"/>
              <w:rPr>
                <w:sz w:val="14"/>
                <w:szCs w:val="14"/>
              </w:rPr>
            </w:pPr>
            <w:r>
              <w:rPr>
                <w:sz w:val="14"/>
                <w:szCs w:val="14"/>
              </w:rPr>
              <w:t>3</w:t>
            </w:r>
          </w:p>
        </w:tc>
        <w:tc>
          <w:tcPr>
            <w:tcW w:w="631" w:type="dxa"/>
            <w:vAlign w:val="top"/>
          </w:tcPr>
          <w:p w14:paraId="65D1849A">
            <w:pPr>
              <w:pStyle w:val="8"/>
              <w:spacing w:before="24" w:line="105" w:lineRule="exact"/>
              <w:ind w:left="138"/>
              <w:rPr>
                <w:sz w:val="14"/>
                <w:szCs w:val="14"/>
              </w:rPr>
            </w:pPr>
            <w:r>
              <w:rPr>
                <w:spacing w:val="-1"/>
                <w:position w:val="-2"/>
                <w:sz w:val="14"/>
                <w:szCs w:val="14"/>
              </w:rPr>
              <w:t>0005H</w:t>
            </w:r>
          </w:p>
        </w:tc>
        <w:tc>
          <w:tcPr>
            <w:tcW w:w="693" w:type="dxa"/>
            <w:vAlign w:val="top"/>
          </w:tcPr>
          <w:p w14:paraId="0A2ECCD6">
            <w:pPr>
              <w:pStyle w:val="8"/>
              <w:spacing w:before="24" w:line="105" w:lineRule="exact"/>
              <w:ind w:left="169"/>
              <w:rPr>
                <w:sz w:val="14"/>
                <w:szCs w:val="14"/>
              </w:rPr>
            </w:pPr>
            <w:r>
              <w:rPr>
                <w:spacing w:val="-1"/>
                <w:position w:val="-2"/>
                <w:sz w:val="14"/>
                <w:szCs w:val="14"/>
              </w:rPr>
              <w:t>0004H</w:t>
            </w:r>
          </w:p>
        </w:tc>
        <w:tc>
          <w:tcPr>
            <w:tcW w:w="2611" w:type="dxa"/>
            <w:vAlign w:val="top"/>
          </w:tcPr>
          <w:p w14:paraId="4E9201CA">
            <w:pPr>
              <w:pStyle w:val="8"/>
              <w:spacing w:before="24" w:line="105" w:lineRule="exact"/>
              <w:ind w:left="1023"/>
              <w:rPr>
                <w:sz w:val="14"/>
                <w:szCs w:val="14"/>
              </w:rPr>
            </w:pPr>
            <w:r>
              <w:rPr>
                <w:spacing w:val="-1"/>
                <w:position w:val="-1"/>
                <w:sz w:val="14"/>
                <w:szCs w:val="14"/>
              </w:rPr>
              <w:t>Del_Step</w:t>
            </w:r>
          </w:p>
        </w:tc>
        <w:tc>
          <w:tcPr>
            <w:tcW w:w="1002" w:type="dxa"/>
            <w:vAlign w:val="top"/>
          </w:tcPr>
          <w:p w14:paraId="1B669231">
            <w:pPr>
              <w:pStyle w:val="8"/>
              <w:spacing w:before="24" w:line="105" w:lineRule="exact"/>
              <w:ind w:left="399"/>
              <w:rPr>
                <w:sz w:val="14"/>
                <w:szCs w:val="14"/>
              </w:rPr>
            </w:pPr>
            <w:r>
              <w:rPr>
                <w:spacing w:val="-1"/>
                <w:position w:val="-2"/>
                <w:sz w:val="14"/>
                <w:szCs w:val="14"/>
              </w:rPr>
              <w:t>U16</w:t>
            </w:r>
          </w:p>
        </w:tc>
        <w:tc>
          <w:tcPr>
            <w:tcW w:w="547" w:type="dxa"/>
            <w:vAlign w:val="top"/>
          </w:tcPr>
          <w:p w14:paraId="63BEC436">
            <w:pPr>
              <w:pStyle w:val="8"/>
              <w:spacing w:before="3" w:line="166" w:lineRule="auto"/>
              <w:ind w:left="243"/>
              <w:rPr>
                <w:sz w:val="14"/>
                <w:szCs w:val="14"/>
              </w:rPr>
            </w:pPr>
            <w:r>
              <w:rPr>
                <w:sz w:val="14"/>
                <w:szCs w:val="14"/>
              </w:rPr>
              <w:t>2</w:t>
            </w:r>
          </w:p>
        </w:tc>
        <w:tc>
          <w:tcPr>
            <w:tcW w:w="621" w:type="dxa"/>
            <w:vAlign w:val="top"/>
          </w:tcPr>
          <w:p w14:paraId="0D929032">
            <w:pPr>
              <w:pStyle w:val="8"/>
              <w:spacing w:before="3" w:line="166" w:lineRule="auto"/>
              <w:ind w:left="290"/>
              <w:rPr>
                <w:sz w:val="14"/>
                <w:szCs w:val="14"/>
              </w:rPr>
            </w:pPr>
            <w:r>
              <w:rPr>
                <w:sz w:val="14"/>
                <w:szCs w:val="14"/>
              </w:rPr>
              <w:t>1</w:t>
            </w:r>
          </w:p>
        </w:tc>
        <w:tc>
          <w:tcPr>
            <w:tcW w:w="1664" w:type="dxa"/>
            <w:vAlign w:val="top"/>
          </w:tcPr>
          <w:p w14:paraId="0A307FA7">
            <w:pPr>
              <w:pStyle w:val="8"/>
              <w:spacing w:before="3" w:line="166" w:lineRule="auto"/>
              <w:ind w:left="32"/>
              <w:rPr>
                <w:sz w:val="14"/>
                <w:szCs w:val="14"/>
              </w:rPr>
            </w:pPr>
            <w:r>
              <w:rPr>
                <w:spacing w:val="-1"/>
                <w:sz w:val="14"/>
                <w:szCs w:val="14"/>
              </w:rPr>
              <w:t>删除步数</w:t>
            </w:r>
          </w:p>
        </w:tc>
        <w:tc>
          <w:tcPr>
            <w:tcW w:w="1352" w:type="dxa"/>
            <w:vAlign w:val="top"/>
          </w:tcPr>
          <w:p w14:paraId="4EABE485">
            <w:pPr>
              <w:spacing w:line="129" w:lineRule="exact"/>
              <w:rPr>
                <w:rFonts w:ascii="Arial"/>
                <w:sz w:val="11"/>
              </w:rPr>
            </w:pPr>
          </w:p>
        </w:tc>
        <w:tc>
          <w:tcPr>
            <w:tcW w:w="755" w:type="dxa"/>
            <w:vAlign w:val="top"/>
          </w:tcPr>
          <w:p w14:paraId="3C24FD89">
            <w:pPr>
              <w:pStyle w:val="8"/>
              <w:spacing w:before="25" w:line="104" w:lineRule="exact"/>
              <w:ind w:left="349"/>
              <w:rPr>
                <w:sz w:val="14"/>
                <w:szCs w:val="14"/>
              </w:rPr>
            </w:pPr>
            <w:r>
              <w:rPr>
                <w:position w:val="-2"/>
                <w:sz w:val="14"/>
                <w:szCs w:val="14"/>
              </w:rPr>
              <w:t>W</w:t>
            </w:r>
          </w:p>
        </w:tc>
        <w:tc>
          <w:tcPr>
            <w:tcW w:w="903" w:type="dxa"/>
            <w:vAlign w:val="top"/>
          </w:tcPr>
          <w:p w14:paraId="0F2C72E5">
            <w:pPr>
              <w:spacing w:line="129" w:lineRule="exact"/>
              <w:rPr>
                <w:rFonts w:ascii="Arial"/>
                <w:sz w:val="11"/>
              </w:rPr>
            </w:pPr>
          </w:p>
        </w:tc>
      </w:tr>
      <w:tr w14:paraId="2018E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346" w:type="dxa"/>
            <w:vAlign w:val="top"/>
          </w:tcPr>
          <w:p w14:paraId="79028196">
            <w:pPr>
              <w:pStyle w:val="8"/>
              <w:spacing w:before="2" w:line="167" w:lineRule="auto"/>
              <w:ind w:left="138"/>
              <w:rPr>
                <w:sz w:val="14"/>
                <w:szCs w:val="14"/>
              </w:rPr>
            </w:pPr>
            <w:r>
              <w:rPr>
                <w:sz w:val="14"/>
                <w:szCs w:val="14"/>
              </w:rPr>
              <w:t>4</w:t>
            </w:r>
          </w:p>
        </w:tc>
        <w:tc>
          <w:tcPr>
            <w:tcW w:w="631" w:type="dxa"/>
            <w:vAlign w:val="top"/>
          </w:tcPr>
          <w:p w14:paraId="0269CDD6">
            <w:pPr>
              <w:pStyle w:val="8"/>
              <w:spacing w:before="23" w:line="106" w:lineRule="exact"/>
              <w:ind w:left="138"/>
              <w:rPr>
                <w:sz w:val="14"/>
                <w:szCs w:val="14"/>
              </w:rPr>
            </w:pPr>
            <w:r>
              <w:rPr>
                <w:spacing w:val="-1"/>
                <w:position w:val="-2"/>
                <w:sz w:val="14"/>
                <w:szCs w:val="14"/>
              </w:rPr>
              <w:t>0006H</w:t>
            </w:r>
          </w:p>
        </w:tc>
        <w:tc>
          <w:tcPr>
            <w:tcW w:w="693" w:type="dxa"/>
            <w:vAlign w:val="top"/>
          </w:tcPr>
          <w:p w14:paraId="3DE01F4C">
            <w:pPr>
              <w:pStyle w:val="8"/>
              <w:spacing w:before="23" w:line="106" w:lineRule="exact"/>
              <w:ind w:left="169"/>
              <w:rPr>
                <w:sz w:val="14"/>
                <w:szCs w:val="14"/>
              </w:rPr>
            </w:pPr>
            <w:r>
              <w:rPr>
                <w:spacing w:val="-1"/>
                <w:position w:val="-2"/>
                <w:sz w:val="14"/>
                <w:szCs w:val="14"/>
              </w:rPr>
              <w:t>0005H</w:t>
            </w:r>
          </w:p>
        </w:tc>
        <w:tc>
          <w:tcPr>
            <w:tcW w:w="2611" w:type="dxa"/>
            <w:vAlign w:val="top"/>
          </w:tcPr>
          <w:p w14:paraId="6EC587CE">
            <w:pPr>
              <w:pStyle w:val="8"/>
              <w:spacing w:before="25" w:line="104" w:lineRule="exact"/>
              <w:ind w:left="1166"/>
              <w:rPr>
                <w:sz w:val="14"/>
                <w:szCs w:val="14"/>
              </w:rPr>
            </w:pPr>
            <w:r>
              <w:rPr>
                <w:spacing w:val="-1"/>
                <w:position w:val="-2"/>
                <w:sz w:val="14"/>
                <w:szCs w:val="14"/>
              </w:rPr>
              <w:t>Mode</w:t>
            </w:r>
          </w:p>
        </w:tc>
        <w:tc>
          <w:tcPr>
            <w:tcW w:w="1002" w:type="dxa"/>
            <w:vAlign w:val="top"/>
          </w:tcPr>
          <w:p w14:paraId="17A2FE04">
            <w:pPr>
              <w:pStyle w:val="8"/>
              <w:spacing w:before="24" w:line="105" w:lineRule="exact"/>
              <w:ind w:left="399"/>
              <w:rPr>
                <w:sz w:val="14"/>
                <w:szCs w:val="14"/>
              </w:rPr>
            </w:pPr>
            <w:r>
              <w:rPr>
                <w:spacing w:val="-1"/>
                <w:position w:val="-2"/>
                <w:sz w:val="14"/>
                <w:szCs w:val="14"/>
              </w:rPr>
              <w:t>U16</w:t>
            </w:r>
          </w:p>
        </w:tc>
        <w:tc>
          <w:tcPr>
            <w:tcW w:w="547" w:type="dxa"/>
            <w:vAlign w:val="top"/>
          </w:tcPr>
          <w:p w14:paraId="26F564A3">
            <w:pPr>
              <w:pStyle w:val="8"/>
              <w:spacing w:before="2" w:line="167" w:lineRule="auto"/>
              <w:ind w:left="243"/>
              <w:rPr>
                <w:sz w:val="14"/>
                <w:szCs w:val="14"/>
              </w:rPr>
            </w:pPr>
            <w:r>
              <w:rPr>
                <w:sz w:val="14"/>
                <w:szCs w:val="14"/>
              </w:rPr>
              <w:t>2</w:t>
            </w:r>
          </w:p>
        </w:tc>
        <w:tc>
          <w:tcPr>
            <w:tcW w:w="621" w:type="dxa"/>
            <w:vAlign w:val="top"/>
          </w:tcPr>
          <w:p w14:paraId="519557E8">
            <w:pPr>
              <w:pStyle w:val="8"/>
              <w:spacing w:before="2" w:line="167" w:lineRule="auto"/>
              <w:ind w:left="290"/>
              <w:rPr>
                <w:sz w:val="14"/>
                <w:szCs w:val="14"/>
              </w:rPr>
            </w:pPr>
            <w:r>
              <w:rPr>
                <w:sz w:val="14"/>
                <w:szCs w:val="14"/>
              </w:rPr>
              <w:t>1</w:t>
            </w:r>
          </w:p>
        </w:tc>
        <w:tc>
          <w:tcPr>
            <w:tcW w:w="1664" w:type="dxa"/>
            <w:vAlign w:val="top"/>
          </w:tcPr>
          <w:p w14:paraId="697BA409">
            <w:pPr>
              <w:pStyle w:val="8"/>
              <w:spacing w:before="2" w:line="167" w:lineRule="auto"/>
              <w:ind w:left="23"/>
              <w:rPr>
                <w:sz w:val="14"/>
                <w:szCs w:val="14"/>
              </w:rPr>
            </w:pPr>
            <w:r>
              <w:rPr>
                <w:sz w:val="14"/>
                <w:szCs w:val="14"/>
              </w:rPr>
              <w:t>模式</w:t>
            </w:r>
          </w:p>
        </w:tc>
        <w:tc>
          <w:tcPr>
            <w:tcW w:w="1352" w:type="dxa"/>
            <w:vAlign w:val="top"/>
          </w:tcPr>
          <w:p w14:paraId="14C02BE5">
            <w:pPr>
              <w:pStyle w:val="8"/>
              <w:spacing w:before="2" w:line="167" w:lineRule="auto"/>
              <w:ind w:left="585"/>
              <w:rPr>
                <w:sz w:val="14"/>
                <w:szCs w:val="14"/>
              </w:rPr>
            </w:pPr>
            <w:r>
              <w:rPr>
                <w:spacing w:val="-4"/>
                <w:sz w:val="14"/>
                <w:szCs w:val="14"/>
              </w:rPr>
              <w:t>1-7</w:t>
            </w:r>
          </w:p>
        </w:tc>
        <w:tc>
          <w:tcPr>
            <w:tcW w:w="755" w:type="dxa"/>
            <w:vAlign w:val="top"/>
          </w:tcPr>
          <w:p w14:paraId="3DC92EF3">
            <w:pPr>
              <w:pStyle w:val="8"/>
              <w:spacing w:before="25" w:line="104" w:lineRule="exact"/>
              <w:ind w:left="318"/>
              <w:rPr>
                <w:sz w:val="14"/>
                <w:szCs w:val="14"/>
              </w:rPr>
            </w:pPr>
            <w:r>
              <w:rPr>
                <w:spacing w:val="-2"/>
                <w:position w:val="-2"/>
                <w:sz w:val="14"/>
                <w:szCs w:val="14"/>
              </w:rPr>
              <w:t>RW</w:t>
            </w:r>
          </w:p>
        </w:tc>
        <w:tc>
          <w:tcPr>
            <w:tcW w:w="903" w:type="dxa"/>
            <w:vAlign w:val="top"/>
          </w:tcPr>
          <w:p w14:paraId="655D9147">
            <w:pPr>
              <w:pStyle w:val="8"/>
              <w:spacing w:before="13" w:line="116" w:lineRule="exact"/>
              <w:ind w:left="395"/>
              <w:rPr>
                <w:sz w:val="14"/>
                <w:szCs w:val="14"/>
              </w:rPr>
            </w:pPr>
            <w:r>
              <w:rPr>
                <w:position w:val="-2"/>
                <w:sz w:val="14"/>
                <w:szCs w:val="14"/>
              </w:rPr>
              <w:t>全</w:t>
            </w:r>
          </w:p>
        </w:tc>
      </w:tr>
      <w:tr w14:paraId="0E96D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346" w:type="dxa"/>
            <w:vAlign w:val="top"/>
          </w:tcPr>
          <w:p w14:paraId="12602D64">
            <w:pPr>
              <w:pStyle w:val="8"/>
              <w:spacing w:before="153" w:line="189" w:lineRule="exact"/>
              <w:ind w:left="138"/>
              <w:rPr>
                <w:sz w:val="14"/>
                <w:szCs w:val="14"/>
              </w:rPr>
            </w:pPr>
            <w:r>
              <w:rPr>
                <w:position w:val="1"/>
                <w:sz w:val="14"/>
                <w:szCs w:val="14"/>
              </w:rPr>
              <w:t>5</w:t>
            </w:r>
          </w:p>
        </w:tc>
        <w:tc>
          <w:tcPr>
            <w:tcW w:w="631" w:type="dxa"/>
            <w:vAlign w:val="top"/>
          </w:tcPr>
          <w:p w14:paraId="5C478E44">
            <w:pPr>
              <w:pStyle w:val="8"/>
              <w:spacing w:before="174" w:line="184" w:lineRule="auto"/>
              <w:ind w:left="138"/>
              <w:rPr>
                <w:sz w:val="14"/>
                <w:szCs w:val="14"/>
              </w:rPr>
            </w:pPr>
            <w:r>
              <w:rPr>
                <w:spacing w:val="-1"/>
                <w:sz w:val="14"/>
                <w:szCs w:val="14"/>
              </w:rPr>
              <w:t>0007H</w:t>
            </w:r>
          </w:p>
        </w:tc>
        <w:tc>
          <w:tcPr>
            <w:tcW w:w="693" w:type="dxa"/>
            <w:vAlign w:val="top"/>
          </w:tcPr>
          <w:p w14:paraId="11FB3B33">
            <w:pPr>
              <w:pStyle w:val="8"/>
              <w:spacing w:before="174" w:line="184" w:lineRule="auto"/>
              <w:ind w:left="169"/>
              <w:rPr>
                <w:sz w:val="14"/>
                <w:szCs w:val="14"/>
              </w:rPr>
            </w:pPr>
            <w:r>
              <w:rPr>
                <w:spacing w:val="-1"/>
                <w:sz w:val="14"/>
                <w:szCs w:val="14"/>
              </w:rPr>
              <w:t>0006H</w:t>
            </w:r>
          </w:p>
        </w:tc>
        <w:tc>
          <w:tcPr>
            <w:tcW w:w="2611" w:type="dxa"/>
            <w:vAlign w:val="top"/>
          </w:tcPr>
          <w:p w14:paraId="61FA0B6A">
            <w:pPr>
              <w:pStyle w:val="8"/>
              <w:spacing w:before="175" w:line="184" w:lineRule="auto"/>
              <w:ind w:left="1162"/>
              <w:rPr>
                <w:sz w:val="14"/>
                <w:szCs w:val="14"/>
              </w:rPr>
            </w:pPr>
            <w:r>
              <w:rPr>
                <w:sz w:val="14"/>
                <w:szCs w:val="14"/>
              </w:rPr>
              <w:t>Volt</w:t>
            </w:r>
          </w:p>
        </w:tc>
        <w:tc>
          <w:tcPr>
            <w:tcW w:w="1002" w:type="dxa"/>
            <w:vAlign w:val="top"/>
          </w:tcPr>
          <w:p w14:paraId="0042C83E">
            <w:pPr>
              <w:pStyle w:val="8"/>
              <w:spacing w:before="153" w:line="190" w:lineRule="exact"/>
              <w:ind w:left="327"/>
              <w:rPr>
                <w:sz w:val="14"/>
                <w:szCs w:val="14"/>
              </w:rPr>
            </w:pPr>
            <w:r>
              <w:rPr>
                <w:spacing w:val="-1"/>
                <w:position w:val="1"/>
                <w:sz w:val="14"/>
                <w:szCs w:val="14"/>
              </w:rPr>
              <w:t>float</w:t>
            </w:r>
          </w:p>
        </w:tc>
        <w:tc>
          <w:tcPr>
            <w:tcW w:w="547" w:type="dxa"/>
            <w:vAlign w:val="top"/>
          </w:tcPr>
          <w:p w14:paraId="630F0853">
            <w:pPr>
              <w:pStyle w:val="8"/>
              <w:spacing w:before="153" w:line="191" w:lineRule="exact"/>
              <w:ind w:left="240"/>
              <w:rPr>
                <w:sz w:val="14"/>
                <w:szCs w:val="14"/>
              </w:rPr>
            </w:pPr>
            <w:r>
              <w:rPr>
                <w:position w:val="1"/>
                <w:sz w:val="14"/>
                <w:szCs w:val="14"/>
              </w:rPr>
              <w:t>4</w:t>
            </w:r>
          </w:p>
        </w:tc>
        <w:tc>
          <w:tcPr>
            <w:tcW w:w="621" w:type="dxa"/>
            <w:vAlign w:val="top"/>
          </w:tcPr>
          <w:p w14:paraId="0A7FB446">
            <w:pPr>
              <w:pStyle w:val="8"/>
              <w:spacing w:before="153" w:line="191" w:lineRule="exact"/>
              <w:ind w:left="281"/>
              <w:rPr>
                <w:sz w:val="14"/>
                <w:szCs w:val="14"/>
              </w:rPr>
            </w:pPr>
            <w:r>
              <w:rPr>
                <w:position w:val="1"/>
                <w:sz w:val="14"/>
                <w:szCs w:val="14"/>
              </w:rPr>
              <w:t>2</w:t>
            </w:r>
          </w:p>
        </w:tc>
        <w:tc>
          <w:tcPr>
            <w:tcW w:w="1664" w:type="dxa"/>
            <w:vAlign w:val="top"/>
          </w:tcPr>
          <w:p w14:paraId="4BBE2114">
            <w:pPr>
              <w:pStyle w:val="8"/>
              <w:spacing w:before="163" w:line="198" w:lineRule="auto"/>
              <w:ind w:left="40"/>
              <w:rPr>
                <w:sz w:val="14"/>
                <w:szCs w:val="14"/>
              </w:rPr>
            </w:pPr>
            <w:r>
              <w:rPr>
                <w:spacing w:val="-5"/>
                <w:sz w:val="14"/>
                <w:szCs w:val="14"/>
              </w:rPr>
              <w:t>电压</w:t>
            </w:r>
          </w:p>
        </w:tc>
        <w:tc>
          <w:tcPr>
            <w:tcW w:w="1352" w:type="dxa"/>
            <w:vAlign w:val="top"/>
          </w:tcPr>
          <w:p w14:paraId="406457A9">
            <w:pPr>
              <w:pStyle w:val="8"/>
              <w:spacing w:before="17" w:line="200" w:lineRule="auto"/>
              <w:ind w:left="222"/>
              <w:rPr>
                <w:sz w:val="14"/>
                <w:szCs w:val="14"/>
              </w:rPr>
            </w:pPr>
            <w:r>
              <w:rPr>
                <w:sz w:val="14"/>
                <w:szCs w:val="14"/>
              </w:rPr>
              <w:t>AC</w:t>
            </w:r>
            <w:r>
              <w:rPr>
                <w:spacing w:val="1"/>
                <w:sz w:val="14"/>
                <w:szCs w:val="14"/>
              </w:rPr>
              <w:t xml:space="preserve"> 0.05-5.0</w:t>
            </w:r>
          </w:p>
          <w:p w14:paraId="111E32FF">
            <w:pPr>
              <w:pStyle w:val="8"/>
              <w:spacing w:line="182" w:lineRule="auto"/>
              <w:ind w:left="232"/>
              <w:rPr>
                <w:sz w:val="14"/>
                <w:szCs w:val="14"/>
              </w:rPr>
            </w:pPr>
            <w:r>
              <w:rPr>
                <w:spacing w:val="-1"/>
                <w:sz w:val="14"/>
                <w:szCs w:val="14"/>
              </w:rPr>
              <w:t>DC 0.05-6.0</w:t>
            </w:r>
          </w:p>
          <w:p w14:paraId="6B8B7A01">
            <w:pPr>
              <w:pStyle w:val="8"/>
              <w:spacing w:line="159" w:lineRule="auto"/>
              <w:ind w:left="235"/>
              <w:rPr>
                <w:sz w:val="14"/>
                <w:szCs w:val="14"/>
              </w:rPr>
            </w:pPr>
            <w:r>
              <w:rPr>
                <w:spacing w:val="-3"/>
                <w:sz w:val="14"/>
                <w:szCs w:val="14"/>
              </w:rPr>
              <w:t>IR</w:t>
            </w:r>
            <w:r>
              <w:rPr>
                <w:spacing w:val="16"/>
                <w:sz w:val="14"/>
                <w:szCs w:val="14"/>
              </w:rPr>
              <w:t xml:space="preserve"> </w:t>
            </w:r>
            <w:r>
              <w:rPr>
                <w:spacing w:val="-3"/>
                <w:sz w:val="14"/>
                <w:szCs w:val="14"/>
              </w:rPr>
              <w:t>0.05-5.0</w:t>
            </w:r>
          </w:p>
        </w:tc>
        <w:tc>
          <w:tcPr>
            <w:tcW w:w="755" w:type="dxa"/>
            <w:vAlign w:val="top"/>
          </w:tcPr>
          <w:p w14:paraId="04242461">
            <w:pPr>
              <w:pStyle w:val="8"/>
              <w:spacing w:before="175" w:line="184" w:lineRule="auto"/>
              <w:ind w:left="318"/>
              <w:rPr>
                <w:sz w:val="14"/>
                <w:szCs w:val="14"/>
              </w:rPr>
            </w:pPr>
            <w:r>
              <w:rPr>
                <w:spacing w:val="-2"/>
                <w:sz w:val="14"/>
                <w:szCs w:val="14"/>
              </w:rPr>
              <w:t>RW</w:t>
            </w:r>
          </w:p>
        </w:tc>
        <w:tc>
          <w:tcPr>
            <w:tcW w:w="903" w:type="dxa"/>
            <w:vAlign w:val="top"/>
          </w:tcPr>
          <w:p w14:paraId="000E3361">
            <w:pPr>
              <w:pStyle w:val="8"/>
              <w:spacing w:before="175" w:line="185" w:lineRule="auto"/>
              <w:ind w:left="171"/>
              <w:rPr>
                <w:sz w:val="14"/>
                <w:szCs w:val="14"/>
              </w:rPr>
            </w:pPr>
            <w:r>
              <w:rPr>
                <w:spacing w:val="-4"/>
                <w:sz w:val="14"/>
                <w:szCs w:val="14"/>
              </w:rPr>
              <w:t>AC</w:t>
            </w:r>
            <w:r>
              <w:rPr>
                <w:spacing w:val="13"/>
                <w:sz w:val="14"/>
                <w:szCs w:val="14"/>
              </w:rPr>
              <w:t xml:space="preserve"> </w:t>
            </w:r>
            <w:r>
              <w:rPr>
                <w:spacing w:val="-4"/>
                <w:sz w:val="14"/>
                <w:szCs w:val="14"/>
              </w:rPr>
              <w:t>DC</w:t>
            </w:r>
            <w:r>
              <w:rPr>
                <w:spacing w:val="30"/>
                <w:sz w:val="14"/>
                <w:szCs w:val="14"/>
              </w:rPr>
              <w:t xml:space="preserve"> </w:t>
            </w:r>
            <w:r>
              <w:rPr>
                <w:spacing w:val="-4"/>
                <w:sz w:val="14"/>
                <w:szCs w:val="14"/>
              </w:rPr>
              <w:t>IR</w:t>
            </w:r>
          </w:p>
        </w:tc>
      </w:tr>
      <w:tr w14:paraId="0A5F14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346" w:type="dxa"/>
            <w:vAlign w:val="top"/>
          </w:tcPr>
          <w:p w14:paraId="611C78CD">
            <w:pPr>
              <w:pStyle w:val="8"/>
              <w:spacing w:before="79" w:line="190" w:lineRule="exact"/>
              <w:ind w:left="141"/>
              <w:rPr>
                <w:sz w:val="14"/>
                <w:szCs w:val="14"/>
              </w:rPr>
            </w:pPr>
            <w:r>
              <w:rPr>
                <w:position w:val="1"/>
                <w:sz w:val="14"/>
                <w:szCs w:val="14"/>
              </w:rPr>
              <w:t>6</w:t>
            </w:r>
          </w:p>
        </w:tc>
        <w:tc>
          <w:tcPr>
            <w:tcW w:w="631" w:type="dxa"/>
            <w:vAlign w:val="top"/>
          </w:tcPr>
          <w:p w14:paraId="73365874">
            <w:pPr>
              <w:pStyle w:val="8"/>
              <w:spacing w:before="101" w:line="184" w:lineRule="auto"/>
              <w:ind w:left="138"/>
              <w:rPr>
                <w:sz w:val="14"/>
                <w:szCs w:val="14"/>
              </w:rPr>
            </w:pPr>
            <w:r>
              <w:rPr>
                <w:spacing w:val="-1"/>
                <w:sz w:val="14"/>
                <w:szCs w:val="14"/>
              </w:rPr>
              <w:t>0009H</w:t>
            </w:r>
          </w:p>
        </w:tc>
        <w:tc>
          <w:tcPr>
            <w:tcW w:w="693" w:type="dxa"/>
            <w:vAlign w:val="top"/>
          </w:tcPr>
          <w:p w14:paraId="58DDC785">
            <w:pPr>
              <w:pStyle w:val="8"/>
              <w:spacing w:before="101" w:line="184" w:lineRule="auto"/>
              <w:ind w:left="169"/>
              <w:rPr>
                <w:sz w:val="14"/>
                <w:szCs w:val="14"/>
              </w:rPr>
            </w:pPr>
            <w:r>
              <w:rPr>
                <w:spacing w:val="-1"/>
                <w:sz w:val="14"/>
                <w:szCs w:val="14"/>
              </w:rPr>
              <w:t>0008H</w:t>
            </w:r>
          </w:p>
        </w:tc>
        <w:tc>
          <w:tcPr>
            <w:tcW w:w="2611" w:type="dxa"/>
            <w:vAlign w:val="top"/>
          </w:tcPr>
          <w:p w14:paraId="754FBF17">
            <w:pPr>
              <w:pStyle w:val="8"/>
              <w:spacing w:before="101" w:line="185" w:lineRule="auto"/>
              <w:ind w:left="986"/>
              <w:rPr>
                <w:sz w:val="14"/>
                <w:szCs w:val="14"/>
              </w:rPr>
            </w:pPr>
            <w:r>
              <w:rPr>
                <w:spacing w:val="-3"/>
                <w:sz w:val="14"/>
                <w:szCs w:val="14"/>
              </w:rPr>
              <w:t>CurrUp</w:t>
            </w:r>
            <w:r>
              <w:rPr>
                <w:spacing w:val="-34"/>
                <w:sz w:val="14"/>
                <w:szCs w:val="14"/>
              </w:rPr>
              <w:t xml:space="preserve"> </w:t>
            </w:r>
            <w:r>
              <w:rPr>
                <w:spacing w:val="-3"/>
                <w:sz w:val="14"/>
                <w:szCs w:val="14"/>
              </w:rPr>
              <w:t>lim</w:t>
            </w:r>
          </w:p>
        </w:tc>
        <w:tc>
          <w:tcPr>
            <w:tcW w:w="1002" w:type="dxa"/>
            <w:vAlign w:val="top"/>
          </w:tcPr>
          <w:p w14:paraId="422D8C84">
            <w:pPr>
              <w:pStyle w:val="8"/>
              <w:spacing w:before="79" w:line="190" w:lineRule="exact"/>
              <w:ind w:left="327"/>
              <w:rPr>
                <w:sz w:val="14"/>
                <w:szCs w:val="14"/>
              </w:rPr>
            </w:pPr>
            <w:r>
              <w:rPr>
                <w:spacing w:val="-1"/>
                <w:position w:val="1"/>
                <w:sz w:val="14"/>
                <w:szCs w:val="14"/>
              </w:rPr>
              <w:t>float</w:t>
            </w:r>
          </w:p>
        </w:tc>
        <w:tc>
          <w:tcPr>
            <w:tcW w:w="547" w:type="dxa"/>
            <w:vAlign w:val="top"/>
          </w:tcPr>
          <w:p w14:paraId="29667E64">
            <w:pPr>
              <w:pStyle w:val="8"/>
              <w:spacing w:before="79" w:line="192" w:lineRule="exact"/>
              <w:ind w:left="240"/>
              <w:rPr>
                <w:sz w:val="14"/>
                <w:szCs w:val="14"/>
              </w:rPr>
            </w:pPr>
            <w:r>
              <w:rPr>
                <w:position w:val="1"/>
                <w:sz w:val="14"/>
                <w:szCs w:val="14"/>
              </w:rPr>
              <w:t>4</w:t>
            </w:r>
          </w:p>
        </w:tc>
        <w:tc>
          <w:tcPr>
            <w:tcW w:w="621" w:type="dxa"/>
            <w:vAlign w:val="top"/>
          </w:tcPr>
          <w:p w14:paraId="2DB06633">
            <w:pPr>
              <w:pStyle w:val="8"/>
              <w:spacing w:before="79" w:line="192" w:lineRule="exact"/>
              <w:ind w:left="281"/>
              <w:rPr>
                <w:sz w:val="14"/>
                <w:szCs w:val="14"/>
              </w:rPr>
            </w:pPr>
            <w:r>
              <w:rPr>
                <w:position w:val="1"/>
                <w:sz w:val="14"/>
                <w:szCs w:val="14"/>
              </w:rPr>
              <w:t>2</w:t>
            </w:r>
          </w:p>
        </w:tc>
        <w:tc>
          <w:tcPr>
            <w:tcW w:w="1664" w:type="dxa"/>
            <w:vAlign w:val="top"/>
          </w:tcPr>
          <w:p w14:paraId="1436C105">
            <w:pPr>
              <w:pStyle w:val="8"/>
              <w:spacing w:before="79" w:line="234" w:lineRule="auto"/>
              <w:ind w:left="40"/>
              <w:rPr>
                <w:sz w:val="14"/>
                <w:szCs w:val="14"/>
              </w:rPr>
            </w:pPr>
            <w:r>
              <w:rPr>
                <w:spacing w:val="-3"/>
                <w:sz w:val="14"/>
                <w:szCs w:val="14"/>
              </w:rPr>
              <w:t>电流上限</w:t>
            </w:r>
          </w:p>
        </w:tc>
        <w:tc>
          <w:tcPr>
            <w:tcW w:w="1352" w:type="dxa"/>
            <w:vAlign w:val="top"/>
          </w:tcPr>
          <w:p w14:paraId="76927C76">
            <w:pPr>
              <w:pStyle w:val="8"/>
              <w:spacing w:before="17" w:line="181" w:lineRule="auto"/>
              <w:ind w:left="286"/>
              <w:rPr>
                <w:sz w:val="14"/>
                <w:szCs w:val="14"/>
              </w:rPr>
            </w:pPr>
            <w:r>
              <w:rPr>
                <w:sz w:val="14"/>
                <w:szCs w:val="14"/>
              </w:rPr>
              <w:t>AC</w:t>
            </w:r>
            <w:r>
              <w:rPr>
                <w:spacing w:val="14"/>
                <w:sz w:val="14"/>
                <w:szCs w:val="14"/>
              </w:rPr>
              <w:t xml:space="preserve"> </w:t>
            </w:r>
            <w:r>
              <w:rPr>
                <w:sz w:val="14"/>
                <w:szCs w:val="14"/>
              </w:rPr>
              <w:t>0.001-20</w:t>
            </w:r>
          </w:p>
          <w:p w14:paraId="2995C26C">
            <w:pPr>
              <w:pStyle w:val="8"/>
              <w:spacing w:line="165" w:lineRule="auto"/>
              <w:ind w:left="290"/>
              <w:rPr>
                <w:sz w:val="14"/>
                <w:szCs w:val="14"/>
              </w:rPr>
            </w:pPr>
            <w:r>
              <w:rPr>
                <w:sz w:val="14"/>
                <w:szCs w:val="14"/>
              </w:rPr>
              <w:t>DC</w:t>
            </w:r>
            <w:r>
              <w:rPr>
                <w:spacing w:val="10"/>
                <w:sz w:val="14"/>
                <w:szCs w:val="14"/>
              </w:rPr>
              <w:t xml:space="preserve"> </w:t>
            </w:r>
            <w:r>
              <w:rPr>
                <w:sz w:val="14"/>
                <w:szCs w:val="14"/>
              </w:rPr>
              <w:t>0.001-10</w:t>
            </w:r>
          </w:p>
        </w:tc>
        <w:tc>
          <w:tcPr>
            <w:tcW w:w="755" w:type="dxa"/>
            <w:vAlign w:val="top"/>
          </w:tcPr>
          <w:p w14:paraId="5FB00249">
            <w:pPr>
              <w:pStyle w:val="8"/>
              <w:spacing w:before="102" w:line="184" w:lineRule="auto"/>
              <w:ind w:left="318"/>
              <w:rPr>
                <w:sz w:val="14"/>
                <w:szCs w:val="14"/>
              </w:rPr>
            </w:pPr>
            <w:r>
              <w:rPr>
                <w:spacing w:val="-2"/>
                <w:sz w:val="14"/>
                <w:szCs w:val="14"/>
              </w:rPr>
              <w:t>RW</w:t>
            </w:r>
          </w:p>
        </w:tc>
        <w:tc>
          <w:tcPr>
            <w:tcW w:w="903" w:type="dxa"/>
            <w:vAlign w:val="top"/>
          </w:tcPr>
          <w:p w14:paraId="470B1CDB">
            <w:pPr>
              <w:pStyle w:val="8"/>
              <w:spacing w:before="101" w:line="185" w:lineRule="auto"/>
              <w:ind w:left="276"/>
              <w:rPr>
                <w:sz w:val="14"/>
                <w:szCs w:val="14"/>
              </w:rPr>
            </w:pPr>
            <w:r>
              <w:rPr>
                <w:spacing w:val="-1"/>
                <w:sz w:val="14"/>
                <w:szCs w:val="14"/>
              </w:rPr>
              <w:t>AC</w:t>
            </w:r>
            <w:r>
              <w:rPr>
                <w:spacing w:val="11"/>
                <w:sz w:val="14"/>
                <w:szCs w:val="14"/>
              </w:rPr>
              <w:t xml:space="preserve"> </w:t>
            </w:r>
            <w:r>
              <w:rPr>
                <w:spacing w:val="-1"/>
                <w:sz w:val="14"/>
                <w:szCs w:val="14"/>
              </w:rPr>
              <w:t>DC</w:t>
            </w:r>
          </w:p>
        </w:tc>
      </w:tr>
      <w:tr w14:paraId="7550D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346" w:type="dxa"/>
            <w:vAlign w:val="top"/>
          </w:tcPr>
          <w:p w14:paraId="1DDFBB76">
            <w:pPr>
              <w:pStyle w:val="8"/>
              <w:spacing w:before="80" w:line="191" w:lineRule="exact"/>
              <w:ind w:left="142"/>
              <w:rPr>
                <w:sz w:val="14"/>
                <w:szCs w:val="14"/>
              </w:rPr>
            </w:pPr>
            <w:r>
              <w:rPr>
                <w:position w:val="1"/>
                <w:sz w:val="14"/>
                <w:szCs w:val="14"/>
              </w:rPr>
              <w:t>7</w:t>
            </w:r>
          </w:p>
        </w:tc>
        <w:tc>
          <w:tcPr>
            <w:tcW w:w="631" w:type="dxa"/>
            <w:vAlign w:val="top"/>
          </w:tcPr>
          <w:p w14:paraId="018EB83E">
            <w:pPr>
              <w:pStyle w:val="8"/>
              <w:spacing w:before="101" w:line="184" w:lineRule="auto"/>
              <w:ind w:left="138"/>
              <w:rPr>
                <w:sz w:val="14"/>
                <w:szCs w:val="14"/>
              </w:rPr>
            </w:pPr>
            <w:r>
              <w:rPr>
                <w:spacing w:val="-1"/>
                <w:sz w:val="14"/>
                <w:szCs w:val="14"/>
              </w:rPr>
              <w:t>000BH</w:t>
            </w:r>
          </w:p>
        </w:tc>
        <w:tc>
          <w:tcPr>
            <w:tcW w:w="693" w:type="dxa"/>
            <w:vAlign w:val="top"/>
          </w:tcPr>
          <w:p w14:paraId="3AA58AD1">
            <w:pPr>
              <w:pStyle w:val="8"/>
              <w:spacing w:before="101" w:line="184" w:lineRule="auto"/>
              <w:ind w:left="169"/>
              <w:rPr>
                <w:sz w:val="14"/>
                <w:szCs w:val="14"/>
              </w:rPr>
            </w:pPr>
            <w:r>
              <w:rPr>
                <w:spacing w:val="-1"/>
                <w:sz w:val="14"/>
                <w:szCs w:val="14"/>
              </w:rPr>
              <w:t>000AH</w:t>
            </w:r>
          </w:p>
        </w:tc>
        <w:tc>
          <w:tcPr>
            <w:tcW w:w="2611" w:type="dxa"/>
            <w:vAlign w:val="top"/>
          </w:tcPr>
          <w:p w14:paraId="6F50291E">
            <w:pPr>
              <w:pStyle w:val="8"/>
              <w:spacing w:before="101" w:line="185" w:lineRule="auto"/>
              <w:ind w:left="986"/>
              <w:rPr>
                <w:sz w:val="14"/>
                <w:szCs w:val="14"/>
              </w:rPr>
            </w:pPr>
            <w:r>
              <w:rPr>
                <w:spacing w:val="-3"/>
                <w:sz w:val="14"/>
                <w:szCs w:val="14"/>
              </w:rPr>
              <w:t>CurrDn</w:t>
            </w:r>
            <w:r>
              <w:rPr>
                <w:spacing w:val="-34"/>
                <w:sz w:val="14"/>
                <w:szCs w:val="14"/>
              </w:rPr>
              <w:t xml:space="preserve"> </w:t>
            </w:r>
            <w:r>
              <w:rPr>
                <w:spacing w:val="-3"/>
                <w:sz w:val="14"/>
                <w:szCs w:val="14"/>
              </w:rPr>
              <w:t>lim</w:t>
            </w:r>
          </w:p>
        </w:tc>
        <w:tc>
          <w:tcPr>
            <w:tcW w:w="1002" w:type="dxa"/>
            <w:vAlign w:val="top"/>
          </w:tcPr>
          <w:p w14:paraId="2740CAAB">
            <w:pPr>
              <w:pStyle w:val="8"/>
              <w:spacing w:before="80" w:line="189" w:lineRule="exact"/>
              <w:ind w:left="327"/>
              <w:rPr>
                <w:sz w:val="14"/>
                <w:szCs w:val="14"/>
              </w:rPr>
            </w:pPr>
            <w:r>
              <w:rPr>
                <w:spacing w:val="-1"/>
                <w:position w:val="1"/>
                <w:sz w:val="14"/>
                <w:szCs w:val="14"/>
              </w:rPr>
              <w:t>float</w:t>
            </w:r>
          </w:p>
        </w:tc>
        <w:tc>
          <w:tcPr>
            <w:tcW w:w="547" w:type="dxa"/>
            <w:vAlign w:val="top"/>
          </w:tcPr>
          <w:p w14:paraId="16B0B00B">
            <w:pPr>
              <w:pStyle w:val="8"/>
              <w:spacing w:before="80" w:line="191" w:lineRule="exact"/>
              <w:ind w:left="240"/>
              <w:rPr>
                <w:sz w:val="14"/>
                <w:szCs w:val="14"/>
              </w:rPr>
            </w:pPr>
            <w:r>
              <w:rPr>
                <w:position w:val="1"/>
                <w:sz w:val="14"/>
                <w:szCs w:val="14"/>
              </w:rPr>
              <w:t>4</w:t>
            </w:r>
          </w:p>
        </w:tc>
        <w:tc>
          <w:tcPr>
            <w:tcW w:w="621" w:type="dxa"/>
            <w:vAlign w:val="top"/>
          </w:tcPr>
          <w:p w14:paraId="2243B85A">
            <w:pPr>
              <w:pStyle w:val="8"/>
              <w:spacing w:before="80" w:line="191" w:lineRule="exact"/>
              <w:ind w:left="281"/>
              <w:rPr>
                <w:sz w:val="14"/>
                <w:szCs w:val="14"/>
              </w:rPr>
            </w:pPr>
            <w:r>
              <w:rPr>
                <w:position w:val="1"/>
                <w:sz w:val="14"/>
                <w:szCs w:val="14"/>
              </w:rPr>
              <w:t>2</w:t>
            </w:r>
          </w:p>
        </w:tc>
        <w:tc>
          <w:tcPr>
            <w:tcW w:w="1664" w:type="dxa"/>
            <w:vAlign w:val="top"/>
          </w:tcPr>
          <w:p w14:paraId="045E3775">
            <w:pPr>
              <w:pStyle w:val="8"/>
              <w:spacing w:before="80" w:line="233" w:lineRule="auto"/>
              <w:ind w:left="40"/>
              <w:rPr>
                <w:sz w:val="14"/>
                <w:szCs w:val="14"/>
              </w:rPr>
            </w:pPr>
            <w:r>
              <w:rPr>
                <w:spacing w:val="-3"/>
                <w:sz w:val="14"/>
                <w:szCs w:val="14"/>
              </w:rPr>
              <w:t>电流下限</w:t>
            </w:r>
          </w:p>
        </w:tc>
        <w:tc>
          <w:tcPr>
            <w:tcW w:w="1352" w:type="dxa"/>
            <w:vAlign w:val="top"/>
          </w:tcPr>
          <w:p w14:paraId="36AF1696">
            <w:pPr>
              <w:pStyle w:val="8"/>
              <w:spacing w:before="17" w:line="180" w:lineRule="auto"/>
              <w:ind w:left="72"/>
              <w:rPr>
                <w:sz w:val="14"/>
                <w:szCs w:val="14"/>
              </w:rPr>
            </w:pPr>
            <w:r>
              <w:rPr>
                <w:sz w:val="14"/>
                <w:szCs w:val="14"/>
              </w:rPr>
              <w:t>AC</w:t>
            </w:r>
            <w:r>
              <w:rPr>
                <w:spacing w:val="1"/>
                <w:sz w:val="14"/>
                <w:szCs w:val="14"/>
              </w:rPr>
              <w:t xml:space="preserve"> 0.0-49.999</w:t>
            </w:r>
          </w:p>
          <w:p w14:paraId="3FA8E73C">
            <w:pPr>
              <w:pStyle w:val="8"/>
              <w:spacing w:line="165" w:lineRule="auto"/>
              <w:ind w:left="77"/>
              <w:rPr>
                <w:sz w:val="14"/>
                <w:szCs w:val="14"/>
              </w:rPr>
            </w:pPr>
            <w:r>
              <w:rPr>
                <w:sz w:val="14"/>
                <w:szCs w:val="14"/>
              </w:rPr>
              <w:t>DC</w:t>
            </w:r>
            <w:r>
              <w:rPr>
                <w:spacing w:val="-21"/>
                <w:sz w:val="14"/>
                <w:szCs w:val="14"/>
              </w:rPr>
              <w:t xml:space="preserve"> </w:t>
            </w:r>
            <w:r>
              <w:rPr>
                <w:sz w:val="14"/>
                <w:szCs w:val="14"/>
              </w:rPr>
              <w:t>0.001-19.999</w:t>
            </w:r>
          </w:p>
        </w:tc>
        <w:tc>
          <w:tcPr>
            <w:tcW w:w="755" w:type="dxa"/>
            <w:vAlign w:val="top"/>
          </w:tcPr>
          <w:p w14:paraId="161344DA">
            <w:pPr>
              <w:pStyle w:val="8"/>
              <w:spacing w:before="102" w:line="184" w:lineRule="auto"/>
              <w:ind w:left="318"/>
              <w:rPr>
                <w:sz w:val="14"/>
                <w:szCs w:val="14"/>
              </w:rPr>
            </w:pPr>
            <w:r>
              <w:rPr>
                <w:spacing w:val="-2"/>
                <w:sz w:val="14"/>
                <w:szCs w:val="14"/>
              </w:rPr>
              <w:t>RW</w:t>
            </w:r>
          </w:p>
        </w:tc>
        <w:tc>
          <w:tcPr>
            <w:tcW w:w="903" w:type="dxa"/>
            <w:vAlign w:val="top"/>
          </w:tcPr>
          <w:p w14:paraId="31BBD31E">
            <w:pPr>
              <w:pStyle w:val="8"/>
              <w:spacing w:before="101" w:line="185" w:lineRule="auto"/>
              <w:ind w:left="276"/>
              <w:rPr>
                <w:sz w:val="14"/>
                <w:szCs w:val="14"/>
              </w:rPr>
            </w:pPr>
            <w:r>
              <w:rPr>
                <w:spacing w:val="-1"/>
                <w:sz w:val="14"/>
                <w:szCs w:val="14"/>
              </w:rPr>
              <w:t>AC</w:t>
            </w:r>
            <w:r>
              <w:rPr>
                <w:spacing w:val="11"/>
                <w:sz w:val="14"/>
                <w:szCs w:val="14"/>
              </w:rPr>
              <w:t xml:space="preserve"> </w:t>
            </w:r>
            <w:r>
              <w:rPr>
                <w:spacing w:val="-1"/>
                <w:sz w:val="14"/>
                <w:szCs w:val="14"/>
              </w:rPr>
              <w:t>DC</w:t>
            </w:r>
          </w:p>
        </w:tc>
      </w:tr>
      <w:tr w14:paraId="64C79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346" w:type="dxa"/>
            <w:vAlign w:val="top"/>
          </w:tcPr>
          <w:p w14:paraId="750E8A51">
            <w:pPr>
              <w:pStyle w:val="8"/>
              <w:spacing w:before="3" w:line="166" w:lineRule="auto"/>
              <w:ind w:left="140"/>
              <w:rPr>
                <w:sz w:val="14"/>
                <w:szCs w:val="14"/>
              </w:rPr>
            </w:pPr>
            <w:r>
              <w:rPr>
                <w:sz w:val="14"/>
                <w:szCs w:val="14"/>
              </w:rPr>
              <w:t>8</w:t>
            </w:r>
          </w:p>
        </w:tc>
        <w:tc>
          <w:tcPr>
            <w:tcW w:w="631" w:type="dxa"/>
            <w:vAlign w:val="top"/>
          </w:tcPr>
          <w:p w14:paraId="3118FD31">
            <w:pPr>
              <w:pStyle w:val="8"/>
              <w:spacing w:before="24" w:line="105" w:lineRule="exact"/>
              <w:ind w:left="138"/>
              <w:rPr>
                <w:sz w:val="14"/>
                <w:szCs w:val="14"/>
              </w:rPr>
            </w:pPr>
            <w:r>
              <w:rPr>
                <w:spacing w:val="-1"/>
                <w:position w:val="-2"/>
                <w:sz w:val="14"/>
                <w:szCs w:val="14"/>
              </w:rPr>
              <w:t>000DH</w:t>
            </w:r>
          </w:p>
        </w:tc>
        <w:tc>
          <w:tcPr>
            <w:tcW w:w="693" w:type="dxa"/>
            <w:vAlign w:val="top"/>
          </w:tcPr>
          <w:p w14:paraId="572BBB4A">
            <w:pPr>
              <w:pStyle w:val="8"/>
              <w:spacing w:before="24" w:line="105" w:lineRule="exact"/>
              <w:ind w:left="169"/>
              <w:rPr>
                <w:sz w:val="14"/>
                <w:szCs w:val="14"/>
              </w:rPr>
            </w:pPr>
            <w:r>
              <w:rPr>
                <w:spacing w:val="-1"/>
                <w:position w:val="-2"/>
                <w:sz w:val="14"/>
                <w:szCs w:val="14"/>
              </w:rPr>
              <w:t>000CH</w:t>
            </w:r>
          </w:p>
        </w:tc>
        <w:tc>
          <w:tcPr>
            <w:tcW w:w="2611" w:type="dxa"/>
            <w:vAlign w:val="top"/>
          </w:tcPr>
          <w:p w14:paraId="09189575">
            <w:pPr>
              <w:pStyle w:val="8"/>
              <w:spacing w:before="24" w:line="105" w:lineRule="exact"/>
              <w:ind w:left="1199"/>
              <w:rPr>
                <w:sz w:val="14"/>
                <w:szCs w:val="14"/>
              </w:rPr>
            </w:pPr>
            <w:r>
              <w:rPr>
                <w:position w:val="-2"/>
                <w:sz w:val="14"/>
                <w:szCs w:val="14"/>
              </w:rPr>
              <w:t>Arc</w:t>
            </w:r>
          </w:p>
        </w:tc>
        <w:tc>
          <w:tcPr>
            <w:tcW w:w="1002" w:type="dxa"/>
            <w:vAlign w:val="top"/>
          </w:tcPr>
          <w:p w14:paraId="537B8113">
            <w:pPr>
              <w:pStyle w:val="8"/>
              <w:spacing w:before="3" w:line="166" w:lineRule="auto"/>
              <w:ind w:left="327"/>
              <w:rPr>
                <w:sz w:val="14"/>
                <w:szCs w:val="14"/>
              </w:rPr>
            </w:pPr>
            <w:r>
              <w:rPr>
                <w:spacing w:val="-1"/>
                <w:sz w:val="14"/>
                <w:szCs w:val="14"/>
              </w:rPr>
              <w:t>float</w:t>
            </w:r>
          </w:p>
        </w:tc>
        <w:tc>
          <w:tcPr>
            <w:tcW w:w="547" w:type="dxa"/>
            <w:vAlign w:val="top"/>
          </w:tcPr>
          <w:p w14:paraId="7E4216B3">
            <w:pPr>
              <w:pStyle w:val="8"/>
              <w:spacing w:before="3" w:line="166" w:lineRule="auto"/>
              <w:ind w:left="240"/>
              <w:rPr>
                <w:sz w:val="14"/>
                <w:szCs w:val="14"/>
              </w:rPr>
            </w:pPr>
            <w:r>
              <w:rPr>
                <w:sz w:val="14"/>
                <w:szCs w:val="14"/>
              </w:rPr>
              <w:t>4</w:t>
            </w:r>
          </w:p>
        </w:tc>
        <w:tc>
          <w:tcPr>
            <w:tcW w:w="621" w:type="dxa"/>
            <w:vAlign w:val="top"/>
          </w:tcPr>
          <w:p w14:paraId="0AB2D25D">
            <w:pPr>
              <w:pStyle w:val="8"/>
              <w:spacing w:before="3" w:line="166" w:lineRule="auto"/>
              <w:ind w:left="281"/>
              <w:rPr>
                <w:sz w:val="14"/>
                <w:szCs w:val="14"/>
              </w:rPr>
            </w:pPr>
            <w:r>
              <w:rPr>
                <w:sz w:val="14"/>
                <w:szCs w:val="14"/>
              </w:rPr>
              <w:t>2</w:t>
            </w:r>
          </w:p>
        </w:tc>
        <w:tc>
          <w:tcPr>
            <w:tcW w:w="1664" w:type="dxa"/>
            <w:vAlign w:val="top"/>
          </w:tcPr>
          <w:p w14:paraId="78C8377B">
            <w:pPr>
              <w:pStyle w:val="8"/>
              <w:spacing w:before="3" w:line="166" w:lineRule="auto"/>
              <w:ind w:left="40"/>
              <w:rPr>
                <w:sz w:val="14"/>
                <w:szCs w:val="14"/>
              </w:rPr>
            </w:pPr>
            <w:r>
              <w:rPr>
                <w:spacing w:val="-3"/>
                <w:sz w:val="14"/>
                <w:szCs w:val="14"/>
              </w:rPr>
              <w:t>电弧设置</w:t>
            </w:r>
          </w:p>
        </w:tc>
        <w:tc>
          <w:tcPr>
            <w:tcW w:w="1352" w:type="dxa"/>
            <w:vAlign w:val="top"/>
          </w:tcPr>
          <w:p w14:paraId="2D58D44C">
            <w:pPr>
              <w:pStyle w:val="8"/>
              <w:spacing w:before="3" w:line="166" w:lineRule="auto"/>
              <w:ind w:left="541"/>
              <w:rPr>
                <w:sz w:val="14"/>
                <w:szCs w:val="14"/>
              </w:rPr>
            </w:pPr>
            <w:r>
              <w:rPr>
                <w:spacing w:val="-1"/>
                <w:sz w:val="14"/>
                <w:szCs w:val="14"/>
              </w:rPr>
              <w:t>0-20</w:t>
            </w:r>
          </w:p>
        </w:tc>
        <w:tc>
          <w:tcPr>
            <w:tcW w:w="755" w:type="dxa"/>
            <w:vAlign w:val="top"/>
          </w:tcPr>
          <w:p w14:paraId="5C98A4C2">
            <w:pPr>
              <w:pStyle w:val="8"/>
              <w:spacing w:before="25" w:line="104" w:lineRule="exact"/>
              <w:ind w:left="318"/>
              <w:rPr>
                <w:sz w:val="14"/>
                <w:szCs w:val="14"/>
              </w:rPr>
            </w:pPr>
            <w:r>
              <w:rPr>
                <w:spacing w:val="-2"/>
                <w:position w:val="-2"/>
                <w:sz w:val="14"/>
                <w:szCs w:val="14"/>
              </w:rPr>
              <w:t>RW</w:t>
            </w:r>
          </w:p>
        </w:tc>
        <w:tc>
          <w:tcPr>
            <w:tcW w:w="903" w:type="dxa"/>
            <w:vAlign w:val="top"/>
          </w:tcPr>
          <w:p w14:paraId="1C244F69">
            <w:pPr>
              <w:pStyle w:val="8"/>
              <w:spacing w:before="24" w:line="105" w:lineRule="exact"/>
              <w:ind w:left="276"/>
              <w:rPr>
                <w:sz w:val="14"/>
                <w:szCs w:val="14"/>
              </w:rPr>
            </w:pPr>
            <w:r>
              <w:rPr>
                <w:spacing w:val="-1"/>
                <w:position w:val="-2"/>
                <w:sz w:val="14"/>
                <w:szCs w:val="14"/>
              </w:rPr>
              <w:t>AC</w:t>
            </w:r>
            <w:r>
              <w:rPr>
                <w:spacing w:val="11"/>
                <w:position w:val="-2"/>
                <w:sz w:val="14"/>
                <w:szCs w:val="14"/>
              </w:rPr>
              <w:t xml:space="preserve"> </w:t>
            </w:r>
            <w:r>
              <w:rPr>
                <w:spacing w:val="-1"/>
                <w:position w:val="-2"/>
                <w:sz w:val="14"/>
                <w:szCs w:val="14"/>
              </w:rPr>
              <w:t>DC</w:t>
            </w:r>
          </w:p>
        </w:tc>
      </w:tr>
      <w:tr w14:paraId="38F6D5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346" w:type="dxa"/>
            <w:vAlign w:val="top"/>
          </w:tcPr>
          <w:p w14:paraId="5DD2528D">
            <w:pPr>
              <w:pStyle w:val="8"/>
              <w:spacing w:before="79" w:line="190" w:lineRule="exact"/>
              <w:ind w:left="138"/>
              <w:rPr>
                <w:sz w:val="14"/>
                <w:szCs w:val="14"/>
              </w:rPr>
            </w:pPr>
            <w:r>
              <w:rPr>
                <w:position w:val="1"/>
                <w:sz w:val="14"/>
                <w:szCs w:val="14"/>
              </w:rPr>
              <w:t>9</w:t>
            </w:r>
          </w:p>
        </w:tc>
        <w:tc>
          <w:tcPr>
            <w:tcW w:w="631" w:type="dxa"/>
            <w:vAlign w:val="top"/>
          </w:tcPr>
          <w:p w14:paraId="0B110566">
            <w:pPr>
              <w:pStyle w:val="8"/>
              <w:spacing w:before="100" w:line="184" w:lineRule="auto"/>
              <w:ind w:left="138"/>
              <w:rPr>
                <w:sz w:val="14"/>
                <w:szCs w:val="14"/>
              </w:rPr>
            </w:pPr>
            <w:r>
              <w:rPr>
                <w:spacing w:val="-1"/>
                <w:sz w:val="14"/>
                <w:szCs w:val="14"/>
              </w:rPr>
              <w:t>000FH</w:t>
            </w:r>
          </w:p>
        </w:tc>
        <w:tc>
          <w:tcPr>
            <w:tcW w:w="693" w:type="dxa"/>
            <w:vAlign w:val="top"/>
          </w:tcPr>
          <w:p w14:paraId="03E85E49">
            <w:pPr>
              <w:pStyle w:val="8"/>
              <w:spacing w:before="100" w:line="184" w:lineRule="auto"/>
              <w:ind w:left="169"/>
              <w:rPr>
                <w:sz w:val="14"/>
                <w:szCs w:val="14"/>
              </w:rPr>
            </w:pPr>
            <w:r>
              <w:rPr>
                <w:spacing w:val="-1"/>
                <w:sz w:val="14"/>
                <w:szCs w:val="14"/>
              </w:rPr>
              <w:t>000EH</w:t>
            </w:r>
          </w:p>
        </w:tc>
        <w:tc>
          <w:tcPr>
            <w:tcW w:w="2611" w:type="dxa"/>
            <w:vAlign w:val="top"/>
          </w:tcPr>
          <w:p w14:paraId="772CCAA5">
            <w:pPr>
              <w:pStyle w:val="8"/>
              <w:spacing w:before="102" w:line="184" w:lineRule="auto"/>
              <w:ind w:left="1167"/>
              <w:rPr>
                <w:sz w:val="14"/>
                <w:szCs w:val="14"/>
              </w:rPr>
            </w:pPr>
            <w:r>
              <w:rPr>
                <w:spacing w:val="-1"/>
                <w:sz w:val="14"/>
                <w:szCs w:val="14"/>
              </w:rPr>
              <w:t>Time</w:t>
            </w:r>
          </w:p>
        </w:tc>
        <w:tc>
          <w:tcPr>
            <w:tcW w:w="1002" w:type="dxa"/>
            <w:vAlign w:val="top"/>
          </w:tcPr>
          <w:p w14:paraId="177BC982">
            <w:pPr>
              <w:pStyle w:val="8"/>
              <w:spacing w:before="79" w:line="190" w:lineRule="exact"/>
              <w:ind w:left="327"/>
              <w:rPr>
                <w:sz w:val="14"/>
                <w:szCs w:val="14"/>
              </w:rPr>
            </w:pPr>
            <w:r>
              <w:rPr>
                <w:spacing w:val="-1"/>
                <w:position w:val="1"/>
                <w:sz w:val="14"/>
                <w:szCs w:val="14"/>
              </w:rPr>
              <w:t>float</w:t>
            </w:r>
          </w:p>
        </w:tc>
        <w:tc>
          <w:tcPr>
            <w:tcW w:w="547" w:type="dxa"/>
            <w:vAlign w:val="top"/>
          </w:tcPr>
          <w:p w14:paraId="64BBBBBA">
            <w:pPr>
              <w:pStyle w:val="8"/>
              <w:spacing w:before="79" w:line="192" w:lineRule="exact"/>
              <w:ind w:left="240"/>
              <w:rPr>
                <w:sz w:val="14"/>
                <w:szCs w:val="14"/>
              </w:rPr>
            </w:pPr>
            <w:r>
              <w:rPr>
                <w:position w:val="1"/>
                <w:sz w:val="14"/>
                <w:szCs w:val="14"/>
              </w:rPr>
              <w:t>4</w:t>
            </w:r>
          </w:p>
        </w:tc>
        <w:tc>
          <w:tcPr>
            <w:tcW w:w="621" w:type="dxa"/>
            <w:vAlign w:val="top"/>
          </w:tcPr>
          <w:p w14:paraId="79BDF294">
            <w:pPr>
              <w:pStyle w:val="8"/>
              <w:spacing w:before="79" w:line="192" w:lineRule="exact"/>
              <w:ind w:left="281"/>
              <w:rPr>
                <w:sz w:val="14"/>
                <w:szCs w:val="14"/>
              </w:rPr>
            </w:pPr>
            <w:r>
              <w:rPr>
                <w:position w:val="1"/>
                <w:sz w:val="14"/>
                <w:szCs w:val="14"/>
              </w:rPr>
              <w:t>2</w:t>
            </w:r>
          </w:p>
        </w:tc>
        <w:tc>
          <w:tcPr>
            <w:tcW w:w="1664" w:type="dxa"/>
            <w:vAlign w:val="top"/>
          </w:tcPr>
          <w:p w14:paraId="345DA150">
            <w:pPr>
              <w:pStyle w:val="8"/>
              <w:spacing w:before="79" w:line="229" w:lineRule="auto"/>
              <w:ind w:left="36"/>
              <w:rPr>
                <w:sz w:val="14"/>
                <w:szCs w:val="14"/>
              </w:rPr>
            </w:pPr>
            <w:r>
              <w:rPr>
                <w:spacing w:val="-2"/>
                <w:sz w:val="14"/>
                <w:szCs w:val="14"/>
              </w:rPr>
              <w:t>时间设置</w:t>
            </w:r>
          </w:p>
        </w:tc>
        <w:tc>
          <w:tcPr>
            <w:tcW w:w="1352" w:type="dxa"/>
            <w:vAlign w:val="top"/>
          </w:tcPr>
          <w:p w14:paraId="78525EFD">
            <w:pPr>
              <w:pStyle w:val="8"/>
              <w:spacing w:line="184" w:lineRule="auto"/>
              <w:ind w:left="356" w:right="290"/>
              <w:rPr>
                <w:sz w:val="14"/>
                <w:szCs w:val="14"/>
              </w:rPr>
            </w:pPr>
            <w:r>
              <w:rPr>
                <w:sz w:val="14"/>
                <w:szCs w:val="14"/>
              </w:rPr>
              <w:t>0.1-999.9</w:t>
            </w:r>
            <w:r>
              <w:rPr>
                <w:spacing w:val="1"/>
                <w:sz w:val="14"/>
                <w:szCs w:val="14"/>
              </w:rPr>
              <w:t xml:space="preserve"> </w:t>
            </w:r>
            <w:r>
              <w:rPr>
                <w:spacing w:val="-1"/>
                <w:sz w:val="14"/>
                <w:szCs w:val="14"/>
              </w:rPr>
              <w:t>0(不限时）</w:t>
            </w:r>
          </w:p>
        </w:tc>
        <w:tc>
          <w:tcPr>
            <w:tcW w:w="755" w:type="dxa"/>
            <w:vAlign w:val="top"/>
          </w:tcPr>
          <w:p w14:paraId="0755E78F">
            <w:pPr>
              <w:pStyle w:val="8"/>
              <w:spacing w:before="102" w:line="184" w:lineRule="auto"/>
              <w:ind w:left="318"/>
              <w:rPr>
                <w:sz w:val="14"/>
                <w:szCs w:val="14"/>
              </w:rPr>
            </w:pPr>
            <w:r>
              <w:rPr>
                <w:spacing w:val="-2"/>
                <w:sz w:val="14"/>
                <w:szCs w:val="14"/>
              </w:rPr>
              <w:t>RW</w:t>
            </w:r>
          </w:p>
        </w:tc>
        <w:tc>
          <w:tcPr>
            <w:tcW w:w="903" w:type="dxa"/>
            <w:vAlign w:val="top"/>
          </w:tcPr>
          <w:p w14:paraId="77E93D8E">
            <w:pPr>
              <w:pStyle w:val="8"/>
              <w:spacing w:before="101" w:line="185" w:lineRule="auto"/>
              <w:ind w:left="171"/>
              <w:rPr>
                <w:sz w:val="14"/>
                <w:szCs w:val="14"/>
              </w:rPr>
            </w:pPr>
            <w:r>
              <w:rPr>
                <w:spacing w:val="-4"/>
                <w:sz w:val="14"/>
                <w:szCs w:val="14"/>
              </w:rPr>
              <w:t>AC</w:t>
            </w:r>
            <w:r>
              <w:rPr>
                <w:spacing w:val="13"/>
                <w:sz w:val="14"/>
                <w:szCs w:val="14"/>
              </w:rPr>
              <w:t xml:space="preserve"> </w:t>
            </w:r>
            <w:r>
              <w:rPr>
                <w:spacing w:val="-4"/>
                <w:sz w:val="14"/>
                <w:szCs w:val="14"/>
              </w:rPr>
              <w:t>DC</w:t>
            </w:r>
            <w:r>
              <w:rPr>
                <w:spacing w:val="30"/>
                <w:sz w:val="14"/>
                <w:szCs w:val="14"/>
              </w:rPr>
              <w:t xml:space="preserve"> </w:t>
            </w:r>
            <w:r>
              <w:rPr>
                <w:spacing w:val="-4"/>
                <w:sz w:val="14"/>
                <w:szCs w:val="14"/>
              </w:rPr>
              <w:t>IR</w:t>
            </w:r>
          </w:p>
        </w:tc>
      </w:tr>
      <w:tr w14:paraId="36294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346" w:type="dxa"/>
            <w:vAlign w:val="top"/>
          </w:tcPr>
          <w:p w14:paraId="429E6802">
            <w:pPr>
              <w:pStyle w:val="8"/>
              <w:spacing w:before="3" w:line="166" w:lineRule="auto"/>
              <w:ind w:left="112"/>
              <w:rPr>
                <w:sz w:val="14"/>
                <w:szCs w:val="14"/>
              </w:rPr>
            </w:pPr>
            <w:r>
              <w:rPr>
                <w:spacing w:val="-3"/>
                <w:sz w:val="14"/>
                <w:szCs w:val="14"/>
              </w:rPr>
              <w:t>10</w:t>
            </w:r>
          </w:p>
        </w:tc>
        <w:tc>
          <w:tcPr>
            <w:tcW w:w="631" w:type="dxa"/>
            <w:vAlign w:val="top"/>
          </w:tcPr>
          <w:p w14:paraId="068EEC25">
            <w:pPr>
              <w:pStyle w:val="8"/>
              <w:spacing w:before="24" w:line="105" w:lineRule="exact"/>
              <w:ind w:left="138"/>
              <w:rPr>
                <w:sz w:val="14"/>
                <w:szCs w:val="14"/>
              </w:rPr>
            </w:pPr>
            <w:r>
              <w:rPr>
                <w:spacing w:val="-1"/>
                <w:position w:val="-2"/>
                <w:sz w:val="14"/>
                <w:szCs w:val="14"/>
              </w:rPr>
              <w:t>0011H</w:t>
            </w:r>
          </w:p>
        </w:tc>
        <w:tc>
          <w:tcPr>
            <w:tcW w:w="693" w:type="dxa"/>
            <w:vAlign w:val="top"/>
          </w:tcPr>
          <w:p w14:paraId="44CBE65F">
            <w:pPr>
              <w:pStyle w:val="8"/>
              <w:spacing w:before="24" w:line="105" w:lineRule="exact"/>
              <w:ind w:left="169"/>
              <w:rPr>
                <w:sz w:val="14"/>
                <w:szCs w:val="14"/>
              </w:rPr>
            </w:pPr>
            <w:r>
              <w:rPr>
                <w:spacing w:val="-1"/>
                <w:position w:val="-2"/>
                <w:sz w:val="14"/>
                <w:szCs w:val="14"/>
              </w:rPr>
              <w:t>0010H</w:t>
            </w:r>
          </w:p>
        </w:tc>
        <w:tc>
          <w:tcPr>
            <w:tcW w:w="2611" w:type="dxa"/>
            <w:vAlign w:val="top"/>
          </w:tcPr>
          <w:p w14:paraId="3F32427D">
            <w:pPr>
              <w:pStyle w:val="8"/>
              <w:spacing w:before="25" w:line="104" w:lineRule="exact"/>
              <w:ind w:left="1023"/>
              <w:rPr>
                <w:sz w:val="14"/>
                <w:szCs w:val="14"/>
              </w:rPr>
            </w:pPr>
            <w:r>
              <w:rPr>
                <w:spacing w:val="-1"/>
                <w:position w:val="-2"/>
                <w:sz w:val="14"/>
                <w:szCs w:val="14"/>
              </w:rPr>
              <w:t>RiseTime</w:t>
            </w:r>
          </w:p>
        </w:tc>
        <w:tc>
          <w:tcPr>
            <w:tcW w:w="1002" w:type="dxa"/>
            <w:vAlign w:val="top"/>
          </w:tcPr>
          <w:p w14:paraId="31A262BA">
            <w:pPr>
              <w:pStyle w:val="8"/>
              <w:spacing w:before="3" w:line="166" w:lineRule="auto"/>
              <w:ind w:left="327"/>
              <w:rPr>
                <w:sz w:val="14"/>
                <w:szCs w:val="14"/>
              </w:rPr>
            </w:pPr>
            <w:r>
              <w:rPr>
                <w:spacing w:val="-1"/>
                <w:sz w:val="14"/>
                <w:szCs w:val="14"/>
              </w:rPr>
              <w:t>float</w:t>
            </w:r>
          </w:p>
        </w:tc>
        <w:tc>
          <w:tcPr>
            <w:tcW w:w="547" w:type="dxa"/>
            <w:vAlign w:val="top"/>
          </w:tcPr>
          <w:p w14:paraId="199CF863">
            <w:pPr>
              <w:pStyle w:val="8"/>
              <w:spacing w:before="3" w:line="166" w:lineRule="auto"/>
              <w:ind w:left="240"/>
              <w:rPr>
                <w:sz w:val="14"/>
                <w:szCs w:val="14"/>
              </w:rPr>
            </w:pPr>
            <w:r>
              <w:rPr>
                <w:sz w:val="14"/>
                <w:szCs w:val="14"/>
              </w:rPr>
              <w:t>4</w:t>
            </w:r>
          </w:p>
        </w:tc>
        <w:tc>
          <w:tcPr>
            <w:tcW w:w="621" w:type="dxa"/>
            <w:vAlign w:val="top"/>
          </w:tcPr>
          <w:p w14:paraId="47BF9887">
            <w:pPr>
              <w:pStyle w:val="8"/>
              <w:spacing w:before="3" w:line="166" w:lineRule="auto"/>
              <w:ind w:left="281"/>
              <w:rPr>
                <w:sz w:val="14"/>
                <w:szCs w:val="14"/>
              </w:rPr>
            </w:pPr>
            <w:r>
              <w:rPr>
                <w:sz w:val="14"/>
                <w:szCs w:val="14"/>
              </w:rPr>
              <w:t>2</w:t>
            </w:r>
          </w:p>
        </w:tc>
        <w:tc>
          <w:tcPr>
            <w:tcW w:w="1664" w:type="dxa"/>
            <w:vAlign w:val="top"/>
          </w:tcPr>
          <w:p w14:paraId="0AFC35D6">
            <w:pPr>
              <w:pStyle w:val="8"/>
              <w:spacing w:before="3" w:line="166" w:lineRule="auto"/>
              <w:ind w:left="29"/>
              <w:rPr>
                <w:sz w:val="14"/>
                <w:szCs w:val="14"/>
              </w:rPr>
            </w:pPr>
            <w:r>
              <w:rPr>
                <w:sz w:val="14"/>
                <w:szCs w:val="14"/>
              </w:rPr>
              <w:t>上升时间设置</w:t>
            </w:r>
          </w:p>
        </w:tc>
        <w:tc>
          <w:tcPr>
            <w:tcW w:w="1352" w:type="dxa"/>
            <w:vAlign w:val="top"/>
          </w:tcPr>
          <w:p w14:paraId="030D58FB">
            <w:pPr>
              <w:pStyle w:val="8"/>
              <w:spacing w:before="3" w:line="166" w:lineRule="auto"/>
              <w:ind w:left="433"/>
              <w:rPr>
                <w:sz w:val="14"/>
                <w:szCs w:val="14"/>
              </w:rPr>
            </w:pPr>
            <w:r>
              <w:rPr>
                <w:sz w:val="14"/>
                <w:szCs w:val="14"/>
              </w:rPr>
              <w:t>0-999.9</w:t>
            </w:r>
          </w:p>
        </w:tc>
        <w:tc>
          <w:tcPr>
            <w:tcW w:w="755" w:type="dxa"/>
            <w:vAlign w:val="top"/>
          </w:tcPr>
          <w:p w14:paraId="6CA43498">
            <w:pPr>
              <w:pStyle w:val="8"/>
              <w:spacing w:before="25" w:line="104" w:lineRule="exact"/>
              <w:ind w:left="318"/>
              <w:rPr>
                <w:sz w:val="14"/>
                <w:szCs w:val="14"/>
              </w:rPr>
            </w:pPr>
            <w:r>
              <w:rPr>
                <w:spacing w:val="-2"/>
                <w:position w:val="-2"/>
                <w:sz w:val="14"/>
                <w:szCs w:val="14"/>
              </w:rPr>
              <w:t>RW</w:t>
            </w:r>
          </w:p>
        </w:tc>
        <w:tc>
          <w:tcPr>
            <w:tcW w:w="903" w:type="dxa"/>
            <w:vAlign w:val="top"/>
          </w:tcPr>
          <w:p w14:paraId="701853F9">
            <w:pPr>
              <w:pStyle w:val="8"/>
              <w:spacing w:before="24" w:line="105" w:lineRule="exact"/>
              <w:ind w:left="171"/>
              <w:rPr>
                <w:sz w:val="14"/>
                <w:szCs w:val="14"/>
              </w:rPr>
            </w:pPr>
            <w:r>
              <w:rPr>
                <w:spacing w:val="-4"/>
                <w:position w:val="-2"/>
                <w:sz w:val="14"/>
                <w:szCs w:val="14"/>
              </w:rPr>
              <w:t>AC</w:t>
            </w:r>
            <w:r>
              <w:rPr>
                <w:spacing w:val="13"/>
                <w:position w:val="-2"/>
                <w:sz w:val="14"/>
                <w:szCs w:val="14"/>
              </w:rPr>
              <w:t xml:space="preserve"> </w:t>
            </w:r>
            <w:r>
              <w:rPr>
                <w:spacing w:val="-4"/>
                <w:position w:val="-2"/>
                <w:sz w:val="14"/>
                <w:szCs w:val="14"/>
              </w:rPr>
              <w:t>DC</w:t>
            </w:r>
            <w:r>
              <w:rPr>
                <w:spacing w:val="30"/>
                <w:position w:val="-2"/>
                <w:sz w:val="14"/>
                <w:szCs w:val="14"/>
              </w:rPr>
              <w:t xml:space="preserve"> </w:t>
            </w:r>
            <w:r>
              <w:rPr>
                <w:spacing w:val="-4"/>
                <w:position w:val="-2"/>
                <w:sz w:val="14"/>
                <w:szCs w:val="14"/>
              </w:rPr>
              <w:t>IR</w:t>
            </w:r>
          </w:p>
        </w:tc>
      </w:tr>
      <w:tr w14:paraId="0D0CF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346" w:type="dxa"/>
            <w:vAlign w:val="top"/>
          </w:tcPr>
          <w:p w14:paraId="4F8544E9">
            <w:pPr>
              <w:pStyle w:val="8"/>
              <w:spacing w:before="3" w:line="166" w:lineRule="auto"/>
              <w:ind w:left="112"/>
              <w:rPr>
                <w:sz w:val="14"/>
                <w:szCs w:val="14"/>
              </w:rPr>
            </w:pPr>
            <w:r>
              <w:rPr>
                <w:spacing w:val="-3"/>
                <w:sz w:val="14"/>
                <w:szCs w:val="14"/>
              </w:rPr>
              <w:t>11</w:t>
            </w:r>
          </w:p>
        </w:tc>
        <w:tc>
          <w:tcPr>
            <w:tcW w:w="631" w:type="dxa"/>
            <w:vAlign w:val="top"/>
          </w:tcPr>
          <w:p w14:paraId="0FBCC51F">
            <w:pPr>
              <w:pStyle w:val="8"/>
              <w:spacing w:before="23" w:line="106" w:lineRule="exact"/>
              <w:ind w:left="138"/>
              <w:rPr>
                <w:sz w:val="14"/>
                <w:szCs w:val="14"/>
              </w:rPr>
            </w:pPr>
            <w:r>
              <w:rPr>
                <w:spacing w:val="-1"/>
                <w:position w:val="-2"/>
                <w:sz w:val="14"/>
                <w:szCs w:val="14"/>
              </w:rPr>
              <w:t>0013H</w:t>
            </w:r>
          </w:p>
        </w:tc>
        <w:tc>
          <w:tcPr>
            <w:tcW w:w="693" w:type="dxa"/>
            <w:vAlign w:val="top"/>
          </w:tcPr>
          <w:p w14:paraId="685C9932">
            <w:pPr>
              <w:pStyle w:val="8"/>
              <w:spacing w:before="23" w:line="106" w:lineRule="exact"/>
              <w:ind w:left="169"/>
              <w:rPr>
                <w:sz w:val="14"/>
                <w:szCs w:val="14"/>
              </w:rPr>
            </w:pPr>
            <w:r>
              <w:rPr>
                <w:spacing w:val="-1"/>
                <w:position w:val="-2"/>
                <w:sz w:val="14"/>
                <w:szCs w:val="14"/>
              </w:rPr>
              <w:t>0012H</w:t>
            </w:r>
          </w:p>
        </w:tc>
        <w:tc>
          <w:tcPr>
            <w:tcW w:w="2611" w:type="dxa"/>
            <w:vAlign w:val="top"/>
          </w:tcPr>
          <w:p w14:paraId="7100A803">
            <w:pPr>
              <w:pStyle w:val="8"/>
              <w:spacing w:before="25" w:line="104" w:lineRule="exact"/>
              <w:ind w:left="1024"/>
              <w:rPr>
                <w:sz w:val="14"/>
                <w:szCs w:val="14"/>
              </w:rPr>
            </w:pPr>
            <w:r>
              <w:rPr>
                <w:spacing w:val="-1"/>
                <w:position w:val="-2"/>
                <w:sz w:val="14"/>
                <w:szCs w:val="14"/>
              </w:rPr>
              <w:t>FallTime</w:t>
            </w:r>
          </w:p>
        </w:tc>
        <w:tc>
          <w:tcPr>
            <w:tcW w:w="1002" w:type="dxa"/>
            <w:vAlign w:val="top"/>
          </w:tcPr>
          <w:p w14:paraId="439A1214">
            <w:pPr>
              <w:pStyle w:val="8"/>
              <w:spacing w:before="3" w:line="166" w:lineRule="auto"/>
              <w:ind w:left="327"/>
              <w:rPr>
                <w:sz w:val="14"/>
                <w:szCs w:val="14"/>
              </w:rPr>
            </w:pPr>
            <w:r>
              <w:rPr>
                <w:spacing w:val="-1"/>
                <w:sz w:val="14"/>
                <w:szCs w:val="14"/>
              </w:rPr>
              <w:t>float</w:t>
            </w:r>
          </w:p>
        </w:tc>
        <w:tc>
          <w:tcPr>
            <w:tcW w:w="547" w:type="dxa"/>
            <w:vAlign w:val="top"/>
          </w:tcPr>
          <w:p w14:paraId="09EC7505">
            <w:pPr>
              <w:pStyle w:val="8"/>
              <w:spacing w:before="3" w:line="166" w:lineRule="auto"/>
              <w:ind w:left="240"/>
              <w:rPr>
                <w:sz w:val="14"/>
                <w:szCs w:val="14"/>
              </w:rPr>
            </w:pPr>
            <w:r>
              <w:rPr>
                <w:sz w:val="14"/>
                <w:szCs w:val="14"/>
              </w:rPr>
              <w:t>4</w:t>
            </w:r>
          </w:p>
        </w:tc>
        <w:tc>
          <w:tcPr>
            <w:tcW w:w="621" w:type="dxa"/>
            <w:vAlign w:val="top"/>
          </w:tcPr>
          <w:p w14:paraId="0CF4D218">
            <w:pPr>
              <w:pStyle w:val="8"/>
              <w:spacing w:before="3" w:line="166" w:lineRule="auto"/>
              <w:ind w:left="281"/>
              <w:rPr>
                <w:sz w:val="14"/>
                <w:szCs w:val="14"/>
              </w:rPr>
            </w:pPr>
            <w:r>
              <w:rPr>
                <w:sz w:val="14"/>
                <w:szCs w:val="14"/>
              </w:rPr>
              <w:t>2</w:t>
            </w:r>
          </w:p>
        </w:tc>
        <w:tc>
          <w:tcPr>
            <w:tcW w:w="1664" w:type="dxa"/>
            <w:vAlign w:val="top"/>
          </w:tcPr>
          <w:p w14:paraId="22B7FEB4">
            <w:pPr>
              <w:pStyle w:val="8"/>
              <w:spacing w:before="3" w:line="166" w:lineRule="auto"/>
              <w:ind w:left="32"/>
              <w:rPr>
                <w:sz w:val="14"/>
                <w:szCs w:val="14"/>
              </w:rPr>
            </w:pPr>
            <w:r>
              <w:rPr>
                <w:spacing w:val="-1"/>
                <w:sz w:val="14"/>
                <w:szCs w:val="14"/>
              </w:rPr>
              <w:t>下降时间设置</w:t>
            </w:r>
          </w:p>
        </w:tc>
        <w:tc>
          <w:tcPr>
            <w:tcW w:w="1352" w:type="dxa"/>
            <w:vAlign w:val="top"/>
          </w:tcPr>
          <w:p w14:paraId="40AF7CD1">
            <w:pPr>
              <w:pStyle w:val="8"/>
              <w:spacing w:before="3" w:line="166" w:lineRule="auto"/>
              <w:ind w:left="433"/>
              <w:rPr>
                <w:sz w:val="14"/>
                <w:szCs w:val="14"/>
              </w:rPr>
            </w:pPr>
            <w:r>
              <w:rPr>
                <w:sz w:val="14"/>
                <w:szCs w:val="14"/>
              </w:rPr>
              <w:t>0-999.9</w:t>
            </w:r>
          </w:p>
        </w:tc>
        <w:tc>
          <w:tcPr>
            <w:tcW w:w="755" w:type="dxa"/>
            <w:vAlign w:val="top"/>
          </w:tcPr>
          <w:p w14:paraId="7CD7DD0B">
            <w:pPr>
              <w:pStyle w:val="8"/>
              <w:spacing w:before="25" w:line="104" w:lineRule="exact"/>
              <w:ind w:left="318"/>
              <w:rPr>
                <w:sz w:val="14"/>
                <w:szCs w:val="14"/>
              </w:rPr>
            </w:pPr>
            <w:r>
              <w:rPr>
                <w:spacing w:val="-2"/>
                <w:position w:val="-2"/>
                <w:sz w:val="14"/>
                <w:szCs w:val="14"/>
              </w:rPr>
              <w:t>RW</w:t>
            </w:r>
          </w:p>
        </w:tc>
        <w:tc>
          <w:tcPr>
            <w:tcW w:w="903" w:type="dxa"/>
            <w:vAlign w:val="top"/>
          </w:tcPr>
          <w:p w14:paraId="68E68B80">
            <w:pPr>
              <w:pStyle w:val="8"/>
              <w:spacing w:before="24" w:line="105" w:lineRule="exact"/>
              <w:ind w:left="171"/>
              <w:rPr>
                <w:sz w:val="14"/>
                <w:szCs w:val="14"/>
              </w:rPr>
            </w:pPr>
            <w:r>
              <w:rPr>
                <w:spacing w:val="-4"/>
                <w:position w:val="-2"/>
                <w:sz w:val="14"/>
                <w:szCs w:val="14"/>
              </w:rPr>
              <w:t>AC</w:t>
            </w:r>
            <w:r>
              <w:rPr>
                <w:spacing w:val="13"/>
                <w:position w:val="-2"/>
                <w:sz w:val="14"/>
                <w:szCs w:val="14"/>
              </w:rPr>
              <w:t xml:space="preserve"> </w:t>
            </w:r>
            <w:r>
              <w:rPr>
                <w:spacing w:val="-4"/>
                <w:position w:val="-2"/>
                <w:sz w:val="14"/>
                <w:szCs w:val="14"/>
              </w:rPr>
              <w:t>DC</w:t>
            </w:r>
            <w:r>
              <w:rPr>
                <w:spacing w:val="30"/>
                <w:position w:val="-2"/>
                <w:sz w:val="14"/>
                <w:szCs w:val="14"/>
              </w:rPr>
              <w:t xml:space="preserve"> </w:t>
            </w:r>
            <w:r>
              <w:rPr>
                <w:spacing w:val="-4"/>
                <w:position w:val="-2"/>
                <w:sz w:val="14"/>
                <w:szCs w:val="14"/>
              </w:rPr>
              <w:t>IR</w:t>
            </w:r>
          </w:p>
        </w:tc>
      </w:tr>
      <w:tr w14:paraId="60C60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346" w:type="dxa"/>
            <w:vAlign w:val="top"/>
          </w:tcPr>
          <w:p w14:paraId="5F7DB793">
            <w:pPr>
              <w:pStyle w:val="8"/>
              <w:spacing w:before="3" w:line="166" w:lineRule="auto"/>
              <w:ind w:left="112"/>
              <w:rPr>
                <w:sz w:val="14"/>
                <w:szCs w:val="14"/>
              </w:rPr>
            </w:pPr>
            <w:r>
              <w:rPr>
                <w:spacing w:val="-3"/>
                <w:sz w:val="14"/>
                <w:szCs w:val="14"/>
              </w:rPr>
              <w:t>12</w:t>
            </w:r>
          </w:p>
        </w:tc>
        <w:tc>
          <w:tcPr>
            <w:tcW w:w="631" w:type="dxa"/>
            <w:vAlign w:val="top"/>
          </w:tcPr>
          <w:p w14:paraId="6FC8534D">
            <w:pPr>
              <w:pStyle w:val="8"/>
              <w:spacing w:before="24" w:line="105" w:lineRule="exact"/>
              <w:ind w:left="138"/>
              <w:rPr>
                <w:sz w:val="14"/>
                <w:szCs w:val="14"/>
              </w:rPr>
            </w:pPr>
            <w:r>
              <w:rPr>
                <w:spacing w:val="-1"/>
                <w:position w:val="-2"/>
                <w:sz w:val="14"/>
                <w:szCs w:val="14"/>
              </w:rPr>
              <w:t>0015H</w:t>
            </w:r>
          </w:p>
        </w:tc>
        <w:tc>
          <w:tcPr>
            <w:tcW w:w="693" w:type="dxa"/>
            <w:vAlign w:val="top"/>
          </w:tcPr>
          <w:p w14:paraId="6110F03A">
            <w:pPr>
              <w:pStyle w:val="8"/>
              <w:spacing w:before="24" w:line="105" w:lineRule="exact"/>
              <w:ind w:left="169"/>
              <w:rPr>
                <w:sz w:val="14"/>
                <w:szCs w:val="14"/>
              </w:rPr>
            </w:pPr>
            <w:r>
              <w:rPr>
                <w:spacing w:val="-1"/>
                <w:position w:val="-2"/>
                <w:sz w:val="14"/>
                <w:szCs w:val="14"/>
              </w:rPr>
              <w:t>0014H</w:t>
            </w:r>
          </w:p>
        </w:tc>
        <w:tc>
          <w:tcPr>
            <w:tcW w:w="2611" w:type="dxa"/>
            <w:vAlign w:val="top"/>
          </w:tcPr>
          <w:p w14:paraId="240A0099">
            <w:pPr>
              <w:pStyle w:val="8"/>
              <w:spacing w:before="25" w:line="104" w:lineRule="exact"/>
              <w:ind w:left="1168"/>
              <w:rPr>
                <w:sz w:val="14"/>
                <w:szCs w:val="14"/>
              </w:rPr>
            </w:pPr>
            <w:r>
              <w:rPr>
                <w:spacing w:val="-1"/>
                <w:sz w:val="14"/>
                <w:szCs w:val="14"/>
              </w:rPr>
              <w:t>Freq</w:t>
            </w:r>
          </w:p>
        </w:tc>
        <w:tc>
          <w:tcPr>
            <w:tcW w:w="1002" w:type="dxa"/>
            <w:vAlign w:val="top"/>
          </w:tcPr>
          <w:p w14:paraId="4831C672">
            <w:pPr>
              <w:pStyle w:val="8"/>
              <w:spacing w:before="24" w:line="105" w:lineRule="exact"/>
              <w:ind w:left="399"/>
              <w:rPr>
                <w:sz w:val="14"/>
                <w:szCs w:val="14"/>
              </w:rPr>
            </w:pPr>
            <w:r>
              <w:rPr>
                <w:spacing w:val="-1"/>
                <w:position w:val="-2"/>
                <w:sz w:val="14"/>
                <w:szCs w:val="14"/>
              </w:rPr>
              <w:t>U16</w:t>
            </w:r>
          </w:p>
        </w:tc>
        <w:tc>
          <w:tcPr>
            <w:tcW w:w="547" w:type="dxa"/>
            <w:vAlign w:val="top"/>
          </w:tcPr>
          <w:p w14:paraId="53ACD501">
            <w:pPr>
              <w:pStyle w:val="8"/>
              <w:spacing w:before="3" w:line="166" w:lineRule="auto"/>
              <w:ind w:left="243"/>
              <w:rPr>
                <w:sz w:val="14"/>
                <w:szCs w:val="14"/>
              </w:rPr>
            </w:pPr>
            <w:r>
              <w:rPr>
                <w:sz w:val="14"/>
                <w:szCs w:val="14"/>
              </w:rPr>
              <w:t>2</w:t>
            </w:r>
          </w:p>
        </w:tc>
        <w:tc>
          <w:tcPr>
            <w:tcW w:w="621" w:type="dxa"/>
            <w:vAlign w:val="top"/>
          </w:tcPr>
          <w:p w14:paraId="1E8CB0E8">
            <w:pPr>
              <w:pStyle w:val="8"/>
              <w:spacing w:before="3" w:line="166" w:lineRule="auto"/>
              <w:ind w:left="290"/>
              <w:rPr>
                <w:sz w:val="14"/>
                <w:szCs w:val="14"/>
              </w:rPr>
            </w:pPr>
            <w:r>
              <w:rPr>
                <w:sz w:val="14"/>
                <w:szCs w:val="14"/>
              </w:rPr>
              <w:t>1</w:t>
            </w:r>
          </w:p>
        </w:tc>
        <w:tc>
          <w:tcPr>
            <w:tcW w:w="1664" w:type="dxa"/>
            <w:vAlign w:val="top"/>
          </w:tcPr>
          <w:p w14:paraId="041E4B08">
            <w:pPr>
              <w:pStyle w:val="8"/>
              <w:spacing w:before="3" w:line="166" w:lineRule="auto"/>
              <w:ind w:left="29"/>
              <w:rPr>
                <w:sz w:val="14"/>
                <w:szCs w:val="14"/>
              </w:rPr>
            </w:pPr>
            <w:r>
              <w:rPr>
                <w:spacing w:val="-1"/>
                <w:sz w:val="14"/>
                <w:szCs w:val="14"/>
              </w:rPr>
              <w:t>频率设置</w:t>
            </w:r>
          </w:p>
        </w:tc>
        <w:tc>
          <w:tcPr>
            <w:tcW w:w="1352" w:type="dxa"/>
            <w:vAlign w:val="top"/>
          </w:tcPr>
          <w:p w14:paraId="3358E4D6">
            <w:pPr>
              <w:pStyle w:val="8"/>
              <w:spacing w:before="3" w:line="166" w:lineRule="auto"/>
              <w:ind w:left="503"/>
              <w:rPr>
                <w:sz w:val="14"/>
                <w:szCs w:val="14"/>
              </w:rPr>
            </w:pPr>
            <w:r>
              <w:rPr>
                <w:spacing w:val="-1"/>
                <w:sz w:val="14"/>
                <w:szCs w:val="14"/>
              </w:rPr>
              <w:t>50</w:t>
            </w:r>
            <w:r>
              <w:rPr>
                <w:spacing w:val="7"/>
                <w:sz w:val="14"/>
                <w:szCs w:val="14"/>
              </w:rPr>
              <w:t xml:space="preserve"> </w:t>
            </w:r>
            <w:r>
              <w:rPr>
                <w:spacing w:val="-1"/>
                <w:sz w:val="14"/>
                <w:szCs w:val="14"/>
              </w:rPr>
              <w:t>60</w:t>
            </w:r>
          </w:p>
        </w:tc>
        <w:tc>
          <w:tcPr>
            <w:tcW w:w="755" w:type="dxa"/>
            <w:vAlign w:val="top"/>
          </w:tcPr>
          <w:p w14:paraId="325C1EAA">
            <w:pPr>
              <w:pStyle w:val="8"/>
              <w:spacing w:before="25" w:line="104" w:lineRule="exact"/>
              <w:ind w:left="318"/>
              <w:rPr>
                <w:sz w:val="14"/>
                <w:szCs w:val="14"/>
              </w:rPr>
            </w:pPr>
            <w:r>
              <w:rPr>
                <w:spacing w:val="-2"/>
                <w:position w:val="-2"/>
                <w:sz w:val="14"/>
                <w:szCs w:val="14"/>
              </w:rPr>
              <w:t>RW</w:t>
            </w:r>
          </w:p>
        </w:tc>
        <w:tc>
          <w:tcPr>
            <w:tcW w:w="903" w:type="dxa"/>
            <w:vAlign w:val="top"/>
          </w:tcPr>
          <w:p w14:paraId="4FC7EDAF">
            <w:pPr>
              <w:pStyle w:val="8"/>
              <w:spacing w:before="24" w:line="105" w:lineRule="exact"/>
              <w:ind w:left="385"/>
              <w:rPr>
                <w:sz w:val="14"/>
                <w:szCs w:val="14"/>
              </w:rPr>
            </w:pPr>
            <w:r>
              <w:rPr>
                <w:spacing w:val="-1"/>
                <w:position w:val="-2"/>
                <w:sz w:val="14"/>
                <w:szCs w:val="14"/>
              </w:rPr>
              <w:t>AC</w:t>
            </w:r>
          </w:p>
        </w:tc>
      </w:tr>
      <w:tr w14:paraId="1BD0F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346" w:type="dxa"/>
            <w:vAlign w:val="top"/>
          </w:tcPr>
          <w:p w14:paraId="7FA6EDCD">
            <w:pPr>
              <w:pStyle w:val="8"/>
              <w:spacing w:before="2" w:line="167" w:lineRule="auto"/>
              <w:ind w:left="112"/>
              <w:rPr>
                <w:sz w:val="14"/>
                <w:szCs w:val="14"/>
              </w:rPr>
            </w:pPr>
            <w:r>
              <w:rPr>
                <w:spacing w:val="-3"/>
                <w:sz w:val="14"/>
                <w:szCs w:val="14"/>
              </w:rPr>
              <w:t>13</w:t>
            </w:r>
          </w:p>
        </w:tc>
        <w:tc>
          <w:tcPr>
            <w:tcW w:w="631" w:type="dxa"/>
            <w:vAlign w:val="top"/>
          </w:tcPr>
          <w:p w14:paraId="1B9C4200">
            <w:pPr>
              <w:pStyle w:val="8"/>
              <w:spacing w:before="23" w:line="106" w:lineRule="exact"/>
              <w:ind w:left="138"/>
              <w:rPr>
                <w:sz w:val="14"/>
                <w:szCs w:val="14"/>
              </w:rPr>
            </w:pPr>
            <w:r>
              <w:rPr>
                <w:spacing w:val="-1"/>
                <w:position w:val="-2"/>
                <w:sz w:val="14"/>
                <w:szCs w:val="14"/>
              </w:rPr>
              <w:t>0016H</w:t>
            </w:r>
          </w:p>
        </w:tc>
        <w:tc>
          <w:tcPr>
            <w:tcW w:w="693" w:type="dxa"/>
            <w:vAlign w:val="top"/>
          </w:tcPr>
          <w:p w14:paraId="113E3B7C">
            <w:pPr>
              <w:pStyle w:val="8"/>
              <w:spacing w:before="23" w:line="106" w:lineRule="exact"/>
              <w:ind w:left="169"/>
              <w:rPr>
                <w:sz w:val="14"/>
                <w:szCs w:val="14"/>
              </w:rPr>
            </w:pPr>
            <w:r>
              <w:rPr>
                <w:spacing w:val="-1"/>
                <w:position w:val="-2"/>
                <w:sz w:val="14"/>
                <w:szCs w:val="14"/>
              </w:rPr>
              <w:t>0015H</w:t>
            </w:r>
          </w:p>
        </w:tc>
        <w:tc>
          <w:tcPr>
            <w:tcW w:w="2611" w:type="dxa"/>
            <w:vAlign w:val="top"/>
          </w:tcPr>
          <w:p w14:paraId="14E5B452">
            <w:pPr>
              <w:pStyle w:val="8"/>
              <w:spacing w:before="24" w:line="105" w:lineRule="exact"/>
              <w:ind w:left="1167"/>
              <w:rPr>
                <w:sz w:val="14"/>
                <w:szCs w:val="14"/>
              </w:rPr>
            </w:pPr>
            <w:r>
              <w:rPr>
                <w:spacing w:val="-1"/>
                <w:sz w:val="14"/>
                <w:szCs w:val="14"/>
              </w:rPr>
              <w:t>Ramp</w:t>
            </w:r>
          </w:p>
        </w:tc>
        <w:tc>
          <w:tcPr>
            <w:tcW w:w="1002" w:type="dxa"/>
            <w:vAlign w:val="top"/>
          </w:tcPr>
          <w:p w14:paraId="7779DA54">
            <w:pPr>
              <w:pStyle w:val="8"/>
              <w:spacing w:before="23" w:line="106" w:lineRule="exact"/>
              <w:ind w:left="399"/>
              <w:rPr>
                <w:sz w:val="14"/>
                <w:szCs w:val="14"/>
              </w:rPr>
            </w:pPr>
            <w:r>
              <w:rPr>
                <w:spacing w:val="-1"/>
                <w:position w:val="-2"/>
                <w:sz w:val="14"/>
                <w:szCs w:val="14"/>
              </w:rPr>
              <w:t>U16</w:t>
            </w:r>
          </w:p>
        </w:tc>
        <w:tc>
          <w:tcPr>
            <w:tcW w:w="547" w:type="dxa"/>
            <w:vAlign w:val="top"/>
          </w:tcPr>
          <w:p w14:paraId="4314466C">
            <w:pPr>
              <w:pStyle w:val="8"/>
              <w:spacing w:before="2" w:line="167" w:lineRule="auto"/>
              <w:ind w:left="243"/>
              <w:rPr>
                <w:sz w:val="14"/>
                <w:szCs w:val="14"/>
              </w:rPr>
            </w:pPr>
            <w:r>
              <w:rPr>
                <w:sz w:val="14"/>
                <w:szCs w:val="14"/>
              </w:rPr>
              <w:t>2</w:t>
            </w:r>
          </w:p>
        </w:tc>
        <w:tc>
          <w:tcPr>
            <w:tcW w:w="621" w:type="dxa"/>
            <w:vAlign w:val="top"/>
          </w:tcPr>
          <w:p w14:paraId="2D73D98D">
            <w:pPr>
              <w:pStyle w:val="8"/>
              <w:spacing w:before="2" w:line="167" w:lineRule="auto"/>
              <w:ind w:left="290"/>
              <w:rPr>
                <w:sz w:val="14"/>
                <w:szCs w:val="14"/>
              </w:rPr>
            </w:pPr>
            <w:r>
              <w:rPr>
                <w:sz w:val="14"/>
                <w:szCs w:val="14"/>
              </w:rPr>
              <w:t>1</w:t>
            </w:r>
          </w:p>
        </w:tc>
        <w:tc>
          <w:tcPr>
            <w:tcW w:w="1664" w:type="dxa"/>
            <w:vAlign w:val="top"/>
          </w:tcPr>
          <w:p w14:paraId="64943EEA">
            <w:pPr>
              <w:pStyle w:val="8"/>
              <w:spacing w:before="2" w:line="167" w:lineRule="auto"/>
              <w:ind w:left="29"/>
              <w:rPr>
                <w:sz w:val="14"/>
                <w:szCs w:val="14"/>
              </w:rPr>
            </w:pPr>
            <w:r>
              <w:rPr>
                <w:spacing w:val="-1"/>
                <w:sz w:val="14"/>
                <w:szCs w:val="14"/>
              </w:rPr>
              <w:t>上升判定</w:t>
            </w:r>
          </w:p>
        </w:tc>
        <w:tc>
          <w:tcPr>
            <w:tcW w:w="1352" w:type="dxa"/>
            <w:vAlign w:val="top"/>
          </w:tcPr>
          <w:p w14:paraId="13A2FE79">
            <w:pPr>
              <w:pStyle w:val="8"/>
              <w:spacing w:before="2" w:line="167" w:lineRule="auto"/>
              <w:ind w:left="576"/>
              <w:rPr>
                <w:sz w:val="14"/>
                <w:szCs w:val="14"/>
              </w:rPr>
            </w:pPr>
            <w:r>
              <w:rPr>
                <w:spacing w:val="-2"/>
                <w:sz w:val="14"/>
                <w:szCs w:val="14"/>
              </w:rPr>
              <w:t>0</w:t>
            </w:r>
            <w:r>
              <w:rPr>
                <w:spacing w:val="13"/>
                <w:sz w:val="14"/>
                <w:szCs w:val="14"/>
              </w:rPr>
              <w:t xml:space="preserve"> </w:t>
            </w:r>
            <w:r>
              <w:rPr>
                <w:spacing w:val="-2"/>
                <w:sz w:val="14"/>
                <w:szCs w:val="14"/>
              </w:rPr>
              <w:t>1</w:t>
            </w:r>
          </w:p>
        </w:tc>
        <w:tc>
          <w:tcPr>
            <w:tcW w:w="755" w:type="dxa"/>
            <w:vAlign w:val="top"/>
          </w:tcPr>
          <w:p w14:paraId="3B35B03D">
            <w:pPr>
              <w:pStyle w:val="8"/>
              <w:spacing w:before="24" w:line="105" w:lineRule="exact"/>
              <w:ind w:left="318"/>
              <w:rPr>
                <w:sz w:val="14"/>
                <w:szCs w:val="14"/>
              </w:rPr>
            </w:pPr>
            <w:r>
              <w:rPr>
                <w:spacing w:val="-2"/>
                <w:position w:val="-2"/>
                <w:sz w:val="14"/>
                <w:szCs w:val="14"/>
              </w:rPr>
              <w:t>RW</w:t>
            </w:r>
          </w:p>
        </w:tc>
        <w:tc>
          <w:tcPr>
            <w:tcW w:w="903" w:type="dxa"/>
            <w:vAlign w:val="top"/>
          </w:tcPr>
          <w:p w14:paraId="03E09E5D">
            <w:pPr>
              <w:pStyle w:val="8"/>
              <w:spacing w:before="23" w:line="106" w:lineRule="exact"/>
              <w:ind w:left="389"/>
              <w:rPr>
                <w:sz w:val="14"/>
                <w:szCs w:val="14"/>
              </w:rPr>
            </w:pPr>
            <w:r>
              <w:rPr>
                <w:spacing w:val="-2"/>
                <w:position w:val="-2"/>
                <w:sz w:val="14"/>
                <w:szCs w:val="14"/>
              </w:rPr>
              <w:t>DC</w:t>
            </w:r>
          </w:p>
        </w:tc>
      </w:tr>
      <w:tr w14:paraId="0D2D9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346" w:type="dxa"/>
            <w:vAlign w:val="top"/>
          </w:tcPr>
          <w:p w14:paraId="0D82185B">
            <w:pPr>
              <w:pStyle w:val="8"/>
              <w:spacing w:before="1" w:line="168" w:lineRule="auto"/>
              <w:ind w:left="112"/>
              <w:rPr>
                <w:sz w:val="14"/>
                <w:szCs w:val="14"/>
              </w:rPr>
            </w:pPr>
            <w:r>
              <w:rPr>
                <w:spacing w:val="-3"/>
                <w:sz w:val="14"/>
                <w:szCs w:val="14"/>
              </w:rPr>
              <w:t>14</w:t>
            </w:r>
          </w:p>
        </w:tc>
        <w:tc>
          <w:tcPr>
            <w:tcW w:w="631" w:type="dxa"/>
            <w:vAlign w:val="top"/>
          </w:tcPr>
          <w:p w14:paraId="78F2E68E">
            <w:pPr>
              <w:pStyle w:val="8"/>
              <w:spacing w:before="23" w:line="106" w:lineRule="exact"/>
              <w:ind w:left="138"/>
              <w:rPr>
                <w:sz w:val="14"/>
                <w:szCs w:val="14"/>
              </w:rPr>
            </w:pPr>
            <w:r>
              <w:rPr>
                <w:spacing w:val="-1"/>
                <w:position w:val="-2"/>
                <w:sz w:val="14"/>
                <w:szCs w:val="14"/>
              </w:rPr>
              <w:t>0017H</w:t>
            </w:r>
          </w:p>
        </w:tc>
        <w:tc>
          <w:tcPr>
            <w:tcW w:w="693" w:type="dxa"/>
            <w:vAlign w:val="top"/>
          </w:tcPr>
          <w:p w14:paraId="1CEE4A2C">
            <w:pPr>
              <w:pStyle w:val="8"/>
              <w:spacing w:before="23" w:line="106" w:lineRule="exact"/>
              <w:ind w:left="169"/>
              <w:rPr>
                <w:sz w:val="14"/>
                <w:szCs w:val="14"/>
              </w:rPr>
            </w:pPr>
            <w:r>
              <w:rPr>
                <w:spacing w:val="-1"/>
                <w:position w:val="-2"/>
                <w:sz w:val="14"/>
                <w:szCs w:val="14"/>
              </w:rPr>
              <w:t>0016H</w:t>
            </w:r>
          </w:p>
        </w:tc>
        <w:tc>
          <w:tcPr>
            <w:tcW w:w="2611" w:type="dxa"/>
            <w:vAlign w:val="top"/>
          </w:tcPr>
          <w:p w14:paraId="0AFD5A0B">
            <w:pPr>
              <w:pStyle w:val="8"/>
              <w:spacing w:before="24" w:line="105" w:lineRule="exact"/>
              <w:ind w:left="1023"/>
              <w:rPr>
                <w:sz w:val="14"/>
                <w:szCs w:val="14"/>
              </w:rPr>
            </w:pPr>
            <w:r>
              <w:rPr>
                <w:spacing w:val="-3"/>
                <w:position w:val="-1"/>
                <w:sz w:val="14"/>
                <w:szCs w:val="14"/>
              </w:rPr>
              <w:t>ResUp</w:t>
            </w:r>
            <w:r>
              <w:rPr>
                <w:spacing w:val="-39"/>
                <w:position w:val="-1"/>
                <w:sz w:val="14"/>
                <w:szCs w:val="14"/>
              </w:rPr>
              <w:t xml:space="preserve"> </w:t>
            </w:r>
            <w:r>
              <w:rPr>
                <w:spacing w:val="-3"/>
                <w:position w:val="-1"/>
                <w:sz w:val="14"/>
                <w:szCs w:val="14"/>
              </w:rPr>
              <w:t>lim</w:t>
            </w:r>
          </w:p>
        </w:tc>
        <w:tc>
          <w:tcPr>
            <w:tcW w:w="1002" w:type="dxa"/>
            <w:vAlign w:val="top"/>
          </w:tcPr>
          <w:p w14:paraId="385EDCE6">
            <w:pPr>
              <w:pStyle w:val="8"/>
              <w:spacing w:before="1" w:line="168" w:lineRule="auto"/>
              <w:ind w:left="327"/>
              <w:rPr>
                <w:sz w:val="14"/>
                <w:szCs w:val="14"/>
              </w:rPr>
            </w:pPr>
            <w:r>
              <w:rPr>
                <w:spacing w:val="-1"/>
                <w:sz w:val="14"/>
                <w:szCs w:val="14"/>
              </w:rPr>
              <w:t>float</w:t>
            </w:r>
          </w:p>
        </w:tc>
        <w:tc>
          <w:tcPr>
            <w:tcW w:w="547" w:type="dxa"/>
            <w:vAlign w:val="top"/>
          </w:tcPr>
          <w:p w14:paraId="57FCFC8B">
            <w:pPr>
              <w:pStyle w:val="8"/>
              <w:spacing w:before="1" w:line="168" w:lineRule="auto"/>
              <w:ind w:left="240"/>
              <w:rPr>
                <w:sz w:val="14"/>
                <w:szCs w:val="14"/>
              </w:rPr>
            </w:pPr>
            <w:r>
              <w:rPr>
                <w:sz w:val="14"/>
                <w:szCs w:val="14"/>
              </w:rPr>
              <w:t>4</w:t>
            </w:r>
          </w:p>
        </w:tc>
        <w:tc>
          <w:tcPr>
            <w:tcW w:w="621" w:type="dxa"/>
            <w:vAlign w:val="top"/>
          </w:tcPr>
          <w:p w14:paraId="5C5BEDF0">
            <w:pPr>
              <w:pStyle w:val="8"/>
              <w:spacing w:before="1" w:line="168" w:lineRule="auto"/>
              <w:ind w:left="281"/>
              <w:rPr>
                <w:sz w:val="14"/>
                <w:szCs w:val="14"/>
              </w:rPr>
            </w:pPr>
            <w:r>
              <w:rPr>
                <w:sz w:val="14"/>
                <w:szCs w:val="14"/>
              </w:rPr>
              <w:t>2</w:t>
            </w:r>
          </w:p>
        </w:tc>
        <w:tc>
          <w:tcPr>
            <w:tcW w:w="1664" w:type="dxa"/>
            <w:vAlign w:val="top"/>
          </w:tcPr>
          <w:p w14:paraId="042EC935">
            <w:pPr>
              <w:pStyle w:val="8"/>
              <w:spacing w:before="1" w:line="168" w:lineRule="auto"/>
              <w:ind w:left="40"/>
              <w:rPr>
                <w:sz w:val="14"/>
                <w:szCs w:val="14"/>
              </w:rPr>
            </w:pPr>
            <w:r>
              <w:rPr>
                <w:spacing w:val="-3"/>
                <w:sz w:val="14"/>
                <w:szCs w:val="14"/>
              </w:rPr>
              <w:t>电阻上限</w:t>
            </w:r>
          </w:p>
        </w:tc>
        <w:tc>
          <w:tcPr>
            <w:tcW w:w="1352" w:type="dxa"/>
            <w:vAlign w:val="top"/>
          </w:tcPr>
          <w:p w14:paraId="7E864322">
            <w:pPr>
              <w:pStyle w:val="8"/>
              <w:spacing w:before="1" w:line="168" w:lineRule="auto"/>
              <w:ind w:left="289"/>
              <w:rPr>
                <w:sz w:val="14"/>
                <w:szCs w:val="14"/>
              </w:rPr>
            </w:pPr>
            <w:r>
              <w:rPr>
                <w:sz w:val="14"/>
                <w:szCs w:val="14"/>
              </w:rPr>
              <w:t>0.1-99999.9</w:t>
            </w:r>
          </w:p>
        </w:tc>
        <w:tc>
          <w:tcPr>
            <w:tcW w:w="755" w:type="dxa"/>
            <w:vAlign w:val="top"/>
          </w:tcPr>
          <w:p w14:paraId="0B81D73D">
            <w:pPr>
              <w:pStyle w:val="8"/>
              <w:spacing w:before="24" w:line="105" w:lineRule="exact"/>
              <w:ind w:left="318"/>
              <w:rPr>
                <w:sz w:val="14"/>
                <w:szCs w:val="14"/>
              </w:rPr>
            </w:pPr>
            <w:r>
              <w:rPr>
                <w:spacing w:val="-2"/>
                <w:position w:val="-2"/>
                <w:sz w:val="14"/>
                <w:szCs w:val="14"/>
              </w:rPr>
              <w:t>RW</w:t>
            </w:r>
          </w:p>
        </w:tc>
        <w:tc>
          <w:tcPr>
            <w:tcW w:w="903" w:type="dxa"/>
            <w:vAlign w:val="top"/>
          </w:tcPr>
          <w:p w14:paraId="1F89C74A">
            <w:pPr>
              <w:pStyle w:val="8"/>
              <w:spacing w:before="24" w:line="105" w:lineRule="exact"/>
              <w:ind w:left="411"/>
              <w:rPr>
                <w:sz w:val="14"/>
                <w:szCs w:val="14"/>
              </w:rPr>
            </w:pPr>
            <w:r>
              <w:rPr>
                <w:spacing w:val="-7"/>
                <w:position w:val="-2"/>
                <w:sz w:val="14"/>
                <w:szCs w:val="14"/>
              </w:rPr>
              <w:t>IR</w:t>
            </w:r>
          </w:p>
        </w:tc>
      </w:tr>
      <w:tr w14:paraId="635215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346" w:type="dxa"/>
            <w:vAlign w:val="top"/>
          </w:tcPr>
          <w:p w14:paraId="6F955BC4">
            <w:pPr>
              <w:pStyle w:val="8"/>
              <w:spacing w:before="78" w:line="189" w:lineRule="exact"/>
              <w:ind w:left="112"/>
              <w:rPr>
                <w:sz w:val="14"/>
                <w:szCs w:val="14"/>
              </w:rPr>
            </w:pPr>
            <w:r>
              <w:rPr>
                <w:spacing w:val="-3"/>
                <w:position w:val="1"/>
                <w:sz w:val="14"/>
                <w:szCs w:val="14"/>
              </w:rPr>
              <w:t>15</w:t>
            </w:r>
          </w:p>
        </w:tc>
        <w:tc>
          <w:tcPr>
            <w:tcW w:w="631" w:type="dxa"/>
            <w:vAlign w:val="top"/>
          </w:tcPr>
          <w:p w14:paraId="2F359BC7">
            <w:pPr>
              <w:pStyle w:val="8"/>
              <w:spacing w:before="99" w:line="184" w:lineRule="auto"/>
              <w:ind w:left="138"/>
              <w:rPr>
                <w:sz w:val="14"/>
                <w:szCs w:val="14"/>
              </w:rPr>
            </w:pPr>
            <w:r>
              <w:rPr>
                <w:spacing w:val="-1"/>
                <w:sz w:val="14"/>
                <w:szCs w:val="14"/>
              </w:rPr>
              <w:t>0019H</w:t>
            </w:r>
          </w:p>
        </w:tc>
        <w:tc>
          <w:tcPr>
            <w:tcW w:w="693" w:type="dxa"/>
            <w:vAlign w:val="top"/>
          </w:tcPr>
          <w:p w14:paraId="4415C3C2">
            <w:pPr>
              <w:pStyle w:val="8"/>
              <w:spacing w:before="99" w:line="184" w:lineRule="auto"/>
              <w:ind w:left="169"/>
              <w:rPr>
                <w:sz w:val="14"/>
                <w:szCs w:val="14"/>
              </w:rPr>
            </w:pPr>
            <w:r>
              <w:rPr>
                <w:spacing w:val="-1"/>
                <w:sz w:val="14"/>
                <w:szCs w:val="14"/>
              </w:rPr>
              <w:t>0018H</w:t>
            </w:r>
          </w:p>
        </w:tc>
        <w:tc>
          <w:tcPr>
            <w:tcW w:w="2611" w:type="dxa"/>
            <w:vAlign w:val="top"/>
          </w:tcPr>
          <w:p w14:paraId="4266011A">
            <w:pPr>
              <w:pStyle w:val="8"/>
              <w:spacing w:before="101" w:line="184" w:lineRule="auto"/>
              <w:ind w:left="1023"/>
              <w:rPr>
                <w:sz w:val="14"/>
                <w:szCs w:val="14"/>
              </w:rPr>
            </w:pPr>
            <w:r>
              <w:rPr>
                <w:spacing w:val="-3"/>
                <w:sz w:val="14"/>
                <w:szCs w:val="14"/>
              </w:rPr>
              <w:t>ResDn</w:t>
            </w:r>
            <w:r>
              <w:rPr>
                <w:spacing w:val="-39"/>
                <w:sz w:val="14"/>
                <w:szCs w:val="14"/>
              </w:rPr>
              <w:t xml:space="preserve"> </w:t>
            </w:r>
            <w:r>
              <w:rPr>
                <w:spacing w:val="-3"/>
                <w:sz w:val="14"/>
                <w:szCs w:val="14"/>
              </w:rPr>
              <w:t>lim</w:t>
            </w:r>
          </w:p>
        </w:tc>
        <w:tc>
          <w:tcPr>
            <w:tcW w:w="1002" w:type="dxa"/>
            <w:vAlign w:val="top"/>
          </w:tcPr>
          <w:p w14:paraId="14ED2307">
            <w:pPr>
              <w:pStyle w:val="8"/>
              <w:spacing w:before="78" w:line="190" w:lineRule="exact"/>
              <w:ind w:left="327"/>
              <w:rPr>
                <w:sz w:val="14"/>
                <w:szCs w:val="14"/>
              </w:rPr>
            </w:pPr>
            <w:r>
              <w:rPr>
                <w:spacing w:val="-1"/>
                <w:position w:val="1"/>
                <w:sz w:val="14"/>
                <w:szCs w:val="14"/>
              </w:rPr>
              <w:t>float</w:t>
            </w:r>
          </w:p>
        </w:tc>
        <w:tc>
          <w:tcPr>
            <w:tcW w:w="547" w:type="dxa"/>
            <w:vAlign w:val="top"/>
          </w:tcPr>
          <w:p w14:paraId="1CE15F8C">
            <w:pPr>
              <w:pStyle w:val="8"/>
              <w:spacing w:before="78" w:line="191" w:lineRule="exact"/>
              <w:ind w:left="240"/>
              <w:rPr>
                <w:sz w:val="14"/>
                <w:szCs w:val="14"/>
              </w:rPr>
            </w:pPr>
            <w:r>
              <w:rPr>
                <w:position w:val="1"/>
                <w:sz w:val="14"/>
                <w:szCs w:val="14"/>
              </w:rPr>
              <w:t>4</w:t>
            </w:r>
          </w:p>
        </w:tc>
        <w:tc>
          <w:tcPr>
            <w:tcW w:w="621" w:type="dxa"/>
            <w:vAlign w:val="top"/>
          </w:tcPr>
          <w:p w14:paraId="3BE2F60E">
            <w:pPr>
              <w:pStyle w:val="8"/>
              <w:spacing w:before="78" w:line="191" w:lineRule="exact"/>
              <w:ind w:left="281"/>
              <w:rPr>
                <w:sz w:val="14"/>
                <w:szCs w:val="14"/>
              </w:rPr>
            </w:pPr>
            <w:r>
              <w:rPr>
                <w:position w:val="1"/>
                <w:sz w:val="14"/>
                <w:szCs w:val="14"/>
              </w:rPr>
              <w:t>2</w:t>
            </w:r>
          </w:p>
        </w:tc>
        <w:tc>
          <w:tcPr>
            <w:tcW w:w="1664" w:type="dxa"/>
            <w:vAlign w:val="top"/>
          </w:tcPr>
          <w:p w14:paraId="6D4E5F25">
            <w:pPr>
              <w:pStyle w:val="8"/>
              <w:spacing w:before="78" w:line="233" w:lineRule="auto"/>
              <w:ind w:left="40"/>
              <w:rPr>
                <w:sz w:val="14"/>
                <w:szCs w:val="14"/>
              </w:rPr>
            </w:pPr>
            <w:r>
              <w:rPr>
                <w:spacing w:val="-3"/>
                <w:sz w:val="14"/>
                <w:szCs w:val="14"/>
              </w:rPr>
              <w:t>电阻下限</w:t>
            </w:r>
          </w:p>
        </w:tc>
        <w:tc>
          <w:tcPr>
            <w:tcW w:w="1352" w:type="dxa"/>
            <w:vAlign w:val="top"/>
          </w:tcPr>
          <w:p w14:paraId="6B4CFEBB">
            <w:pPr>
              <w:pStyle w:val="8"/>
              <w:spacing w:before="16" w:line="174" w:lineRule="auto"/>
              <w:ind w:left="323" w:right="274" w:hanging="34"/>
              <w:rPr>
                <w:sz w:val="14"/>
                <w:szCs w:val="14"/>
              </w:rPr>
            </w:pPr>
            <w:r>
              <w:rPr>
                <w:sz w:val="14"/>
                <w:szCs w:val="14"/>
              </w:rPr>
              <w:t>0.1-99999.8</w:t>
            </w:r>
            <w:r>
              <w:rPr>
                <w:spacing w:val="7"/>
                <w:sz w:val="14"/>
                <w:szCs w:val="14"/>
              </w:rPr>
              <w:t xml:space="preserve"> </w:t>
            </w:r>
            <w:r>
              <w:rPr>
                <w:sz w:val="14"/>
                <w:szCs w:val="14"/>
              </w:rPr>
              <w:t>0(无下限）</w:t>
            </w:r>
          </w:p>
        </w:tc>
        <w:tc>
          <w:tcPr>
            <w:tcW w:w="755" w:type="dxa"/>
            <w:vAlign w:val="top"/>
          </w:tcPr>
          <w:p w14:paraId="3A71BEC9">
            <w:pPr>
              <w:pStyle w:val="8"/>
              <w:spacing w:before="101" w:line="184" w:lineRule="auto"/>
              <w:ind w:left="318"/>
              <w:rPr>
                <w:sz w:val="14"/>
                <w:szCs w:val="14"/>
              </w:rPr>
            </w:pPr>
            <w:r>
              <w:rPr>
                <w:spacing w:val="-2"/>
                <w:sz w:val="14"/>
                <w:szCs w:val="14"/>
              </w:rPr>
              <w:t>RW</w:t>
            </w:r>
          </w:p>
        </w:tc>
        <w:tc>
          <w:tcPr>
            <w:tcW w:w="903" w:type="dxa"/>
            <w:vAlign w:val="top"/>
          </w:tcPr>
          <w:p w14:paraId="5623D0B5">
            <w:pPr>
              <w:pStyle w:val="8"/>
              <w:spacing w:before="100" w:line="184" w:lineRule="auto"/>
              <w:ind w:left="411"/>
              <w:rPr>
                <w:sz w:val="14"/>
                <w:szCs w:val="14"/>
              </w:rPr>
            </w:pPr>
            <w:r>
              <w:rPr>
                <w:spacing w:val="-7"/>
                <w:sz w:val="14"/>
                <w:szCs w:val="14"/>
              </w:rPr>
              <w:t>IR</w:t>
            </w:r>
          </w:p>
        </w:tc>
      </w:tr>
      <w:tr w14:paraId="616C4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346" w:type="dxa"/>
            <w:vAlign w:val="top"/>
          </w:tcPr>
          <w:p w14:paraId="288C54D9">
            <w:pPr>
              <w:pStyle w:val="8"/>
              <w:spacing w:before="2" w:line="167" w:lineRule="auto"/>
              <w:ind w:left="112"/>
              <w:rPr>
                <w:sz w:val="14"/>
                <w:szCs w:val="14"/>
              </w:rPr>
            </w:pPr>
            <w:r>
              <w:rPr>
                <w:spacing w:val="-3"/>
                <w:sz w:val="14"/>
                <w:szCs w:val="14"/>
              </w:rPr>
              <w:t>16</w:t>
            </w:r>
          </w:p>
        </w:tc>
        <w:tc>
          <w:tcPr>
            <w:tcW w:w="631" w:type="dxa"/>
            <w:vAlign w:val="top"/>
          </w:tcPr>
          <w:p w14:paraId="7F2D6F01">
            <w:pPr>
              <w:pStyle w:val="8"/>
              <w:spacing w:before="23" w:line="106" w:lineRule="exact"/>
              <w:ind w:left="138"/>
              <w:rPr>
                <w:sz w:val="14"/>
                <w:szCs w:val="14"/>
              </w:rPr>
            </w:pPr>
            <w:r>
              <w:rPr>
                <w:spacing w:val="-1"/>
                <w:position w:val="-2"/>
                <w:sz w:val="14"/>
                <w:szCs w:val="14"/>
              </w:rPr>
              <w:t>001BH</w:t>
            </w:r>
          </w:p>
        </w:tc>
        <w:tc>
          <w:tcPr>
            <w:tcW w:w="693" w:type="dxa"/>
            <w:vAlign w:val="top"/>
          </w:tcPr>
          <w:p w14:paraId="48B7C5A3">
            <w:pPr>
              <w:pStyle w:val="8"/>
              <w:spacing w:before="23" w:line="106" w:lineRule="exact"/>
              <w:ind w:left="169"/>
              <w:rPr>
                <w:sz w:val="14"/>
                <w:szCs w:val="14"/>
              </w:rPr>
            </w:pPr>
            <w:r>
              <w:rPr>
                <w:spacing w:val="-1"/>
                <w:position w:val="-2"/>
                <w:sz w:val="14"/>
                <w:szCs w:val="14"/>
              </w:rPr>
              <w:t>001AH</w:t>
            </w:r>
          </w:p>
        </w:tc>
        <w:tc>
          <w:tcPr>
            <w:tcW w:w="2611" w:type="dxa"/>
            <w:vAlign w:val="top"/>
          </w:tcPr>
          <w:p w14:paraId="7A6D1988">
            <w:pPr>
              <w:pStyle w:val="8"/>
              <w:spacing w:before="24" w:line="105" w:lineRule="exact"/>
              <w:ind w:left="1131"/>
              <w:rPr>
                <w:sz w:val="14"/>
                <w:szCs w:val="14"/>
              </w:rPr>
            </w:pPr>
            <w:r>
              <w:rPr>
                <w:spacing w:val="-1"/>
                <w:sz w:val="14"/>
                <w:szCs w:val="14"/>
              </w:rPr>
              <w:t>Range</w:t>
            </w:r>
          </w:p>
        </w:tc>
        <w:tc>
          <w:tcPr>
            <w:tcW w:w="1002" w:type="dxa"/>
            <w:vAlign w:val="top"/>
          </w:tcPr>
          <w:p w14:paraId="58A69862">
            <w:pPr>
              <w:pStyle w:val="8"/>
              <w:spacing w:before="23" w:line="106" w:lineRule="exact"/>
              <w:ind w:left="399"/>
              <w:rPr>
                <w:sz w:val="14"/>
                <w:szCs w:val="14"/>
              </w:rPr>
            </w:pPr>
            <w:r>
              <w:rPr>
                <w:spacing w:val="-1"/>
                <w:position w:val="-2"/>
                <w:sz w:val="14"/>
                <w:szCs w:val="14"/>
              </w:rPr>
              <w:t>U16</w:t>
            </w:r>
          </w:p>
        </w:tc>
        <w:tc>
          <w:tcPr>
            <w:tcW w:w="547" w:type="dxa"/>
            <w:vAlign w:val="top"/>
          </w:tcPr>
          <w:p w14:paraId="15FAC4AE">
            <w:pPr>
              <w:pStyle w:val="8"/>
              <w:spacing w:before="2" w:line="167" w:lineRule="auto"/>
              <w:ind w:left="243"/>
              <w:rPr>
                <w:sz w:val="14"/>
                <w:szCs w:val="14"/>
              </w:rPr>
            </w:pPr>
            <w:r>
              <w:rPr>
                <w:sz w:val="14"/>
                <w:szCs w:val="14"/>
              </w:rPr>
              <w:t>2</w:t>
            </w:r>
          </w:p>
        </w:tc>
        <w:tc>
          <w:tcPr>
            <w:tcW w:w="621" w:type="dxa"/>
            <w:vAlign w:val="top"/>
          </w:tcPr>
          <w:p w14:paraId="679C4D5D">
            <w:pPr>
              <w:pStyle w:val="8"/>
              <w:spacing w:before="2" w:line="167" w:lineRule="auto"/>
              <w:ind w:left="290"/>
              <w:rPr>
                <w:sz w:val="14"/>
                <w:szCs w:val="14"/>
              </w:rPr>
            </w:pPr>
            <w:r>
              <w:rPr>
                <w:sz w:val="14"/>
                <w:szCs w:val="14"/>
              </w:rPr>
              <w:t>1</w:t>
            </w:r>
          </w:p>
        </w:tc>
        <w:tc>
          <w:tcPr>
            <w:tcW w:w="1664" w:type="dxa"/>
            <w:vAlign w:val="top"/>
          </w:tcPr>
          <w:p w14:paraId="5E79E985">
            <w:pPr>
              <w:pStyle w:val="8"/>
              <w:spacing w:before="2" w:line="167" w:lineRule="auto"/>
              <w:ind w:left="27"/>
              <w:rPr>
                <w:sz w:val="14"/>
                <w:szCs w:val="14"/>
              </w:rPr>
            </w:pPr>
            <w:r>
              <w:rPr>
                <w:spacing w:val="-1"/>
                <w:sz w:val="14"/>
                <w:szCs w:val="14"/>
              </w:rPr>
              <w:t>量程</w:t>
            </w:r>
          </w:p>
        </w:tc>
        <w:tc>
          <w:tcPr>
            <w:tcW w:w="1352" w:type="dxa"/>
            <w:vAlign w:val="top"/>
          </w:tcPr>
          <w:p w14:paraId="408150E7">
            <w:pPr>
              <w:pStyle w:val="8"/>
              <w:spacing w:before="2" w:line="167" w:lineRule="auto"/>
              <w:ind w:left="289"/>
              <w:rPr>
                <w:sz w:val="14"/>
                <w:szCs w:val="14"/>
              </w:rPr>
            </w:pPr>
            <w:r>
              <w:rPr>
                <w:spacing w:val="-5"/>
                <w:sz w:val="14"/>
                <w:szCs w:val="14"/>
              </w:rPr>
              <w:t>0</w:t>
            </w:r>
            <w:r>
              <w:rPr>
                <w:spacing w:val="19"/>
                <w:w w:val="101"/>
                <w:sz w:val="14"/>
                <w:szCs w:val="14"/>
              </w:rPr>
              <w:t xml:space="preserve"> </w:t>
            </w:r>
            <w:r>
              <w:rPr>
                <w:spacing w:val="-5"/>
                <w:sz w:val="14"/>
                <w:szCs w:val="14"/>
              </w:rPr>
              <w:t>1</w:t>
            </w:r>
            <w:r>
              <w:rPr>
                <w:spacing w:val="7"/>
                <w:sz w:val="14"/>
                <w:szCs w:val="14"/>
              </w:rPr>
              <w:t xml:space="preserve"> </w:t>
            </w:r>
            <w:r>
              <w:rPr>
                <w:spacing w:val="-5"/>
                <w:sz w:val="14"/>
                <w:szCs w:val="14"/>
              </w:rPr>
              <w:t>2</w:t>
            </w:r>
            <w:r>
              <w:rPr>
                <w:spacing w:val="7"/>
                <w:sz w:val="14"/>
                <w:szCs w:val="14"/>
              </w:rPr>
              <w:t xml:space="preserve"> </w:t>
            </w:r>
            <w:r>
              <w:rPr>
                <w:spacing w:val="-5"/>
                <w:sz w:val="14"/>
                <w:szCs w:val="14"/>
              </w:rPr>
              <w:t>3</w:t>
            </w:r>
            <w:r>
              <w:rPr>
                <w:spacing w:val="5"/>
                <w:sz w:val="14"/>
                <w:szCs w:val="14"/>
              </w:rPr>
              <w:t xml:space="preserve"> </w:t>
            </w:r>
            <w:r>
              <w:rPr>
                <w:spacing w:val="-5"/>
                <w:sz w:val="14"/>
                <w:szCs w:val="14"/>
              </w:rPr>
              <w:t>4</w:t>
            </w:r>
            <w:r>
              <w:rPr>
                <w:spacing w:val="3"/>
                <w:sz w:val="14"/>
                <w:szCs w:val="14"/>
              </w:rPr>
              <w:t xml:space="preserve"> </w:t>
            </w:r>
            <w:r>
              <w:rPr>
                <w:spacing w:val="-5"/>
                <w:sz w:val="14"/>
                <w:szCs w:val="14"/>
              </w:rPr>
              <w:t>5</w:t>
            </w:r>
          </w:p>
        </w:tc>
        <w:tc>
          <w:tcPr>
            <w:tcW w:w="755" w:type="dxa"/>
            <w:vAlign w:val="top"/>
          </w:tcPr>
          <w:p w14:paraId="0F8DFD1B">
            <w:pPr>
              <w:pStyle w:val="8"/>
              <w:spacing w:before="24" w:line="105" w:lineRule="exact"/>
              <w:ind w:left="318"/>
              <w:rPr>
                <w:sz w:val="14"/>
                <w:szCs w:val="14"/>
              </w:rPr>
            </w:pPr>
            <w:r>
              <w:rPr>
                <w:spacing w:val="-2"/>
                <w:position w:val="-2"/>
                <w:sz w:val="14"/>
                <w:szCs w:val="14"/>
              </w:rPr>
              <w:t>RW</w:t>
            </w:r>
          </w:p>
        </w:tc>
        <w:tc>
          <w:tcPr>
            <w:tcW w:w="903" w:type="dxa"/>
            <w:vAlign w:val="top"/>
          </w:tcPr>
          <w:p w14:paraId="58422BCD">
            <w:pPr>
              <w:pStyle w:val="8"/>
              <w:spacing w:before="24" w:line="105" w:lineRule="exact"/>
              <w:ind w:left="411"/>
              <w:rPr>
                <w:sz w:val="14"/>
                <w:szCs w:val="14"/>
              </w:rPr>
            </w:pPr>
            <w:r>
              <w:rPr>
                <w:spacing w:val="-7"/>
                <w:position w:val="-2"/>
                <w:sz w:val="14"/>
                <w:szCs w:val="14"/>
              </w:rPr>
              <w:t>IR</w:t>
            </w:r>
          </w:p>
        </w:tc>
      </w:tr>
      <w:tr w14:paraId="7EC546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 w:hRule="atLeast"/>
        </w:trPr>
        <w:tc>
          <w:tcPr>
            <w:tcW w:w="346" w:type="dxa"/>
            <w:vAlign w:val="top"/>
          </w:tcPr>
          <w:p w14:paraId="078780EA">
            <w:pPr>
              <w:pStyle w:val="8"/>
              <w:spacing w:before="6" w:line="173" w:lineRule="auto"/>
              <w:ind w:left="112"/>
              <w:rPr>
                <w:sz w:val="14"/>
                <w:szCs w:val="14"/>
              </w:rPr>
            </w:pPr>
            <w:r>
              <w:rPr>
                <w:spacing w:val="-3"/>
                <w:sz w:val="14"/>
                <w:szCs w:val="14"/>
              </w:rPr>
              <w:t>17</w:t>
            </w:r>
          </w:p>
        </w:tc>
        <w:tc>
          <w:tcPr>
            <w:tcW w:w="631" w:type="dxa"/>
            <w:vAlign w:val="top"/>
          </w:tcPr>
          <w:p w14:paraId="594E6C2F">
            <w:pPr>
              <w:pStyle w:val="8"/>
              <w:spacing w:before="27" w:line="111" w:lineRule="exact"/>
              <w:ind w:left="138"/>
              <w:rPr>
                <w:sz w:val="14"/>
                <w:szCs w:val="14"/>
              </w:rPr>
            </w:pPr>
            <w:r>
              <w:rPr>
                <w:spacing w:val="-1"/>
                <w:position w:val="-2"/>
                <w:sz w:val="14"/>
                <w:szCs w:val="14"/>
              </w:rPr>
              <w:t>0049H</w:t>
            </w:r>
          </w:p>
        </w:tc>
        <w:tc>
          <w:tcPr>
            <w:tcW w:w="693" w:type="dxa"/>
            <w:vAlign w:val="top"/>
          </w:tcPr>
          <w:p w14:paraId="584930CF">
            <w:pPr>
              <w:pStyle w:val="8"/>
              <w:spacing w:before="27" w:line="111" w:lineRule="exact"/>
              <w:ind w:left="169"/>
              <w:rPr>
                <w:sz w:val="14"/>
                <w:szCs w:val="14"/>
              </w:rPr>
            </w:pPr>
            <w:r>
              <w:rPr>
                <w:spacing w:val="-1"/>
                <w:position w:val="-2"/>
                <w:sz w:val="14"/>
                <w:szCs w:val="14"/>
              </w:rPr>
              <w:t>0048H</w:t>
            </w:r>
          </w:p>
        </w:tc>
        <w:tc>
          <w:tcPr>
            <w:tcW w:w="2611" w:type="dxa"/>
            <w:vAlign w:val="top"/>
          </w:tcPr>
          <w:p w14:paraId="70D05E77">
            <w:pPr>
              <w:pStyle w:val="8"/>
              <w:spacing w:before="6" w:line="173" w:lineRule="auto"/>
              <w:ind w:left="1023"/>
              <w:rPr>
                <w:sz w:val="14"/>
                <w:szCs w:val="14"/>
              </w:rPr>
            </w:pPr>
            <w:r>
              <w:rPr>
                <w:sz w:val="14"/>
                <w:szCs w:val="14"/>
              </w:rPr>
              <w:t>偏置电流</w:t>
            </w:r>
          </w:p>
        </w:tc>
        <w:tc>
          <w:tcPr>
            <w:tcW w:w="1002" w:type="dxa"/>
            <w:vAlign w:val="top"/>
          </w:tcPr>
          <w:p w14:paraId="10751041">
            <w:pPr>
              <w:pStyle w:val="8"/>
              <w:spacing w:before="6" w:line="173" w:lineRule="auto"/>
              <w:ind w:left="327"/>
              <w:rPr>
                <w:sz w:val="14"/>
                <w:szCs w:val="14"/>
              </w:rPr>
            </w:pPr>
            <w:r>
              <w:rPr>
                <w:spacing w:val="-1"/>
                <w:sz w:val="14"/>
                <w:szCs w:val="14"/>
              </w:rPr>
              <w:t>float</w:t>
            </w:r>
          </w:p>
        </w:tc>
        <w:tc>
          <w:tcPr>
            <w:tcW w:w="547" w:type="dxa"/>
            <w:vAlign w:val="top"/>
          </w:tcPr>
          <w:p w14:paraId="29F99977">
            <w:pPr>
              <w:pStyle w:val="8"/>
              <w:spacing w:before="6" w:line="173" w:lineRule="auto"/>
              <w:ind w:left="240"/>
              <w:rPr>
                <w:sz w:val="14"/>
                <w:szCs w:val="14"/>
              </w:rPr>
            </w:pPr>
            <w:r>
              <w:rPr>
                <w:sz w:val="14"/>
                <w:szCs w:val="14"/>
              </w:rPr>
              <w:t>4</w:t>
            </w:r>
          </w:p>
        </w:tc>
        <w:tc>
          <w:tcPr>
            <w:tcW w:w="621" w:type="dxa"/>
            <w:vAlign w:val="top"/>
          </w:tcPr>
          <w:p w14:paraId="74DDBDFC">
            <w:pPr>
              <w:pStyle w:val="8"/>
              <w:spacing w:before="6" w:line="173" w:lineRule="auto"/>
              <w:ind w:left="281"/>
              <w:rPr>
                <w:sz w:val="14"/>
                <w:szCs w:val="14"/>
              </w:rPr>
            </w:pPr>
            <w:r>
              <w:rPr>
                <w:sz w:val="14"/>
                <w:szCs w:val="14"/>
              </w:rPr>
              <w:t>2</w:t>
            </w:r>
          </w:p>
        </w:tc>
        <w:tc>
          <w:tcPr>
            <w:tcW w:w="1664" w:type="dxa"/>
            <w:vAlign w:val="top"/>
          </w:tcPr>
          <w:p w14:paraId="692F6AB4">
            <w:pPr>
              <w:pStyle w:val="8"/>
              <w:spacing w:before="6" w:line="173" w:lineRule="auto"/>
              <w:ind w:left="30"/>
              <w:rPr>
                <w:sz w:val="14"/>
                <w:szCs w:val="14"/>
              </w:rPr>
            </w:pPr>
            <w:r>
              <w:rPr>
                <w:spacing w:val="-1"/>
                <w:sz w:val="14"/>
                <w:szCs w:val="14"/>
              </w:rPr>
              <w:t>耐压偏置电流</w:t>
            </w:r>
          </w:p>
        </w:tc>
        <w:tc>
          <w:tcPr>
            <w:tcW w:w="1352" w:type="dxa"/>
            <w:vAlign w:val="top"/>
          </w:tcPr>
          <w:p w14:paraId="542DE67E">
            <w:pPr>
              <w:pStyle w:val="8"/>
              <w:spacing w:before="6" w:line="173" w:lineRule="auto"/>
              <w:ind w:left="469"/>
              <w:rPr>
                <w:sz w:val="14"/>
                <w:szCs w:val="14"/>
              </w:rPr>
            </w:pPr>
            <w:r>
              <w:rPr>
                <w:sz w:val="14"/>
                <w:szCs w:val="14"/>
              </w:rPr>
              <w:t>0-20.0</w:t>
            </w:r>
          </w:p>
        </w:tc>
        <w:tc>
          <w:tcPr>
            <w:tcW w:w="755" w:type="dxa"/>
            <w:vAlign w:val="top"/>
          </w:tcPr>
          <w:p w14:paraId="6D35034A">
            <w:pPr>
              <w:pStyle w:val="8"/>
              <w:spacing w:before="29" w:line="109" w:lineRule="exact"/>
              <w:ind w:left="318"/>
              <w:rPr>
                <w:sz w:val="14"/>
                <w:szCs w:val="14"/>
              </w:rPr>
            </w:pPr>
            <w:r>
              <w:rPr>
                <w:spacing w:val="-2"/>
                <w:position w:val="-2"/>
                <w:sz w:val="14"/>
                <w:szCs w:val="14"/>
              </w:rPr>
              <w:t>RW</w:t>
            </w:r>
          </w:p>
        </w:tc>
        <w:tc>
          <w:tcPr>
            <w:tcW w:w="903" w:type="dxa"/>
            <w:vAlign w:val="top"/>
          </w:tcPr>
          <w:p w14:paraId="10944669">
            <w:pPr>
              <w:pStyle w:val="8"/>
              <w:spacing w:before="28" w:line="110" w:lineRule="exact"/>
              <w:ind w:left="385"/>
              <w:rPr>
                <w:sz w:val="14"/>
                <w:szCs w:val="14"/>
              </w:rPr>
            </w:pPr>
            <w:r>
              <w:rPr>
                <w:spacing w:val="-1"/>
                <w:position w:val="-2"/>
                <w:sz w:val="14"/>
                <w:szCs w:val="14"/>
              </w:rPr>
              <w:t>AC</w:t>
            </w:r>
          </w:p>
        </w:tc>
      </w:tr>
      <w:tr w14:paraId="3EB334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 w:hRule="atLeast"/>
        </w:trPr>
        <w:tc>
          <w:tcPr>
            <w:tcW w:w="346" w:type="dxa"/>
            <w:vAlign w:val="top"/>
          </w:tcPr>
          <w:p w14:paraId="27F98DB8">
            <w:pPr>
              <w:pStyle w:val="8"/>
              <w:spacing w:before="6" w:line="173" w:lineRule="auto"/>
              <w:ind w:left="112"/>
              <w:rPr>
                <w:sz w:val="14"/>
                <w:szCs w:val="14"/>
              </w:rPr>
            </w:pPr>
            <w:r>
              <w:rPr>
                <w:spacing w:val="-3"/>
                <w:sz w:val="14"/>
                <w:szCs w:val="14"/>
              </w:rPr>
              <w:t>18</w:t>
            </w:r>
          </w:p>
        </w:tc>
        <w:tc>
          <w:tcPr>
            <w:tcW w:w="631" w:type="dxa"/>
            <w:vAlign w:val="top"/>
          </w:tcPr>
          <w:p w14:paraId="0BC8D545">
            <w:pPr>
              <w:pStyle w:val="8"/>
              <w:spacing w:before="28" w:line="110" w:lineRule="exact"/>
              <w:ind w:left="138"/>
              <w:rPr>
                <w:sz w:val="14"/>
                <w:szCs w:val="14"/>
              </w:rPr>
            </w:pPr>
            <w:r>
              <w:rPr>
                <w:spacing w:val="-1"/>
                <w:position w:val="-2"/>
                <w:sz w:val="14"/>
                <w:szCs w:val="14"/>
              </w:rPr>
              <w:t>004BH</w:t>
            </w:r>
          </w:p>
        </w:tc>
        <w:tc>
          <w:tcPr>
            <w:tcW w:w="693" w:type="dxa"/>
            <w:vAlign w:val="top"/>
          </w:tcPr>
          <w:p w14:paraId="5FCCC71F">
            <w:pPr>
              <w:pStyle w:val="8"/>
              <w:spacing w:before="28" w:line="110" w:lineRule="exact"/>
              <w:ind w:left="169"/>
              <w:rPr>
                <w:sz w:val="14"/>
                <w:szCs w:val="14"/>
              </w:rPr>
            </w:pPr>
            <w:r>
              <w:rPr>
                <w:spacing w:val="-1"/>
                <w:position w:val="-2"/>
                <w:sz w:val="14"/>
                <w:szCs w:val="14"/>
              </w:rPr>
              <w:t>004AH</w:t>
            </w:r>
          </w:p>
        </w:tc>
        <w:tc>
          <w:tcPr>
            <w:tcW w:w="2611" w:type="dxa"/>
            <w:vAlign w:val="top"/>
          </w:tcPr>
          <w:p w14:paraId="6E18206D">
            <w:pPr>
              <w:pStyle w:val="8"/>
              <w:spacing w:before="6" w:line="173" w:lineRule="auto"/>
              <w:ind w:left="973"/>
              <w:rPr>
                <w:sz w:val="14"/>
                <w:szCs w:val="14"/>
              </w:rPr>
            </w:pPr>
            <w:r>
              <w:rPr>
                <w:spacing w:val="-4"/>
                <w:sz w:val="14"/>
                <w:szCs w:val="14"/>
              </w:rPr>
              <w:t>IR延判时间</w:t>
            </w:r>
          </w:p>
        </w:tc>
        <w:tc>
          <w:tcPr>
            <w:tcW w:w="1002" w:type="dxa"/>
            <w:vAlign w:val="top"/>
          </w:tcPr>
          <w:p w14:paraId="47BF028B">
            <w:pPr>
              <w:pStyle w:val="8"/>
              <w:spacing w:before="6" w:line="173" w:lineRule="auto"/>
              <w:ind w:left="327"/>
              <w:rPr>
                <w:sz w:val="14"/>
                <w:szCs w:val="14"/>
              </w:rPr>
            </w:pPr>
            <w:r>
              <w:rPr>
                <w:spacing w:val="-1"/>
                <w:sz w:val="14"/>
                <w:szCs w:val="14"/>
              </w:rPr>
              <w:t>float</w:t>
            </w:r>
          </w:p>
        </w:tc>
        <w:tc>
          <w:tcPr>
            <w:tcW w:w="547" w:type="dxa"/>
            <w:vAlign w:val="top"/>
          </w:tcPr>
          <w:p w14:paraId="75C58AFC">
            <w:pPr>
              <w:pStyle w:val="8"/>
              <w:spacing w:before="6" w:line="173" w:lineRule="auto"/>
              <w:ind w:left="240"/>
              <w:rPr>
                <w:sz w:val="14"/>
                <w:szCs w:val="14"/>
              </w:rPr>
            </w:pPr>
            <w:r>
              <w:rPr>
                <w:sz w:val="14"/>
                <w:szCs w:val="14"/>
              </w:rPr>
              <w:t>4</w:t>
            </w:r>
          </w:p>
        </w:tc>
        <w:tc>
          <w:tcPr>
            <w:tcW w:w="621" w:type="dxa"/>
            <w:vAlign w:val="top"/>
          </w:tcPr>
          <w:p w14:paraId="1D2E6DD7">
            <w:pPr>
              <w:pStyle w:val="8"/>
              <w:spacing w:before="6" w:line="173" w:lineRule="auto"/>
              <w:ind w:left="281"/>
              <w:rPr>
                <w:sz w:val="14"/>
                <w:szCs w:val="14"/>
              </w:rPr>
            </w:pPr>
            <w:r>
              <w:rPr>
                <w:sz w:val="14"/>
                <w:szCs w:val="14"/>
              </w:rPr>
              <w:t>2</w:t>
            </w:r>
          </w:p>
        </w:tc>
        <w:tc>
          <w:tcPr>
            <w:tcW w:w="1664" w:type="dxa"/>
            <w:vAlign w:val="top"/>
          </w:tcPr>
          <w:p w14:paraId="440C0E29">
            <w:pPr>
              <w:pStyle w:val="8"/>
              <w:spacing w:before="6" w:line="173" w:lineRule="auto"/>
              <w:ind w:left="25"/>
              <w:rPr>
                <w:sz w:val="14"/>
                <w:szCs w:val="14"/>
              </w:rPr>
            </w:pPr>
            <w:r>
              <w:rPr>
                <w:sz w:val="14"/>
                <w:szCs w:val="14"/>
              </w:rPr>
              <w:t>0.0-999.9</w:t>
            </w:r>
          </w:p>
        </w:tc>
        <w:tc>
          <w:tcPr>
            <w:tcW w:w="1352" w:type="dxa"/>
            <w:vAlign w:val="top"/>
          </w:tcPr>
          <w:p w14:paraId="1ABD5244">
            <w:pPr>
              <w:pStyle w:val="8"/>
              <w:spacing w:before="29" w:line="109" w:lineRule="exact"/>
              <w:ind w:left="614"/>
              <w:rPr>
                <w:sz w:val="14"/>
                <w:szCs w:val="14"/>
              </w:rPr>
            </w:pPr>
            <w:r>
              <w:rPr>
                <w:spacing w:val="-2"/>
                <w:position w:val="-2"/>
                <w:sz w:val="14"/>
                <w:szCs w:val="14"/>
              </w:rPr>
              <w:t>RW</w:t>
            </w:r>
          </w:p>
        </w:tc>
        <w:tc>
          <w:tcPr>
            <w:tcW w:w="755" w:type="dxa"/>
            <w:vAlign w:val="top"/>
          </w:tcPr>
          <w:p w14:paraId="18D60016">
            <w:pPr>
              <w:pStyle w:val="8"/>
              <w:spacing w:before="29" w:line="109" w:lineRule="exact"/>
              <w:ind w:left="318"/>
              <w:rPr>
                <w:sz w:val="14"/>
                <w:szCs w:val="14"/>
              </w:rPr>
            </w:pPr>
            <w:r>
              <w:rPr>
                <w:spacing w:val="-2"/>
                <w:position w:val="-2"/>
                <w:sz w:val="14"/>
                <w:szCs w:val="14"/>
              </w:rPr>
              <w:t>RW</w:t>
            </w:r>
          </w:p>
        </w:tc>
        <w:tc>
          <w:tcPr>
            <w:tcW w:w="903" w:type="dxa"/>
            <w:vAlign w:val="top"/>
          </w:tcPr>
          <w:p w14:paraId="7DDAE411">
            <w:pPr>
              <w:pStyle w:val="8"/>
              <w:spacing w:before="29" w:line="109" w:lineRule="exact"/>
              <w:ind w:left="411"/>
              <w:rPr>
                <w:sz w:val="14"/>
                <w:szCs w:val="14"/>
              </w:rPr>
            </w:pPr>
            <w:r>
              <w:rPr>
                <w:spacing w:val="-7"/>
                <w:position w:val="-2"/>
                <w:sz w:val="14"/>
                <w:szCs w:val="14"/>
              </w:rPr>
              <w:t>IR</w:t>
            </w:r>
          </w:p>
        </w:tc>
      </w:tr>
      <w:tr w14:paraId="306382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346" w:type="dxa"/>
            <w:vAlign w:val="top"/>
          </w:tcPr>
          <w:p w14:paraId="265CF0BB">
            <w:pPr>
              <w:pStyle w:val="8"/>
              <w:spacing w:before="5" w:line="163" w:lineRule="auto"/>
              <w:ind w:left="112"/>
              <w:rPr>
                <w:sz w:val="14"/>
                <w:szCs w:val="14"/>
              </w:rPr>
            </w:pPr>
            <w:r>
              <w:rPr>
                <w:spacing w:val="-3"/>
                <w:sz w:val="14"/>
                <w:szCs w:val="14"/>
              </w:rPr>
              <w:t>19</w:t>
            </w:r>
          </w:p>
        </w:tc>
        <w:tc>
          <w:tcPr>
            <w:tcW w:w="631" w:type="dxa"/>
            <w:vAlign w:val="top"/>
          </w:tcPr>
          <w:p w14:paraId="7100DAE0">
            <w:pPr>
              <w:pStyle w:val="8"/>
              <w:spacing w:before="26" w:line="103" w:lineRule="exact"/>
              <w:ind w:left="138"/>
              <w:rPr>
                <w:sz w:val="14"/>
                <w:szCs w:val="14"/>
              </w:rPr>
            </w:pPr>
            <w:r>
              <w:rPr>
                <w:spacing w:val="-1"/>
                <w:position w:val="-2"/>
                <w:sz w:val="14"/>
                <w:szCs w:val="14"/>
              </w:rPr>
              <w:t>0061H</w:t>
            </w:r>
          </w:p>
        </w:tc>
        <w:tc>
          <w:tcPr>
            <w:tcW w:w="693" w:type="dxa"/>
            <w:vAlign w:val="top"/>
          </w:tcPr>
          <w:p w14:paraId="4FA5EA0A">
            <w:pPr>
              <w:pStyle w:val="8"/>
              <w:spacing w:before="26" w:line="103" w:lineRule="exact"/>
              <w:ind w:left="169"/>
              <w:rPr>
                <w:sz w:val="14"/>
                <w:szCs w:val="14"/>
              </w:rPr>
            </w:pPr>
            <w:r>
              <w:rPr>
                <w:spacing w:val="-1"/>
                <w:position w:val="-2"/>
                <w:sz w:val="14"/>
                <w:szCs w:val="14"/>
              </w:rPr>
              <w:t>0060H</w:t>
            </w:r>
          </w:p>
        </w:tc>
        <w:tc>
          <w:tcPr>
            <w:tcW w:w="2611" w:type="dxa"/>
            <w:vAlign w:val="top"/>
          </w:tcPr>
          <w:p w14:paraId="321C96A2">
            <w:pPr>
              <w:pStyle w:val="8"/>
              <w:spacing w:before="26" w:line="103" w:lineRule="exact"/>
              <w:ind w:left="1130"/>
              <w:rPr>
                <w:sz w:val="14"/>
                <w:szCs w:val="14"/>
              </w:rPr>
            </w:pPr>
            <w:r>
              <w:rPr>
                <w:spacing w:val="-1"/>
                <w:position w:val="-2"/>
                <w:sz w:val="14"/>
                <w:szCs w:val="14"/>
              </w:rPr>
              <w:t>Start</w:t>
            </w:r>
          </w:p>
        </w:tc>
        <w:tc>
          <w:tcPr>
            <w:tcW w:w="1002" w:type="dxa"/>
            <w:vAlign w:val="top"/>
          </w:tcPr>
          <w:p w14:paraId="285C46EB">
            <w:pPr>
              <w:pStyle w:val="8"/>
              <w:spacing w:before="26" w:line="103" w:lineRule="exact"/>
              <w:ind w:left="399"/>
              <w:rPr>
                <w:sz w:val="14"/>
                <w:szCs w:val="14"/>
              </w:rPr>
            </w:pPr>
            <w:r>
              <w:rPr>
                <w:spacing w:val="-1"/>
                <w:position w:val="-2"/>
                <w:sz w:val="14"/>
                <w:szCs w:val="14"/>
              </w:rPr>
              <w:t>U16</w:t>
            </w:r>
          </w:p>
        </w:tc>
        <w:tc>
          <w:tcPr>
            <w:tcW w:w="547" w:type="dxa"/>
            <w:vAlign w:val="top"/>
          </w:tcPr>
          <w:p w14:paraId="52E19C9D">
            <w:pPr>
              <w:pStyle w:val="8"/>
              <w:spacing w:before="5" w:line="163" w:lineRule="auto"/>
              <w:ind w:left="243"/>
              <w:rPr>
                <w:sz w:val="14"/>
                <w:szCs w:val="14"/>
              </w:rPr>
            </w:pPr>
            <w:r>
              <w:rPr>
                <w:sz w:val="14"/>
                <w:szCs w:val="14"/>
              </w:rPr>
              <w:t>2</w:t>
            </w:r>
          </w:p>
        </w:tc>
        <w:tc>
          <w:tcPr>
            <w:tcW w:w="621" w:type="dxa"/>
            <w:vAlign w:val="top"/>
          </w:tcPr>
          <w:p w14:paraId="349373FF">
            <w:pPr>
              <w:pStyle w:val="8"/>
              <w:spacing w:before="5" w:line="163" w:lineRule="auto"/>
              <w:ind w:left="290"/>
              <w:rPr>
                <w:sz w:val="14"/>
                <w:szCs w:val="14"/>
              </w:rPr>
            </w:pPr>
            <w:r>
              <w:rPr>
                <w:sz w:val="14"/>
                <w:szCs w:val="14"/>
              </w:rPr>
              <w:t>1</w:t>
            </w:r>
          </w:p>
        </w:tc>
        <w:tc>
          <w:tcPr>
            <w:tcW w:w="3016" w:type="dxa"/>
            <w:gridSpan w:val="2"/>
            <w:vAlign w:val="top"/>
          </w:tcPr>
          <w:p w14:paraId="59FE5D50">
            <w:pPr>
              <w:pStyle w:val="8"/>
              <w:spacing w:before="5" w:line="163" w:lineRule="auto"/>
              <w:ind w:left="28"/>
              <w:rPr>
                <w:sz w:val="14"/>
                <w:szCs w:val="14"/>
              </w:rPr>
            </w:pPr>
            <w:r>
              <w:rPr>
                <w:spacing w:val="-1"/>
                <w:sz w:val="14"/>
                <w:szCs w:val="14"/>
              </w:rPr>
              <w:t>启动测试</w:t>
            </w:r>
          </w:p>
        </w:tc>
        <w:tc>
          <w:tcPr>
            <w:tcW w:w="755" w:type="dxa"/>
            <w:vAlign w:val="top"/>
          </w:tcPr>
          <w:p w14:paraId="0391EEFF">
            <w:pPr>
              <w:pStyle w:val="8"/>
              <w:spacing w:before="27" w:line="102" w:lineRule="exact"/>
              <w:ind w:left="349"/>
              <w:rPr>
                <w:sz w:val="14"/>
                <w:szCs w:val="14"/>
              </w:rPr>
            </w:pPr>
            <w:r>
              <w:rPr>
                <w:position w:val="-2"/>
                <w:sz w:val="14"/>
                <w:szCs w:val="14"/>
              </w:rPr>
              <w:t>W</w:t>
            </w:r>
          </w:p>
        </w:tc>
        <w:tc>
          <w:tcPr>
            <w:tcW w:w="903" w:type="dxa"/>
            <w:vAlign w:val="top"/>
          </w:tcPr>
          <w:p w14:paraId="1292B2CD">
            <w:pPr>
              <w:spacing w:line="129" w:lineRule="exact"/>
              <w:rPr>
                <w:rFonts w:ascii="Arial"/>
                <w:sz w:val="11"/>
              </w:rPr>
            </w:pPr>
          </w:p>
        </w:tc>
      </w:tr>
      <w:tr w14:paraId="0E2AF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346" w:type="dxa"/>
            <w:vAlign w:val="top"/>
          </w:tcPr>
          <w:p w14:paraId="5CA23376">
            <w:pPr>
              <w:pStyle w:val="8"/>
              <w:spacing w:before="4" w:line="164" w:lineRule="auto"/>
              <w:ind w:left="104"/>
              <w:rPr>
                <w:sz w:val="14"/>
                <w:szCs w:val="14"/>
              </w:rPr>
            </w:pPr>
            <w:r>
              <w:rPr>
                <w:spacing w:val="-1"/>
                <w:sz w:val="14"/>
                <w:szCs w:val="14"/>
              </w:rPr>
              <w:t>20</w:t>
            </w:r>
          </w:p>
        </w:tc>
        <w:tc>
          <w:tcPr>
            <w:tcW w:w="631" w:type="dxa"/>
            <w:vAlign w:val="top"/>
          </w:tcPr>
          <w:p w14:paraId="52672C10">
            <w:pPr>
              <w:pStyle w:val="8"/>
              <w:spacing w:before="25" w:line="104" w:lineRule="exact"/>
              <w:ind w:left="138"/>
              <w:rPr>
                <w:sz w:val="14"/>
                <w:szCs w:val="14"/>
              </w:rPr>
            </w:pPr>
            <w:r>
              <w:rPr>
                <w:spacing w:val="-1"/>
                <w:position w:val="-2"/>
                <w:sz w:val="14"/>
                <w:szCs w:val="14"/>
              </w:rPr>
              <w:t>0062H</w:t>
            </w:r>
          </w:p>
        </w:tc>
        <w:tc>
          <w:tcPr>
            <w:tcW w:w="693" w:type="dxa"/>
            <w:vAlign w:val="top"/>
          </w:tcPr>
          <w:p w14:paraId="01EB690A">
            <w:pPr>
              <w:pStyle w:val="8"/>
              <w:spacing w:before="26" w:line="103" w:lineRule="exact"/>
              <w:ind w:left="169"/>
              <w:rPr>
                <w:sz w:val="14"/>
                <w:szCs w:val="14"/>
              </w:rPr>
            </w:pPr>
            <w:r>
              <w:rPr>
                <w:spacing w:val="-1"/>
                <w:position w:val="-2"/>
                <w:sz w:val="14"/>
                <w:szCs w:val="14"/>
              </w:rPr>
              <w:t>0061H</w:t>
            </w:r>
          </w:p>
        </w:tc>
        <w:tc>
          <w:tcPr>
            <w:tcW w:w="2611" w:type="dxa"/>
            <w:vAlign w:val="top"/>
          </w:tcPr>
          <w:p w14:paraId="33EE90A9">
            <w:pPr>
              <w:pStyle w:val="8"/>
              <w:spacing w:before="26" w:line="103" w:lineRule="exact"/>
              <w:ind w:left="1166"/>
              <w:rPr>
                <w:sz w:val="14"/>
                <w:szCs w:val="14"/>
              </w:rPr>
            </w:pPr>
            <w:r>
              <w:rPr>
                <w:spacing w:val="-1"/>
                <w:position w:val="-2"/>
                <w:sz w:val="14"/>
                <w:szCs w:val="14"/>
              </w:rPr>
              <w:t>Stop</w:t>
            </w:r>
          </w:p>
        </w:tc>
        <w:tc>
          <w:tcPr>
            <w:tcW w:w="1002" w:type="dxa"/>
            <w:vAlign w:val="top"/>
          </w:tcPr>
          <w:p w14:paraId="02B97C6D">
            <w:pPr>
              <w:pStyle w:val="8"/>
              <w:spacing w:before="26" w:line="103" w:lineRule="exact"/>
              <w:ind w:left="399"/>
              <w:rPr>
                <w:sz w:val="14"/>
                <w:szCs w:val="14"/>
              </w:rPr>
            </w:pPr>
            <w:r>
              <w:rPr>
                <w:spacing w:val="-1"/>
                <w:position w:val="-2"/>
                <w:sz w:val="14"/>
                <w:szCs w:val="14"/>
              </w:rPr>
              <w:t>U16</w:t>
            </w:r>
          </w:p>
        </w:tc>
        <w:tc>
          <w:tcPr>
            <w:tcW w:w="547" w:type="dxa"/>
            <w:vAlign w:val="top"/>
          </w:tcPr>
          <w:p w14:paraId="1EFE2125">
            <w:pPr>
              <w:pStyle w:val="8"/>
              <w:spacing w:before="4" w:line="164" w:lineRule="auto"/>
              <w:ind w:left="243"/>
              <w:rPr>
                <w:sz w:val="14"/>
                <w:szCs w:val="14"/>
              </w:rPr>
            </w:pPr>
            <w:r>
              <w:rPr>
                <w:sz w:val="14"/>
                <w:szCs w:val="14"/>
              </w:rPr>
              <w:t>2</w:t>
            </w:r>
          </w:p>
        </w:tc>
        <w:tc>
          <w:tcPr>
            <w:tcW w:w="621" w:type="dxa"/>
            <w:vAlign w:val="top"/>
          </w:tcPr>
          <w:p w14:paraId="34C0B5AA">
            <w:pPr>
              <w:pStyle w:val="8"/>
              <w:spacing w:before="4" w:line="164" w:lineRule="auto"/>
              <w:ind w:left="290"/>
              <w:rPr>
                <w:sz w:val="14"/>
                <w:szCs w:val="14"/>
              </w:rPr>
            </w:pPr>
            <w:r>
              <w:rPr>
                <w:sz w:val="14"/>
                <w:szCs w:val="14"/>
              </w:rPr>
              <w:t>1</w:t>
            </w:r>
          </w:p>
        </w:tc>
        <w:tc>
          <w:tcPr>
            <w:tcW w:w="3016" w:type="dxa"/>
            <w:gridSpan w:val="2"/>
            <w:vAlign w:val="top"/>
          </w:tcPr>
          <w:p w14:paraId="1C65949C">
            <w:pPr>
              <w:pStyle w:val="8"/>
              <w:spacing w:before="4" w:line="164" w:lineRule="auto"/>
              <w:ind w:left="26"/>
              <w:rPr>
                <w:sz w:val="14"/>
                <w:szCs w:val="14"/>
              </w:rPr>
            </w:pPr>
            <w:r>
              <w:rPr>
                <w:sz w:val="14"/>
                <w:szCs w:val="14"/>
              </w:rPr>
              <w:t>停止测试</w:t>
            </w:r>
          </w:p>
        </w:tc>
        <w:tc>
          <w:tcPr>
            <w:tcW w:w="755" w:type="dxa"/>
            <w:vAlign w:val="top"/>
          </w:tcPr>
          <w:p w14:paraId="7B4C233F">
            <w:pPr>
              <w:pStyle w:val="8"/>
              <w:spacing w:before="27" w:line="102" w:lineRule="exact"/>
              <w:ind w:left="349"/>
              <w:rPr>
                <w:sz w:val="14"/>
                <w:szCs w:val="14"/>
              </w:rPr>
            </w:pPr>
            <w:r>
              <w:rPr>
                <w:position w:val="-2"/>
                <w:sz w:val="14"/>
                <w:szCs w:val="14"/>
              </w:rPr>
              <w:t>W</w:t>
            </w:r>
          </w:p>
        </w:tc>
        <w:tc>
          <w:tcPr>
            <w:tcW w:w="903" w:type="dxa"/>
            <w:vAlign w:val="top"/>
          </w:tcPr>
          <w:p w14:paraId="5A92E9B9">
            <w:pPr>
              <w:spacing w:line="129" w:lineRule="exact"/>
              <w:rPr>
                <w:rFonts w:ascii="Arial"/>
                <w:sz w:val="11"/>
              </w:rPr>
            </w:pPr>
          </w:p>
        </w:tc>
      </w:tr>
      <w:tr w14:paraId="31E617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346" w:type="dxa"/>
            <w:vAlign w:val="top"/>
          </w:tcPr>
          <w:p w14:paraId="59D87FF6">
            <w:pPr>
              <w:pStyle w:val="8"/>
              <w:spacing w:before="88" w:line="192" w:lineRule="exact"/>
              <w:ind w:left="104"/>
              <w:rPr>
                <w:sz w:val="14"/>
                <w:szCs w:val="14"/>
              </w:rPr>
            </w:pPr>
            <w:r>
              <w:rPr>
                <w:spacing w:val="-1"/>
                <w:position w:val="1"/>
                <w:sz w:val="14"/>
                <w:szCs w:val="14"/>
              </w:rPr>
              <w:t>21</w:t>
            </w:r>
          </w:p>
        </w:tc>
        <w:tc>
          <w:tcPr>
            <w:tcW w:w="631" w:type="dxa"/>
            <w:vAlign w:val="top"/>
          </w:tcPr>
          <w:p w14:paraId="6B8EBF8D">
            <w:pPr>
              <w:pStyle w:val="8"/>
              <w:spacing w:before="109" w:line="184" w:lineRule="auto"/>
              <w:ind w:left="138"/>
              <w:rPr>
                <w:sz w:val="14"/>
                <w:szCs w:val="14"/>
              </w:rPr>
            </w:pPr>
            <w:r>
              <w:rPr>
                <w:spacing w:val="-1"/>
                <w:sz w:val="14"/>
                <w:szCs w:val="14"/>
              </w:rPr>
              <w:t>0080H</w:t>
            </w:r>
          </w:p>
        </w:tc>
        <w:tc>
          <w:tcPr>
            <w:tcW w:w="693" w:type="dxa"/>
            <w:vAlign w:val="top"/>
          </w:tcPr>
          <w:p w14:paraId="574ABF27">
            <w:pPr>
              <w:pStyle w:val="8"/>
              <w:spacing w:before="109" w:line="184" w:lineRule="auto"/>
              <w:ind w:left="169"/>
              <w:rPr>
                <w:sz w:val="14"/>
                <w:szCs w:val="14"/>
              </w:rPr>
            </w:pPr>
            <w:r>
              <w:rPr>
                <w:spacing w:val="-1"/>
                <w:sz w:val="14"/>
                <w:szCs w:val="14"/>
              </w:rPr>
              <w:t>007FH</w:t>
            </w:r>
          </w:p>
        </w:tc>
        <w:tc>
          <w:tcPr>
            <w:tcW w:w="2611" w:type="dxa"/>
            <w:vAlign w:val="top"/>
          </w:tcPr>
          <w:p w14:paraId="2148DAA5">
            <w:pPr>
              <w:pStyle w:val="8"/>
              <w:spacing w:before="88" w:line="225" w:lineRule="auto"/>
              <w:ind w:left="666"/>
              <w:rPr>
                <w:sz w:val="14"/>
                <w:szCs w:val="14"/>
              </w:rPr>
            </w:pPr>
            <w:r>
              <w:rPr>
                <w:spacing w:val="-2"/>
                <w:sz w:val="14"/>
                <w:szCs w:val="14"/>
              </w:rPr>
              <w:t>fetch</w:t>
            </w:r>
            <w:r>
              <w:rPr>
                <w:spacing w:val="22"/>
                <w:w w:val="101"/>
                <w:sz w:val="14"/>
                <w:szCs w:val="14"/>
              </w:rPr>
              <w:t xml:space="preserve"> </w:t>
            </w:r>
            <w:r>
              <w:rPr>
                <w:spacing w:val="-2"/>
                <w:sz w:val="14"/>
                <w:szCs w:val="14"/>
              </w:rPr>
              <w:t>one</w:t>
            </w:r>
            <w:r>
              <w:rPr>
                <w:spacing w:val="12"/>
                <w:sz w:val="14"/>
                <w:szCs w:val="14"/>
              </w:rPr>
              <w:t xml:space="preserve"> </w:t>
            </w:r>
            <w:r>
              <w:rPr>
                <w:spacing w:val="-2"/>
                <w:sz w:val="14"/>
                <w:szCs w:val="14"/>
              </w:rPr>
              <w:t>set</w:t>
            </w:r>
            <w:r>
              <w:rPr>
                <w:spacing w:val="12"/>
                <w:sz w:val="14"/>
                <w:szCs w:val="14"/>
              </w:rPr>
              <w:t xml:space="preserve"> </w:t>
            </w:r>
            <w:r>
              <w:rPr>
                <w:spacing w:val="-2"/>
                <w:sz w:val="14"/>
                <w:szCs w:val="14"/>
              </w:rPr>
              <w:t>step</w:t>
            </w:r>
          </w:p>
        </w:tc>
        <w:tc>
          <w:tcPr>
            <w:tcW w:w="1002" w:type="dxa"/>
            <w:vAlign w:val="top"/>
          </w:tcPr>
          <w:p w14:paraId="05F45E8E">
            <w:pPr>
              <w:pStyle w:val="8"/>
              <w:spacing w:before="110" w:line="185" w:lineRule="auto"/>
              <w:ind w:left="399"/>
              <w:rPr>
                <w:sz w:val="14"/>
                <w:szCs w:val="14"/>
              </w:rPr>
            </w:pPr>
            <w:r>
              <w:rPr>
                <w:spacing w:val="-1"/>
                <w:sz w:val="14"/>
                <w:szCs w:val="14"/>
              </w:rPr>
              <w:t>U16</w:t>
            </w:r>
          </w:p>
        </w:tc>
        <w:tc>
          <w:tcPr>
            <w:tcW w:w="547" w:type="dxa"/>
            <w:vAlign w:val="top"/>
          </w:tcPr>
          <w:p w14:paraId="3BA917AB">
            <w:pPr>
              <w:pStyle w:val="8"/>
              <w:spacing w:before="88" w:line="192" w:lineRule="exact"/>
              <w:ind w:left="243"/>
              <w:rPr>
                <w:sz w:val="14"/>
                <w:szCs w:val="14"/>
              </w:rPr>
            </w:pPr>
            <w:r>
              <w:rPr>
                <w:position w:val="1"/>
                <w:sz w:val="14"/>
                <w:szCs w:val="14"/>
              </w:rPr>
              <w:t>2</w:t>
            </w:r>
          </w:p>
        </w:tc>
        <w:tc>
          <w:tcPr>
            <w:tcW w:w="621" w:type="dxa"/>
            <w:vAlign w:val="top"/>
          </w:tcPr>
          <w:p w14:paraId="07D39D47">
            <w:pPr>
              <w:pStyle w:val="8"/>
              <w:spacing w:before="88" w:line="192" w:lineRule="exact"/>
              <w:ind w:left="290"/>
              <w:rPr>
                <w:sz w:val="14"/>
                <w:szCs w:val="14"/>
              </w:rPr>
            </w:pPr>
            <w:r>
              <w:rPr>
                <w:position w:val="1"/>
                <w:sz w:val="14"/>
                <w:szCs w:val="14"/>
              </w:rPr>
              <w:t>1</w:t>
            </w:r>
          </w:p>
        </w:tc>
        <w:tc>
          <w:tcPr>
            <w:tcW w:w="3016" w:type="dxa"/>
            <w:gridSpan w:val="2"/>
            <w:vAlign w:val="top"/>
          </w:tcPr>
          <w:p w14:paraId="3933F9E3">
            <w:pPr>
              <w:pStyle w:val="8"/>
              <w:spacing w:before="15" w:line="188" w:lineRule="auto"/>
              <w:ind w:left="45" w:right="137" w:hanging="15"/>
              <w:rPr>
                <w:sz w:val="14"/>
                <w:szCs w:val="14"/>
              </w:rPr>
            </w:pPr>
            <w:r>
              <w:rPr>
                <w:spacing w:val="1"/>
                <w:sz w:val="14"/>
                <w:szCs w:val="14"/>
              </w:rPr>
              <w:t>指定获取的步骤（多个步骤全部测试完成后可</w:t>
            </w:r>
            <w:r>
              <w:rPr>
                <w:spacing w:val="-2"/>
                <w:sz w:val="14"/>
                <w:szCs w:val="14"/>
              </w:rPr>
              <w:t>以一个一个获取）</w:t>
            </w:r>
          </w:p>
        </w:tc>
        <w:tc>
          <w:tcPr>
            <w:tcW w:w="755" w:type="dxa"/>
            <w:vAlign w:val="top"/>
          </w:tcPr>
          <w:p w14:paraId="4889E620">
            <w:pPr>
              <w:pStyle w:val="8"/>
              <w:spacing w:before="111" w:line="184" w:lineRule="auto"/>
              <w:ind w:left="349"/>
              <w:rPr>
                <w:sz w:val="14"/>
                <w:szCs w:val="14"/>
              </w:rPr>
            </w:pPr>
            <w:r>
              <w:rPr>
                <w:sz w:val="14"/>
                <w:szCs w:val="14"/>
              </w:rPr>
              <w:t>W</w:t>
            </w:r>
          </w:p>
        </w:tc>
        <w:tc>
          <w:tcPr>
            <w:tcW w:w="903" w:type="dxa"/>
            <w:vAlign w:val="top"/>
          </w:tcPr>
          <w:p w14:paraId="32EF114E">
            <w:pPr>
              <w:rPr>
                <w:rFonts w:ascii="Arial"/>
                <w:sz w:val="21"/>
              </w:rPr>
            </w:pPr>
          </w:p>
        </w:tc>
      </w:tr>
      <w:tr w14:paraId="69053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346" w:type="dxa"/>
            <w:vAlign w:val="top"/>
          </w:tcPr>
          <w:p w14:paraId="18599D15">
            <w:pPr>
              <w:pStyle w:val="8"/>
              <w:spacing w:before="3" w:line="166" w:lineRule="auto"/>
              <w:ind w:left="104"/>
              <w:rPr>
                <w:sz w:val="14"/>
                <w:szCs w:val="14"/>
              </w:rPr>
            </w:pPr>
            <w:r>
              <w:rPr>
                <w:spacing w:val="-1"/>
                <w:sz w:val="14"/>
                <w:szCs w:val="14"/>
              </w:rPr>
              <w:t>22</w:t>
            </w:r>
          </w:p>
        </w:tc>
        <w:tc>
          <w:tcPr>
            <w:tcW w:w="631" w:type="dxa"/>
            <w:vAlign w:val="top"/>
          </w:tcPr>
          <w:p w14:paraId="2CC53AE6">
            <w:pPr>
              <w:pStyle w:val="8"/>
              <w:spacing w:before="24" w:line="105" w:lineRule="exact"/>
              <w:ind w:left="138"/>
              <w:rPr>
                <w:sz w:val="14"/>
                <w:szCs w:val="14"/>
              </w:rPr>
            </w:pPr>
            <w:r>
              <w:rPr>
                <w:spacing w:val="-1"/>
                <w:position w:val="-2"/>
                <w:sz w:val="14"/>
                <w:szCs w:val="14"/>
              </w:rPr>
              <w:t>0081H</w:t>
            </w:r>
          </w:p>
        </w:tc>
        <w:tc>
          <w:tcPr>
            <w:tcW w:w="693" w:type="dxa"/>
            <w:vAlign w:val="top"/>
          </w:tcPr>
          <w:p w14:paraId="48924618">
            <w:pPr>
              <w:pStyle w:val="8"/>
              <w:spacing w:before="24" w:line="105" w:lineRule="exact"/>
              <w:ind w:left="169"/>
              <w:rPr>
                <w:sz w:val="14"/>
                <w:szCs w:val="14"/>
              </w:rPr>
            </w:pPr>
            <w:r>
              <w:rPr>
                <w:spacing w:val="-1"/>
                <w:position w:val="-2"/>
                <w:sz w:val="14"/>
                <w:szCs w:val="14"/>
              </w:rPr>
              <w:t>0080H</w:t>
            </w:r>
          </w:p>
        </w:tc>
        <w:tc>
          <w:tcPr>
            <w:tcW w:w="2611" w:type="dxa"/>
            <w:vAlign w:val="top"/>
          </w:tcPr>
          <w:p w14:paraId="651FE87F">
            <w:pPr>
              <w:pStyle w:val="8"/>
              <w:spacing w:before="24" w:line="105" w:lineRule="exact"/>
              <w:ind w:left="1058"/>
              <w:rPr>
                <w:sz w:val="14"/>
                <w:szCs w:val="14"/>
              </w:rPr>
            </w:pPr>
            <w:r>
              <w:rPr>
                <w:position w:val="-2"/>
                <w:sz w:val="14"/>
                <w:szCs w:val="14"/>
              </w:rPr>
              <w:t>MEMLOAD</w:t>
            </w:r>
          </w:p>
        </w:tc>
        <w:tc>
          <w:tcPr>
            <w:tcW w:w="1002" w:type="dxa"/>
            <w:vAlign w:val="top"/>
          </w:tcPr>
          <w:p w14:paraId="02E94B52">
            <w:pPr>
              <w:pStyle w:val="8"/>
              <w:spacing w:before="24" w:line="105" w:lineRule="exact"/>
              <w:ind w:left="399"/>
              <w:rPr>
                <w:sz w:val="14"/>
                <w:szCs w:val="14"/>
              </w:rPr>
            </w:pPr>
            <w:r>
              <w:rPr>
                <w:spacing w:val="-1"/>
                <w:position w:val="-2"/>
                <w:sz w:val="14"/>
                <w:szCs w:val="14"/>
              </w:rPr>
              <w:t>U16</w:t>
            </w:r>
          </w:p>
        </w:tc>
        <w:tc>
          <w:tcPr>
            <w:tcW w:w="547" w:type="dxa"/>
            <w:vAlign w:val="top"/>
          </w:tcPr>
          <w:p w14:paraId="08119AE6">
            <w:pPr>
              <w:pStyle w:val="8"/>
              <w:spacing w:before="3" w:line="166" w:lineRule="auto"/>
              <w:ind w:left="243"/>
              <w:rPr>
                <w:sz w:val="14"/>
                <w:szCs w:val="14"/>
              </w:rPr>
            </w:pPr>
            <w:r>
              <w:rPr>
                <w:sz w:val="14"/>
                <w:szCs w:val="14"/>
              </w:rPr>
              <w:t>2</w:t>
            </w:r>
          </w:p>
        </w:tc>
        <w:tc>
          <w:tcPr>
            <w:tcW w:w="621" w:type="dxa"/>
            <w:vAlign w:val="top"/>
          </w:tcPr>
          <w:p w14:paraId="234606B7">
            <w:pPr>
              <w:pStyle w:val="8"/>
              <w:spacing w:before="3" w:line="166" w:lineRule="auto"/>
              <w:ind w:left="290"/>
              <w:rPr>
                <w:sz w:val="14"/>
                <w:szCs w:val="14"/>
              </w:rPr>
            </w:pPr>
            <w:r>
              <w:rPr>
                <w:sz w:val="14"/>
                <w:szCs w:val="14"/>
              </w:rPr>
              <w:t>1</w:t>
            </w:r>
          </w:p>
        </w:tc>
        <w:tc>
          <w:tcPr>
            <w:tcW w:w="1664" w:type="dxa"/>
            <w:vAlign w:val="top"/>
          </w:tcPr>
          <w:p w14:paraId="2DB61952">
            <w:pPr>
              <w:pStyle w:val="8"/>
              <w:spacing w:before="3" w:line="166" w:lineRule="auto"/>
              <w:ind w:left="28"/>
              <w:rPr>
                <w:sz w:val="14"/>
                <w:szCs w:val="14"/>
              </w:rPr>
            </w:pPr>
            <w:r>
              <w:rPr>
                <w:sz w:val="14"/>
                <w:szCs w:val="14"/>
              </w:rPr>
              <w:t>读取对应名称的保存文件</w:t>
            </w:r>
          </w:p>
        </w:tc>
        <w:tc>
          <w:tcPr>
            <w:tcW w:w="1352" w:type="dxa"/>
            <w:vAlign w:val="top"/>
          </w:tcPr>
          <w:p w14:paraId="3B6705CF">
            <w:pPr>
              <w:spacing w:line="129" w:lineRule="exact"/>
              <w:rPr>
                <w:rFonts w:ascii="Arial"/>
                <w:sz w:val="11"/>
              </w:rPr>
            </w:pPr>
          </w:p>
        </w:tc>
        <w:tc>
          <w:tcPr>
            <w:tcW w:w="755" w:type="dxa"/>
            <w:vAlign w:val="top"/>
          </w:tcPr>
          <w:p w14:paraId="46D4AA66">
            <w:pPr>
              <w:pStyle w:val="8"/>
              <w:spacing w:before="25" w:line="104" w:lineRule="exact"/>
              <w:ind w:left="349"/>
              <w:rPr>
                <w:sz w:val="14"/>
                <w:szCs w:val="14"/>
              </w:rPr>
            </w:pPr>
            <w:r>
              <w:rPr>
                <w:position w:val="-2"/>
                <w:sz w:val="14"/>
                <w:szCs w:val="14"/>
              </w:rPr>
              <w:t>W</w:t>
            </w:r>
          </w:p>
        </w:tc>
        <w:tc>
          <w:tcPr>
            <w:tcW w:w="903" w:type="dxa"/>
            <w:vAlign w:val="top"/>
          </w:tcPr>
          <w:p w14:paraId="586CD942">
            <w:pPr>
              <w:spacing w:line="129" w:lineRule="exact"/>
              <w:rPr>
                <w:rFonts w:ascii="Arial"/>
                <w:sz w:val="11"/>
              </w:rPr>
            </w:pPr>
          </w:p>
        </w:tc>
      </w:tr>
      <w:tr w14:paraId="0BE47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346" w:type="dxa"/>
            <w:vAlign w:val="top"/>
          </w:tcPr>
          <w:p w14:paraId="157473E1">
            <w:pPr>
              <w:pStyle w:val="8"/>
              <w:spacing w:before="3" w:line="166" w:lineRule="auto"/>
              <w:ind w:left="104"/>
              <w:rPr>
                <w:sz w:val="14"/>
                <w:szCs w:val="14"/>
              </w:rPr>
            </w:pPr>
            <w:r>
              <w:rPr>
                <w:spacing w:val="-1"/>
                <w:sz w:val="14"/>
                <w:szCs w:val="14"/>
              </w:rPr>
              <w:t>23</w:t>
            </w:r>
          </w:p>
        </w:tc>
        <w:tc>
          <w:tcPr>
            <w:tcW w:w="631" w:type="dxa"/>
            <w:vAlign w:val="top"/>
          </w:tcPr>
          <w:p w14:paraId="13C7E7D8">
            <w:pPr>
              <w:pStyle w:val="8"/>
              <w:spacing w:before="23" w:line="106" w:lineRule="exact"/>
              <w:ind w:left="138"/>
              <w:rPr>
                <w:sz w:val="14"/>
                <w:szCs w:val="14"/>
              </w:rPr>
            </w:pPr>
            <w:r>
              <w:rPr>
                <w:spacing w:val="-1"/>
                <w:position w:val="-2"/>
                <w:sz w:val="14"/>
                <w:szCs w:val="14"/>
              </w:rPr>
              <w:t>0082H</w:t>
            </w:r>
          </w:p>
        </w:tc>
        <w:tc>
          <w:tcPr>
            <w:tcW w:w="693" w:type="dxa"/>
            <w:vAlign w:val="top"/>
          </w:tcPr>
          <w:p w14:paraId="111FA3D6">
            <w:pPr>
              <w:pStyle w:val="8"/>
              <w:spacing w:before="23" w:line="106" w:lineRule="exact"/>
              <w:ind w:left="169"/>
              <w:rPr>
                <w:sz w:val="14"/>
                <w:szCs w:val="14"/>
              </w:rPr>
            </w:pPr>
            <w:r>
              <w:rPr>
                <w:spacing w:val="-1"/>
                <w:position w:val="-2"/>
                <w:sz w:val="14"/>
                <w:szCs w:val="14"/>
              </w:rPr>
              <w:t>0081H</w:t>
            </w:r>
          </w:p>
        </w:tc>
        <w:tc>
          <w:tcPr>
            <w:tcW w:w="2611" w:type="dxa"/>
            <w:vAlign w:val="top"/>
          </w:tcPr>
          <w:p w14:paraId="0879CAAD">
            <w:pPr>
              <w:pStyle w:val="8"/>
              <w:spacing w:before="24" w:line="105" w:lineRule="exact"/>
              <w:ind w:left="1058"/>
              <w:rPr>
                <w:sz w:val="14"/>
                <w:szCs w:val="14"/>
              </w:rPr>
            </w:pPr>
            <w:r>
              <w:rPr>
                <w:position w:val="-2"/>
                <w:sz w:val="14"/>
                <w:szCs w:val="14"/>
              </w:rPr>
              <w:t>MEMSAVE</w:t>
            </w:r>
          </w:p>
        </w:tc>
        <w:tc>
          <w:tcPr>
            <w:tcW w:w="1002" w:type="dxa"/>
            <w:vAlign w:val="top"/>
          </w:tcPr>
          <w:p w14:paraId="13C74FD4">
            <w:pPr>
              <w:pStyle w:val="8"/>
              <w:spacing w:before="24" w:line="105" w:lineRule="exact"/>
              <w:ind w:left="399"/>
              <w:rPr>
                <w:sz w:val="14"/>
                <w:szCs w:val="14"/>
              </w:rPr>
            </w:pPr>
            <w:r>
              <w:rPr>
                <w:spacing w:val="-1"/>
                <w:position w:val="-2"/>
                <w:sz w:val="14"/>
                <w:szCs w:val="14"/>
              </w:rPr>
              <w:t>U16</w:t>
            </w:r>
          </w:p>
        </w:tc>
        <w:tc>
          <w:tcPr>
            <w:tcW w:w="547" w:type="dxa"/>
            <w:vAlign w:val="top"/>
          </w:tcPr>
          <w:p w14:paraId="5EA2CDF2">
            <w:pPr>
              <w:pStyle w:val="8"/>
              <w:spacing w:before="3" w:line="166" w:lineRule="auto"/>
              <w:ind w:left="243"/>
              <w:rPr>
                <w:sz w:val="14"/>
                <w:szCs w:val="14"/>
              </w:rPr>
            </w:pPr>
            <w:r>
              <w:rPr>
                <w:sz w:val="14"/>
                <w:szCs w:val="14"/>
              </w:rPr>
              <w:t>2</w:t>
            </w:r>
          </w:p>
        </w:tc>
        <w:tc>
          <w:tcPr>
            <w:tcW w:w="621" w:type="dxa"/>
            <w:vAlign w:val="top"/>
          </w:tcPr>
          <w:p w14:paraId="64188B4C">
            <w:pPr>
              <w:pStyle w:val="8"/>
              <w:spacing w:before="3" w:line="166" w:lineRule="auto"/>
              <w:ind w:left="290"/>
              <w:rPr>
                <w:sz w:val="14"/>
                <w:szCs w:val="14"/>
              </w:rPr>
            </w:pPr>
            <w:r>
              <w:rPr>
                <w:sz w:val="14"/>
                <w:szCs w:val="14"/>
              </w:rPr>
              <w:t>1</w:t>
            </w:r>
          </w:p>
        </w:tc>
        <w:tc>
          <w:tcPr>
            <w:tcW w:w="3016" w:type="dxa"/>
            <w:gridSpan w:val="2"/>
            <w:vAlign w:val="top"/>
          </w:tcPr>
          <w:p w14:paraId="794C2D97">
            <w:pPr>
              <w:pStyle w:val="8"/>
              <w:spacing w:before="3" w:line="166" w:lineRule="auto"/>
              <w:ind w:left="29"/>
              <w:rPr>
                <w:sz w:val="14"/>
                <w:szCs w:val="14"/>
              </w:rPr>
            </w:pPr>
            <w:r>
              <w:rPr>
                <w:sz w:val="14"/>
                <w:szCs w:val="14"/>
              </w:rPr>
              <w:t>存储对应的文件名</w:t>
            </w:r>
          </w:p>
        </w:tc>
        <w:tc>
          <w:tcPr>
            <w:tcW w:w="755" w:type="dxa"/>
            <w:vAlign w:val="top"/>
          </w:tcPr>
          <w:p w14:paraId="22AB03FF">
            <w:pPr>
              <w:pStyle w:val="8"/>
              <w:spacing w:before="25" w:line="104" w:lineRule="exact"/>
              <w:ind w:left="349"/>
              <w:rPr>
                <w:sz w:val="14"/>
                <w:szCs w:val="14"/>
              </w:rPr>
            </w:pPr>
            <w:r>
              <w:rPr>
                <w:position w:val="-2"/>
                <w:sz w:val="14"/>
                <w:szCs w:val="14"/>
              </w:rPr>
              <w:t>W</w:t>
            </w:r>
          </w:p>
        </w:tc>
        <w:tc>
          <w:tcPr>
            <w:tcW w:w="903" w:type="dxa"/>
            <w:vAlign w:val="top"/>
          </w:tcPr>
          <w:p w14:paraId="75B14AC9">
            <w:pPr>
              <w:spacing w:line="129" w:lineRule="exact"/>
              <w:rPr>
                <w:rFonts w:ascii="Arial"/>
                <w:sz w:val="11"/>
              </w:rPr>
            </w:pPr>
          </w:p>
        </w:tc>
      </w:tr>
      <w:tr w14:paraId="55303B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346" w:type="dxa"/>
            <w:vMerge w:val="restart"/>
            <w:tcBorders>
              <w:bottom w:val="nil"/>
            </w:tcBorders>
            <w:vAlign w:val="top"/>
          </w:tcPr>
          <w:p w14:paraId="485CE6C4">
            <w:pPr>
              <w:spacing w:line="285" w:lineRule="auto"/>
              <w:rPr>
                <w:rFonts w:ascii="Arial"/>
                <w:sz w:val="21"/>
              </w:rPr>
            </w:pPr>
          </w:p>
          <w:p w14:paraId="109F6C37">
            <w:pPr>
              <w:spacing w:line="285" w:lineRule="auto"/>
              <w:rPr>
                <w:rFonts w:ascii="Arial"/>
                <w:sz w:val="21"/>
              </w:rPr>
            </w:pPr>
          </w:p>
          <w:p w14:paraId="40E6A3FF">
            <w:pPr>
              <w:pStyle w:val="8"/>
              <w:spacing w:before="45" w:line="192" w:lineRule="exact"/>
              <w:ind w:left="104"/>
              <w:rPr>
                <w:sz w:val="14"/>
                <w:szCs w:val="14"/>
              </w:rPr>
            </w:pPr>
            <w:r>
              <w:rPr>
                <w:spacing w:val="-1"/>
                <w:position w:val="1"/>
                <w:sz w:val="14"/>
                <w:szCs w:val="14"/>
              </w:rPr>
              <w:t>24</w:t>
            </w:r>
          </w:p>
        </w:tc>
        <w:tc>
          <w:tcPr>
            <w:tcW w:w="631" w:type="dxa"/>
            <w:vMerge w:val="restart"/>
            <w:tcBorders>
              <w:bottom w:val="nil"/>
            </w:tcBorders>
            <w:vAlign w:val="top"/>
          </w:tcPr>
          <w:p w14:paraId="5FD36D74">
            <w:pPr>
              <w:spacing w:line="295" w:lineRule="auto"/>
              <w:rPr>
                <w:rFonts w:ascii="Arial"/>
                <w:sz w:val="21"/>
              </w:rPr>
            </w:pPr>
          </w:p>
          <w:p w14:paraId="2D2C98E3">
            <w:pPr>
              <w:spacing w:line="296" w:lineRule="auto"/>
              <w:rPr>
                <w:rFonts w:ascii="Arial"/>
                <w:sz w:val="21"/>
              </w:rPr>
            </w:pPr>
          </w:p>
          <w:p w14:paraId="6691D516">
            <w:pPr>
              <w:pStyle w:val="8"/>
              <w:spacing w:before="46" w:line="184" w:lineRule="auto"/>
              <w:ind w:left="138"/>
              <w:rPr>
                <w:sz w:val="14"/>
                <w:szCs w:val="14"/>
              </w:rPr>
            </w:pPr>
            <w:r>
              <w:rPr>
                <w:spacing w:val="-1"/>
                <w:sz w:val="14"/>
                <w:szCs w:val="14"/>
              </w:rPr>
              <w:t>00A1H</w:t>
            </w:r>
          </w:p>
        </w:tc>
        <w:tc>
          <w:tcPr>
            <w:tcW w:w="693" w:type="dxa"/>
            <w:vMerge w:val="restart"/>
            <w:tcBorders>
              <w:bottom w:val="nil"/>
            </w:tcBorders>
            <w:vAlign w:val="top"/>
          </w:tcPr>
          <w:p w14:paraId="36C7B8A6">
            <w:pPr>
              <w:spacing w:line="295" w:lineRule="auto"/>
              <w:rPr>
                <w:rFonts w:ascii="Arial"/>
                <w:sz w:val="21"/>
              </w:rPr>
            </w:pPr>
          </w:p>
          <w:p w14:paraId="79612ED3">
            <w:pPr>
              <w:spacing w:line="296" w:lineRule="auto"/>
              <w:rPr>
                <w:rFonts w:ascii="Arial"/>
                <w:sz w:val="21"/>
              </w:rPr>
            </w:pPr>
          </w:p>
          <w:p w14:paraId="6EA77A0C">
            <w:pPr>
              <w:pStyle w:val="8"/>
              <w:spacing w:before="46" w:line="184" w:lineRule="auto"/>
              <w:ind w:left="169"/>
              <w:rPr>
                <w:sz w:val="14"/>
                <w:szCs w:val="14"/>
              </w:rPr>
            </w:pPr>
            <w:r>
              <w:rPr>
                <w:spacing w:val="-1"/>
                <w:sz w:val="14"/>
                <w:szCs w:val="14"/>
              </w:rPr>
              <w:t>00A0H</w:t>
            </w:r>
          </w:p>
        </w:tc>
        <w:tc>
          <w:tcPr>
            <w:tcW w:w="2611" w:type="dxa"/>
            <w:vAlign w:val="top"/>
          </w:tcPr>
          <w:p w14:paraId="24A8EFDA">
            <w:pPr>
              <w:pStyle w:val="8"/>
              <w:spacing w:before="81" w:line="234" w:lineRule="auto"/>
              <w:ind w:left="918"/>
              <w:rPr>
                <w:sz w:val="14"/>
                <w:szCs w:val="14"/>
              </w:rPr>
            </w:pPr>
            <w:r>
              <w:rPr>
                <w:spacing w:val="1"/>
                <w:sz w:val="14"/>
                <w:szCs w:val="14"/>
              </w:rPr>
              <w:t>通道设置</w:t>
            </w:r>
            <w:r>
              <w:rPr>
                <w:sz w:val="14"/>
                <w:szCs w:val="14"/>
              </w:rPr>
              <w:t>CH</w:t>
            </w:r>
            <w:r>
              <w:rPr>
                <w:spacing w:val="1"/>
                <w:sz w:val="14"/>
                <w:szCs w:val="14"/>
              </w:rPr>
              <w:t>1</w:t>
            </w:r>
          </w:p>
        </w:tc>
        <w:tc>
          <w:tcPr>
            <w:tcW w:w="1002" w:type="dxa"/>
            <w:vAlign w:val="top"/>
          </w:tcPr>
          <w:p w14:paraId="0A50CEA3">
            <w:pPr>
              <w:pStyle w:val="8"/>
              <w:spacing w:before="81" w:line="234" w:lineRule="auto"/>
              <w:ind w:left="42"/>
              <w:rPr>
                <w:sz w:val="14"/>
                <w:szCs w:val="14"/>
              </w:rPr>
            </w:pPr>
            <w:r>
              <w:rPr>
                <w:sz w:val="14"/>
                <w:szCs w:val="14"/>
              </w:rPr>
              <w:t>U8 U8(Unused)</w:t>
            </w:r>
          </w:p>
        </w:tc>
        <w:tc>
          <w:tcPr>
            <w:tcW w:w="547" w:type="dxa"/>
            <w:vAlign w:val="top"/>
          </w:tcPr>
          <w:p w14:paraId="310B9EA5">
            <w:pPr>
              <w:pStyle w:val="8"/>
              <w:spacing w:before="81" w:line="191" w:lineRule="exact"/>
              <w:ind w:left="243"/>
              <w:rPr>
                <w:sz w:val="14"/>
                <w:szCs w:val="14"/>
              </w:rPr>
            </w:pPr>
            <w:r>
              <w:rPr>
                <w:position w:val="1"/>
                <w:sz w:val="14"/>
                <w:szCs w:val="14"/>
              </w:rPr>
              <w:t>2</w:t>
            </w:r>
          </w:p>
        </w:tc>
        <w:tc>
          <w:tcPr>
            <w:tcW w:w="621" w:type="dxa"/>
            <w:vAlign w:val="top"/>
          </w:tcPr>
          <w:p w14:paraId="548252D7">
            <w:pPr>
              <w:pStyle w:val="8"/>
              <w:spacing w:before="81" w:line="191" w:lineRule="exact"/>
              <w:ind w:left="290"/>
              <w:rPr>
                <w:sz w:val="14"/>
                <w:szCs w:val="14"/>
              </w:rPr>
            </w:pPr>
            <w:r>
              <w:rPr>
                <w:position w:val="1"/>
                <w:sz w:val="14"/>
                <w:szCs w:val="14"/>
              </w:rPr>
              <w:t>1</w:t>
            </w:r>
          </w:p>
        </w:tc>
        <w:tc>
          <w:tcPr>
            <w:tcW w:w="1664" w:type="dxa"/>
            <w:vAlign w:val="top"/>
          </w:tcPr>
          <w:p w14:paraId="07823632">
            <w:pPr>
              <w:pStyle w:val="8"/>
              <w:spacing w:before="81" w:line="233" w:lineRule="auto"/>
              <w:ind w:left="28"/>
              <w:rPr>
                <w:sz w:val="14"/>
                <w:szCs w:val="14"/>
              </w:rPr>
            </w:pPr>
            <w:r>
              <w:rPr>
                <w:spacing w:val="1"/>
                <w:sz w:val="14"/>
                <w:szCs w:val="14"/>
              </w:rPr>
              <w:t>设置</w:t>
            </w:r>
            <w:r>
              <w:rPr>
                <w:sz w:val="14"/>
                <w:szCs w:val="14"/>
              </w:rPr>
              <w:t>CH</w:t>
            </w:r>
            <w:r>
              <w:rPr>
                <w:spacing w:val="1"/>
                <w:sz w:val="14"/>
                <w:szCs w:val="14"/>
              </w:rPr>
              <w:t>1状态</w:t>
            </w:r>
          </w:p>
        </w:tc>
        <w:tc>
          <w:tcPr>
            <w:tcW w:w="1352" w:type="dxa"/>
            <w:vMerge w:val="restart"/>
            <w:tcBorders>
              <w:bottom w:val="nil"/>
            </w:tcBorders>
            <w:vAlign w:val="top"/>
          </w:tcPr>
          <w:p w14:paraId="40EE679E">
            <w:pPr>
              <w:spacing w:line="259" w:lineRule="auto"/>
              <w:rPr>
                <w:rFonts w:ascii="Arial"/>
                <w:sz w:val="21"/>
              </w:rPr>
            </w:pPr>
          </w:p>
          <w:p w14:paraId="093118AE">
            <w:pPr>
              <w:spacing w:line="259" w:lineRule="auto"/>
              <w:rPr>
                <w:rFonts w:ascii="Arial"/>
                <w:sz w:val="21"/>
              </w:rPr>
            </w:pPr>
          </w:p>
          <w:p w14:paraId="220A0677">
            <w:pPr>
              <w:spacing w:line="259" w:lineRule="auto"/>
              <w:rPr>
                <w:rFonts w:ascii="Arial"/>
                <w:sz w:val="21"/>
              </w:rPr>
            </w:pPr>
          </w:p>
          <w:p w14:paraId="258A3D0F">
            <w:pPr>
              <w:spacing w:line="259" w:lineRule="auto"/>
              <w:rPr>
                <w:rFonts w:ascii="Arial"/>
                <w:sz w:val="21"/>
              </w:rPr>
            </w:pPr>
          </w:p>
          <w:p w14:paraId="38369ED3">
            <w:pPr>
              <w:spacing w:line="259" w:lineRule="auto"/>
              <w:rPr>
                <w:rFonts w:ascii="Arial"/>
                <w:sz w:val="21"/>
              </w:rPr>
            </w:pPr>
          </w:p>
          <w:p w14:paraId="641BC99C">
            <w:pPr>
              <w:spacing w:line="260" w:lineRule="auto"/>
              <w:rPr>
                <w:rFonts w:ascii="Arial"/>
                <w:sz w:val="21"/>
              </w:rPr>
            </w:pPr>
          </w:p>
          <w:p w14:paraId="2211AB01">
            <w:pPr>
              <w:spacing w:line="260" w:lineRule="auto"/>
              <w:rPr>
                <w:rFonts w:ascii="Arial"/>
                <w:sz w:val="21"/>
              </w:rPr>
            </w:pPr>
          </w:p>
          <w:p w14:paraId="6A3C26E6">
            <w:pPr>
              <w:spacing w:line="260" w:lineRule="auto"/>
              <w:rPr>
                <w:rFonts w:ascii="Arial"/>
                <w:sz w:val="21"/>
              </w:rPr>
            </w:pPr>
          </w:p>
          <w:p w14:paraId="430924B7">
            <w:pPr>
              <w:spacing w:line="260" w:lineRule="auto"/>
              <w:rPr>
                <w:rFonts w:ascii="Arial"/>
                <w:sz w:val="21"/>
              </w:rPr>
            </w:pPr>
          </w:p>
          <w:p w14:paraId="79058017">
            <w:pPr>
              <w:spacing w:line="260" w:lineRule="auto"/>
              <w:rPr>
                <w:rFonts w:ascii="Arial"/>
                <w:sz w:val="21"/>
              </w:rPr>
            </w:pPr>
          </w:p>
          <w:p w14:paraId="123C181E">
            <w:pPr>
              <w:pStyle w:val="8"/>
              <w:spacing w:before="46" w:line="234" w:lineRule="auto"/>
              <w:ind w:left="508" w:right="20" w:hanging="469"/>
              <w:rPr>
                <w:sz w:val="14"/>
                <w:szCs w:val="14"/>
              </w:rPr>
            </w:pPr>
            <w:r>
              <w:rPr>
                <w:spacing w:val="-1"/>
                <w:sz w:val="14"/>
                <w:szCs w:val="14"/>
              </w:rPr>
              <w:t>0:开路</w:t>
            </w:r>
            <w:r>
              <w:rPr>
                <w:spacing w:val="20"/>
                <w:sz w:val="14"/>
                <w:szCs w:val="14"/>
              </w:rPr>
              <w:t xml:space="preserve"> </w:t>
            </w:r>
            <w:r>
              <w:rPr>
                <w:spacing w:val="-1"/>
                <w:sz w:val="14"/>
                <w:szCs w:val="14"/>
              </w:rPr>
              <w:t>1:高端</w:t>
            </w:r>
            <w:r>
              <w:rPr>
                <w:spacing w:val="12"/>
                <w:sz w:val="14"/>
                <w:szCs w:val="14"/>
              </w:rPr>
              <w:t xml:space="preserve"> </w:t>
            </w:r>
            <w:r>
              <w:rPr>
                <w:spacing w:val="-1"/>
                <w:sz w:val="14"/>
                <w:szCs w:val="14"/>
              </w:rPr>
              <w:t>2:低</w:t>
            </w:r>
            <w:r>
              <w:rPr>
                <w:spacing w:val="-3"/>
                <w:sz w:val="14"/>
                <w:szCs w:val="14"/>
              </w:rPr>
              <w:t>端</w:t>
            </w:r>
            <w:r>
              <w:rPr>
                <w:spacing w:val="7"/>
                <w:sz w:val="14"/>
                <w:szCs w:val="14"/>
              </w:rPr>
              <w:t xml:space="preserve"> </w:t>
            </w:r>
            <w:r>
              <w:rPr>
                <w:spacing w:val="-3"/>
                <w:sz w:val="14"/>
                <w:szCs w:val="14"/>
              </w:rPr>
              <w:t>RW</w:t>
            </w:r>
          </w:p>
        </w:tc>
        <w:tc>
          <w:tcPr>
            <w:tcW w:w="755" w:type="dxa"/>
            <w:vAlign w:val="top"/>
          </w:tcPr>
          <w:p w14:paraId="410ADFDF">
            <w:pPr>
              <w:pStyle w:val="8"/>
              <w:spacing w:before="103" w:line="184" w:lineRule="auto"/>
              <w:ind w:left="318"/>
              <w:rPr>
                <w:sz w:val="14"/>
                <w:szCs w:val="14"/>
              </w:rPr>
            </w:pPr>
            <w:r>
              <w:rPr>
                <w:spacing w:val="-2"/>
                <w:sz w:val="14"/>
                <w:szCs w:val="14"/>
              </w:rPr>
              <w:t>RW</w:t>
            </w:r>
          </w:p>
        </w:tc>
        <w:tc>
          <w:tcPr>
            <w:tcW w:w="903" w:type="dxa"/>
            <w:vAlign w:val="top"/>
          </w:tcPr>
          <w:p w14:paraId="100AC895">
            <w:pPr>
              <w:pStyle w:val="8"/>
              <w:spacing w:before="103" w:line="185" w:lineRule="auto"/>
              <w:ind w:left="171"/>
              <w:rPr>
                <w:sz w:val="14"/>
                <w:szCs w:val="14"/>
              </w:rPr>
            </w:pPr>
            <w:r>
              <w:rPr>
                <w:spacing w:val="-4"/>
                <w:sz w:val="14"/>
                <w:szCs w:val="14"/>
              </w:rPr>
              <w:t>AC</w:t>
            </w:r>
            <w:r>
              <w:rPr>
                <w:spacing w:val="13"/>
                <w:sz w:val="14"/>
                <w:szCs w:val="14"/>
              </w:rPr>
              <w:t xml:space="preserve"> </w:t>
            </w:r>
            <w:r>
              <w:rPr>
                <w:spacing w:val="-4"/>
                <w:sz w:val="14"/>
                <w:szCs w:val="14"/>
              </w:rPr>
              <w:t>DC</w:t>
            </w:r>
            <w:r>
              <w:rPr>
                <w:spacing w:val="30"/>
                <w:sz w:val="14"/>
                <w:szCs w:val="14"/>
              </w:rPr>
              <w:t xml:space="preserve"> </w:t>
            </w:r>
            <w:r>
              <w:rPr>
                <w:spacing w:val="-4"/>
                <w:sz w:val="14"/>
                <w:szCs w:val="14"/>
              </w:rPr>
              <w:t>IR</w:t>
            </w:r>
          </w:p>
        </w:tc>
      </w:tr>
      <w:tr w14:paraId="0ADCC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 w:hRule="atLeast"/>
        </w:trPr>
        <w:tc>
          <w:tcPr>
            <w:tcW w:w="346" w:type="dxa"/>
            <w:vMerge w:val="continue"/>
            <w:tcBorders>
              <w:top w:val="nil"/>
              <w:bottom w:val="nil"/>
            </w:tcBorders>
            <w:vAlign w:val="top"/>
          </w:tcPr>
          <w:p w14:paraId="5BE82243">
            <w:pPr>
              <w:rPr>
                <w:rFonts w:ascii="Arial"/>
                <w:sz w:val="21"/>
              </w:rPr>
            </w:pPr>
          </w:p>
        </w:tc>
        <w:tc>
          <w:tcPr>
            <w:tcW w:w="631" w:type="dxa"/>
            <w:vMerge w:val="continue"/>
            <w:tcBorders>
              <w:top w:val="nil"/>
              <w:bottom w:val="nil"/>
            </w:tcBorders>
            <w:vAlign w:val="top"/>
          </w:tcPr>
          <w:p w14:paraId="20715D75">
            <w:pPr>
              <w:rPr>
                <w:rFonts w:ascii="Arial"/>
                <w:sz w:val="21"/>
              </w:rPr>
            </w:pPr>
          </w:p>
        </w:tc>
        <w:tc>
          <w:tcPr>
            <w:tcW w:w="693" w:type="dxa"/>
            <w:vMerge w:val="continue"/>
            <w:tcBorders>
              <w:top w:val="nil"/>
              <w:bottom w:val="nil"/>
            </w:tcBorders>
            <w:vAlign w:val="top"/>
          </w:tcPr>
          <w:p w14:paraId="7847AC37">
            <w:pPr>
              <w:rPr>
                <w:rFonts w:ascii="Arial"/>
                <w:sz w:val="21"/>
              </w:rPr>
            </w:pPr>
          </w:p>
        </w:tc>
        <w:tc>
          <w:tcPr>
            <w:tcW w:w="2611" w:type="dxa"/>
            <w:vAlign w:val="top"/>
          </w:tcPr>
          <w:p w14:paraId="5AFB64F4">
            <w:pPr>
              <w:pStyle w:val="8"/>
              <w:spacing w:before="7" w:line="172" w:lineRule="auto"/>
              <w:ind w:left="774"/>
              <w:rPr>
                <w:sz w:val="14"/>
                <w:szCs w:val="14"/>
              </w:rPr>
            </w:pPr>
            <w:r>
              <w:rPr>
                <w:spacing w:val="2"/>
                <w:sz w:val="14"/>
                <w:szCs w:val="14"/>
              </w:rPr>
              <w:t>通道设置</w:t>
            </w:r>
            <w:r>
              <w:rPr>
                <w:sz w:val="14"/>
                <w:szCs w:val="14"/>
              </w:rPr>
              <w:t>CH</w:t>
            </w:r>
            <w:r>
              <w:rPr>
                <w:spacing w:val="2"/>
                <w:sz w:val="14"/>
                <w:szCs w:val="14"/>
              </w:rPr>
              <w:t>1-</w:t>
            </w:r>
            <w:r>
              <w:rPr>
                <w:sz w:val="14"/>
                <w:szCs w:val="14"/>
              </w:rPr>
              <w:t>CH</w:t>
            </w:r>
            <w:r>
              <w:rPr>
                <w:spacing w:val="2"/>
                <w:sz w:val="14"/>
                <w:szCs w:val="14"/>
              </w:rPr>
              <w:t>4</w:t>
            </w:r>
          </w:p>
        </w:tc>
        <w:tc>
          <w:tcPr>
            <w:tcW w:w="1002" w:type="dxa"/>
            <w:vAlign w:val="top"/>
          </w:tcPr>
          <w:p w14:paraId="58F27E01">
            <w:pPr>
              <w:pStyle w:val="8"/>
              <w:spacing w:before="7" w:line="172"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tc>
        <w:tc>
          <w:tcPr>
            <w:tcW w:w="547" w:type="dxa"/>
            <w:vAlign w:val="top"/>
          </w:tcPr>
          <w:p w14:paraId="70A41C38">
            <w:pPr>
              <w:pStyle w:val="8"/>
              <w:spacing w:before="7" w:line="172" w:lineRule="auto"/>
              <w:ind w:left="242"/>
              <w:rPr>
                <w:sz w:val="14"/>
                <w:szCs w:val="14"/>
              </w:rPr>
            </w:pPr>
            <w:r>
              <w:rPr>
                <w:sz w:val="14"/>
                <w:szCs w:val="14"/>
              </w:rPr>
              <w:t>8</w:t>
            </w:r>
          </w:p>
        </w:tc>
        <w:tc>
          <w:tcPr>
            <w:tcW w:w="621" w:type="dxa"/>
            <w:vAlign w:val="top"/>
          </w:tcPr>
          <w:p w14:paraId="64A46A78">
            <w:pPr>
              <w:pStyle w:val="8"/>
              <w:spacing w:before="7" w:line="172" w:lineRule="auto"/>
              <w:ind w:left="279"/>
              <w:rPr>
                <w:sz w:val="14"/>
                <w:szCs w:val="14"/>
              </w:rPr>
            </w:pPr>
            <w:r>
              <w:rPr>
                <w:sz w:val="14"/>
                <w:szCs w:val="14"/>
              </w:rPr>
              <w:t>4</w:t>
            </w:r>
          </w:p>
        </w:tc>
        <w:tc>
          <w:tcPr>
            <w:tcW w:w="1664" w:type="dxa"/>
            <w:vAlign w:val="top"/>
          </w:tcPr>
          <w:p w14:paraId="69A25813">
            <w:pPr>
              <w:pStyle w:val="8"/>
              <w:spacing w:before="7" w:line="172" w:lineRule="auto"/>
              <w:ind w:left="28"/>
              <w:rPr>
                <w:sz w:val="14"/>
                <w:szCs w:val="14"/>
              </w:rPr>
            </w:pPr>
            <w:r>
              <w:rPr>
                <w:spacing w:val="1"/>
                <w:sz w:val="14"/>
                <w:szCs w:val="14"/>
              </w:rPr>
              <w:t>设置</w:t>
            </w:r>
            <w:r>
              <w:rPr>
                <w:sz w:val="14"/>
                <w:szCs w:val="14"/>
              </w:rPr>
              <w:t>CH</w:t>
            </w:r>
            <w:r>
              <w:rPr>
                <w:spacing w:val="1"/>
                <w:sz w:val="14"/>
                <w:szCs w:val="14"/>
              </w:rPr>
              <w:t>1-</w:t>
            </w:r>
            <w:r>
              <w:rPr>
                <w:sz w:val="14"/>
                <w:szCs w:val="14"/>
              </w:rPr>
              <w:t>CH</w:t>
            </w:r>
            <w:r>
              <w:rPr>
                <w:spacing w:val="1"/>
                <w:sz w:val="14"/>
                <w:szCs w:val="14"/>
              </w:rPr>
              <w:t>4状态</w:t>
            </w:r>
          </w:p>
        </w:tc>
        <w:tc>
          <w:tcPr>
            <w:tcW w:w="1352" w:type="dxa"/>
            <w:vMerge w:val="continue"/>
            <w:tcBorders>
              <w:top w:val="nil"/>
              <w:bottom w:val="nil"/>
            </w:tcBorders>
            <w:vAlign w:val="top"/>
          </w:tcPr>
          <w:p w14:paraId="69859A81">
            <w:pPr>
              <w:rPr>
                <w:rFonts w:ascii="Arial"/>
                <w:sz w:val="21"/>
              </w:rPr>
            </w:pPr>
          </w:p>
        </w:tc>
        <w:tc>
          <w:tcPr>
            <w:tcW w:w="755" w:type="dxa"/>
            <w:vAlign w:val="top"/>
          </w:tcPr>
          <w:p w14:paraId="57747AF7">
            <w:pPr>
              <w:pStyle w:val="8"/>
              <w:spacing w:before="30" w:line="107" w:lineRule="exact"/>
              <w:ind w:left="318"/>
              <w:rPr>
                <w:sz w:val="14"/>
                <w:szCs w:val="14"/>
              </w:rPr>
            </w:pPr>
            <w:r>
              <w:rPr>
                <w:spacing w:val="-2"/>
                <w:position w:val="-2"/>
                <w:sz w:val="14"/>
                <w:szCs w:val="14"/>
              </w:rPr>
              <w:t>RW</w:t>
            </w:r>
          </w:p>
        </w:tc>
        <w:tc>
          <w:tcPr>
            <w:tcW w:w="903" w:type="dxa"/>
            <w:vAlign w:val="top"/>
          </w:tcPr>
          <w:p w14:paraId="2E6E1CB3">
            <w:pPr>
              <w:spacing w:line="137" w:lineRule="exact"/>
              <w:rPr>
                <w:rFonts w:ascii="Arial"/>
                <w:sz w:val="12"/>
              </w:rPr>
            </w:pPr>
          </w:p>
        </w:tc>
      </w:tr>
      <w:tr w14:paraId="700D4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346" w:type="dxa"/>
            <w:vMerge w:val="continue"/>
            <w:tcBorders>
              <w:top w:val="nil"/>
              <w:bottom w:val="nil"/>
            </w:tcBorders>
            <w:vAlign w:val="top"/>
          </w:tcPr>
          <w:p w14:paraId="25A392B3">
            <w:pPr>
              <w:rPr>
                <w:rFonts w:ascii="Arial"/>
                <w:sz w:val="21"/>
              </w:rPr>
            </w:pPr>
          </w:p>
        </w:tc>
        <w:tc>
          <w:tcPr>
            <w:tcW w:w="631" w:type="dxa"/>
            <w:vMerge w:val="continue"/>
            <w:tcBorders>
              <w:top w:val="nil"/>
              <w:bottom w:val="nil"/>
            </w:tcBorders>
            <w:vAlign w:val="top"/>
          </w:tcPr>
          <w:p w14:paraId="658236C0">
            <w:pPr>
              <w:rPr>
                <w:rFonts w:ascii="Arial"/>
                <w:sz w:val="21"/>
              </w:rPr>
            </w:pPr>
          </w:p>
        </w:tc>
        <w:tc>
          <w:tcPr>
            <w:tcW w:w="693" w:type="dxa"/>
            <w:vMerge w:val="continue"/>
            <w:tcBorders>
              <w:top w:val="nil"/>
              <w:bottom w:val="nil"/>
            </w:tcBorders>
            <w:vAlign w:val="top"/>
          </w:tcPr>
          <w:p w14:paraId="4B389B75">
            <w:pPr>
              <w:rPr>
                <w:rFonts w:ascii="Arial"/>
                <w:sz w:val="21"/>
              </w:rPr>
            </w:pPr>
          </w:p>
        </w:tc>
        <w:tc>
          <w:tcPr>
            <w:tcW w:w="2611" w:type="dxa"/>
            <w:vAlign w:val="top"/>
          </w:tcPr>
          <w:p w14:paraId="753C9C56">
            <w:pPr>
              <w:pStyle w:val="8"/>
              <w:spacing w:before="82" w:line="234" w:lineRule="auto"/>
              <w:ind w:left="774"/>
              <w:rPr>
                <w:sz w:val="14"/>
                <w:szCs w:val="14"/>
              </w:rPr>
            </w:pPr>
            <w:r>
              <w:rPr>
                <w:spacing w:val="2"/>
                <w:sz w:val="14"/>
                <w:szCs w:val="14"/>
              </w:rPr>
              <w:t>通道设置</w:t>
            </w:r>
            <w:r>
              <w:rPr>
                <w:sz w:val="14"/>
                <w:szCs w:val="14"/>
              </w:rPr>
              <w:t>CH</w:t>
            </w:r>
            <w:r>
              <w:rPr>
                <w:spacing w:val="2"/>
                <w:sz w:val="14"/>
                <w:szCs w:val="14"/>
              </w:rPr>
              <w:t>1-</w:t>
            </w:r>
            <w:r>
              <w:rPr>
                <w:sz w:val="14"/>
                <w:szCs w:val="14"/>
              </w:rPr>
              <w:t>CH</w:t>
            </w:r>
            <w:r>
              <w:rPr>
                <w:spacing w:val="2"/>
                <w:sz w:val="14"/>
                <w:szCs w:val="14"/>
              </w:rPr>
              <w:t>8</w:t>
            </w:r>
          </w:p>
        </w:tc>
        <w:tc>
          <w:tcPr>
            <w:tcW w:w="1002" w:type="dxa"/>
            <w:vAlign w:val="top"/>
          </w:tcPr>
          <w:p w14:paraId="73F8612A">
            <w:pPr>
              <w:pStyle w:val="8"/>
              <w:spacing w:before="17" w:line="181"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p w14:paraId="6F2590A1">
            <w:pPr>
              <w:pStyle w:val="8"/>
              <w:spacing w:line="174"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tc>
        <w:tc>
          <w:tcPr>
            <w:tcW w:w="547" w:type="dxa"/>
            <w:vAlign w:val="top"/>
          </w:tcPr>
          <w:p w14:paraId="0A7A3C61">
            <w:pPr>
              <w:pStyle w:val="8"/>
              <w:spacing w:before="82" w:line="189" w:lineRule="exact"/>
              <w:ind w:left="215"/>
              <w:rPr>
                <w:sz w:val="14"/>
                <w:szCs w:val="14"/>
              </w:rPr>
            </w:pPr>
            <w:r>
              <w:rPr>
                <w:spacing w:val="-3"/>
                <w:position w:val="1"/>
                <w:sz w:val="14"/>
                <w:szCs w:val="14"/>
              </w:rPr>
              <w:t>16</w:t>
            </w:r>
          </w:p>
        </w:tc>
        <w:tc>
          <w:tcPr>
            <w:tcW w:w="621" w:type="dxa"/>
            <w:vAlign w:val="top"/>
          </w:tcPr>
          <w:p w14:paraId="1B8DFA38">
            <w:pPr>
              <w:pStyle w:val="8"/>
              <w:spacing w:before="82" w:line="190" w:lineRule="exact"/>
              <w:ind w:left="281"/>
              <w:rPr>
                <w:sz w:val="14"/>
                <w:szCs w:val="14"/>
              </w:rPr>
            </w:pPr>
            <w:r>
              <w:rPr>
                <w:position w:val="1"/>
                <w:sz w:val="14"/>
                <w:szCs w:val="14"/>
              </w:rPr>
              <w:t>8</w:t>
            </w:r>
          </w:p>
        </w:tc>
        <w:tc>
          <w:tcPr>
            <w:tcW w:w="1664" w:type="dxa"/>
            <w:vAlign w:val="top"/>
          </w:tcPr>
          <w:p w14:paraId="1B2EC220">
            <w:pPr>
              <w:pStyle w:val="8"/>
              <w:spacing w:before="82" w:line="233" w:lineRule="auto"/>
              <w:ind w:left="28"/>
              <w:rPr>
                <w:sz w:val="14"/>
                <w:szCs w:val="14"/>
              </w:rPr>
            </w:pPr>
            <w:r>
              <w:rPr>
                <w:spacing w:val="1"/>
                <w:sz w:val="14"/>
                <w:szCs w:val="14"/>
              </w:rPr>
              <w:t>设置</w:t>
            </w:r>
            <w:r>
              <w:rPr>
                <w:sz w:val="14"/>
                <w:szCs w:val="14"/>
              </w:rPr>
              <w:t>CH</w:t>
            </w:r>
            <w:r>
              <w:rPr>
                <w:spacing w:val="1"/>
                <w:sz w:val="14"/>
                <w:szCs w:val="14"/>
              </w:rPr>
              <w:t>1-</w:t>
            </w:r>
            <w:r>
              <w:rPr>
                <w:sz w:val="14"/>
                <w:szCs w:val="14"/>
              </w:rPr>
              <w:t>CH</w:t>
            </w:r>
            <w:r>
              <w:rPr>
                <w:spacing w:val="1"/>
                <w:sz w:val="14"/>
                <w:szCs w:val="14"/>
              </w:rPr>
              <w:t>8状态</w:t>
            </w:r>
          </w:p>
        </w:tc>
        <w:tc>
          <w:tcPr>
            <w:tcW w:w="1352" w:type="dxa"/>
            <w:vMerge w:val="continue"/>
            <w:tcBorders>
              <w:top w:val="nil"/>
              <w:bottom w:val="nil"/>
            </w:tcBorders>
            <w:vAlign w:val="top"/>
          </w:tcPr>
          <w:p w14:paraId="04038531">
            <w:pPr>
              <w:rPr>
                <w:rFonts w:ascii="Arial"/>
                <w:sz w:val="21"/>
              </w:rPr>
            </w:pPr>
          </w:p>
        </w:tc>
        <w:tc>
          <w:tcPr>
            <w:tcW w:w="755" w:type="dxa"/>
            <w:vAlign w:val="top"/>
          </w:tcPr>
          <w:p w14:paraId="24F0EC30">
            <w:pPr>
              <w:pStyle w:val="8"/>
              <w:spacing w:before="104" w:line="184" w:lineRule="auto"/>
              <w:ind w:left="318"/>
              <w:rPr>
                <w:sz w:val="14"/>
                <w:szCs w:val="14"/>
              </w:rPr>
            </w:pPr>
            <w:r>
              <w:rPr>
                <w:spacing w:val="-2"/>
                <w:sz w:val="14"/>
                <w:szCs w:val="14"/>
              </w:rPr>
              <w:t>RW</w:t>
            </w:r>
          </w:p>
        </w:tc>
        <w:tc>
          <w:tcPr>
            <w:tcW w:w="903" w:type="dxa"/>
            <w:vAlign w:val="top"/>
          </w:tcPr>
          <w:p w14:paraId="1F0A9B17">
            <w:pPr>
              <w:rPr>
                <w:rFonts w:ascii="Arial"/>
                <w:sz w:val="21"/>
              </w:rPr>
            </w:pPr>
          </w:p>
        </w:tc>
      </w:tr>
      <w:tr w14:paraId="1AFFF3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346" w:type="dxa"/>
            <w:vMerge w:val="continue"/>
            <w:tcBorders>
              <w:top w:val="nil"/>
            </w:tcBorders>
            <w:vAlign w:val="top"/>
          </w:tcPr>
          <w:p w14:paraId="0710F620">
            <w:pPr>
              <w:rPr>
                <w:rFonts w:ascii="Arial"/>
                <w:sz w:val="21"/>
              </w:rPr>
            </w:pPr>
          </w:p>
        </w:tc>
        <w:tc>
          <w:tcPr>
            <w:tcW w:w="631" w:type="dxa"/>
            <w:vMerge w:val="continue"/>
            <w:tcBorders>
              <w:top w:val="nil"/>
            </w:tcBorders>
            <w:vAlign w:val="top"/>
          </w:tcPr>
          <w:p w14:paraId="0262F5BA">
            <w:pPr>
              <w:rPr>
                <w:rFonts w:ascii="Arial"/>
                <w:sz w:val="21"/>
              </w:rPr>
            </w:pPr>
          </w:p>
        </w:tc>
        <w:tc>
          <w:tcPr>
            <w:tcW w:w="693" w:type="dxa"/>
            <w:vMerge w:val="continue"/>
            <w:tcBorders>
              <w:top w:val="nil"/>
            </w:tcBorders>
            <w:vAlign w:val="top"/>
          </w:tcPr>
          <w:p w14:paraId="7D2CCAB4">
            <w:pPr>
              <w:rPr>
                <w:rFonts w:ascii="Arial"/>
                <w:sz w:val="21"/>
              </w:rPr>
            </w:pPr>
          </w:p>
        </w:tc>
        <w:tc>
          <w:tcPr>
            <w:tcW w:w="2611" w:type="dxa"/>
            <w:vAlign w:val="top"/>
          </w:tcPr>
          <w:p w14:paraId="09DE2E68">
            <w:pPr>
              <w:pStyle w:val="8"/>
              <w:spacing w:before="233" w:line="234" w:lineRule="auto"/>
              <w:ind w:left="738"/>
              <w:rPr>
                <w:sz w:val="14"/>
                <w:szCs w:val="14"/>
              </w:rPr>
            </w:pPr>
            <w:r>
              <w:rPr>
                <w:spacing w:val="1"/>
                <w:sz w:val="14"/>
                <w:szCs w:val="14"/>
              </w:rPr>
              <w:t>通道设置</w:t>
            </w:r>
            <w:r>
              <w:rPr>
                <w:sz w:val="14"/>
                <w:szCs w:val="14"/>
              </w:rPr>
              <w:t>CH</w:t>
            </w:r>
            <w:r>
              <w:rPr>
                <w:spacing w:val="1"/>
                <w:sz w:val="14"/>
                <w:szCs w:val="14"/>
              </w:rPr>
              <w:t>1-</w:t>
            </w:r>
            <w:r>
              <w:rPr>
                <w:sz w:val="14"/>
                <w:szCs w:val="14"/>
              </w:rPr>
              <w:t>CH</w:t>
            </w:r>
            <w:r>
              <w:rPr>
                <w:spacing w:val="1"/>
                <w:sz w:val="14"/>
                <w:szCs w:val="14"/>
              </w:rPr>
              <w:t>16</w:t>
            </w:r>
          </w:p>
        </w:tc>
        <w:tc>
          <w:tcPr>
            <w:tcW w:w="1002" w:type="dxa"/>
            <w:vAlign w:val="top"/>
          </w:tcPr>
          <w:p w14:paraId="7D951324">
            <w:pPr>
              <w:pStyle w:val="8"/>
              <w:spacing w:before="17" w:line="175"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p w14:paraId="288B83E2">
            <w:pPr>
              <w:pStyle w:val="8"/>
              <w:spacing w:line="118" w:lineRule="exact"/>
              <w:ind w:left="116"/>
              <w:rPr>
                <w:sz w:val="14"/>
                <w:szCs w:val="14"/>
              </w:rPr>
            </w:pPr>
            <w:r>
              <w:rPr>
                <w:spacing w:val="-3"/>
                <w:position w:val="-1"/>
                <w:sz w:val="14"/>
                <w:szCs w:val="14"/>
              </w:rPr>
              <w:t>u8</w:t>
            </w:r>
            <w:r>
              <w:rPr>
                <w:spacing w:val="10"/>
                <w:position w:val="-1"/>
                <w:sz w:val="14"/>
                <w:szCs w:val="14"/>
              </w:rPr>
              <w:t xml:space="preserve"> </w:t>
            </w:r>
            <w:r>
              <w:rPr>
                <w:spacing w:val="-3"/>
                <w:position w:val="-1"/>
                <w:sz w:val="14"/>
                <w:szCs w:val="14"/>
              </w:rPr>
              <w:t>u8</w:t>
            </w:r>
            <w:r>
              <w:rPr>
                <w:spacing w:val="10"/>
                <w:position w:val="-1"/>
                <w:sz w:val="14"/>
                <w:szCs w:val="14"/>
              </w:rPr>
              <w:t xml:space="preserve"> </w:t>
            </w:r>
            <w:r>
              <w:rPr>
                <w:spacing w:val="-3"/>
                <w:position w:val="-1"/>
                <w:sz w:val="14"/>
                <w:szCs w:val="14"/>
              </w:rPr>
              <w:t>u8</w:t>
            </w:r>
            <w:r>
              <w:rPr>
                <w:spacing w:val="12"/>
                <w:position w:val="-1"/>
                <w:sz w:val="14"/>
                <w:szCs w:val="14"/>
              </w:rPr>
              <w:t xml:space="preserve"> </w:t>
            </w:r>
            <w:r>
              <w:rPr>
                <w:spacing w:val="-3"/>
                <w:position w:val="-1"/>
                <w:sz w:val="14"/>
                <w:szCs w:val="14"/>
              </w:rPr>
              <w:t>u8</w:t>
            </w:r>
          </w:p>
          <w:p w14:paraId="44DF4D31">
            <w:pPr>
              <w:pStyle w:val="8"/>
              <w:spacing w:line="157"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p w14:paraId="458B7848">
            <w:pPr>
              <w:pStyle w:val="8"/>
              <w:spacing w:line="232"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tc>
        <w:tc>
          <w:tcPr>
            <w:tcW w:w="547" w:type="dxa"/>
            <w:vAlign w:val="top"/>
          </w:tcPr>
          <w:p w14:paraId="7EEE3619">
            <w:pPr>
              <w:pStyle w:val="8"/>
              <w:spacing w:before="233" w:line="190" w:lineRule="exact"/>
              <w:ind w:left="208"/>
              <w:rPr>
                <w:sz w:val="14"/>
                <w:szCs w:val="14"/>
              </w:rPr>
            </w:pPr>
            <w:r>
              <w:rPr>
                <w:spacing w:val="-2"/>
                <w:position w:val="1"/>
                <w:sz w:val="14"/>
                <w:szCs w:val="14"/>
              </w:rPr>
              <w:t>32</w:t>
            </w:r>
          </w:p>
        </w:tc>
        <w:tc>
          <w:tcPr>
            <w:tcW w:w="621" w:type="dxa"/>
            <w:vAlign w:val="top"/>
          </w:tcPr>
          <w:p w14:paraId="6704EC26">
            <w:pPr>
              <w:pStyle w:val="8"/>
              <w:spacing w:before="233" w:line="189" w:lineRule="exact"/>
              <w:ind w:left="254"/>
              <w:rPr>
                <w:sz w:val="14"/>
                <w:szCs w:val="14"/>
              </w:rPr>
            </w:pPr>
            <w:r>
              <w:rPr>
                <w:spacing w:val="-3"/>
                <w:position w:val="1"/>
                <w:sz w:val="14"/>
                <w:szCs w:val="14"/>
              </w:rPr>
              <w:t>16</w:t>
            </w:r>
          </w:p>
        </w:tc>
        <w:tc>
          <w:tcPr>
            <w:tcW w:w="1664" w:type="dxa"/>
            <w:vAlign w:val="top"/>
          </w:tcPr>
          <w:p w14:paraId="6A43FC73">
            <w:pPr>
              <w:pStyle w:val="8"/>
              <w:spacing w:before="233" w:line="233" w:lineRule="auto"/>
              <w:ind w:left="28"/>
              <w:rPr>
                <w:sz w:val="14"/>
                <w:szCs w:val="14"/>
              </w:rPr>
            </w:pPr>
            <w:r>
              <w:rPr>
                <w:spacing w:val="1"/>
                <w:sz w:val="14"/>
                <w:szCs w:val="14"/>
              </w:rPr>
              <w:t>设置</w:t>
            </w:r>
            <w:r>
              <w:rPr>
                <w:sz w:val="14"/>
                <w:szCs w:val="14"/>
              </w:rPr>
              <w:t>CH</w:t>
            </w:r>
            <w:r>
              <w:rPr>
                <w:spacing w:val="1"/>
                <w:sz w:val="14"/>
                <w:szCs w:val="14"/>
              </w:rPr>
              <w:t>1-</w:t>
            </w:r>
            <w:r>
              <w:rPr>
                <w:sz w:val="14"/>
                <w:szCs w:val="14"/>
              </w:rPr>
              <w:t>CH</w:t>
            </w:r>
            <w:r>
              <w:rPr>
                <w:spacing w:val="1"/>
                <w:sz w:val="14"/>
                <w:szCs w:val="14"/>
              </w:rPr>
              <w:t>16状态</w:t>
            </w:r>
          </w:p>
        </w:tc>
        <w:tc>
          <w:tcPr>
            <w:tcW w:w="1352" w:type="dxa"/>
            <w:vMerge w:val="continue"/>
            <w:tcBorders>
              <w:top w:val="nil"/>
              <w:bottom w:val="nil"/>
            </w:tcBorders>
            <w:vAlign w:val="top"/>
          </w:tcPr>
          <w:p w14:paraId="0CE5BC14">
            <w:pPr>
              <w:rPr>
                <w:rFonts w:ascii="Arial"/>
                <w:sz w:val="21"/>
              </w:rPr>
            </w:pPr>
          </w:p>
        </w:tc>
        <w:tc>
          <w:tcPr>
            <w:tcW w:w="755" w:type="dxa"/>
            <w:vAlign w:val="top"/>
          </w:tcPr>
          <w:p w14:paraId="253550D6">
            <w:pPr>
              <w:pStyle w:val="8"/>
              <w:spacing w:before="256" w:line="184" w:lineRule="auto"/>
              <w:ind w:left="318"/>
              <w:rPr>
                <w:sz w:val="14"/>
                <w:szCs w:val="14"/>
              </w:rPr>
            </w:pPr>
            <w:r>
              <w:rPr>
                <w:spacing w:val="-2"/>
                <w:sz w:val="14"/>
                <w:szCs w:val="14"/>
              </w:rPr>
              <w:t>RW</w:t>
            </w:r>
          </w:p>
        </w:tc>
        <w:tc>
          <w:tcPr>
            <w:tcW w:w="903" w:type="dxa"/>
            <w:vAlign w:val="top"/>
          </w:tcPr>
          <w:p w14:paraId="2287E708">
            <w:pPr>
              <w:rPr>
                <w:rFonts w:ascii="Arial"/>
                <w:sz w:val="21"/>
              </w:rPr>
            </w:pPr>
          </w:p>
        </w:tc>
      </w:tr>
      <w:tr w14:paraId="748036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346" w:type="dxa"/>
            <w:vAlign w:val="top"/>
          </w:tcPr>
          <w:p w14:paraId="68D5C647">
            <w:pPr>
              <w:pStyle w:val="8"/>
              <w:spacing w:before="234" w:line="189" w:lineRule="exact"/>
              <w:ind w:left="104"/>
              <w:rPr>
                <w:sz w:val="14"/>
                <w:szCs w:val="14"/>
              </w:rPr>
            </w:pPr>
            <w:r>
              <w:rPr>
                <w:spacing w:val="-1"/>
                <w:position w:val="1"/>
                <w:sz w:val="14"/>
                <w:szCs w:val="14"/>
              </w:rPr>
              <w:t>25</w:t>
            </w:r>
          </w:p>
        </w:tc>
        <w:tc>
          <w:tcPr>
            <w:tcW w:w="631" w:type="dxa"/>
            <w:vAlign w:val="top"/>
          </w:tcPr>
          <w:p w14:paraId="2B5E3B40">
            <w:pPr>
              <w:pStyle w:val="8"/>
              <w:spacing w:before="256" w:line="184" w:lineRule="auto"/>
              <w:ind w:left="138"/>
              <w:rPr>
                <w:sz w:val="14"/>
                <w:szCs w:val="14"/>
              </w:rPr>
            </w:pPr>
            <w:r>
              <w:rPr>
                <w:spacing w:val="-1"/>
                <w:sz w:val="14"/>
                <w:szCs w:val="14"/>
              </w:rPr>
              <w:t>00B1H</w:t>
            </w:r>
          </w:p>
        </w:tc>
        <w:tc>
          <w:tcPr>
            <w:tcW w:w="693" w:type="dxa"/>
            <w:vAlign w:val="top"/>
          </w:tcPr>
          <w:p w14:paraId="4B70462C">
            <w:pPr>
              <w:pStyle w:val="8"/>
              <w:spacing w:before="256" w:line="184" w:lineRule="auto"/>
              <w:ind w:left="169"/>
              <w:rPr>
                <w:sz w:val="14"/>
                <w:szCs w:val="14"/>
              </w:rPr>
            </w:pPr>
            <w:r>
              <w:rPr>
                <w:spacing w:val="-1"/>
                <w:sz w:val="14"/>
                <w:szCs w:val="14"/>
              </w:rPr>
              <w:t>00B0H</w:t>
            </w:r>
          </w:p>
        </w:tc>
        <w:tc>
          <w:tcPr>
            <w:tcW w:w="2611" w:type="dxa"/>
            <w:vAlign w:val="top"/>
          </w:tcPr>
          <w:p w14:paraId="25A73003">
            <w:pPr>
              <w:pStyle w:val="8"/>
              <w:spacing w:before="234" w:line="234" w:lineRule="auto"/>
              <w:ind w:left="702"/>
              <w:rPr>
                <w:sz w:val="14"/>
                <w:szCs w:val="14"/>
              </w:rPr>
            </w:pPr>
            <w:r>
              <w:rPr>
                <w:spacing w:val="2"/>
                <w:sz w:val="14"/>
                <w:szCs w:val="14"/>
              </w:rPr>
              <w:t>通道设置</w:t>
            </w:r>
            <w:r>
              <w:rPr>
                <w:sz w:val="14"/>
                <w:szCs w:val="14"/>
              </w:rPr>
              <w:t>CH</w:t>
            </w:r>
            <w:r>
              <w:rPr>
                <w:spacing w:val="2"/>
                <w:sz w:val="14"/>
                <w:szCs w:val="14"/>
              </w:rPr>
              <w:t>17-</w:t>
            </w:r>
            <w:r>
              <w:rPr>
                <w:sz w:val="14"/>
                <w:szCs w:val="14"/>
              </w:rPr>
              <w:t>CH</w:t>
            </w:r>
            <w:r>
              <w:rPr>
                <w:spacing w:val="2"/>
                <w:sz w:val="14"/>
                <w:szCs w:val="14"/>
              </w:rPr>
              <w:t>32</w:t>
            </w:r>
          </w:p>
        </w:tc>
        <w:tc>
          <w:tcPr>
            <w:tcW w:w="1002" w:type="dxa"/>
            <w:vAlign w:val="top"/>
          </w:tcPr>
          <w:p w14:paraId="2BF1FB49">
            <w:pPr>
              <w:pStyle w:val="8"/>
              <w:spacing w:before="18" w:line="175"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p w14:paraId="0949585C">
            <w:pPr>
              <w:pStyle w:val="8"/>
              <w:spacing w:line="118" w:lineRule="exact"/>
              <w:ind w:left="116"/>
              <w:rPr>
                <w:sz w:val="14"/>
                <w:szCs w:val="14"/>
              </w:rPr>
            </w:pPr>
            <w:r>
              <w:rPr>
                <w:spacing w:val="-3"/>
                <w:position w:val="-1"/>
                <w:sz w:val="14"/>
                <w:szCs w:val="14"/>
              </w:rPr>
              <w:t>u8</w:t>
            </w:r>
            <w:r>
              <w:rPr>
                <w:spacing w:val="10"/>
                <w:position w:val="-1"/>
                <w:sz w:val="14"/>
                <w:szCs w:val="14"/>
              </w:rPr>
              <w:t xml:space="preserve"> </w:t>
            </w:r>
            <w:r>
              <w:rPr>
                <w:spacing w:val="-3"/>
                <w:position w:val="-1"/>
                <w:sz w:val="14"/>
                <w:szCs w:val="14"/>
              </w:rPr>
              <w:t>u8</w:t>
            </w:r>
            <w:r>
              <w:rPr>
                <w:spacing w:val="10"/>
                <w:position w:val="-1"/>
                <w:sz w:val="14"/>
                <w:szCs w:val="14"/>
              </w:rPr>
              <w:t xml:space="preserve"> </w:t>
            </w:r>
            <w:r>
              <w:rPr>
                <w:spacing w:val="-3"/>
                <w:position w:val="-1"/>
                <w:sz w:val="14"/>
                <w:szCs w:val="14"/>
              </w:rPr>
              <w:t>u8</w:t>
            </w:r>
            <w:r>
              <w:rPr>
                <w:spacing w:val="12"/>
                <w:position w:val="-1"/>
                <w:sz w:val="14"/>
                <w:szCs w:val="14"/>
              </w:rPr>
              <w:t xml:space="preserve"> </w:t>
            </w:r>
            <w:r>
              <w:rPr>
                <w:spacing w:val="-3"/>
                <w:position w:val="-1"/>
                <w:sz w:val="14"/>
                <w:szCs w:val="14"/>
              </w:rPr>
              <w:t>u8</w:t>
            </w:r>
          </w:p>
          <w:p w14:paraId="12EE78CC">
            <w:pPr>
              <w:pStyle w:val="8"/>
              <w:spacing w:line="157"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p w14:paraId="03D7A362">
            <w:pPr>
              <w:pStyle w:val="8"/>
              <w:spacing w:line="232"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tc>
        <w:tc>
          <w:tcPr>
            <w:tcW w:w="547" w:type="dxa"/>
            <w:vAlign w:val="top"/>
          </w:tcPr>
          <w:p w14:paraId="6EA9CEB8">
            <w:pPr>
              <w:pStyle w:val="8"/>
              <w:spacing w:before="234" w:line="190" w:lineRule="exact"/>
              <w:ind w:left="208"/>
              <w:rPr>
                <w:sz w:val="14"/>
                <w:szCs w:val="14"/>
              </w:rPr>
            </w:pPr>
            <w:r>
              <w:rPr>
                <w:spacing w:val="-2"/>
                <w:position w:val="1"/>
                <w:sz w:val="14"/>
                <w:szCs w:val="14"/>
              </w:rPr>
              <w:t>32</w:t>
            </w:r>
          </w:p>
        </w:tc>
        <w:tc>
          <w:tcPr>
            <w:tcW w:w="621" w:type="dxa"/>
            <w:vAlign w:val="top"/>
          </w:tcPr>
          <w:p w14:paraId="489FE60F">
            <w:pPr>
              <w:pStyle w:val="8"/>
              <w:spacing w:before="234" w:line="189" w:lineRule="exact"/>
              <w:ind w:left="254"/>
              <w:rPr>
                <w:sz w:val="14"/>
                <w:szCs w:val="14"/>
              </w:rPr>
            </w:pPr>
            <w:r>
              <w:rPr>
                <w:spacing w:val="-3"/>
                <w:position w:val="1"/>
                <w:sz w:val="14"/>
                <w:szCs w:val="14"/>
              </w:rPr>
              <w:t>16</w:t>
            </w:r>
          </w:p>
        </w:tc>
        <w:tc>
          <w:tcPr>
            <w:tcW w:w="1664" w:type="dxa"/>
            <w:vAlign w:val="top"/>
          </w:tcPr>
          <w:p w14:paraId="12444917">
            <w:pPr>
              <w:pStyle w:val="8"/>
              <w:spacing w:before="234" w:line="233" w:lineRule="auto"/>
              <w:ind w:left="28"/>
              <w:rPr>
                <w:sz w:val="14"/>
                <w:szCs w:val="14"/>
              </w:rPr>
            </w:pPr>
            <w:r>
              <w:rPr>
                <w:spacing w:val="1"/>
                <w:sz w:val="14"/>
                <w:szCs w:val="14"/>
              </w:rPr>
              <w:t>设置</w:t>
            </w:r>
            <w:r>
              <w:rPr>
                <w:sz w:val="14"/>
                <w:szCs w:val="14"/>
              </w:rPr>
              <w:t>CH</w:t>
            </w:r>
            <w:r>
              <w:rPr>
                <w:spacing w:val="1"/>
                <w:sz w:val="14"/>
                <w:szCs w:val="14"/>
              </w:rPr>
              <w:t>17-</w:t>
            </w:r>
            <w:r>
              <w:rPr>
                <w:sz w:val="14"/>
                <w:szCs w:val="14"/>
              </w:rPr>
              <w:t>CH</w:t>
            </w:r>
            <w:r>
              <w:rPr>
                <w:spacing w:val="1"/>
                <w:sz w:val="14"/>
                <w:szCs w:val="14"/>
              </w:rPr>
              <w:t>32状态</w:t>
            </w:r>
          </w:p>
        </w:tc>
        <w:tc>
          <w:tcPr>
            <w:tcW w:w="1352" w:type="dxa"/>
            <w:vMerge w:val="continue"/>
            <w:tcBorders>
              <w:top w:val="nil"/>
              <w:bottom w:val="nil"/>
            </w:tcBorders>
            <w:vAlign w:val="top"/>
          </w:tcPr>
          <w:p w14:paraId="6CF7F123">
            <w:pPr>
              <w:rPr>
                <w:rFonts w:ascii="Arial"/>
                <w:sz w:val="21"/>
              </w:rPr>
            </w:pPr>
          </w:p>
        </w:tc>
        <w:tc>
          <w:tcPr>
            <w:tcW w:w="755" w:type="dxa"/>
            <w:vAlign w:val="top"/>
          </w:tcPr>
          <w:p w14:paraId="1829640A">
            <w:pPr>
              <w:pStyle w:val="8"/>
              <w:spacing w:before="257" w:line="184" w:lineRule="auto"/>
              <w:ind w:left="318"/>
              <w:rPr>
                <w:sz w:val="14"/>
                <w:szCs w:val="14"/>
              </w:rPr>
            </w:pPr>
            <w:r>
              <w:rPr>
                <w:spacing w:val="-2"/>
                <w:sz w:val="14"/>
                <w:szCs w:val="14"/>
              </w:rPr>
              <w:t>RW</w:t>
            </w:r>
          </w:p>
        </w:tc>
        <w:tc>
          <w:tcPr>
            <w:tcW w:w="903" w:type="dxa"/>
            <w:vAlign w:val="top"/>
          </w:tcPr>
          <w:p w14:paraId="7F5D3ECD">
            <w:pPr>
              <w:rPr>
                <w:rFonts w:ascii="Arial"/>
                <w:sz w:val="21"/>
              </w:rPr>
            </w:pPr>
          </w:p>
        </w:tc>
      </w:tr>
      <w:tr w14:paraId="0E887C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346" w:type="dxa"/>
            <w:vAlign w:val="top"/>
          </w:tcPr>
          <w:p w14:paraId="57237089">
            <w:pPr>
              <w:pStyle w:val="8"/>
              <w:spacing w:before="235" w:line="190" w:lineRule="exact"/>
              <w:ind w:left="104"/>
              <w:rPr>
                <w:sz w:val="14"/>
                <w:szCs w:val="14"/>
              </w:rPr>
            </w:pPr>
            <w:r>
              <w:rPr>
                <w:spacing w:val="-1"/>
                <w:position w:val="1"/>
                <w:sz w:val="14"/>
                <w:szCs w:val="14"/>
              </w:rPr>
              <w:t>26</w:t>
            </w:r>
          </w:p>
        </w:tc>
        <w:tc>
          <w:tcPr>
            <w:tcW w:w="631" w:type="dxa"/>
            <w:vAlign w:val="top"/>
          </w:tcPr>
          <w:p w14:paraId="410123C4">
            <w:pPr>
              <w:pStyle w:val="8"/>
              <w:spacing w:before="257" w:line="184" w:lineRule="auto"/>
              <w:ind w:left="138"/>
              <w:rPr>
                <w:sz w:val="14"/>
                <w:szCs w:val="14"/>
              </w:rPr>
            </w:pPr>
            <w:r>
              <w:rPr>
                <w:spacing w:val="-1"/>
                <w:sz w:val="14"/>
                <w:szCs w:val="14"/>
              </w:rPr>
              <w:t>00C1H</w:t>
            </w:r>
          </w:p>
        </w:tc>
        <w:tc>
          <w:tcPr>
            <w:tcW w:w="693" w:type="dxa"/>
            <w:vAlign w:val="top"/>
          </w:tcPr>
          <w:p w14:paraId="7263AD83">
            <w:pPr>
              <w:pStyle w:val="8"/>
              <w:spacing w:before="257" w:line="184" w:lineRule="auto"/>
              <w:ind w:left="169"/>
              <w:rPr>
                <w:sz w:val="14"/>
                <w:szCs w:val="14"/>
              </w:rPr>
            </w:pPr>
            <w:r>
              <w:rPr>
                <w:spacing w:val="-1"/>
                <w:sz w:val="14"/>
                <w:szCs w:val="14"/>
              </w:rPr>
              <w:t>00C0H</w:t>
            </w:r>
          </w:p>
        </w:tc>
        <w:tc>
          <w:tcPr>
            <w:tcW w:w="2611" w:type="dxa"/>
            <w:vAlign w:val="top"/>
          </w:tcPr>
          <w:p w14:paraId="2CC3642E">
            <w:pPr>
              <w:pStyle w:val="8"/>
              <w:spacing w:before="235" w:line="234" w:lineRule="auto"/>
              <w:ind w:left="702"/>
              <w:rPr>
                <w:sz w:val="14"/>
                <w:szCs w:val="14"/>
              </w:rPr>
            </w:pPr>
            <w:r>
              <w:rPr>
                <w:spacing w:val="2"/>
                <w:sz w:val="14"/>
                <w:szCs w:val="14"/>
              </w:rPr>
              <w:t>通道设置</w:t>
            </w:r>
            <w:r>
              <w:rPr>
                <w:sz w:val="14"/>
                <w:szCs w:val="14"/>
              </w:rPr>
              <w:t>CH</w:t>
            </w:r>
            <w:r>
              <w:rPr>
                <w:spacing w:val="2"/>
                <w:sz w:val="14"/>
                <w:szCs w:val="14"/>
              </w:rPr>
              <w:t>33-</w:t>
            </w:r>
            <w:r>
              <w:rPr>
                <w:sz w:val="14"/>
                <w:szCs w:val="14"/>
              </w:rPr>
              <w:t>CH</w:t>
            </w:r>
            <w:r>
              <w:rPr>
                <w:spacing w:val="2"/>
                <w:sz w:val="14"/>
                <w:szCs w:val="14"/>
              </w:rPr>
              <w:t>48</w:t>
            </w:r>
          </w:p>
        </w:tc>
        <w:tc>
          <w:tcPr>
            <w:tcW w:w="1002" w:type="dxa"/>
            <w:vAlign w:val="top"/>
          </w:tcPr>
          <w:p w14:paraId="24386985">
            <w:pPr>
              <w:pStyle w:val="8"/>
              <w:spacing w:before="17" w:line="177"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p w14:paraId="2D5C76F9">
            <w:pPr>
              <w:pStyle w:val="8"/>
              <w:spacing w:line="157"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p w14:paraId="58A8B244">
            <w:pPr>
              <w:pStyle w:val="8"/>
              <w:spacing w:line="157"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p w14:paraId="61C0B256">
            <w:pPr>
              <w:pStyle w:val="8"/>
              <w:spacing w:line="232"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tc>
        <w:tc>
          <w:tcPr>
            <w:tcW w:w="547" w:type="dxa"/>
            <w:vAlign w:val="top"/>
          </w:tcPr>
          <w:p w14:paraId="32C832A7">
            <w:pPr>
              <w:pStyle w:val="8"/>
              <w:spacing w:before="235" w:line="190" w:lineRule="exact"/>
              <w:ind w:left="208"/>
              <w:rPr>
                <w:sz w:val="14"/>
                <w:szCs w:val="14"/>
              </w:rPr>
            </w:pPr>
            <w:r>
              <w:rPr>
                <w:spacing w:val="-2"/>
                <w:position w:val="1"/>
                <w:sz w:val="14"/>
                <w:szCs w:val="14"/>
              </w:rPr>
              <w:t>32</w:t>
            </w:r>
          </w:p>
        </w:tc>
        <w:tc>
          <w:tcPr>
            <w:tcW w:w="621" w:type="dxa"/>
            <w:vAlign w:val="top"/>
          </w:tcPr>
          <w:p w14:paraId="453A13DE">
            <w:pPr>
              <w:pStyle w:val="8"/>
              <w:spacing w:before="235" w:line="190" w:lineRule="exact"/>
              <w:ind w:left="254"/>
              <w:rPr>
                <w:sz w:val="14"/>
                <w:szCs w:val="14"/>
              </w:rPr>
            </w:pPr>
            <w:r>
              <w:rPr>
                <w:spacing w:val="-3"/>
                <w:position w:val="1"/>
                <w:sz w:val="14"/>
                <w:szCs w:val="14"/>
              </w:rPr>
              <w:t>16</w:t>
            </w:r>
          </w:p>
        </w:tc>
        <w:tc>
          <w:tcPr>
            <w:tcW w:w="1664" w:type="dxa"/>
            <w:vAlign w:val="top"/>
          </w:tcPr>
          <w:p w14:paraId="3B33260A">
            <w:pPr>
              <w:pStyle w:val="8"/>
              <w:spacing w:before="235" w:line="233" w:lineRule="auto"/>
              <w:ind w:left="28"/>
              <w:rPr>
                <w:sz w:val="14"/>
                <w:szCs w:val="14"/>
              </w:rPr>
            </w:pPr>
            <w:r>
              <w:rPr>
                <w:spacing w:val="1"/>
                <w:sz w:val="14"/>
                <w:szCs w:val="14"/>
              </w:rPr>
              <w:t>设置</w:t>
            </w:r>
            <w:r>
              <w:rPr>
                <w:sz w:val="14"/>
                <w:szCs w:val="14"/>
              </w:rPr>
              <w:t>CH</w:t>
            </w:r>
            <w:r>
              <w:rPr>
                <w:spacing w:val="1"/>
                <w:sz w:val="14"/>
                <w:szCs w:val="14"/>
              </w:rPr>
              <w:t>33-</w:t>
            </w:r>
            <w:r>
              <w:rPr>
                <w:sz w:val="14"/>
                <w:szCs w:val="14"/>
              </w:rPr>
              <w:t>CH</w:t>
            </w:r>
            <w:r>
              <w:rPr>
                <w:spacing w:val="1"/>
                <w:sz w:val="14"/>
                <w:szCs w:val="14"/>
              </w:rPr>
              <w:t>48状态</w:t>
            </w:r>
          </w:p>
        </w:tc>
        <w:tc>
          <w:tcPr>
            <w:tcW w:w="1352" w:type="dxa"/>
            <w:vMerge w:val="continue"/>
            <w:tcBorders>
              <w:top w:val="nil"/>
              <w:bottom w:val="nil"/>
            </w:tcBorders>
            <w:vAlign w:val="top"/>
          </w:tcPr>
          <w:p w14:paraId="2FAC8432">
            <w:pPr>
              <w:rPr>
                <w:rFonts w:ascii="Arial"/>
                <w:sz w:val="21"/>
              </w:rPr>
            </w:pPr>
          </w:p>
        </w:tc>
        <w:tc>
          <w:tcPr>
            <w:tcW w:w="755" w:type="dxa"/>
            <w:vAlign w:val="top"/>
          </w:tcPr>
          <w:p w14:paraId="185AF623">
            <w:pPr>
              <w:pStyle w:val="8"/>
              <w:spacing w:before="258" w:line="184" w:lineRule="auto"/>
              <w:ind w:left="318"/>
              <w:rPr>
                <w:sz w:val="14"/>
                <w:szCs w:val="14"/>
              </w:rPr>
            </w:pPr>
            <w:r>
              <w:rPr>
                <w:spacing w:val="-2"/>
                <w:sz w:val="14"/>
                <w:szCs w:val="14"/>
              </w:rPr>
              <w:t>RW</w:t>
            </w:r>
          </w:p>
        </w:tc>
        <w:tc>
          <w:tcPr>
            <w:tcW w:w="903" w:type="dxa"/>
            <w:vAlign w:val="top"/>
          </w:tcPr>
          <w:p w14:paraId="260FD0A2">
            <w:pPr>
              <w:pStyle w:val="8"/>
              <w:spacing w:before="257" w:line="185" w:lineRule="auto"/>
              <w:ind w:left="171"/>
              <w:rPr>
                <w:sz w:val="14"/>
                <w:szCs w:val="14"/>
              </w:rPr>
            </w:pPr>
            <w:r>
              <w:rPr>
                <w:spacing w:val="-4"/>
                <w:sz w:val="14"/>
                <w:szCs w:val="14"/>
              </w:rPr>
              <w:t>AC</w:t>
            </w:r>
            <w:r>
              <w:rPr>
                <w:spacing w:val="13"/>
                <w:sz w:val="14"/>
                <w:szCs w:val="14"/>
              </w:rPr>
              <w:t xml:space="preserve"> </w:t>
            </w:r>
            <w:r>
              <w:rPr>
                <w:spacing w:val="-4"/>
                <w:sz w:val="14"/>
                <w:szCs w:val="14"/>
              </w:rPr>
              <w:t>DC</w:t>
            </w:r>
            <w:r>
              <w:rPr>
                <w:spacing w:val="30"/>
                <w:sz w:val="14"/>
                <w:szCs w:val="14"/>
              </w:rPr>
              <w:t xml:space="preserve"> </w:t>
            </w:r>
            <w:r>
              <w:rPr>
                <w:spacing w:val="-4"/>
                <w:sz w:val="14"/>
                <w:szCs w:val="14"/>
              </w:rPr>
              <w:t>IR</w:t>
            </w:r>
          </w:p>
        </w:tc>
      </w:tr>
      <w:tr w14:paraId="326BCE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346" w:type="dxa"/>
            <w:vAlign w:val="top"/>
          </w:tcPr>
          <w:p w14:paraId="0F70F8A5">
            <w:pPr>
              <w:pStyle w:val="8"/>
              <w:spacing w:before="236" w:line="192" w:lineRule="exact"/>
              <w:ind w:left="104"/>
              <w:rPr>
                <w:sz w:val="14"/>
                <w:szCs w:val="14"/>
              </w:rPr>
            </w:pPr>
            <w:r>
              <w:rPr>
                <w:spacing w:val="-1"/>
                <w:position w:val="1"/>
                <w:sz w:val="14"/>
                <w:szCs w:val="14"/>
              </w:rPr>
              <w:t>27</w:t>
            </w:r>
          </w:p>
        </w:tc>
        <w:tc>
          <w:tcPr>
            <w:tcW w:w="631" w:type="dxa"/>
            <w:vAlign w:val="top"/>
          </w:tcPr>
          <w:p w14:paraId="06C9479D">
            <w:pPr>
              <w:pStyle w:val="8"/>
              <w:spacing w:before="258" w:line="184" w:lineRule="auto"/>
              <w:ind w:left="138"/>
              <w:rPr>
                <w:sz w:val="14"/>
                <w:szCs w:val="14"/>
              </w:rPr>
            </w:pPr>
            <w:r>
              <w:rPr>
                <w:spacing w:val="-1"/>
                <w:sz w:val="14"/>
                <w:szCs w:val="14"/>
              </w:rPr>
              <w:t>00D1H</w:t>
            </w:r>
          </w:p>
        </w:tc>
        <w:tc>
          <w:tcPr>
            <w:tcW w:w="693" w:type="dxa"/>
            <w:vAlign w:val="top"/>
          </w:tcPr>
          <w:p w14:paraId="669D8945">
            <w:pPr>
              <w:pStyle w:val="8"/>
              <w:spacing w:before="258" w:line="184" w:lineRule="auto"/>
              <w:ind w:left="169"/>
              <w:rPr>
                <w:sz w:val="14"/>
                <w:szCs w:val="14"/>
              </w:rPr>
            </w:pPr>
            <w:r>
              <w:rPr>
                <w:spacing w:val="-1"/>
                <w:sz w:val="14"/>
                <w:szCs w:val="14"/>
              </w:rPr>
              <w:t>00D0H</w:t>
            </w:r>
          </w:p>
        </w:tc>
        <w:tc>
          <w:tcPr>
            <w:tcW w:w="2611" w:type="dxa"/>
            <w:vAlign w:val="top"/>
          </w:tcPr>
          <w:p w14:paraId="4E62D4CF">
            <w:pPr>
              <w:pStyle w:val="8"/>
              <w:spacing w:before="236" w:line="234" w:lineRule="auto"/>
              <w:ind w:left="702"/>
              <w:rPr>
                <w:sz w:val="14"/>
                <w:szCs w:val="14"/>
              </w:rPr>
            </w:pPr>
            <w:r>
              <w:rPr>
                <w:spacing w:val="1"/>
                <w:sz w:val="14"/>
                <w:szCs w:val="14"/>
              </w:rPr>
              <w:t>通道设置</w:t>
            </w:r>
            <w:r>
              <w:rPr>
                <w:sz w:val="14"/>
                <w:szCs w:val="14"/>
              </w:rPr>
              <w:t>CH</w:t>
            </w:r>
            <w:r>
              <w:rPr>
                <w:spacing w:val="1"/>
                <w:sz w:val="14"/>
                <w:szCs w:val="14"/>
              </w:rPr>
              <w:t>(49-64)</w:t>
            </w:r>
          </w:p>
        </w:tc>
        <w:tc>
          <w:tcPr>
            <w:tcW w:w="1002" w:type="dxa"/>
            <w:vAlign w:val="top"/>
          </w:tcPr>
          <w:p w14:paraId="294AB029">
            <w:pPr>
              <w:pStyle w:val="8"/>
              <w:spacing w:before="20" w:line="176"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p w14:paraId="71FA7098">
            <w:pPr>
              <w:pStyle w:val="8"/>
              <w:spacing w:line="118" w:lineRule="exact"/>
              <w:ind w:left="116"/>
              <w:rPr>
                <w:sz w:val="14"/>
                <w:szCs w:val="14"/>
              </w:rPr>
            </w:pPr>
            <w:r>
              <w:rPr>
                <w:spacing w:val="-3"/>
                <w:position w:val="-1"/>
                <w:sz w:val="14"/>
                <w:szCs w:val="14"/>
              </w:rPr>
              <w:t>u8</w:t>
            </w:r>
            <w:r>
              <w:rPr>
                <w:spacing w:val="10"/>
                <w:position w:val="-1"/>
                <w:sz w:val="14"/>
                <w:szCs w:val="14"/>
              </w:rPr>
              <w:t xml:space="preserve"> </w:t>
            </w:r>
            <w:r>
              <w:rPr>
                <w:spacing w:val="-3"/>
                <w:position w:val="-1"/>
                <w:sz w:val="14"/>
                <w:szCs w:val="14"/>
              </w:rPr>
              <w:t>u8</w:t>
            </w:r>
            <w:r>
              <w:rPr>
                <w:spacing w:val="10"/>
                <w:position w:val="-1"/>
                <w:sz w:val="14"/>
                <w:szCs w:val="14"/>
              </w:rPr>
              <w:t xml:space="preserve"> </w:t>
            </w:r>
            <w:r>
              <w:rPr>
                <w:spacing w:val="-3"/>
                <w:position w:val="-1"/>
                <w:sz w:val="14"/>
                <w:szCs w:val="14"/>
              </w:rPr>
              <w:t>u8</w:t>
            </w:r>
            <w:r>
              <w:rPr>
                <w:spacing w:val="12"/>
                <w:position w:val="-1"/>
                <w:sz w:val="14"/>
                <w:szCs w:val="14"/>
              </w:rPr>
              <w:t xml:space="preserve"> </w:t>
            </w:r>
            <w:r>
              <w:rPr>
                <w:spacing w:val="-3"/>
                <w:position w:val="-1"/>
                <w:sz w:val="14"/>
                <w:szCs w:val="14"/>
              </w:rPr>
              <w:t>u8</w:t>
            </w:r>
          </w:p>
          <w:p w14:paraId="27C2F639">
            <w:pPr>
              <w:pStyle w:val="8"/>
              <w:spacing w:line="157"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p w14:paraId="34A3851A">
            <w:pPr>
              <w:pStyle w:val="8"/>
              <w:spacing w:line="232"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tc>
        <w:tc>
          <w:tcPr>
            <w:tcW w:w="547" w:type="dxa"/>
            <w:vAlign w:val="top"/>
          </w:tcPr>
          <w:p w14:paraId="1366D80F">
            <w:pPr>
              <w:pStyle w:val="8"/>
              <w:spacing w:before="236" w:line="190" w:lineRule="exact"/>
              <w:ind w:left="208"/>
              <w:rPr>
                <w:sz w:val="14"/>
                <w:szCs w:val="14"/>
              </w:rPr>
            </w:pPr>
            <w:r>
              <w:rPr>
                <w:spacing w:val="-2"/>
                <w:position w:val="1"/>
                <w:sz w:val="14"/>
                <w:szCs w:val="14"/>
              </w:rPr>
              <w:t>32</w:t>
            </w:r>
          </w:p>
        </w:tc>
        <w:tc>
          <w:tcPr>
            <w:tcW w:w="621" w:type="dxa"/>
            <w:vAlign w:val="top"/>
          </w:tcPr>
          <w:p w14:paraId="51687D1E">
            <w:pPr>
              <w:pStyle w:val="8"/>
              <w:spacing w:before="236" w:line="190" w:lineRule="exact"/>
              <w:ind w:left="254"/>
              <w:rPr>
                <w:sz w:val="14"/>
                <w:szCs w:val="14"/>
              </w:rPr>
            </w:pPr>
            <w:r>
              <w:rPr>
                <w:spacing w:val="-3"/>
                <w:position w:val="1"/>
                <w:sz w:val="14"/>
                <w:szCs w:val="14"/>
              </w:rPr>
              <w:t>16</w:t>
            </w:r>
          </w:p>
        </w:tc>
        <w:tc>
          <w:tcPr>
            <w:tcW w:w="1664" w:type="dxa"/>
            <w:vAlign w:val="top"/>
          </w:tcPr>
          <w:p w14:paraId="6F6FA411">
            <w:pPr>
              <w:pStyle w:val="8"/>
              <w:spacing w:before="236" w:line="233" w:lineRule="auto"/>
              <w:ind w:left="28"/>
              <w:rPr>
                <w:sz w:val="14"/>
                <w:szCs w:val="14"/>
              </w:rPr>
            </w:pPr>
            <w:r>
              <w:rPr>
                <w:spacing w:val="1"/>
                <w:sz w:val="14"/>
                <w:szCs w:val="14"/>
              </w:rPr>
              <w:t>设置</w:t>
            </w:r>
            <w:r>
              <w:rPr>
                <w:sz w:val="14"/>
                <w:szCs w:val="14"/>
              </w:rPr>
              <w:t>CH</w:t>
            </w:r>
            <w:r>
              <w:rPr>
                <w:spacing w:val="1"/>
                <w:sz w:val="14"/>
                <w:szCs w:val="14"/>
              </w:rPr>
              <w:t>49-</w:t>
            </w:r>
            <w:r>
              <w:rPr>
                <w:sz w:val="14"/>
                <w:szCs w:val="14"/>
              </w:rPr>
              <w:t>CH</w:t>
            </w:r>
            <w:r>
              <w:rPr>
                <w:spacing w:val="1"/>
                <w:sz w:val="14"/>
                <w:szCs w:val="14"/>
              </w:rPr>
              <w:t>64状态</w:t>
            </w:r>
          </w:p>
        </w:tc>
        <w:tc>
          <w:tcPr>
            <w:tcW w:w="1352" w:type="dxa"/>
            <w:vMerge w:val="continue"/>
            <w:tcBorders>
              <w:top w:val="nil"/>
              <w:bottom w:val="nil"/>
            </w:tcBorders>
            <w:vAlign w:val="top"/>
          </w:tcPr>
          <w:p w14:paraId="40823F45">
            <w:pPr>
              <w:rPr>
                <w:rFonts w:ascii="Arial"/>
                <w:sz w:val="21"/>
              </w:rPr>
            </w:pPr>
          </w:p>
        </w:tc>
        <w:tc>
          <w:tcPr>
            <w:tcW w:w="755" w:type="dxa"/>
            <w:vAlign w:val="top"/>
          </w:tcPr>
          <w:p w14:paraId="700D1E5B">
            <w:pPr>
              <w:pStyle w:val="8"/>
              <w:spacing w:before="259" w:line="184" w:lineRule="auto"/>
              <w:ind w:left="318"/>
              <w:rPr>
                <w:sz w:val="14"/>
                <w:szCs w:val="14"/>
              </w:rPr>
            </w:pPr>
            <w:r>
              <w:rPr>
                <w:spacing w:val="-2"/>
                <w:sz w:val="14"/>
                <w:szCs w:val="14"/>
              </w:rPr>
              <w:t>RW</w:t>
            </w:r>
          </w:p>
        </w:tc>
        <w:tc>
          <w:tcPr>
            <w:tcW w:w="903" w:type="dxa"/>
            <w:vAlign w:val="top"/>
          </w:tcPr>
          <w:p w14:paraId="04C5B2D1">
            <w:pPr>
              <w:rPr>
                <w:rFonts w:ascii="Arial"/>
                <w:sz w:val="21"/>
              </w:rPr>
            </w:pPr>
          </w:p>
        </w:tc>
      </w:tr>
      <w:tr w14:paraId="69EA55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346" w:type="dxa"/>
            <w:vAlign w:val="top"/>
          </w:tcPr>
          <w:p w14:paraId="1758EC4F">
            <w:pPr>
              <w:pStyle w:val="8"/>
              <w:spacing w:before="238" w:line="190" w:lineRule="exact"/>
              <w:ind w:left="104"/>
              <w:rPr>
                <w:sz w:val="14"/>
                <w:szCs w:val="14"/>
              </w:rPr>
            </w:pPr>
            <w:r>
              <w:rPr>
                <w:spacing w:val="-1"/>
                <w:position w:val="1"/>
                <w:sz w:val="14"/>
                <w:szCs w:val="14"/>
              </w:rPr>
              <w:t>28</w:t>
            </w:r>
          </w:p>
        </w:tc>
        <w:tc>
          <w:tcPr>
            <w:tcW w:w="631" w:type="dxa"/>
            <w:vAlign w:val="top"/>
          </w:tcPr>
          <w:p w14:paraId="762C24B0">
            <w:pPr>
              <w:pStyle w:val="8"/>
              <w:spacing w:before="259" w:line="184" w:lineRule="auto"/>
              <w:ind w:left="138"/>
              <w:rPr>
                <w:sz w:val="14"/>
                <w:szCs w:val="14"/>
              </w:rPr>
            </w:pPr>
            <w:r>
              <w:rPr>
                <w:spacing w:val="-1"/>
                <w:sz w:val="14"/>
                <w:szCs w:val="14"/>
              </w:rPr>
              <w:t>00E1H</w:t>
            </w:r>
          </w:p>
        </w:tc>
        <w:tc>
          <w:tcPr>
            <w:tcW w:w="693" w:type="dxa"/>
            <w:vAlign w:val="top"/>
          </w:tcPr>
          <w:p w14:paraId="51769824">
            <w:pPr>
              <w:pStyle w:val="8"/>
              <w:spacing w:before="259" w:line="184" w:lineRule="auto"/>
              <w:ind w:left="169"/>
              <w:rPr>
                <w:sz w:val="14"/>
                <w:szCs w:val="14"/>
              </w:rPr>
            </w:pPr>
            <w:r>
              <w:rPr>
                <w:spacing w:val="-1"/>
                <w:sz w:val="14"/>
                <w:szCs w:val="14"/>
              </w:rPr>
              <w:t>00E0H</w:t>
            </w:r>
          </w:p>
        </w:tc>
        <w:tc>
          <w:tcPr>
            <w:tcW w:w="2611" w:type="dxa"/>
            <w:vAlign w:val="top"/>
          </w:tcPr>
          <w:p w14:paraId="71ABA8B6">
            <w:pPr>
              <w:pStyle w:val="8"/>
              <w:spacing w:before="238" w:line="234" w:lineRule="auto"/>
              <w:ind w:left="702"/>
              <w:rPr>
                <w:sz w:val="14"/>
                <w:szCs w:val="14"/>
              </w:rPr>
            </w:pPr>
            <w:r>
              <w:rPr>
                <w:spacing w:val="1"/>
                <w:sz w:val="14"/>
                <w:szCs w:val="14"/>
              </w:rPr>
              <w:t>通道设置</w:t>
            </w:r>
            <w:r>
              <w:rPr>
                <w:sz w:val="14"/>
                <w:szCs w:val="14"/>
              </w:rPr>
              <w:t>CH</w:t>
            </w:r>
            <w:r>
              <w:rPr>
                <w:spacing w:val="1"/>
                <w:sz w:val="14"/>
                <w:szCs w:val="14"/>
              </w:rPr>
              <w:t>(65-80)</w:t>
            </w:r>
          </w:p>
        </w:tc>
        <w:tc>
          <w:tcPr>
            <w:tcW w:w="1002" w:type="dxa"/>
            <w:vAlign w:val="top"/>
          </w:tcPr>
          <w:p w14:paraId="65F337A5">
            <w:pPr>
              <w:pStyle w:val="8"/>
              <w:spacing w:before="21" w:line="176"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p w14:paraId="0A3420BF">
            <w:pPr>
              <w:pStyle w:val="8"/>
              <w:spacing w:line="118" w:lineRule="exact"/>
              <w:ind w:left="116"/>
              <w:rPr>
                <w:sz w:val="14"/>
                <w:szCs w:val="14"/>
              </w:rPr>
            </w:pPr>
            <w:r>
              <w:rPr>
                <w:spacing w:val="-3"/>
                <w:position w:val="-1"/>
                <w:sz w:val="14"/>
                <w:szCs w:val="14"/>
              </w:rPr>
              <w:t>u8</w:t>
            </w:r>
            <w:r>
              <w:rPr>
                <w:spacing w:val="10"/>
                <w:position w:val="-1"/>
                <w:sz w:val="14"/>
                <w:szCs w:val="14"/>
              </w:rPr>
              <w:t xml:space="preserve"> </w:t>
            </w:r>
            <w:r>
              <w:rPr>
                <w:spacing w:val="-3"/>
                <w:position w:val="-1"/>
                <w:sz w:val="14"/>
                <w:szCs w:val="14"/>
              </w:rPr>
              <w:t>u8</w:t>
            </w:r>
            <w:r>
              <w:rPr>
                <w:spacing w:val="10"/>
                <w:position w:val="-1"/>
                <w:sz w:val="14"/>
                <w:szCs w:val="14"/>
              </w:rPr>
              <w:t xml:space="preserve"> </w:t>
            </w:r>
            <w:r>
              <w:rPr>
                <w:spacing w:val="-3"/>
                <w:position w:val="-1"/>
                <w:sz w:val="14"/>
                <w:szCs w:val="14"/>
              </w:rPr>
              <w:t>u8</w:t>
            </w:r>
            <w:r>
              <w:rPr>
                <w:spacing w:val="12"/>
                <w:position w:val="-1"/>
                <w:sz w:val="14"/>
                <w:szCs w:val="14"/>
              </w:rPr>
              <w:t xml:space="preserve"> </w:t>
            </w:r>
            <w:r>
              <w:rPr>
                <w:spacing w:val="-3"/>
                <w:position w:val="-1"/>
                <w:sz w:val="14"/>
                <w:szCs w:val="14"/>
              </w:rPr>
              <w:t>u8</w:t>
            </w:r>
          </w:p>
          <w:p w14:paraId="1871366E">
            <w:pPr>
              <w:pStyle w:val="8"/>
              <w:spacing w:line="157"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p w14:paraId="32B98835">
            <w:pPr>
              <w:pStyle w:val="8"/>
              <w:spacing w:line="233"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tc>
        <w:tc>
          <w:tcPr>
            <w:tcW w:w="547" w:type="dxa"/>
            <w:vAlign w:val="top"/>
          </w:tcPr>
          <w:p w14:paraId="175FCD3C">
            <w:pPr>
              <w:pStyle w:val="8"/>
              <w:spacing w:before="238" w:line="190" w:lineRule="exact"/>
              <w:ind w:left="208"/>
              <w:rPr>
                <w:sz w:val="14"/>
                <w:szCs w:val="14"/>
              </w:rPr>
            </w:pPr>
            <w:r>
              <w:rPr>
                <w:spacing w:val="-2"/>
                <w:position w:val="1"/>
                <w:sz w:val="14"/>
                <w:szCs w:val="14"/>
              </w:rPr>
              <w:t>32</w:t>
            </w:r>
          </w:p>
        </w:tc>
        <w:tc>
          <w:tcPr>
            <w:tcW w:w="621" w:type="dxa"/>
            <w:vAlign w:val="top"/>
          </w:tcPr>
          <w:p w14:paraId="7293F13F">
            <w:pPr>
              <w:pStyle w:val="8"/>
              <w:spacing w:before="238" w:line="189" w:lineRule="exact"/>
              <w:ind w:left="254"/>
              <w:rPr>
                <w:sz w:val="14"/>
                <w:szCs w:val="14"/>
              </w:rPr>
            </w:pPr>
            <w:r>
              <w:rPr>
                <w:spacing w:val="-3"/>
                <w:position w:val="1"/>
                <w:sz w:val="14"/>
                <w:szCs w:val="14"/>
              </w:rPr>
              <w:t>16</w:t>
            </w:r>
          </w:p>
        </w:tc>
        <w:tc>
          <w:tcPr>
            <w:tcW w:w="1664" w:type="dxa"/>
            <w:vAlign w:val="top"/>
          </w:tcPr>
          <w:p w14:paraId="12D10A43">
            <w:pPr>
              <w:pStyle w:val="8"/>
              <w:spacing w:before="238" w:line="233" w:lineRule="auto"/>
              <w:ind w:left="28"/>
              <w:rPr>
                <w:sz w:val="14"/>
                <w:szCs w:val="14"/>
              </w:rPr>
            </w:pPr>
            <w:r>
              <w:rPr>
                <w:spacing w:val="1"/>
                <w:sz w:val="14"/>
                <w:szCs w:val="14"/>
              </w:rPr>
              <w:t>设置</w:t>
            </w:r>
            <w:r>
              <w:rPr>
                <w:sz w:val="14"/>
                <w:szCs w:val="14"/>
              </w:rPr>
              <w:t>CH</w:t>
            </w:r>
            <w:r>
              <w:rPr>
                <w:spacing w:val="1"/>
                <w:sz w:val="14"/>
                <w:szCs w:val="14"/>
              </w:rPr>
              <w:t>65-</w:t>
            </w:r>
            <w:r>
              <w:rPr>
                <w:sz w:val="14"/>
                <w:szCs w:val="14"/>
              </w:rPr>
              <w:t>CH</w:t>
            </w:r>
            <w:r>
              <w:rPr>
                <w:spacing w:val="1"/>
                <w:sz w:val="14"/>
                <w:szCs w:val="14"/>
              </w:rPr>
              <w:t>80状态</w:t>
            </w:r>
          </w:p>
        </w:tc>
        <w:tc>
          <w:tcPr>
            <w:tcW w:w="1352" w:type="dxa"/>
            <w:vMerge w:val="continue"/>
            <w:tcBorders>
              <w:top w:val="nil"/>
              <w:bottom w:val="nil"/>
            </w:tcBorders>
            <w:vAlign w:val="top"/>
          </w:tcPr>
          <w:p w14:paraId="6DFB4692">
            <w:pPr>
              <w:rPr>
                <w:rFonts w:ascii="Arial"/>
                <w:sz w:val="21"/>
              </w:rPr>
            </w:pPr>
          </w:p>
        </w:tc>
        <w:tc>
          <w:tcPr>
            <w:tcW w:w="755" w:type="dxa"/>
            <w:vAlign w:val="top"/>
          </w:tcPr>
          <w:p w14:paraId="6906F23C">
            <w:pPr>
              <w:pStyle w:val="8"/>
              <w:spacing w:before="261" w:line="184" w:lineRule="auto"/>
              <w:ind w:left="318"/>
              <w:rPr>
                <w:sz w:val="14"/>
                <w:szCs w:val="14"/>
              </w:rPr>
            </w:pPr>
            <w:r>
              <w:rPr>
                <w:spacing w:val="-2"/>
                <w:sz w:val="14"/>
                <w:szCs w:val="14"/>
              </w:rPr>
              <w:t>RW</w:t>
            </w:r>
          </w:p>
        </w:tc>
        <w:tc>
          <w:tcPr>
            <w:tcW w:w="903" w:type="dxa"/>
            <w:vAlign w:val="top"/>
          </w:tcPr>
          <w:p w14:paraId="6EFEA761">
            <w:pPr>
              <w:rPr>
                <w:rFonts w:ascii="Arial"/>
                <w:sz w:val="21"/>
              </w:rPr>
            </w:pPr>
          </w:p>
        </w:tc>
      </w:tr>
      <w:tr w14:paraId="25D60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346" w:type="dxa"/>
            <w:vAlign w:val="top"/>
          </w:tcPr>
          <w:p w14:paraId="7C887EB3">
            <w:pPr>
              <w:pStyle w:val="8"/>
              <w:spacing w:before="239" w:line="190" w:lineRule="exact"/>
              <w:ind w:left="104"/>
              <w:rPr>
                <w:sz w:val="14"/>
                <w:szCs w:val="14"/>
              </w:rPr>
            </w:pPr>
            <w:r>
              <w:rPr>
                <w:spacing w:val="-1"/>
                <w:position w:val="1"/>
                <w:sz w:val="14"/>
                <w:szCs w:val="14"/>
              </w:rPr>
              <w:t>29</w:t>
            </w:r>
          </w:p>
        </w:tc>
        <w:tc>
          <w:tcPr>
            <w:tcW w:w="631" w:type="dxa"/>
            <w:vAlign w:val="top"/>
          </w:tcPr>
          <w:p w14:paraId="011559E8">
            <w:pPr>
              <w:pStyle w:val="8"/>
              <w:spacing w:before="261" w:line="184" w:lineRule="auto"/>
              <w:ind w:left="138"/>
              <w:rPr>
                <w:sz w:val="14"/>
                <w:szCs w:val="14"/>
              </w:rPr>
            </w:pPr>
            <w:r>
              <w:rPr>
                <w:spacing w:val="-1"/>
                <w:sz w:val="14"/>
                <w:szCs w:val="14"/>
              </w:rPr>
              <w:t>00F1H</w:t>
            </w:r>
          </w:p>
        </w:tc>
        <w:tc>
          <w:tcPr>
            <w:tcW w:w="693" w:type="dxa"/>
            <w:vAlign w:val="top"/>
          </w:tcPr>
          <w:p w14:paraId="1397E0E6">
            <w:pPr>
              <w:pStyle w:val="8"/>
              <w:spacing w:before="261" w:line="184" w:lineRule="auto"/>
              <w:ind w:left="169"/>
              <w:rPr>
                <w:sz w:val="14"/>
                <w:szCs w:val="14"/>
              </w:rPr>
            </w:pPr>
            <w:r>
              <w:rPr>
                <w:spacing w:val="-1"/>
                <w:sz w:val="14"/>
                <w:szCs w:val="14"/>
              </w:rPr>
              <w:t>00F0H</w:t>
            </w:r>
          </w:p>
        </w:tc>
        <w:tc>
          <w:tcPr>
            <w:tcW w:w="2611" w:type="dxa"/>
            <w:vAlign w:val="top"/>
          </w:tcPr>
          <w:p w14:paraId="516EAB4F">
            <w:pPr>
              <w:pStyle w:val="8"/>
              <w:spacing w:before="239" w:line="234" w:lineRule="auto"/>
              <w:ind w:left="702"/>
              <w:rPr>
                <w:sz w:val="14"/>
                <w:szCs w:val="14"/>
              </w:rPr>
            </w:pPr>
            <w:r>
              <w:rPr>
                <w:spacing w:val="1"/>
                <w:sz w:val="14"/>
                <w:szCs w:val="14"/>
              </w:rPr>
              <w:t>通道设置</w:t>
            </w:r>
            <w:r>
              <w:rPr>
                <w:sz w:val="14"/>
                <w:szCs w:val="14"/>
              </w:rPr>
              <w:t>CH</w:t>
            </w:r>
            <w:r>
              <w:rPr>
                <w:spacing w:val="1"/>
                <w:sz w:val="14"/>
                <w:szCs w:val="14"/>
              </w:rPr>
              <w:t>(81-96)</w:t>
            </w:r>
          </w:p>
        </w:tc>
        <w:tc>
          <w:tcPr>
            <w:tcW w:w="1002" w:type="dxa"/>
            <w:vAlign w:val="top"/>
          </w:tcPr>
          <w:p w14:paraId="5AABC4AF">
            <w:pPr>
              <w:pStyle w:val="8"/>
              <w:spacing w:before="22" w:line="176"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p w14:paraId="25B3B1FA">
            <w:pPr>
              <w:pStyle w:val="8"/>
              <w:spacing w:line="118" w:lineRule="exact"/>
              <w:ind w:left="116"/>
              <w:rPr>
                <w:sz w:val="14"/>
                <w:szCs w:val="14"/>
              </w:rPr>
            </w:pPr>
            <w:r>
              <w:rPr>
                <w:spacing w:val="-3"/>
                <w:position w:val="-1"/>
                <w:sz w:val="14"/>
                <w:szCs w:val="14"/>
              </w:rPr>
              <w:t>u8</w:t>
            </w:r>
            <w:r>
              <w:rPr>
                <w:spacing w:val="10"/>
                <w:position w:val="-1"/>
                <w:sz w:val="14"/>
                <w:szCs w:val="14"/>
              </w:rPr>
              <w:t xml:space="preserve"> </w:t>
            </w:r>
            <w:r>
              <w:rPr>
                <w:spacing w:val="-3"/>
                <w:position w:val="-1"/>
                <w:sz w:val="14"/>
                <w:szCs w:val="14"/>
              </w:rPr>
              <w:t>u8</w:t>
            </w:r>
            <w:r>
              <w:rPr>
                <w:spacing w:val="10"/>
                <w:position w:val="-1"/>
                <w:sz w:val="14"/>
                <w:szCs w:val="14"/>
              </w:rPr>
              <w:t xml:space="preserve"> </w:t>
            </w:r>
            <w:r>
              <w:rPr>
                <w:spacing w:val="-3"/>
                <w:position w:val="-1"/>
                <w:sz w:val="14"/>
                <w:szCs w:val="14"/>
              </w:rPr>
              <w:t>u8</w:t>
            </w:r>
            <w:r>
              <w:rPr>
                <w:spacing w:val="12"/>
                <w:position w:val="-1"/>
                <w:sz w:val="14"/>
                <w:szCs w:val="14"/>
              </w:rPr>
              <w:t xml:space="preserve"> </w:t>
            </w:r>
            <w:r>
              <w:rPr>
                <w:spacing w:val="-3"/>
                <w:position w:val="-1"/>
                <w:sz w:val="14"/>
                <w:szCs w:val="14"/>
              </w:rPr>
              <w:t>u8</w:t>
            </w:r>
          </w:p>
          <w:p w14:paraId="01AEB490">
            <w:pPr>
              <w:pStyle w:val="8"/>
              <w:spacing w:line="157"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p w14:paraId="13F58F16">
            <w:pPr>
              <w:pStyle w:val="8"/>
              <w:spacing w:before="1" w:line="232"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tc>
        <w:tc>
          <w:tcPr>
            <w:tcW w:w="547" w:type="dxa"/>
            <w:vAlign w:val="top"/>
          </w:tcPr>
          <w:p w14:paraId="6E2B045C">
            <w:pPr>
              <w:pStyle w:val="8"/>
              <w:spacing w:before="239" w:line="190" w:lineRule="exact"/>
              <w:ind w:left="208"/>
              <w:rPr>
                <w:sz w:val="14"/>
                <w:szCs w:val="14"/>
              </w:rPr>
            </w:pPr>
            <w:r>
              <w:rPr>
                <w:spacing w:val="-2"/>
                <w:position w:val="1"/>
                <w:sz w:val="14"/>
                <w:szCs w:val="14"/>
              </w:rPr>
              <w:t>32</w:t>
            </w:r>
          </w:p>
        </w:tc>
        <w:tc>
          <w:tcPr>
            <w:tcW w:w="621" w:type="dxa"/>
            <w:vAlign w:val="top"/>
          </w:tcPr>
          <w:p w14:paraId="3ABBA26E">
            <w:pPr>
              <w:pStyle w:val="8"/>
              <w:spacing w:before="239" w:line="190" w:lineRule="exact"/>
              <w:ind w:left="254"/>
              <w:rPr>
                <w:sz w:val="14"/>
                <w:szCs w:val="14"/>
              </w:rPr>
            </w:pPr>
            <w:r>
              <w:rPr>
                <w:spacing w:val="-3"/>
                <w:position w:val="1"/>
                <w:sz w:val="14"/>
                <w:szCs w:val="14"/>
              </w:rPr>
              <w:t>16</w:t>
            </w:r>
          </w:p>
        </w:tc>
        <w:tc>
          <w:tcPr>
            <w:tcW w:w="1664" w:type="dxa"/>
            <w:vAlign w:val="top"/>
          </w:tcPr>
          <w:p w14:paraId="1A7C4F06">
            <w:pPr>
              <w:pStyle w:val="8"/>
              <w:spacing w:before="239" w:line="233" w:lineRule="auto"/>
              <w:ind w:left="28"/>
              <w:rPr>
                <w:sz w:val="14"/>
                <w:szCs w:val="14"/>
              </w:rPr>
            </w:pPr>
            <w:r>
              <w:rPr>
                <w:spacing w:val="1"/>
                <w:sz w:val="14"/>
                <w:szCs w:val="14"/>
              </w:rPr>
              <w:t>设置</w:t>
            </w:r>
            <w:r>
              <w:rPr>
                <w:sz w:val="14"/>
                <w:szCs w:val="14"/>
              </w:rPr>
              <w:t>CH</w:t>
            </w:r>
            <w:r>
              <w:rPr>
                <w:spacing w:val="1"/>
                <w:sz w:val="14"/>
                <w:szCs w:val="14"/>
              </w:rPr>
              <w:t>81-</w:t>
            </w:r>
            <w:r>
              <w:rPr>
                <w:sz w:val="14"/>
                <w:szCs w:val="14"/>
              </w:rPr>
              <w:t>CH</w:t>
            </w:r>
            <w:r>
              <w:rPr>
                <w:spacing w:val="1"/>
                <w:sz w:val="14"/>
                <w:szCs w:val="14"/>
              </w:rPr>
              <w:t>96状态</w:t>
            </w:r>
          </w:p>
        </w:tc>
        <w:tc>
          <w:tcPr>
            <w:tcW w:w="1352" w:type="dxa"/>
            <w:vMerge w:val="continue"/>
            <w:tcBorders>
              <w:top w:val="nil"/>
              <w:bottom w:val="nil"/>
            </w:tcBorders>
            <w:vAlign w:val="top"/>
          </w:tcPr>
          <w:p w14:paraId="47953E7E">
            <w:pPr>
              <w:rPr>
                <w:rFonts w:ascii="Arial"/>
                <w:sz w:val="21"/>
              </w:rPr>
            </w:pPr>
          </w:p>
        </w:tc>
        <w:tc>
          <w:tcPr>
            <w:tcW w:w="755" w:type="dxa"/>
            <w:vAlign w:val="top"/>
          </w:tcPr>
          <w:p w14:paraId="011B7B75">
            <w:pPr>
              <w:pStyle w:val="8"/>
              <w:spacing w:before="262" w:line="184" w:lineRule="auto"/>
              <w:ind w:left="318"/>
              <w:rPr>
                <w:sz w:val="14"/>
                <w:szCs w:val="14"/>
              </w:rPr>
            </w:pPr>
            <w:r>
              <w:rPr>
                <w:spacing w:val="-2"/>
                <w:sz w:val="14"/>
                <w:szCs w:val="14"/>
              </w:rPr>
              <w:t>RW</w:t>
            </w:r>
          </w:p>
        </w:tc>
        <w:tc>
          <w:tcPr>
            <w:tcW w:w="903" w:type="dxa"/>
            <w:vAlign w:val="top"/>
          </w:tcPr>
          <w:p w14:paraId="770F0C54">
            <w:pPr>
              <w:rPr>
                <w:rFonts w:ascii="Arial"/>
                <w:sz w:val="21"/>
              </w:rPr>
            </w:pPr>
          </w:p>
        </w:tc>
      </w:tr>
      <w:tr w14:paraId="425E6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346" w:type="dxa"/>
            <w:vAlign w:val="top"/>
          </w:tcPr>
          <w:p w14:paraId="28A955F4">
            <w:pPr>
              <w:pStyle w:val="8"/>
              <w:spacing w:before="240" w:line="188" w:lineRule="exact"/>
              <w:ind w:left="105"/>
              <w:rPr>
                <w:sz w:val="14"/>
                <w:szCs w:val="14"/>
              </w:rPr>
            </w:pPr>
            <w:r>
              <w:rPr>
                <w:spacing w:val="-2"/>
                <w:position w:val="1"/>
                <w:sz w:val="14"/>
                <w:szCs w:val="14"/>
              </w:rPr>
              <w:t>30</w:t>
            </w:r>
          </w:p>
        </w:tc>
        <w:tc>
          <w:tcPr>
            <w:tcW w:w="631" w:type="dxa"/>
            <w:vAlign w:val="top"/>
          </w:tcPr>
          <w:p w14:paraId="3E154E4A">
            <w:pPr>
              <w:pStyle w:val="8"/>
              <w:spacing w:before="262" w:line="184" w:lineRule="auto"/>
              <w:ind w:left="138"/>
              <w:rPr>
                <w:sz w:val="14"/>
                <w:szCs w:val="14"/>
              </w:rPr>
            </w:pPr>
            <w:r>
              <w:rPr>
                <w:spacing w:val="-1"/>
                <w:sz w:val="14"/>
                <w:szCs w:val="14"/>
              </w:rPr>
              <w:t>0101H</w:t>
            </w:r>
          </w:p>
        </w:tc>
        <w:tc>
          <w:tcPr>
            <w:tcW w:w="693" w:type="dxa"/>
            <w:vAlign w:val="top"/>
          </w:tcPr>
          <w:p w14:paraId="66F48928">
            <w:pPr>
              <w:pStyle w:val="8"/>
              <w:spacing w:before="262" w:line="184" w:lineRule="auto"/>
              <w:ind w:left="169"/>
              <w:rPr>
                <w:sz w:val="14"/>
                <w:szCs w:val="14"/>
              </w:rPr>
            </w:pPr>
            <w:r>
              <w:rPr>
                <w:spacing w:val="-1"/>
                <w:sz w:val="14"/>
                <w:szCs w:val="14"/>
              </w:rPr>
              <w:t>0100H</w:t>
            </w:r>
          </w:p>
        </w:tc>
        <w:tc>
          <w:tcPr>
            <w:tcW w:w="2611" w:type="dxa"/>
            <w:vAlign w:val="top"/>
          </w:tcPr>
          <w:p w14:paraId="16D065B3">
            <w:pPr>
              <w:pStyle w:val="8"/>
              <w:spacing w:before="240" w:line="234" w:lineRule="auto"/>
              <w:ind w:left="669"/>
              <w:rPr>
                <w:sz w:val="14"/>
                <w:szCs w:val="14"/>
              </w:rPr>
            </w:pPr>
            <w:r>
              <w:rPr>
                <w:spacing w:val="1"/>
                <w:sz w:val="14"/>
                <w:szCs w:val="14"/>
              </w:rPr>
              <w:t>通道设置</w:t>
            </w:r>
            <w:r>
              <w:rPr>
                <w:sz w:val="14"/>
                <w:szCs w:val="14"/>
              </w:rPr>
              <w:t>CH</w:t>
            </w:r>
            <w:r>
              <w:rPr>
                <w:spacing w:val="1"/>
                <w:sz w:val="14"/>
                <w:szCs w:val="14"/>
              </w:rPr>
              <w:t>(97-112)</w:t>
            </w:r>
          </w:p>
        </w:tc>
        <w:tc>
          <w:tcPr>
            <w:tcW w:w="1002" w:type="dxa"/>
            <w:vAlign w:val="top"/>
          </w:tcPr>
          <w:p w14:paraId="6652408F">
            <w:pPr>
              <w:pStyle w:val="8"/>
              <w:spacing w:before="25" w:line="175"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p w14:paraId="77E0DDE0">
            <w:pPr>
              <w:pStyle w:val="8"/>
              <w:spacing w:line="118" w:lineRule="exact"/>
              <w:ind w:left="116"/>
              <w:rPr>
                <w:sz w:val="14"/>
                <w:szCs w:val="14"/>
              </w:rPr>
            </w:pPr>
            <w:r>
              <w:rPr>
                <w:spacing w:val="-3"/>
                <w:position w:val="-1"/>
                <w:sz w:val="14"/>
                <w:szCs w:val="14"/>
              </w:rPr>
              <w:t>u8</w:t>
            </w:r>
            <w:r>
              <w:rPr>
                <w:spacing w:val="10"/>
                <w:position w:val="-1"/>
                <w:sz w:val="14"/>
                <w:szCs w:val="14"/>
              </w:rPr>
              <w:t xml:space="preserve"> </w:t>
            </w:r>
            <w:r>
              <w:rPr>
                <w:spacing w:val="-3"/>
                <w:position w:val="-1"/>
                <w:sz w:val="14"/>
                <w:szCs w:val="14"/>
              </w:rPr>
              <w:t>u8</w:t>
            </w:r>
            <w:r>
              <w:rPr>
                <w:spacing w:val="10"/>
                <w:position w:val="-1"/>
                <w:sz w:val="14"/>
                <w:szCs w:val="14"/>
              </w:rPr>
              <w:t xml:space="preserve"> </w:t>
            </w:r>
            <w:r>
              <w:rPr>
                <w:spacing w:val="-3"/>
                <w:position w:val="-1"/>
                <w:sz w:val="14"/>
                <w:szCs w:val="14"/>
              </w:rPr>
              <w:t>u8</w:t>
            </w:r>
            <w:r>
              <w:rPr>
                <w:spacing w:val="12"/>
                <w:position w:val="-1"/>
                <w:sz w:val="14"/>
                <w:szCs w:val="14"/>
              </w:rPr>
              <w:t xml:space="preserve"> </w:t>
            </w:r>
            <w:r>
              <w:rPr>
                <w:spacing w:val="-3"/>
                <w:position w:val="-1"/>
                <w:sz w:val="14"/>
                <w:szCs w:val="14"/>
              </w:rPr>
              <w:t>u8</w:t>
            </w:r>
          </w:p>
          <w:p w14:paraId="58F6E2A6">
            <w:pPr>
              <w:pStyle w:val="8"/>
              <w:spacing w:line="157"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p w14:paraId="2561794C">
            <w:pPr>
              <w:pStyle w:val="8"/>
              <w:spacing w:line="232"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tc>
        <w:tc>
          <w:tcPr>
            <w:tcW w:w="547" w:type="dxa"/>
            <w:vAlign w:val="top"/>
          </w:tcPr>
          <w:p w14:paraId="37F84013">
            <w:pPr>
              <w:pStyle w:val="8"/>
              <w:spacing w:before="240" w:line="190" w:lineRule="exact"/>
              <w:ind w:left="208"/>
              <w:rPr>
                <w:sz w:val="14"/>
                <w:szCs w:val="14"/>
              </w:rPr>
            </w:pPr>
            <w:r>
              <w:rPr>
                <w:spacing w:val="-2"/>
                <w:position w:val="1"/>
                <w:sz w:val="14"/>
                <w:szCs w:val="14"/>
              </w:rPr>
              <w:t>32</w:t>
            </w:r>
          </w:p>
        </w:tc>
        <w:tc>
          <w:tcPr>
            <w:tcW w:w="621" w:type="dxa"/>
            <w:vAlign w:val="top"/>
          </w:tcPr>
          <w:p w14:paraId="554AC7DA">
            <w:pPr>
              <w:pStyle w:val="8"/>
              <w:spacing w:before="240" w:line="190" w:lineRule="exact"/>
              <w:ind w:left="254"/>
              <w:rPr>
                <w:sz w:val="14"/>
                <w:szCs w:val="14"/>
              </w:rPr>
            </w:pPr>
            <w:r>
              <w:rPr>
                <w:spacing w:val="-3"/>
                <w:position w:val="1"/>
                <w:sz w:val="14"/>
                <w:szCs w:val="14"/>
              </w:rPr>
              <w:t>16</w:t>
            </w:r>
          </w:p>
        </w:tc>
        <w:tc>
          <w:tcPr>
            <w:tcW w:w="1664" w:type="dxa"/>
            <w:vAlign w:val="top"/>
          </w:tcPr>
          <w:p w14:paraId="559F7179">
            <w:pPr>
              <w:pStyle w:val="8"/>
              <w:spacing w:before="240" w:line="233" w:lineRule="auto"/>
              <w:ind w:left="28"/>
              <w:rPr>
                <w:sz w:val="14"/>
                <w:szCs w:val="14"/>
              </w:rPr>
            </w:pPr>
            <w:r>
              <w:rPr>
                <w:spacing w:val="1"/>
                <w:sz w:val="14"/>
                <w:szCs w:val="14"/>
              </w:rPr>
              <w:t>设置</w:t>
            </w:r>
            <w:r>
              <w:rPr>
                <w:sz w:val="14"/>
                <w:szCs w:val="14"/>
              </w:rPr>
              <w:t>CH</w:t>
            </w:r>
            <w:r>
              <w:rPr>
                <w:spacing w:val="1"/>
                <w:sz w:val="14"/>
                <w:szCs w:val="14"/>
              </w:rPr>
              <w:t>97-</w:t>
            </w:r>
            <w:r>
              <w:rPr>
                <w:sz w:val="14"/>
                <w:szCs w:val="14"/>
              </w:rPr>
              <w:t>CH</w:t>
            </w:r>
            <w:r>
              <w:rPr>
                <w:spacing w:val="1"/>
                <w:sz w:val="14"/>
                <w:szCs w:val="14"/>
              </w:rPr>
              <w:t>112状态</w:t>
            </w:r>
          </w:p>
        </w:tc>
        <w:tc>
          <w:tcPr>
            <w:tcW w:w="1352" w:type="dxa"/>
            <w:vMerge w:val="continue"/>
            <w:tcBorders>
              <w:top w:val="nil"/>
              <w:bottom w:val="nil"/>
            </w:tcBorders>
            <w:vAlign w:val="top"/>
          </w:tcPr>
          <w:p w14:paraId="0E4C2251">
            <w:pPr>
              <w:rPr>
                <w:rFonts w:ascii="Arial"/>
                <w:sz w:val="21"/>
              </w:rPr>
            </w:pPr>
          </w:p>
        </w:tc>
        <w:tc>
          <w:tcPr>
            <w:tcW w:w="755" w:type="dxa"/>
            <w:vAlign w:val="top"/>
          </w:tcPr>
          <w:p w14:paraId="5CE282B1">
            <w:pPr>
              <w:pStyle w:val="8"/>
              <w:spacing w:before="263" w:line="184" w:lineRule="auto"/>
              <w:ind w:left="318"/>
              <w:rPr>
                <w:sz w:val="14"/>
                <w:szCs w:val="14"/>
              </w:rPr>
            </w:pPr>
            <w:r>
              <w:rPr>
                <w:spacing w:val="-2"/>
                <w:sz w:val="14"/>
                <w:szCs w:val="14"/>
              </w:rPr>
              <w:t>RW</w:t>
            </w:r>
          </w:p>
        </w:tc>
        <w:tc>
          <w:tcPr>
            <w:tcW w:w="903" w:type="dxa"/>
            <w:vAlign w:val="top"/>
          </w:tcPr>
          <w:p w14:paraId="7CB11C0A">
            <w:pPr>
              <w:rPr>
                <w:rFonts w:ascii="Arial"/>
                <w:sz w:val="21"/>
              </w:rPr>
            </w:pPr>
          </w:p>
        </w:tc>
      </w:tr>
      <w:tr w14:paraId="7AC9C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346" w:type="dxa"/>
            <w:vAlign w:val="top"/>
          </w:tcPr>
          <w:p w14:paraId="015A9495">
            <w:pPr>
              <w:pStyle w:val="8"/>
              <w:spacing w:before="241" w:line="190" w:lineRule="exact"/>
              <w:ind w:left="105"/>
              <w:rPr>
                <w:sz w:val="14"/>
                <w:szCs w:val="14"/>
              </w:rPr>
            </w:pPr>
            <w:r>
              <w:rPr>
                <w:spacing w:val="-2"/>
                <w:position w:val="1"/>
                <w:sz w:val="14"/>
                <w:szCs w:val="14"/>
              </w:rPr>
              <w:t>31</w:t>
            </w:r>
          </w:p>
        </w:tc>
        <w:tc>
          <w:tcPr>
            <w:tcW w:w="631" w:type="dxa"/>
            <w:vAlign w:val="top"/>
          </w:tcPr>
          <w:p w14:paraId="6C9F53BD">
            <w:pPr>
              <w:pStyle w:val="8"/>
              <w:spacing w:before="263" w:line="184" w:lineRule="auto"/>
              <w:ind w:left="138"/>
              <w:rPr>
                <w:sz w:val="14"/>
                <w:szCs w:val="14"/>
              </w:rPr>
            </w:pPr>
            <w:r>
              <w:rPr>
                <w:spacing w:val="-1"/>
                <w:sz w:val="14"/>
                <w:szCs w:val="14"/>
              </w:rPr>
              <w:t>0111H</w:t>
            </w:r>
          </w:p>
        </w:tc>
        <w:tc>
          <w:tcPr>
            <w:tcW w:w="693" w:type="dxa"/>
            <w:vAlign w:val="top"/>
          </w:tcPr>
          <w:p w14:paraId="5177C510">
            <w:pPr>
              <w:pStyle w:val="8"/>
              <w:spacing w:before="263" w:line="184" w:lineRule="auto"/>
              <w:ind w:left="169"/>
              <w:rPr>
                <w:sz w:val="14"/>
                <w:szCs w:val="14"/>
              </w:rPr>
            </w:pPr>
            <w:r>
              <w:rPr>
                <w:spacing w:val="-1"/>
                <w:sz w:val="14"/>
                <w:szCs w:val="14"/>
              </w:rPr>
              <w:t>0110H</w:t>
            </w:r>
          </w:p>
        </w:tc>
        <w:tc>
          <w:tcPr>
            <w:tcW w:w="2611" w:type="dxa"/>
            <w:vAlign w:val="top"/>
          </w:tcPr>
          <w:p w14:paraId="3E685D63">
            <w:pPr>
              <w:pStyle w:val="8"/>
              <w:spacing w:before="241" w:line="234" w:lineRule="auto"/>
              <w:ind w:left="632"/>
              <w:rPr>
                <w:sz w:val="14"/>
                <w:szCs w:val="14"/>
              </w:rPr>
            </w:pPr>
            <w:r>
              <w:rPr>
                <w:spacing w:val="1"/>
                <w:sz w:val="14"/>
                <w:szCs w:val="14"/>
              </w:rPr>
              <w:t>通道设置</w:t>
            </w:r>
            <w:r>
              <w:rPr>
                <w:sz w:val="14"/>
                <w:szCs w:val="14"/>
              </w:rPr>
              <w:t>CH</w:t>
            </w:r>
            <w:r>
              <w:rPr>
                <w:spacing w:val="1"/>
                <w:sz w:val="14"/>
                <w:szCs w:val="14"/>
              </w:rPr>
              <w:t>(113-128)</w:t>
            </w:r>
          </w:p>
        </w:tc>
        <w:tc>
          <w:tcPr>
            <w:tcW w:w="1002" w:type="dxa"/>
            <w:vAlign w:val="top"/>
          </w:tcPr>
          <w:p w14:paraId="2FED113B">
            <w:pPr>
              <w:pStyle w:val="8"/>
              <w:spacing w:before="26" w:line="175"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p w14:paraId="5FDB271D">
            <w:pPr>
              <w:pStyle w:val="8"/>
              <w:spacing w:line="118" w:lineRule="exact"/>
              <w:ind w:left="116"/>
              <w:rPr>
                <w:sz w:val="14"/>
                <w:szCs w:val="14"/>
              </w:rPr>
            </w:pPr>
            <w:r>
              <w:rPr>
                <w:spacing w:val="-3"/>
                <w:position w:val="-1"/>
                <w:sz w:val="14"/>
                <w:szCs w:val="14"/>
              </w:rPr>
              <w:t>u8</w:t>
            </w:r>
            <w:r>
              <w:rPr>
                <w:spacing w:val="10"/>
                <w:position w:val="-1"/>
                <w:sz w:val="14"/>
                <w:szCs w:val="14"/>
              </w:rPr>
              <w:t xml:space="preserve"> </w:t>
            </w:r>
            <w:r>
              <w:rPr>
                <w:spacing w:val="-3"/>
                <w:position w:val="-1"/>
                <w:sz w:val="14"/>
                <w:szCs w:val="14"/>
              </w:rPr>
              <w:t>u8</w:t>
            </w:r>
            <w:r>
              <w:rPr>
                <w:spacing w:val="10"/>
                <w:position w:val="-1"/>
                <w:sz w:val="14"/>
                <w:szCs w:val="14"/>
              </w:rPr>
              <w:t xml:space="preserve"> </w:t>
            </w:r>
            <w:r>
              <w:rPr>
                <w:spacing w:val="-3"/>
                <w:position w:val="-1"/>
                <w:sz w:val="14"/>
                <w:szCs w:val="14"/>
              </w:rPr>
              <w:t>u8</w:t>
            </w:r>
            <w:r>
              <w:rPr>
                <w:spacing w:val="12"/>
                <w:position w:val="-1"/>
                <w:sz w:val="14"/>
                <w:szCs w:val="14"/>
              </w:rPr>
              <w:t xml:space="preserve"> </w:t>
            </w:r>
            <w:r>
              <w:rPr>
                <w:spacing w:val="-3"/>
                <w:position w:val="-1"/>
                <w:sz w:val="14"/>
                <w:szCs w:val="14"/>
              </w:rPr>
              <w:t>u8</w:t>
            </w:r>
          </w:p>
          <w:p w14:paraId="124167CB">
            <w:pPr>
              <w:pStyle w:val="8"/>
              <w:spacing w:line="157"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p w14:paraId="0AACF9E8">
            <w:pPr>
              <w:pStyle w:val="8"/>
              <w:spacing w:line="232" w:lineRule="auto"/>
              <w:ind w:left="116"/>
              <w:rPr>
                <w:sz w:val="14"/>
                <w:szCs w:val="14"/>
              </w:rPr>
            </w:pPr>
            <w:r>
              <w:rPr>
                <w:spacing w:val="-3"/>
                <w:sz w:val="14"/>
                <w:szCs w:val="14"/>
              </w:rPr>
              <w:t>u8</w:t>
            </w:r>
            <w:r>
              <w:rPr>
                <w:spacing w:val="10"/>
                <w:sz w:val="14"/>
                <w:szCs w:val="14"/>
              </w:rPr>
              <w:t xml:space="preserve"> </w:t>
            </w:r>
            <w:r>
              <w:rPr>
                <w:spacing w:val="-3"/>
                <w:sz w:val="14"/>
                <w:szCs w:val="14"/>
              </w:rPr>
              <w:t>u8</w:t>
            </w:r>
            <w:r>
              <w:rPr>
                <w:spacing w:val="10"/>
                <w:sz w:val="14"/>
                <w:szCs w:val="14"/>
              </w:rPr>
              <w:t xml:space="preserve"> </w:t>
            </w:r>
            <w:r>
              <w:rPr>
                <w:spacing w:val="-3"/>
                <w:sz w:val="14"/>
                <w:szCs w:val="14"/>
              </w:rPr>
              <w:t>u8</w:t>
            </w:r>
            <w:r>
              <w:rPr>
                <w:spacing w:val="12"/>
                <w:sz w:val="14"/>
                <w:szCs w:val="14"/>
              </w:rPr>
              <w:t xml:space="preserve"> </w:t>
            </w:r>
            <w:r>
              <w:rPr>
                <w:spacing w:val="-3"/>
                <w:sz w:val="14"/>
                <w:szCs w:val="14"/>
              </w:rPr>
              <w:t>u8</w:t>
            </w:r>
          </w:p>
        </w:tc>
        <w:tc>
          <w:tcPr>
            <w:tcW w:w="547" w:type="dxa"/>
            <w:vAlign w:val="top"/>
          </w:tcPr>
          <w:p w14:paraId="27F252C1">
            <w:pPr>
              <w:pStyle w:val="8"/>
              <w:spacing w:before="241" w:line="190" w:lineRule="exact"/>
              <w:ind w:left="208"/>
              <w:rPr>
                <w:sz w:val="14"/>
                <w:szCs w:val="14"/>
              </w:rPr>
            </w:pPr>
            <w:r>
              <w:rPr>
                <w:spacing w:val="-2"/>
                <w:position w:val="1"/>
                <w:sz w:val="14"/>
                <w:szCs w:val="14"/>
              </w:rPr>
              <w:t>32</w:t>
            </w:r>
          </w:p>
        </w:tc>
        <w:tc>
          <w:tcPr>
            <w:tcW w:w="621" w:type="dxa"/>
            <w:vAlign w:val="top"/>
          </w:tcPr>
          <w:p w14:paraId="799FA598">
            <w:pPr>
              <w:pStyle w:val="8"/>
              <w:spacing w:before="241" w:line="190" w:lineRule="exact"/>
              <w:ind w:left="254"/>
              <w:rPr>
                <w:sz w:val="14"/>
                <w:szCs w:val="14"/>
              </w:rPr>
            </w:pPr>
            <w:r>
              <w:rPr>
                <w:spacing w:val="-3"/>
                <w:position w:val="1"/>
                <w:sz w:val="14"/>
                <w:szCs w:val="14"/>
              </w:rPr>
              <w:t>16</w:t>
            </w:r>
          </w:p>
        </w:tc>
        <w:tc>
          <w:tcPr>
            <w:tcW w:w="1664" w:type="dxa"/>
            <w:vAlign w:val="top"/>
          </w:tcPr>
          <w:p w14:paraId="2BD468F7">
            <w:pPr>
              <w:pStyle w:val="8"/>
              <w:spacing w:before="241" w:line="233" w:lineRule="auto"/>
              <w:ind w:left="28"/>
              <w:rPr>
                <w:sz w:val="14"/>
                <w:szCs w:val="14"/>
              </w:rPr>
            </w:pPr>
            <w:r>
              <w:rPr>
                <w:spacing w:val="1"/>
                <w:sz w:val="14"/>
                <w:szCs w:val="14"/>
              </w:rPr>
              <w:t>设置</w:t>
            </w:r>
            <w:r>
              <w:rPr>
                <w:sz w:val="14"/>
                <w:szCs w:val="14"/>
              </w:rPr>
              <w:t>CH</w:t>
            </w:r>
            <w:r>
              <w:rPr>
                <w:spacing w:val="1"/>
                <w:sz w:val="14"/>
                <w:szCs w:val="14"/>
              </w:rPr>
              <w:t>113-</w:t>
            </w:r>
            <w:r>
              <w:rPr>
                <w:sz w:val="14"/>
                <w:szCs w:val="14"/>
              </w:rPr>
              <w:t>CH</w:t>
            </w:r>
            <w:r>
              <w:rPr>
                <w:spacing w:val="1"/>
                <w:sz w:val="14"/>
                <w:szCs w:val="14"/>
              </w:rPr>
              <w:t>128状态</w:t>
            </w:r>
          </w:p>
        </w:tc>
        <w:tc>
          <w:tcPr>
            <w:tcW w:w="1352" w:type="dxa"/>
            <w:vMerge w:val="continue"/>
            <w:tcBorders>
              <w:top w:val="nil"/>
            </w:tcBorders>
            <w:vAlign w:val="top"/>
          </w:tcPr>
          <w:p w14:paraId="13EA9E1F">
            <w:pPr>
              <w:rPr>
                <w:rFonts w:ascii="Arial"/>
                <w:sz w:val="21"/>
              </w:rPr>
            </w:pPr>
          </w:p>
        </w:tc>
        <w:tc>
          <w:tcPr>
            <w:tcW w:w="755" w:type="dxa"/>
            <w:vAlign w:val="top"/>
          </w:tcPr>
          <w:p w14:paraId="5EF86355">
            <w:pPr>
              <w:pStyle w:val="8"/>
              <w:spacing w:before="264" w:line="184" w:lineRule="auto"/>
              <w:ind w:left="318"/>
              <w:rPr>
                <w:sz w:val="14"/>
                <w:szCs w:val="14"/>
              </w:rPr>
            </w:pPr>
            <w:r>
              <w:rPr>
                <w:spacing w:val="-2"/>
                <w:sz w:val="14"/>
                <w:szCs w:val="14"/>
              </w:rPr>
              <w:t>RW</w:t>
            </w:r>
          </w:p>
        </w:tc>
        <w:tc>
          <w:tcPr>
            <w:tcW w:w="903" w:type="dxa"/>
            <w:vAlign w:val="top"/>
          </w:tcPr>
          <w:p w14:paraId="494B98C1">
            <w:pPr>
              <w:rPr>
                <w:rFonts w:ascii="Arial"/>
                <w:sz w:val="21"/>
              </w:rPr>
            </w:pPr>
          </w:p>
        </w:tc>
      </w:tr>
      <w:tr w14:paraId="4188C2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 w:hRule="atLeast"/>
        </w:trPr>
        <w:tc>
          <w:tcPr>
            <w:tcW w:w="346" w:type="dxa"/>
            <w:vAlign w:val="top"/>
          </w:tcPr>
          <w:p w14:paraId="7814F43F">
            <w:pPr>
              <w:pStyle w:val="8"/>
              <w:spacing w:before="92" w:line="190" w:lineRule="exact"/>
              <w:ind w:left="105"/>
              <w:rPr>
                <w:sz w:val="14"/>
                <w:szCs w:val="14"/>
              </w:rPr>
            </w:pPr>
            <w:r>
              <w:rPr>
                <w:spacing w:val="-2"/>
                <w:position w:val="1"/>
                <w:sz w:val="14"/>
                <w:szCs w:val="14"/>
              </w:rPr>
              <w:t>32</w:t>
            </w:r>
          </w:p>
        </w:tc>
        <w:tc>
          <w:tcPr>
            <w:tcW w:w="631" w:type="dxa"/>
            <w:vAlign w:val="top"/>
          </w:tcPr>
          <w:p w14:paraId="271D41A8">
            <w:pPr>
              <w:pStyle w:val="8"/>
              <w:spacing w:before="112" w:line="185" w:lineRule="auto"/>
              <w:ind w:left="138"/>
              <w:rPr>
                <w:sz w:val="14"/>
                <w:szCs w:val="14"/>
              </w:rPr>
            </w:pPr>
            <w:r>
              <w:rPr>
                <w:spacing w:val="-1"/>
                <w:sz w:val="14"/>
                <w:szCs w:val="14"/>
              </w:rPr>
              <w:t>0121H</w:t>
            </w:r>
          </w:p>
        </w:tc>
        <w:tc>
          <w:tcPr>
            <w:tcW w:w="693" w:type="dxa"/>
            <w:vAlign w:val="top"/>
          </w:tcPr>
          <w:p w14:paraId="61D4B2F3">
            <w:pPr>
              <w:pStyle w:val="8"/>
              <w:spacing w:before="112" w:line="185" w:lineRule="auto"/>
              <w:ind w:left="169"/>
              <w:rPr>
                <w:sz w:val="14"/>
                <w:szCs w:val="14"/>
              </w:rPr>
            </w:pPr>
            <w:r>
              <w:rPr>
                <w:spacing w:val="-1"/>
                <w:sz w:val="14"/>
                <w:szCs w:val="14"/>
              </w:rPr>
              <w:t>0120H</w:t>
            </w:r>
          </w:p>
        </w:tc>
        <w:tc>
          <w:tcPr>
            <w:tcW w:w="2611" w:type="dxa"/>
            <w:vAlign w:val="top"/>
          </w:tcPr>
          <w:p w14:paraId="64EB0BC8">
            <w:pPr>
              <w:pStyle w:val="8"/>
              <w:spacing w:before="92" w:line="234" w:lineRule="auto"/>
              <w:ind w:left="880"/>
              <w:rPr>
                <w:sz w:val="14"/>
                <w:szCs w:val="14"/>
              </w:rPr>
            </w:pPr>
            <w:r>
              <w:rPr>
                <w:sz w:val="14"/>
                <w:szCs w:val="14"/>
              </w:rPr>
              <w:t>设置的通道数</w:t>
            </w:r>
          </w:p>
        </w:tc>
        <w:tc>
          <w:tcPr>
            <w:tcW w:w="1002" w:type="dxa"/>
            <w:vAlign w:val="top"/>
          </w:tcPr>
          <w:p w14:paraId="5D495FEC">
            <w:pPr>
              <w:pStyle w:val="8"/>
              <w:spacing w:before="113" w:line="185" w:lineRule="auto"/>
              <w:ind w:left="399"/>
              <w:rPr>
                <w:sz w:val="14"/>
                <w:szCs w:val="14"/>
              </w:rPr>
            </w:pPr>
            <w:r>
              <w:rPr>
                <w:spacing w:val="-1"/>
                <w:sz w:val="14"/>
                <w:szCs w:val="14"/>
              </w:rPr>
              <w:t>U16</w:t>
            </w:r>
          </w:p>
        </w:tc>
        <w:tc>
          <w:tcPr>
            <w:tcW w:w="547" w:type="dxa"/>
            <w:vAlign w:val="top"/>
          </w:tcPr>
          <w:p w14:paraId="125B3625">
            <w:pPr>
              <w:pStyle w:val="8"/>
              <w:spacing w:before="92" w:line="191" w:lineRule="exact"/>
              <w:ind w:left="243"/>
              <w:rPr>
                <w:sz w:val="14"/>
                <w:szCs w:val="14"/>
              </w:rPr>
            </w:pPr>
            <w:r>
              <w:rPr>
                <w:position w:val="1"/>
                <w:sz w:val="14"/>
                <w:szCs w:val="14"/>
              </w:rPr>
              <w:t>2</w:t>
            </w:r>
          </w:p>
        </w:tc>
        <w:tc>
          <w:tcPr>
            <w:tcW w:w="621" w:type="dxa"/>
            <w:vAlign w:val="top"/>
          </w:tcPr>
          <w:p w14:paraId="3E8E4459">
            <w:pPr>
              <w:pStyle w:val="8"/>
              <w:spacing w:before="92" w:line="191" w:lineRule="exact"/>
              <w:ind w:left="290"/>
              <w:rPr>
                <w:sz w:val="14"/>
                <w:szCs w:val="14"/>
              </w:rPr>
            </w:pPr>
            <w:r>
              <w:rPr>
                <w:position w:val="1"/>
                <w:sz w:val="14"/>
                <w:szCs w:val="14"/>
              </w:rPr>
              <w:t>1</w:t>
            </w:r>
          </w:p>
        </w:tc>
        <w:tc>
          <w:tcPr>
            <w:tcW w:w="1664" w:type="dxa"/>
            <w:vAlign w:val="top"/>
          </w:tcPr>
          <w:p w14:paraId="503622C9">
            <w:pPr>
              <w:pStyle w:val="8"/>
              <w:spacing w:before="92" w:line="234" w:lineRule="auto"/>
              <w:ind w:left="28"/>
              <w:rPr>
                <w:sz w:val="14"/>
                <w:szCs w:val="14"/>
              </w:rPr>
            </w:pPr>
            <w:r>
              <w:rPr>
                <w:sz w:val="14"/>
                <w:szCs w:val="14"/>
              </w:rPr>
              <w:t>设置整机通道数量</w:t>
            </w:r>
          </w:p>
        </w:tc>
        <w:tc>
          <w:tcPr>
            <w:tcW w:w="1352" w:type="dxa"/>
            <w:vAlign w:val="top"/>
          </w:tcPr>
          <w:p w14:paraId="118F8982">
            <w:pPr>
              <w:pStyle w:val="8"/>
              <w:spacing w:before="1" w:line="191" w:lineRule="auto"/>
              <w:ind w:left="488"/>
              <w:rPr>
                <w:sz w:val="14"/>
                <w:szCs w:val="14"/>
              </w:rPr>
            </w:pPr>
            <w:r>
              <w:rPr>
                <w:sz w:val="14"/>
                <w:szCs w:val="14"/>
              </w:rPr>
              <w:t>8-128</w:t>
            </w:r>
          </w:p>
          <w:p w14:paraId="5D9FDE78">
            <w:pPr>
              <w:pStyle w:val="8"/>
              <w:spacing w:line="193" w:lineRule="auto"/>
              <w:ind w:left="227"/>
              <w:rPr>
                <w:sz w:val="14"/>
                <w:szCs w:val="14"/>
              </w:rPr>
            </w:pPr>
            <w:r>
              <w:rPr>
                <w:spacing w:val="-2"/>
                <w:sz w:val="14"/>
                <w:szCs w:val="14"/>
              </w:rPr>
              <w:t>（8的整数倍）</w:t>
            </w:r>
          </w:p>
        </w:tc>
        <w:tc>
          <w:tcPr>
            <w:tcW w:w="755" w:type="dxa"/>
            <w:vAlign w:val="top"/>
          </w:tcPr>
          <w:p w14:paraId="0C7A777F">
            <w:pPr>
              <w:pStyle w:val="8"/>
              <w:spacing w:before="114" w:line="184" w:lineRule="auto"/>
              <w:ind w:left="318"/>
              <w:rPr>
                <w:sz w:val="14"/>
                <w:szCs w:val="14"/>
              </w:rPr>
            </w:pPr>
            <w:r>
              <w:rPr>
                <w:spacing w:val="-2"/>
                <w:sz w:val="14"/>
                <w:szCs w:val="14"/>
              </w:rPr>
              <w:t>RW</w:t>
            </w:r>
          </w:p>
        </w:tc>
        <w:tc>
          <w:tcPr>
            <w:tcW w:w="903" w:type="dxa"/>
            <w:vAlign w:val="top"/>
          </w:tcPr>
          <w:p w14:paraId="22D7FE38">
            <w:pPr>
              <w:rPr>
                <w:rFonts w:ascii="Arial"/>
                <w:sz w:val="21"/>
              </w:rPr>
            </w:pPr>
          </w:p>
        </w:tc>
      </w:tr>
    </w:tbl>
    <w:p w14:paraId="77703621">
      <w:pPr>
        <w:pStyle w:val="2"/>
      </w:pPr>
    </w:p>
    <w:p w14:paraId="2FEF6505">
      <w:pPr>
        <w:sectPr>
          <w:headerReference r:id="rId80" w:type="default"/>
          <w:footerReference r:id="rId81" w:type="default"/>
          <w:pgSz w:w="11906" w:h="16838"/>
          <w:pgMar w:top="1018" w:right="385" w:bottom="523" w:left="384" w:header="672" w:footer="284" w:gutter="0"/>
          <w:cols w:space="720" w:num="1"/>
        </w:sectPr>
      </w:pPr>
    </w:p>
    <w:p w14:paraId="3A17E74A">
      <w:pPr>
        <w:pStyle w:val="2"/>
        <w:spacing w:line="275" w:lineRule="auto"/>
      </w:pPr>
    </w:p>
    <w:p w14:paraId="4817CBBA">
      <w:pPr>
        <w:spacing w:before="61" w:line="237" w:lineRule="auto"/>
        <w:ind w:left="277"/>
        <w:outlineLvl w:val="0"/>
        <w:rPr>
          <w:rFonts w:ascii="楷体" w:hAnsi="楷体" w:eastAsia="楷体" w:cs="楷体"/>
          <w:sz w:val="19"/>
          <w:szCs w:val="19"/>
        </w:rPr>
      </w:pPr>
      <w:bookmarkStart w:id="68" w:name="bookmark97"/>
      <w:bookmarkEnd w:id="68"/>
      <w:r>
        <w:rPr>
          <w:rFonts w:ascii="楷体" w:hAnsi="楷体" w:eastAsia="楷体" w:cs="楷体"/>
          <w:spacing w:val="12"/>
          <w:sz w:val="19"/>
          <w:szCs w:val="19"/>
        </w:rPr>
        <w:t>67</w:t>
      </w:r>
      <w:r>
        <w:rPr>
          <w:rFonts w:ascii="楷体" w:hAnsi="楷体" w:eastAsia="楷体" w:cs="楷体"/>
          <w:sz w:val="19"/>
          <w:szCs w:val="19"/>
        </w:rPr>
        <w:t>H</w:t>
      </w:r>
      <w:r>
        <w:rPr>
          <w:rFonts w:ascii="楷体" w:hAnsi="楷体" w:eastAsia="楷体" w:cs="楷体"/>
          <w:spacing w:val="12"/>
          <w:sz w:val="19"/>
          <w:szCs w:val="19"/>
        </w:rPr>
        <w:t xml:space="preserve"> </w:t>
      </w:r>
      <w:r>
        <w:rPr>
          <w:rFonts w:ascii="楷体" w:hAnsi="楷体" w:eastAsia="楷体" w:cs="楷体"/>
          <w:sz w:val="19"/>
          <w:szCs w:val="19"/>
        </w:rPr>
        <w:t>A</w:t>
      </w:r>
      <w:r>
        <w:rPr>
          <w:rFonts w:ascii="楷体" w:hAnsi="楷体" w:eastAsia="楷体" w:cs="楷体"/>
          <w:spacing w:val="-56"/>
          <w:sz w:val="19"/>
          <w:szCs w:val="19"/>
        </w:rPr>
        <w:t xml:space="preserve"> </w:t>
      </w:r>
      <w:r>
        <w:rPr>
          <w:rFonts w:ascii="楷体" w:hAnsi="楷体" w:eastAsia="楷体" w:cs="楷体"/>
          <w:sz w:val="19"/>
          <w:szCs w:val="19"/>
        </w:rPr>
        <w:t>CDC</w:t>
      </w:r>
      <w:r>
        <w:rPr>
          <w:rFonts w:ascii="楷体" w:hAnsi="楷体" w:eastAsia="楷体" w:cs="楷体"/>
          <w:spacing w:val="12"/>
          <w:sz w:val="19"/>
          <w:szCs w:val="19"/>
        </w:rPr>
        <w:t xml:space="preserve"> 是</w:t>
      </w:r>
      <w:r>
        <w:rPr>
          <w:rFonts w:ascii="楷体" w:hAnsi="楷体" w:eastAsia="楷体" w:cs="楷体"/>
          <w:spacing w:val="27"/>
          <w:sz w:val="19"/>
          <w:szCs w:val="19"/>
        </w:rPr>
        <w:t xml:space="preserve"> </w:t>
      </w:r>
      <w:r>
        <w:rPr>
          <w:rFonts w:ascii="楷体" w:hAnsi="楷体" w:eastAsia="楷体" w:cs="楷体"/>
          <w:spacing w:val="12"/>
          <w:sz w:val="19"/>
          <w:szCs w:val="19"/>
        </w:rPr>
        <w:t>漏</w:t>
      </w:r>
      <w:r>
        <w:rPr>
          <w:rFonts w:ascii="楷体" w:hAnsi="楷体" w:eastAsia="楷体" w:cs="楷体"/>
          <w:spacing w:val="-47"/>
          <w:sz w:val="19"/>
          <w:szCs w:val="19"/>
        </w:rPr>
        <w:t xml:space="preserve"> </w:t>
      </w:r>
      <w:r>
        <w:rPr>
          <w:rFonts w:ascii="楷体" w:hAnsi="楷体" w:eastAsia="楷体" w:cs="楷体"/>
          <w:spacing w:val="12"/>
          <w:sz w:val="19"/>
          <w:szCs w:val="19"/>
        </w:rPr>
        <w:t>电流</w:t>
      </w:r>
      <w:r>
        <w:rPr>
          <w:rFonts w:ascii="楷体" w:hAnsi="楷体" w:eastAsia="楷体" w:cs="楷体"/>
          <w:spacing w:val="24"/>
          <w:sz w:val="19"/>
          <w:szCs w:val="19"/>
        </w:rPr>
        <w:t xml:space="preserve">  </w:t>
      </w:r>
      <w:r>
        <w:rPr>
          <w:rFonts w:ascii="楷体" w:hAnsi="楷体" w:eastAsia="楷体" w:cs="楷体"/>
          <w:sz w:val="19"/>
          <w:szCs w:val="19"/>
        </w:rPr>
        <w:t>IR</w:t>
      </w:r>
      <w:r>
        <w:rPr>
          <w:rFonts w:ascii="楷体" w:hAnsi="楷体" w:eastAsia="楷体" w:cs="楷体"/>
          <w:spacing w:val="12"/>
          <w:sz w:val="19"/>
          <w:szCs w:val="19"/>
        </w:rPr>
        <w:t xml:space="preserve"> 是绝缘</w:t>
      </w:r>
      <w:r>
        <w:rPr>
          <w:rFonts w:ascii="楷体" w:hAnsi="楷体" w:eastAsia="楷体" w:cs="楷体"/>
          <w:spacing w:val="-47"/>
          <w:sz w:val="19"/>
          <w:szCs w:val="19"/>
        </w:rPr>
        <w:t xml:space="preserve"> </w:t>
      </w:r>
      <w:r>
        <w:rPr>
          <w:rFonts w:ascii="楷体" w:hAnsi="楷体" w:eastAsia="楷体" w:cs="楷体"/>
          <w:spacing w:val="12"/>
          <w:sz w:val="19"/>
          <w:szCs w:val="19"/>
        </w:rPr>
        <w:t>电阻</w:t>
      </w:r>
    </w:p>
    <w:p w14:paraId="2FD68604">
      <w:pPr>
        <w:spacing w:before="32" w:line="307" w:lineRule="auto"/>
        <w:ind w:left="228" w:right="1559" w:firstLine="13"/>
        <w:rPr>
          <w:rFonts w:ascii="楷体" w:hAnsi="楷体" w:eastAsia="楷体" w:cs="楷体"/>
          <w:sz w:val="19"/>
          <w:szCs w:val="19"/>
        </w:rPr>
      </w:pPr>
      <w:r>
        <w:rPr>
          <w:rFonts w:ascii="楷体" w:hAnsi="楷体" w:eastAsia="楷体" w:cs="楷体"/>
          <w:spacing w:val="9"/>
          <w:sz w:val="19"/>
          <w:szCs w:val="19"/>
        </w:rPr>
        <w:t>多</w:t>
      </w:r>
      <w:r>
        <w:rPr>
          <w:rFonts w:ascii="楷体" w:hAnsi="楷体" w:eastAsia="楷体" w:cs="楷体"/>
          <w:spacing w:val="-52"/>
          <w:sz w:val="19"/>
          <w:szCs w:val="19"/>
        </w:rPr>
        <w:t xml:space="preserve"> </w:t>
      </w:r>
      <w:r>
        <w:rPr>
          <w:rFonts w:ascii="楷体" w:hAnsi="楷体" w:eastAsia="楷体" w:cs="楷体"/>
          <w:spacing w:val="9"/>
          <w:sz w:val="19"/>
          <w:szCs w:val="19"/>
        </w:rPr>
        <w:t>步读取</w:t>
      </w:r>
      <w:r>
        <w:rPr>
          <w:rFonts w:ascii="楷体" w:hAnsi="楷体" w:eastAsia="楷体" w:cs="楷体"/>
          <w:spacing w:val="-54"/>
          <w:sz w:val="19"/>
          <w:szCs w:val="19"/>
        </w:rPr>
        <w:t xml:space="preserve"> </w:t>
      </w:r>
      <w:r>
        <w:rPr>
          <w:rFonts w:ascii="楷体" w:hAnsi="楷体" w:eastAsia="楷体" w:cs="楷体"/>
          <w:spacing w:val="9"/>
          <w:sz w:val="19"/>
          <w:szCs w:val="19"/>
        </w:rPr>
        <w:t>的</w:t>
      </w:r>
      <w:r>
        <w:rPr>
          <w:rFonts w:ascii="楷体" w:hAnsi="楷体" w:eastAsia="楷体" w:cs="楷体"/>
          <w:spacing w:val="-54"/>
          <w:sz w:val="19"/>
          <w:szCs w:val="19"/>
        </w:rPr>
        <w:t xml:space="preserve"> </w:t>
      </w:r>
      <w:r>
        <w:rPr>
          <w:rFonts w:ascii="楷体" w:hAnsi="楷体" w:eastAsia="楷体" w:cs="楷体"/>
          <w:spacing w:val="9"/>
          <w:sz w:val="19"/>
          <w:szCs w:val="19"/>
        </w:rPr>
        <w:t>时候要先设置 80H 为1 然后读65H 67H</w:t>
      </w:r>
      <w:r>
        <w:rPr>
          <w:rFonts w:ascii="楷体" w:hAnsi="楷体" w:eastAsia="楷体" w:cs="楷体"/>
          <w:spacing w:val="50"/>
          <w:sz w:val="19"/>
          <w:szCs w:val="19"/>
        </w:rPr>
        <w:t xml:space="preserve"> </w:t>
      </w:r>
      <w:r>
        <w:rPr>
          <w:rFonts w:ascii="楷体" w:hAnsi="楷体" w:eastAsia="楷体" w:cs="楷体"/>
          <w:spacing w:val="9"/>
          <w:sz w:val="19"/>
          <w:szCs w:val="19"/>
        </w:rPr>
        <w:t>(读</w:t>
      </w:r>
      <w:r>
        <w:rPr>
          <w:rFonts w:ascii="楷体" w:hAnsi="楷体" w:eastAsia="楷体" w:cs="楷体"/>
          <w:spacing w:val="-52"/>
          <w:sz w:val="19"/>
          <w:szCs w:val="19"/>
        </w:rPr>
        <w:t xml:space="preserve"> </w:t>
      </w:r>
      <w:r>
        <w:rPr>
          <w:rFonts w:ascii="楷体" w:hAnsi="楷体" w:eastAsia="楷体" w:cs="楷体"/>
          <w:spacing w:val="9"/>
          <w:sz w:val="19"/>
          <w:szCs w:val="19"/>
        </w:rPr>
        <w:t>第一</w:t>
      </w:r>
      <w:r>
        <w:rPr>
          <w:rFonts w:ascii="楷体" w:hAnsi="楷体" w:eastAsia="楷体" w:cs="楷体"/>
          <w:spacing w:val="-52"/>
          <w:sz w:val="19"/>
          <w:szCs w:val="19"/>
        </w:rPr>
        <w:t xml:space="preserve"> </w:t>
      </w:r>
      <w:r>
        <w:rPr>
          <w:rFonts w:ascii="楷体" w:hAnsi="楷体" w:eastAsia="楷体" w:cs="楷体"/>
          <w:spacing w:val="9"/>
          <w:sz w:val="19"/>
          <w:szCs w:val="19"/>
        </w:rPr>
        <w:t>步</w:t>
      </w:r>
      <w:r>
        <w:rPr>
          <w:rFonts w:ascii="楷体" w:hAnsi="楷体" w:eastAsia="楷体" w:cs="楷体"/>
          <w:spacing w:val="-3"/>
          <w:sz w:val="19"/>
          <w:szCs w:val="19"/>
        </w:rPr>
        <w:t>）</w:t>
      </w:r>
      <w:r>
        <w:rPr>
          <w:rFonts w:ascii="楷体" w:hAnsi="楷体" w:eastAsia="楷体" w:cs="楷体"/>
          <w:spacing w:val="-23"/>
          <w:sz w:val="19"/>
          <w:szCs w:val="19"/>
        </w:rPr>
        <w:t xml:space="preserve"> </w:t>
      </w:r>
      <w:r>
        <w:rPr>
          <w:rFonts w:ascii="楷体" w:hAnsi="楷体" w:eastAsia="楷体" w:cs="楷体"/>
          <w:spacing w:val="-3"/>
          <w:sz w:val="19"/>
          <w:szCs w:val="19"/>
        </w:rPr>
        <w:t>，</w:t>
      </w:r>
      <w:r>
        <w:rPr>
          <w:rFonts w:ascii="楷体" w:hAnsi="楷体" w:eastAsia="楷体" w:cs="楷体"/>
          <w:spacing w:val="-50"/>
          <w:sz w:val="19"/>
          <w:szCs w:val="19"/>
        </w:rPr>
        <w:t xml:space="preserve"> </w:t>
      </w:r>
      <w:r>
        <w:rPr>
          <w:rFonts w:ascii="楷体" w:hAnsi="楷体" w:eastAsia="楷体" w:cs="楷体"/>
          <w:spacing w:val="9"/>
          <w:sz w:val="19"/>
          <w:szCs w:val="19"/>
        </w:rPr>
        <w:t>然后设</w:t>
      </w:r>
      <w:r>
        <w:rPr>
          <w:rFonts w:ascii="楷体" w:hAnsi="楷体" w:eastAsia="楷体" w:cs="楷体"/>
          <w:spacing w:val="-54"/>
          <w:sz w:val="19"/>
          <w:szCs w:val="19"/>
        </w:rPr>
        <w:t xml:space="preserve"> </w:t>
      </w:r>
      <w:r>
        <w:rPr>
          <w:rFonts w:ascii="楷体" w:hAnsi="楷体" w:eastAsia="楷体" w:cs="楷体"/>
          <w:spacing w:val="9"/>
          <w:sz w:val="19"/>
          <w:szCs w:val="19"/>
        </w:rPr>
        <w:t>为2</w:t>
      </w:r>
      <w:r>
        <w:rPr>
          <w:rFonts w:ascii="楷体" w:hAnsi="楷体" w:eastAsia="楷体" w:cs="楷体"/>
          <w:spacing w:val="-51"/>
          <w:sz w:val="19"/>
          <w:szCs w:val="19"/>
        </w:rPr>
        <w:t xml:space="preserve"> </w:t>
      </w:r>
      <w:r>
        <w:rPr>
          <w:rFonts w:ascii="楷体" w:hAnsi="楷体" w:eastAsia="楷体" w:cs="楷体"/>
          <w:spacing w:val="9"/>
          <w:sz w:val="19"/>
          <w:szCs w:val="19"/>
        </w:rPr>
        <w:t>，读</w:t>
      </w:r>
      <w:r>
        <w:rPr>
          <w:rFonts w:ascii="楷体" w:hAnsi="楷体" w:eastAsia="楷体" w:cs="楷体"/>
          <w:spacing w:val="-52"/>
          <w:sz w:val="19"/>
          <w:szCs w:val="19"/>
        </w:rPr>
        <w:t xml:space="preserve"> </w:t>
      </w:r>
      <w:r>
        <w:rPr>
          <w:rFonts w:ascii="楷体" w:hAnsi="楷体" w:eastAsia="楷体" w:cs="楷体"/>
          <w:spacing w:val="9"/>
          <w:sz w:val="19"/>
          <w:szCs w:val="19"/>
        </w:rPr>
        <w:t>第二</w:t>
      </w:r>
      <w:r>
        <w:rPr>
          <w:rFonts w:ascii="楷体" w:hAnsi="楷体" w:eastAsia="楷体" w:cs="楷体"/>
          <w:spacing w:val="-52"/>
          <w:sz w:val="19"/>
          <w:szCs w:val="19"/>
        </w:rPr>
        <w:t xml:space="preserve"> </w:t>
      </w:r>
      <w:r>
        <w:rPr>
          <w:rFonts w:ascii="楷体" w:hAnsi="楷体" w:eastAsia="楷体" w:cs="楷体"/>
          <w:spacing w:val="9"/>
          <w:sz w:val="19"/>
          <w:szCs w:val="19"/>
        </w:rPr>
        <w:t>步</w:t>
      </w:r>
      <w:r>
        <w:rPr>
          <w:rFonts w:ascii="楷体" w:hAnsi="楷体" w:eastAsia="楷体" w:cs="楷体"/>
          <w:spacing w:val="20"/>
          <w:sz w:val="19"/>
          <w:szCs w:val="19"/>
        </w:rPr>
        <w:t>设置通道</w:t>
      </w:r>
      <w:r>
        <w:rPr>
          <w:rFonts w:ascii="楷体" w:hAnsi="楷体" w:eastAsia="楷体" w:cs="楷体"/>
          <w:spacing w:val="-55"/>
          <w:sz w:val="19"/>
          <w:szCs w:val="19"/>
        </w:rPr>
        <w:t xml:space="preserve"> </w:t>
      </w:r>
      <w:r>
        <w:rPr>
          <w:rFonts w:ascii="楷体" w:hAnsi="楷体" w:eastAsia="楷体" w:cs="楷体"/>
          <w:spacing w:val="20"/>
          <w:sz w:val="19"/>
          <w:szCs w:val="19"/>
        </w:rPr>
        <w:t>的示例图</w:t>
      </w:r>
    </w:p>
    <w:p w14:paraId="31279551">
      <w:pPr>
        <w:spacing w:line="3914" w:lineRule="exact"/>
        <w:ind w:firstLine="201"/>
      </w:pPr>
      <w:r>
        <w:rPr>
          <w:position w:val="-78"/>
        </w:rPr>
        <w:drawing>
          <wp:inline distT="0" distB="0" distL="0" distR="0">
            <wp:extent cx="5365750" cy="2485390"/>
            <wp:effectExtent l="0" t="0" r="0" b="0"/>
            <wp:docPr id="298" name="IM 298"/>
            <wp:cNvGraphicFramePr/>
            <a:graphic xmlns:a="http://schemas.openxmlformats.org/drawingml/2006/main">
              <a:graphicData uri="http://schemas.openxmlformats.org/drawingml/2006/picture">
                <pic:pic xmlns:pic="http://schemas.openxmlformats.org/drawingml/2006/picture">
                  <pic:nvPicPr>
                    <pic:cNvPr id="298" name="IM 298"/>
                    <pic:cNvPicPr/>
                  </pic:nvPicPr>
                  <pic:blipFill>
                    <a:blip r:embed="rId253"/>
                    <a:stretch>
                      <a:fillRect/>
                    </a:stretch>
                  </pic:blipFill>
                  <pic:spPr>
                    <a:xfrm>
                      <a:off x="0" y="0"/>
                      <a:ext cx="5366123" cy="2485969"/>
                    </a:xfrm>
                    <a:prstGeom prst="rect">
                      <a:avLst/>
                    </a:prstGeom>
                  </pic:spPr>
                </pic:pic>
              </a:graphicData>
            </a:graphic>
          </wp:inline>
        </w:drawing>
      </w:r>
    </w:p>
    <w:p w14:paraId="69903850">
      <w:pPr>
        <w:pStyle w:val="2"/>
        <w:spacing w:line="256" w:lineRule="auto"/>
      </w:pPr>
    </w:p>
    <w:p w14:paraId="0F3E5A36">
      <w:pPr>
        <w:pStyle w:val="2"/>
        <w:spacing w:line="256" w:lineRule="auto"/>
      </w:pPr>
    </w:p>
    <w:p w14:paraId="1190AAC2">
      <w:pPr>
        <w:pStyle w:val="2"/>
        <w:spacing w:line="256" w:lineRule="auto"/>
      </w:pPr>
    </w:p>
    <w:p w14:paraId="79414AC1">
      <w:pPr>
        <w:spacing w:before="62" w:line="239" w:lineRule="auto"/>
        <w:ind w:left="266"/>
        <w:rPr>
          <w:rFonts w:ascii="楷体" w:hAnsi="楷体" w:eastAsia="楷体" w:cs="楷体"/>
          <w:sz w:val="19"/>
          <w:szCs w:val="19"/>
        </w:rPr>
      </w:pPr>
      <w:r>
        <w:rPr>
          <w:rFonts w:ascii="楷体" w:hAnsi="楷体" w:eastAsia="楷体" w:cs="楷体"/>
          <w:spacing w:val="21"/>
          <w:sz w:val="19"/>
          <w:szCs w:val="19"/>
        </w:rPr>
        <w:t>连续读取</w:t>
      </w:r>
    </w:p>
    <w:p w14:paraId="31AE5714">
      <w:pPr>
        <w:spacing w:before="167" w:line="3455" w:lineRule="exact"/>
        <w:ind w:firstLine="153"/>
      </w:pPr>
      <w:r>
        <w:rPr>
          <w:position w:val="-69"/>
        </w:rPr>
        <w:drawing>
          <wp:inline distT="0" distB="0" distL="0" distR="0">
            <wp:extent cx="5984875" cy="2193290"/>
            <wp:effectExtent l="0" t="0" r="0" b="0"/>
            <wp:docPr id="300" name="IM 300"/>
            <wp:cNvGraphicFramePr/>
            <a:graphic xmlns:a="http://schemas.openxmlformats.org/drawingml/2006/main">
              <a:graphicData uri="http://schemas.openxmlformats.org/drawingml/2006/picture">
                <pic:pic xmlns:pic="http://schemas.openxmlformats.org/drawingml/2006/picture">
                  <pic:nvPicPr>
                    <pic:cNvPr id="300" name="IM 300"/>
                    <pic:cNvPicPr/>
                  </pic:nvPicPr>
                  <pic:blipFill>
                    <a:blip r:embed="rId254"/>
                    <a:stretch>
                      <a:fillRect/>
                    </a:stretch>
                  </pic:blipFill>
                  <pic:spPr>
                    <a:xfrm>
                      <a:off x="0" y="0"/>
                      <a:ext cx="5985281" cy="2193744"/>
                    </a:xfrm>
                    <a:prstGeom prst="rect">
                      <a:avLst/>
                    </a:prstGeom>
                  </pic:spPr>
                </pic:pic>
              </a:graphicData>
            </a:graphic>
          </wp:inline>
        </w:drawing>
      </w:r>
    </w:p>
    <w:p w14:paraId="21474B9B">
      <w:pPr>
        <w:spacing w:line="3455" w:lineRule="exact"/>
        <w:sectPr>
          <w:headerReference r:id="rId82" w:type="default"/>
          <w:footerReference r:id="rId83" w:type="default"/>
          <w:pgSz w:w="11906" w:h="16838"/>
          <w:pgMar w:top="1018" w:right="985" w:bottom="523" w:left="863" w:header="672" w:footer="287" w:gutter="0"/>
          <w:cols w:space="720" w:num="1"/>
        </w:sectPr>
      </w:pPr>
    </w:p>
    <w:p w14:paraId="1A640AE5">
      <w:pPr>
        <w:spacing w:before="265" w:line="191" w:lineRule="auto"/>
        <w:ind w:left="345"/>
        <w:outlineLvl w:val="0"/>
        <w:rPr>
          <w:rFonts w:ascii="楷体" w:hAnsi="楷体" w:eastAsia="楷体" w:cs="楷体"/>
          <w:sz w:val="20"/>
          <w:szCs w:val="20"/>
        </w:rPr>
      </w:pPr>
      <w:r>
        <w:drawing>
          <wp:anchor distT="0" distB="0" distL="0" distR="0" simplePos="0" relativeHeight="251770880" behindDoc="0" locked="0" layoutInCell="1" allowOverlap="1">
            <wp:simplePos x="0" y="0"/>
            <wp:positionH relativeFrom="column">
              <wp:posOffset>1252855</wp:posOffset>
            </wp:positionH>
            <wp:positionV relativeFrom="paragraph">
              <wp:posOffset>297180</wp:posOffset>
            </wp:positionV>
            <wp:extent cx="38735" cy="210185"/>
            <wp:effectExtent l="0" t="0" r="0" b="0"/>
            <wp:wrapNone/>
            <wp:docPr id="302" name="IM 302"/>
            <wp:cNvGraphicFramePr/>
            <a:graphic xmlns:a="http://schemas.openxmlformats.org/drawingml/2006/main">
              <a:graphicData uri="http://schemas.openxmlformats.org/drawingml/2006/picture">
                <pic:pic xmlns:pic="http://schemas.openxmlformats.org/drawingml/2006/picture">
                  <pic:nvPicPr>
                    <pic:cNvPr id="302" name="IM 302"/>
                    <pic:cNvPicPr/>
                  </pic:nvPicPr>
                  <pic:blipFill>
                    <a:blip r:embed="rId255"/>
                    <a:stretch>
                      <a:fillRect/>
                    </a:stretch>
                  </pic:blipFill>
                  <pic:spPr>
                    <a:xfrm>
                      <a:off x="0" y="0"/>
                      <a:ext cx="38451" cy="209927"/>
                    </a:xfrm>
                    <a:prstGeom prst="rect">
                      <a:avLst/>
                    </a:prstGeom>
                  </pic:spPr>
                </pic:pic>
              </a:graphicData>
            </a:graphic>
          </wp:anchor>
        </w:drawing>
      </w:r>
      <w:r>
        <w:drawing>
          <wp:anchor distT="0" distB="0" distL="0" distR="0" simplePos="0" relativeHeight="251773952" behindDoc="0" locked="0" layoutInCell="1" allowOverlap="1">
            <wp:simplePos x="0" y="0"/>
            <wp:positionH relativeFrom="column">
              <wp:posOffset>1649095</wp:posOffset>
            </wp:positionH>
            <wp:positionV relativeFrom="paragraph">
              <wp:posOffset>297180</wp:posOffset>
            </wp:positionV>
            <wp:extent cx="38735" cy="210185"/>
            <wp:effectExtent l="0" t="0" r="0" b="0"/>
            <wp:wrapNone/>
            <wp:docPr id="304" name="IM 304"/>
            <wp:cNvGraphicFramePr/>
            <a:graphic xmlns:a="http://schemas.openxmlformats.org/drawingml/2006/main">
              <a:graphicData uri="http://schemas.openxmlformats.org/drawingml/2006/picture">
                <pic:pic xmlns:pic="http://schemas.openxmlformats.org/drawingml/2006/picture">
                  <pic:nvPicPr>
                    <pic:cNvPr id="304" name="IM 304"/>
                    <pic:cNvPicPr/>
                  </pic:nvPicPr>
                  <pic:blipFill>
                    <a:blip r:embed="rId256"/>
                    <a:stretch>
                      <a:fillRect/>
                    </a:stretch>
                  </pic:blipFill>
                  <pic:spPr>
                    <a:xfrm>
                      <a:off x="0" y="0"/>
                      <a:ext cx="38451" cy="209927"/>
                    </a:xfrm>
                    <a:prstGeom prst="rect">
                      <a:avLst/>
                    </a:prstGeom>
                  </pic:spPr>
                </pic:pic>
              </a:graphicData>
            </a:graphic>
          </wp:anchor>
        </w:drawing>
      </w:r>
      <w:r>
        <w:drawing>
          <wp:anchor distT="0" distB="0" distL="0" distR="0" simplePos="0" relativeHeight="251772928" behindDoc="0" locked="0" layoutInCell="1" allowOverlap="1">
            <wp:simplePos x="0" y="0"/>
            <wp:positionH relativeFrom="column">
              <wp:posOffset>2188845</wp:posOffset>
            </wp:positionH>
            <wp:positionV relativeFrom="paragraph">
              <wp:posOffset>297180</wp:posOffset>
            </wp:positionV>
            <wp:extent cx="38735" cy="210185"/>
            <wp:effectExtent l="0" t="0" r="0" b="0"/>
            <wp:wrapNone/>
            <wp:docPr id="306" name="IM 306"/>
            <wp:cNvGraphicFramePr/>
            <a:graphic xmlns:a="http://schemas.openxmlformats.org/drawingml/2006/main">
              <a:graphicData uri="http://schemas.openxmlformats.org/drawingml/2006/picture">
                <pic:pic xmlns:pic="http://schemas.openxmlformats.org/drawingml/2006/picture">
                  <pic:nvPicPr>
                    <pic:cNvPr id="306" name="IM 306"/>
                    <pic:cNvPicPr/>
                  </pic:nvPicPr>
                  <pic:blipFill>
                    <a:blip r:embed="rId257"/>
                    <a:stretch>
                      <a:fillRect/>
                    </a:stretch>
                  </pic:blipFill>
                  <pic:spPr>
                    <a:xfrm>
                      <a:off x="0" y="0"/>
                      <a:ext cx="38451" cy="209927"/>
                    </a:xfrm>
                    <a:prstGeom prst="rect">
                      <a:avLst/>
                    </a:prstGeom>
                  </pic:spPr>
                </pic:pic>
              </a:graphicData>
            </a:graphic>
          </wp:anchor>
        </w:drawing>
      </w:r>
      <w:r>
        <w:drawing>
          <wp:anchor distT="0" distB="0" distL="0" distR="0" simplePos="0" relativeHeight="251768832" behindDoc="0" locked="0" layoutInCell="1" allowOverlap="1">
            <wp:simplePos x="0" y="0"/>
            <wp:positionH relativeFrom="column">
              <wp:posOffset>965200</wp:posOffset>
            </wp:positionH>
            <wp:positionV relativeFrom="paragraph">
              <wp:posOffset>297180</wp:posOffset>
            </wp:positionV>
            <wp:extent cx="38735" cy="210185"/>
            <wp:effectExtent l="0" t="0" r="0" b="0"/>
            <wp:wrapNone/>
            <wp:docPr id="308" name="IM 308"/>
            <wp:cNvGraphicFramePr/>
            <a:graphic xmlns:a="http://schemas.openxmlformats.org/drawingml/2006/main">
              <a:graphicData uri="http://schemas.openxmlformats.org/drawingml/2006/picture">
                <pic:pic xmlns:pic="http://schemas.openxmlformats.org/drawingml/2006/picture">
                  <pic:nvPicPr>
                    <pic:cNvPr id="308" name="IM 308"/>
                    <pic:cNvPicPr/>
                  </pic:nvPicPr>
                  <pic:blipFill>
                    <a:blip r:embed="rId258"/>
                    <a:stretch>
                      <a:fillRect/>
                    </a:stretch>
                  </pic:blipFill>
                  <pic:spPr>
                    <a:xfrm>
                      <a:off x="0" y="0"/>
                      <a:ext cx="38451" cy="209927"/>
                    </a:xfrm>
                    <a:prstGeom prst="rect">
                      <a:avLst/>
                    </a:prstGeom>
                  </pic:spPr>
                </pic:pic>
              </a:graphicData>
            </a:graphic>
          </wp:anchor>
        </w:drawing>
      </w:r>
      <w:r>
        <w:drawing>
          <wp:anchor distT="0" distB="0" distL="0" distR="0" simplePos="0" relativeHeight="251771904" behindDoc="0" locked="0" layoutInCell="1" allowOverlap="1">
            <wp:simplePos x="0" y="0"/>
            <wp:positionH relativeFrom="column">
              <wp:posOffset>3340735</wp:posOffset>
            </wp:positionH>
            <wp:positionV relativeFrom="paragraph">
              <wp:posOffset>297180</wp:posOffset>
            </wp:positionV>
            <wp:extent cx="38735" cy="210185"/>
            <wp:effectExtent l="0" t="0" r="0" b="0"/>
            <wp:wrapNone/>
            <wp:docPr id="310" name="IM 310"/>
            <wp:cNvGraphicFramePr/>
            <a:graphic xmlns:a="http://schemas.openxmlformats.org/drawingml/2006/main">
              <a:graphicData uri="http://schemas.openxmlformats.org/drawingml/2006/picture">
                <pic:pic xmlns:pic="http://schemas.openxmlformats.org/drawingml/2006/picture">
                  <pic:nvPicPr>
                    <pic:cNvPr id="310" name="IM 310"/>
                    <pic:cNvPicPr/>
                  </pic:nvPicPr>
                  <pic:blipFill>
                    <a:blip r:embed="rId259"/>
                    <a:stretch>
                      <a:fillRect/>
                    </a:stretch>
                  </pic:blipFill>
                  <pic:spPr>
                    <a:xfrm>
                      <a:off x="0" y="0"/>
                      <a:ext cx="38451" cy="209927"/>
                    </a:xfrm>
                    <a:prstGeom prst="rect">
                      <a:avLst/>
                    </a:prstGeom>
                  </pic:spPr>
                </pic:pic>
              </a:graphicData>
            </a:graphic>
          </wp:anchor>
        </w:drawing>
      </w:r>
      <w:r>
        <w:drawing>
          <wp:anchor distT="0" distB="0" distL="0" distR="0" simplePos="0" relativeHeight="251769856" behindDoc="0" locked="0" layoutInCell="1" allowOverlap="1">
            <wp:simplePos x="0" y="0"/>
            <wp:positionH relativeFrom="column">
              <wp:posOffset>2621280</wp:posOffset>
            </wp:positionH>
            <wp:positionV relativeFrom="paragraph">
              <wp:posOffset>297180</wp:posOffset>
            </wp:positionV>
            <wp:extent cx="38735" cy="210185"/>
            <wp:effectExtent l="0" t="0" r="0" b="0"/>
            <wp:wrapNone/>
            <wp:docPr id="312" name="IM 312"/>
            <wp:cNvGraphicFramePr/>
            <a:graphic xmlns:a="http://schemas.openxmlformats.org/drawingml/2006/main">
              <a:graphicData uri="http://schemas.openxmlformats.org/drawingml/2006/picture">
                <pic:pic xmlns:pic="http://schemas.openxmlformats.org/drawingml/2006/picture">
                  <pic:nvPicPr>
                    <pic:cNvPr id="312" name="IM 312"/>
                    <pic:cNvPicPr/>
                  </pic:nvPicPr>
                  <pic:blipFill>
                    <a:blip r:embed="rId260"/>
                    <a:stretch>
                      <a:fillRect/>
                    </a:stretch>
                  </pic:blipFill>
                  <pic:spPr>
                    <a:xfrm>
                      <a:off x="0" y="0"/>
                      <a:ext cx="38452" cy="209927"/>
                    </a:xfrm>
                    <a:prstGeom prst="rect">
                      <a:avLst/>
                    </a:prstGeom>
                  </pic:spPr>
                </pic:pic>
              </a:graphicData>
            </a:graphic>
          </wp:anchor>
        </w:drawing>
      </w:r>
      <w:bookmarkStart w:id="69" w:name="bookmark98"/>
      <w:bookmarkEnd w:id="69"/>
      <w:r>
        <w:rPr>
          <w:rFonts w:ascii="楷体" w:hAnsi="楷体" w:eastAsia="楷体" w:cs="楷体"/>
          <w:spacing w:val="-2"/>
          <w:sz w:val="20"/>
          <w:szCs w:val="20"/>
        </w:rPr>
        <w:t>例如：发送</w:t>
      </w:r>
      <w:r>
        <w:rPr>
          <w:rFonts w:ascii="楷体" w:hAnsi="楷体" w:eastAsia="楷体" w:cs="楷体"/>
          <w:spacing w:val="-45"/>
          <w:sz w:val="20"/>
          <w:szCs w:val="20"/>
        </w:rPr>
        <w:t xml:space="preserve"> </w:t>
      </w:r>
      <w:r>
        <w:rPr>
          <w:rFonts w:ascii="楷体" w:hAnsi="楷体" w:eastAsia="楷体" w:cs="楷体"/>
          <w:spacing w:val="-2"/>
          <w:sz w:val="20"/>
          <w:szCs w:val="20"/>
          <w:u w:val="single" w:color="auto"/>
        </w:rPr>
        <w:t>01H</w:t>
      </w:r>
      <w:r>
        <w:rPr>
          <w:rFonts w:ascii="楷体" w:hAnsi="楷体" w:eastAsia="楷体" w:cs="楷体"/>
          <w:spacing w:val="-73"/>
          <w:sz w:val="20"/>
          <w:szCs w:val="20"/>
          <w:u w:val="single" w:color="auto"/>
        </w:rPr>
        <w:t xml:space="preserve"> </w:t>
      </w:r>
      <w:r>
        <w:rPr>
          <w:rFonts w:ascii="楷体" w:hAnsi="楷体" w:eastAsia="楷体" w:cs="楷体"/>
          <w:spacing w:val="30"/>
          <w:sz w:val="20"/>
          <w:szCs w:val="20"/>
        </w:rPr>
        <w:t xml:space="preserve"> </w:t>
      </w:r>
      <w:r>
        <w:rPr>
          <w:rFonts w:ascii="楷体" w:hAnsi="楷体" w:eastAsia="楷体" w:cs="楷体"/>
          <w:spacing w:val="-2"/>
          <w:sz w:val="20"/>
          <w:szCs w:val="20"/>
          <w:u w:val="single" w:color="auto"/>
        </w:rPr>
        <w:t>10H</w:t>
      </w:r>
      <w:r>
        <w:rPr>
          <w:rFonts w:ascii="楷体" w:hAnsi="楷体" w:eastAsia="楷体" w:cs="楷体"/>
          <w:spacing w:val="42"/>
          <w:sz w:val="20"/>
          <w:szCs w:val="20"/>
        </w:rPr>
        <w:t xml:space="preserve"> </w:t>
      </w:r>
      <w:r>
        <w:rPr>
          <w:rFonts w:ascii="楷体" w:hAnsi="楷体" w:eastAsia="楷体" w:cs="楷体"/>
          <w:spacing w:val="-2"/>
          <w:sz w:val="20"/>
          <w:szCs w:val="20"/>
          <w:u w:val="single" w:color="auto"/>
        </w:rPr>
        <w:t>00H</w:t>
      </w:r>
      <w:r>
        <w:rPr>
          <w:rFonts w:ascii="楷体" w:hAnsi="楷体" w:eastAsia="楷体" w:cs="楷体"/>
          <w:spacing w:val="45"/>
          <w:sz w:val="20"/>
          <w:szCs w:val="20"/>
          <w:u w:val="single" w:color="auto"/>
        </w:rPr>
        <w:t xml:space="preserve"> </w:t>
      </w:r>
      <w:r>
        <w:rPr>
          <w:rFonts w:ascii="楷体" w:hAnsi="楷体" w:eastAsia="楷体" w:cs="楷体"/>
          <w:spacing w:val="-2"/>
          <w:sz w:val="20"/>
          <w:szCs w:val="20"/>
          <w:u w:val="single" w:color="auto"/>
        </w:rPr>
        <w:t>06H</w:t>
      </w:r>
      <w:r>
        <w:rPr>
          <w:rFonts w:ascii="楷体" w:hAnsi="楷体" w:eastAsia="楷体" w:cs="楷体"/>
          <w:spacing w:val="45"/>
          <w:sz w:val="20"/>
          <w:szCs w:val="20"/>
        </w:rPr>
        <w:t xml:space="preserve"> </w:t>
      </w:r>
      <w:r>
        <w:rPr>
          <w:rFonts w:ascii="楷体" w:hAnsi="楷体" w:eastAsia="楷体" w:cs="楷体"/>
          <w:spacing w:val="-2"/>
          <w:sz w:val="20"/>
          <w:szCs w:val="20"/>
          <w:u w:val="single" w:color="auto"/>
        </w:rPr>
        <w:t>00H</w:t>
      </w:r>
      <w:r>
        <w:rPr>
          <w:rFonts w:ascii="楷体" w:hAnsi="楷体" w:eastAsia="楷体" w:cs="楷体"/>
          <w:spacing w:val="42"/>
          <w:sz w:val="20"/>
          <w:szCs w:val="20"/>
          <w:u w:val="single" w:color="auto"/>
        </w:rPr>
        <w:t xml:space="preserve"> </w:t>
      </w:r>
      <w:r>
        <w:rPr>
          <w:rFonts w:ascii="楷体" w:hAnsi="楷体" w:eastAsia="楷体" w:cs="楷体"/>
          <w:spacing w:val="-2"/>
          <w:sz w:val="20"/>
          <w:szCs w:val="20"/>
          <w:u w:val="single" w:color="auto"/>
        </w:rPr>
        <w:t>02H</w:t>
      </w:r>
      <w:r>
        <w:rPr>
          <w:rFonts w:ascii="楷体" w:hAnsi="楷体" w:eastAsia="楷体" w:cs="楷体"/>
          <w:spacing w:val="45"/>
          <w:sz w:val="20"/>
          <w:szCs w:val="20"/>
        </w:rPr>
        <w:t xml:space="preserve"> </w:t>
      </w:r>
      <w:r>
        <w:rPr>
          <w:rFonts w:ascii="楷体" w:hAnsi="楷体" w:eastAsia="楷体" w:cs="楷体"/>
          <w:spacing w:val="-2"/>
          <w:sz w:val="20"/>
          <w:szCs w:val="20"/>
          <w:u w:val="single" w:color="auto"/>
        </w:rPr>
        <w:t>04H</w:t>
      </w:r>
      <w:r>
        <w:rPr>
          <w:rFonts w:ascii="楷体" w:hAnsi="楷体" w:eastAsia="楷体" w:cs="楷体"/>
          <w:spacing w:val="39"/>
          <w:sz w:val="20"/>
          <w:szCs w:val="20"/>
        </w:rPr>
        <w:t xml:space="preserve"> </w:t>
      </w:r>
      <w:r>
        <w:rPr>
          <w:rFonts w:ascii="楷体" w:hAnsi="楷体" w:eastAsia="楷体" w:cs="楷体"/>
          <w:spacing w:val="-2"/>
          <w:sz w:val="20"/>
          <w:szCs w:val="20"/>
          <w:u w:val="single" w:color="auto"/>
        </w:rPr>
        <w:t>40H</w:t>
      </w:r>
      <w:r>
        <w:rPr>
          <w:rFonts w:ascii="楷体" w:hAnsi="楷体" w:eastAsia="楷体" w:cs="楷体"/>
          <w:spacing w:val="44"/>
          <w:sz w:val="20"/>
          <w:szCs w:val="20"/>
          <w:u w:val="single" w:color="auto"/>
        </w:rPr>
        <w:t xml:space="preserve"> </w:t>
      </w:r>
      <w:r>
        <w:rPr>
          <w:rFonts w:ascii="楷体" w:hAnsi="楷体" w:eastAsia="楷体" w:cs="楷体"/>
          <w:spacing w:val="-2"/>
          <w:sz w:val="20"/>
          <w:szCs w:val="20"/>
          <w:u w:val="single" w:color="auto"/>
        </w:rPr>
        <w:t>00H</w:t>
      </w:r>
      <w:r>
        <w:rPr>
          <w:rFonts w:ascii="楷体" w:hAnsi="楷体" w:eastAsia="楷体" w:cs="楷体"/>
          <w:spacing w:val="43"/>
          <w:sz w:val="20"/>
          <w:szCs w:val="20"/>
          <w:u w:val="single" w:color="auto"/>
        </w:rPr>
        <w:t xml:space="preserve"> </w:t>
      </w:r>
      <w:r>
        <w:rPr>
          <w:rFonts w:ascii="楷体" w:hAnsi="楷体" w:eastAsia="楷体" w:cs="楷体"/>
          <w:spacing w:val="-2"/>
          <w:sz w:val="20"/>
          <w:szCs w:val="20"/>
          <w:u w:val="single" w:color="auto"/>
        </w:rPr>
        <w:t>00</w:t>
      </w:r>
      <w:r>
        <w:rPr>
          <w:rFonts w:ascii="楷体" w:hAnsi="楷体" w:eastAsia="楷体" w:cs="楷体"/>
          <w:spacing w:val="-3"/>
          <w:sz w:val="20"/>
          <w:szCs w:val="20"/>
          <w:u w:val="single" w:color="auto"/>
        </w:rPr>
        <w:t>H</w:t>
      </w:r>
      <w:r>
        <w:rPr>
          <w:rFonts w:ascii="楷体" w:hAnsi="楷体" w:eastAsia="楷体" w:cs="楷体"/>
          <w:spacing w:val="43"/>
          <w:sz w:val="20"/>
          <w:szCs w:val="20"/>
          <w:u w:val="single" w:color="auto"/>
        </w:rPr>
        <w:t xml:space="preserve"> </w:t>
      </w:r>
      <w:r>
        <w:rPr>
          <w:rFonts w:ascii="楷体" w:hAnsi="楷体" w:eastAsia="楷体" w:cs="楷体"/>
          <w:spacing w:val="-3"/>
          <w:sz w:val="20"/>
          <w:szCs w:val="20"/>
          <w:u w:val="single" w:color="auto"/>
        </w:rPr>
        <w:t>00H</w:t>
      </w:r>
      <w:r>
        <w:rPr>
          <w:rFonts w:ascii="楷体" w:hAnsi="楷体" w:eastAsia="楷体" w:cs="楷体"/>
          <w:spacing w:val="48"/>
          <w:sz w:val="20"/>
          <w:szCs w:val="20"/>
        </w:rPr>
        <w:t xml:space="preserve"> </w:t>
      </w:r>
      <w:r>
        <w:rPr>
          <w:rFonts w:ascii="楷体" w:hAnsi="楷体" w:eastAsia="楷体" w:cs="楷体"/>
          <w:spacing w:val="-3"/>
          <w:sz w:val="20"/>
          <w:szCs w:val="20"/>
          <w:u w:val="single" w:color="auto"/>
        </w:rPr>
        <w:t>66H</w:t>
      </w:r>
      <w:r>
        <w:rPr>
          <w:rFonts w:ascii="楷体" w:hAnsi="楷体" w:eastAsia="楷体" w:cs="楷体"/>
          <w:spacing w:val="38"/>
          <w:sz w:val="20"/>
          <w:szCs w:val="20"/>
          <w:u w:val="single" w:color="auto"/>
        </w:rPr>
        <w:t xml:space="preserve"> </w:t>
      </w:r>
      <w:r>
        <w:rPr>
          <w:rFonts w:ascii="楷体" w:hAnsi="楷体" w:eastAsia="楷体" w:cs="楷体"/>
          <w:spacing w:val="-3"/>
          <w:sz w:val="20"/>
          <w:szCs w:val="20"/>
          <w:u w:val="single" w:color="auto"/>
        </w:rPr>
        <w:t>45H</w:t>
      </w:r>
    </w:p>
    <w:p w14:paraId="717B074B">
      <w:pPr>
        <w:spacing w:line="327" w:lineRule="exact"/>
        <w:ind w:firstLine="6509"/>
      </w:pPr>
      <w:r>
        <w:rPr>
          <w:position w:val="-6"/>
        </w:rPr>
        <w:drawing>
          <wp:inline distT="0" distB="0" distL="0" distR="0">
            <wp:extent cx="38100" cy="207645"/>
            <wp:effectExtent l="0" t="0" r="0" b="0"/>
            <wp:docPr id="314" name="IM 314"/>
            <wp:cNvGraphicFramePr/>
            <a:graphic xmlns:a="http://schemas.openxmlformats.org/drawingml/2006/main">
              <a:graphicData uri="http://schemas.openxmlformats.org/drawingml/2006/picture">
                <pic:pic xmlns:pic="http://schemas.openxmlformats.org/drawingml/2006/picture">
                  <pic:nvPicPr>
                    <pic:cNvPr id="314" name="IM 314"/>
                    <pic:cNvPicPr/>
                  </pic:nvPicPr>
                  <pic:blipFill>
                    <a:blip r:embed="rId261"/>
                    <a:stretch>
                      <a:fillRect/>
                    </a:stretch>
                  </pic:blipFill>
                  <pic:spPr>
                    <a:xfrm>
                      <a:off x="0" y="0"/>
                      <a:ext cx="38452" cy="207662"/>
                    </a:xfrm>
                    <a:prstGeom prst="rect">
                      <a:avLst/>
                    </a:prstGeom>
                  </pic:spPr>
                </pic:pic>
              </a:graphicData>
            </a:graphic>
          </wp:inline>
        </w:drawing>
      </w:r>
    </w:p>
    <w:p w14:paraId="61E86E79">
      <w:pPr>
        <w:pStyle w:val="2"/>
        <w:spacing w:before="57" w:line="237" w:lineRule="auto"/>
        <w:ind w:left="1356"/>
        <w:rPr>
          <w:sz w:val="16"/>
          <w:szCs w:val="16"/>
        </w:rPr>
      </w:pPr>
      <w:r>
        <w:rPr>
          <w:rFonts w:ascii="楷体" w:hAnsi="楷体" w:eastAsia="楷体" w:cs="楷体"/>
          <w:spacing w:val="-2"/>
          <w:sz w:val="16"/>
          <w:szCs w:val="16"/>
        </w:rPr>
        <w:t>地址</w:t>
      </w:r>
      <w:r>
        <w:rPr>
          <w:rFonts w:ascii="楷体" w:hAnsi="楷体" w:eastAsia="楷体" w:cs="楷体"/>
          <w:spacing w:val="66"/>
          <w:sz w:val="16"/>
          <w:szCs w:val="16"/>
        </w:rPr>
        <w:t xml:space="preserve"> </w:t>
      </w:r>
      <w:r>
        <w:rPr>
          <w:rFonts w:ascii="楷体" w:hAnsi="楷体" w:eastAsia="楷体" w:cs="楷体"/>
          <w:spacing w:val="-2"/>
          <w:sz w:val="16"/>
          <w:szCs w:val="16"/>
        </w:rPr>
        <w:t>功能码</w:t>
      </w:r>
      <w:r>
        <w:rPr>
          <w:rFonts w:ascii="楷体" w:hAnsi="楷体" w:eastAsia="楷体" w:cs="楷体"/>
          <w:spacing w:val="70"/>
          <w:w w:val="101"/>
          <w:sz w:val="16"/>
          <w:szCs w:val="16"/>
        </w:rPr>
        <w:t xml:space="preserve"> </w:t>
      </w:r>
      <w:r>
        <w:rPr>
          <w:rFonts w:ascii="楷体" w:hAnsi="楷体" w:eastAsia="楷体" w:cs="楷体"/>
          <w:spacing w:val="-2"/>
          <w:sz w:val="16"/>
          <w:szCs w:val="16"/>
        </w:rPr>
        <w:t>地址      数据量</w:t>
      </w:r>
      <w:r>
        <w:rPr>
          <w:rFonts w:ascii="楷体" w:hAnsi="楷体" w:eastAsia="楷体" w:cs="楷体"/>
          <w:spacing w:val="21"/>
          <w:sz w:val="16"/>
          <w:szCs w:val="16"/>
        </w:rPr>
        <w:t xml:space="preserve">   </w:t>
      </w:r>
      <w:r>
        <w:rPr>
          <w:rFonts w:ascii="楷体" w:hAnsi="楷体" w:eastAsia="楷体" w:cs="楷体"/>
          <w:spacing w:val="-2"/>
          <w:sz w:val="16"/>
          <w:szCs w:val="16"/>
        </w:rPr>
        <w:t>长度</w:t>
      </w:r>
      <w:r>
        <w:rPr>
          <w:rFonts w:ascii="楷体" w:hAnsi="楷体" w:eastAsia="楷体" w:cs="楷体"/>
          <w:spacing w:val="5"/>
          <w:sz w:val="16"/>
          <w:szCs w:val="16"/>
        </w:rPr>
        <w:t xml:space="preserve">        </w:t>
      </w:r>
      <w:r>
        <w:rPr>
          <w:rFonts w:ascii="楷体" w:hAnsi="楷体" w:eastAsia="楷体" w:cs="楷体"/>
          <w:spacing w:val="-2"/>
          <w:sz w:val="16"/>
          <w:szCs w:val="16"/>
        </w:rPr>
        <w:t>float</w:t>
      </w:r>
      <w:r>
        <w:rPr>
          <w:rFonts w:ascii="楷体" w:hAnsi="楷体" w:eastAsia="楷体" w:cs="楷体"/>
          <w:spacing w:val="-3"/>
          <w:sz w:val="16"/>
          <w:szCs w:val="16"/>
        </w:rPr>
        <w:t>数据</w:t>
      </w:r>
      <w:r>
        <w:rPr>
          <w:rFonts w:ascii="楷体" w:hAnsi="楷体" w:eastAsia="楷体" w:cs="楷体"/>
          <w:spacing w:val="4"/>
          <w:sz w:val="16"/>
          <w:szCs w:val="16"/>
        </w:rPr>
        <w:t xml:space="preserve">        </w:t>
      </w:r>
      <w:r>
        <w:rPr>
          <w:spacing w:val="-3"/>
          <w:sz w:val="16"/>
          <w:szCs w:val="16"/>
        </w:rPr>
        <w:t>CRC</w:t>
      </w:r>
    </w:p>
    <w:p w14:paraId="3C89F1BE">
      <w:pPr>
        <w:spacing w:before="133" w:line="225" w:lineRule="auto"/>
        <w:ind w:left="1027"/>
        <w:rPr>
          <w:rFonts w:ascii="楷体" w:hAnsi="楷体" w:eastAsia="楷体" w:cs="楷体"/>
          <w:sz w:val="20"/>
          <w:szCs w:val="20"/>
        </w:rPr>
      </w:pPr>
      <w:r>
        <w:rPr>
          <w:rFonts w:ascii="楷体" w:hAnsi="楷体" w:eastAsia="楷体" w:cs="楷体"/>
          <w:spacing w:val="-2"/>
          <w:sz w:val="20"/>
          <w:szCs w:val="20"/>
        </w:rPr>
        <w:t>代表设置</w:t>
      </w:r>
      <w:r>
        <w:rPr>
          <w:rFonts w:ascii="楷体" w:hAnsi="楷体" w:eastAsia="楷体" w:cs="楷体"/>
          <w:spacing w:val="-38"/>
          <w:sz w:val="20"/>
          <w:szCs w:val="20"/>
        </w:rPr>
        <w:t xml:space="preserve"> </w:t>
      </w:r>
      <w:r>
        <w:rPr>
          <w:rFonts w:ascii="楷体" w:hAnsi="楷体" w:eastAsia="楷体" w:cs="楷体"/>
          <w:spacing w:val="-2"/>
          <w:sz w:val="20"/>
          <w:szCs w:val="20"/>
        </w:rPr>
        <w:t>01号机电压值为2KV。</w:t>
      </w:r>
    </w:p>
    <w:p w14:paraId="6D4A182A">
      <w:pPr>
        <w:spacing w:before="29" w:line="251" w:lineRule="auto"/>
        <w:ind w:left="1030" w:right="4873" w:firstLine="9"/>
        <w:rPr>
          <w:rFonts w:ascii="楷体" w:hAnsi="楷体" w:eastAsia="楷体" w:cs="楷体"/>
          <w:sz w:val="19"/>
          <w:szCs w:val="19"/>
        </w:rPr>
      </w:pPr>
      <w:r>
        <w:rPr>
          <w:rFonts w:ascii="楷体" w:hAnsi="楷体" w:eastAsia="楷体" w:cs="楷体"/>
          <w:spacing w:val="10"/>
          <w:sz w:val="19"/>
          <w:szCs w:val="19"/>
        </w:rPr>
        <w:t>一个参考</w:t>
      </w:r>
      <w:r>
        <w:rPr>
          <w:rFonts w:ascii="楷体" w:hAnsi="楷体" w:eastAsia="楷体" w:cs="楷体"/>
          <w:spacing w:val="-50"/>
          <w:sz w:val="19"/>
          <w:szCs w:val="19"/>
        </w:rPr>
        <w:t xml:space="preserve"> </w:t>
      </w:r>
      <w:r>
        <w:rPr>
          <w:rFonts w:ascii="楷体" w:hAnsi="楷体" w:eastAsia="楷体" w:cs="楷体"/>
          <w:spacing w:val="10"/>
          <w:sz w:val="19"/>
          <w:szCs w:val="19"/>
        </w:rPr>
        <w:t xml:space="preserve">的 </w:t>
      </w:r>
      <w:r>
        <w:rPr>
          <w:rFonts w:ascii="楷体" w:hAnsi="楷体" w:eastAsia="楷体" w:cs="楷体"/>
          <w:sz w:val="19"/>
          <w:szCs w:val="19"/>
        </w:rPr>
        <w:t>f</w:t>
      </w:r>
      <w:r>
        <w:rPr>
          <w:rFonts w:ascii="楷体" w:hAnsi="楷体" w:eastAsia="楷体" w:cs="楷体"/>
          <w:spacing w:val="-35"/>
          <w:sz w:val="19"/>
          <w:szCs w:val="19"/>
        </w:rPr>
        <w:t xml:space="preserve"> </w:t>
      </w:r>
      <w:r>
        <w:rPr>
          <w:rFonts w:ascii="楷体" w:hAnsi="楷体" w:eastAsia="楷体" w:cs="楷体"/>
          <w:sz w:val="19"/>
          <w:szCs w:val="19"/>
        </w:rPr>
        <w:t>loat</w:t>
      </w:r>
      <w:r>
        <w:rPr>
          <w:rFonts w:ascii="楷体" w:hAnsi="楷体" w:eastAsia="楷体" w:cs="楷体"/>
          <w:spacing w:val="10"/>
          <w:sz w:val="19"/>
          <w:szCs w:val="19"/>
        </w:rPr>
        <w:t>转换</w:t>
      </w:r>
      <w:r>
        <w:rPr>
          <w:rFonts w:ascii="楷体" w:hAnsi="楷体" w:eastAsia="楷体" w:cs="楷体"/>
          <w:spacing w:val="-55"/>
          <w:sz w:val="19"/>
          <w:szCs w:val="19"/>
        </w:rPr>
        <w:t xml:space="preserve"> </w:t>
      </w:r>
      <w:r>
        <w:rPr>
          <w:rFonts w:ascii="楷体" w:hAnsi="楷体" w:eastAsia="楷体" w:cs="楷体"/>
          <w:spacing w:val="10"/>
          <w:sz w:val="19"/>
          <w:szCs w:val="19"/>
        </w:rPr>
        <w:t xml:space="preserve">的代码 </w:t>
      </w:r>
      <w:r>
        <w:rPr>
          <w:rFonts w:ascii="楷体" w:hAnsi="楷体" w:eastAsia="楷体" w:cs="楷体"/>
          <w:sz w:val="19"/>
          <w:szCs w:val="19"/>
        </w:rPr>
        <w:t>f</w:t>
      </w:r>
      <w:r>
        <w:rPr>
          <w:rFonts w:ascii="楷体" w:hAnsi="楷体" w:eastAsia="楷体" w:cs="楷体"/>
          <w:spacing w:val="-35"/>
          <w:sz w:val="19"/>
          <w:szCs w:val="19"/>
        </w:rPr>
        <w:t xml:space="preserve"> </w:t>
      </w:r>
      <w:r>
        <w:rPr>
          <w:rFonts w:ascii="楷体" w:hAnsi="楷体" w:eastAsia="楷体" w:cs="楷体"/>
          <w:sz w:val="19"/>
          <w:szCs w:val="19"/>
        </w:rPr>
        <w:t>loat</w:t>
      </w:r>
      <w:r>
        <w:rPr>
          <w:rFonts w:ascii="楷体" w:hAnsi="楷体" w:eastAsia="楷体" w:cs="楷体"/>
          <w:spacing w:val="10"/>
          <w:sz w:val="19"/>
          <w:szCs w:val="19"/>
        </w:rPr>
        <w:t xml:space="preserve"> </w:t>
      </w:r>
      <w:r>
        <w:rPr>
          <w:rFonts w:ascii="楷体" w:hAnsi="楷体" w:eastAsia="楷体" w:cs="楷体"/>
          <w:sz w:val="19"/>
          <w:szCs w:val="19"/>
        </w:rPr>
        <w:t>a</w:t>
      </w:r>
      <w:r>
        <w:rPr>
          <w:rFonts w:ascii="楷体" w:hAnsi="楷体" w:eastAsia="楷体" w:cs="楷体"/>
          <w:spacing w:val="10"/>
          <w:sz w:val="19"/>
          <w:szCs w:val="19"/>
        </w:rPr>
        <w:t xml:space="preserve"> = 0</w:t>
      </w:r>
      <w:r>
        <w:rPr>
          <w:rFonts w:ascii="楷体" w:hAnsi="楷体" w:eastAsia="楷体" w:cs="楷体"/>
          <w:spacing w:val="-45"/>
          <w:sz w:val="19"/>
          <w:szCs w:val="19"/>
        </w:rPr>
        <w:t xml:space="preserve"> </w:t>
      </w:r>
      <w:r>
        <w:rPr>
          <w:rFonts w:ascii="楷体" w:hAnsi="楷体" w:eastAsia="楷体" w:cs="楷体"/>
          <w:spacing w:val="10"/>
          <w:sz w:val="19"/>
          <w:szCs w:val="19"/>
        </w:rPr>
        <w:t>;</w:t>
      </w:r>
      <w:r>
        <w:rPr>
          <w:rFonts w:ascii="楷体" w:hAnsi="楷体" w:eastAsia="楷体" w:cs="楷体"/>
          <w:sz w:val="19"/>
          <w:szCs w:val="19"/>
        </w:rPr>
        <w:t xml:space="preserve"> byte</w:t>
      </w:r>
      <w:r>
        <w:rPr>
          <w:rFonts w:ascii="楷体" w:hAnsi="楷体" w:eastAsia="楷体" w:cs="楷体"/>
          <w:spacing w:val="-29"/>
          <w:sz w:val="19"/>
          <w:szCs w:val="19"/>
        </w:rPr>
        <w:t xml:space="preserve"> </w:t>
      </w:r>
      <w:r>
        <w:rPr>
          <w:rFonts w:ascii="楷体" w:hAnsi="楷体" w:eastAsia="楷体" w:cs="楷体"/>
          <w:spacing w:val="19"/>
          <w:sz w:val="19"/>
          <w:szCs w:val="19"/>
        </w:rPr>
        <w:t xml:space="preserve">[] </w:t>
      </w:r>
      <w:r>
        <w:rPr>
          <w:rFonts w:ascii="楷体" w:hAnsi="楷体" w:eastAsia="楷体" w:cs="楷体"/>
          <w:sz w:val="19"/>
          <w:szCs w:val="19"/>
        </w:rPr>
        <w:t>ft</w:t>
      </w:r>
      <w:r>
        <w:rPr>
          <w:rFonts w:ascii="楷体" w:hAnsi="楷体" w:eastAsia="楷体" w:cs="楷体"/>
          <w:spacing w:val="19"/>
          <w:sz w:val="19"/>
          <w:szCs w:val="19"/>
        </w:rPr>
        <w:t xml:space="preserve"> = </w:t>
      </w:r>
      <w:r>
        <w:rPr>
          <w:rFonts w:ascii="楷体" w:hAnsi="楷体" w:eastAsia="楷体" w:cs="楷体"/>
          <w:sz w:val="19"/>
          <w:szCs w:val="19"/>
        </w:rPr>
        <w:t>new</w:t>
      </w:r>
      <w:r>
        <w:rPr>
          <w:rFonts w:ascii="楷体" w:hAnsi="楷体" w:eastAsia="楷体" w:cs="楷体"/>
          <w:spacing w:val="19"/>
          <w:sz w:val="19"/>
          <w:szCs w:val="19"/>
        </w:rPr>
        <w:t xml:space="preserve"> </w:t>
      </w:r>
      <w:r>
        <w:rPr>
          <w:rFonts w:ascii="楷体" w:hAnsi="楷体" w:eastAsia="楷体" w:cs="楷体"/>
          <w:sz w:val="19"/>
          <w:szCs w:val="19"/>
        </w:rPr>
        <w:t>byte</w:t>
      </w:r>
      <w:r>
        <w:rPr>
          <w:rFonts w:ascii="楷体" w:hAnsi="楷体" w:eastAsia="楷体" w:cs="楷体"/>
          <w:spacing w:val="-37"/>
          <w:sz w:val="19"/>
          <w:szCs w:val="19"/>
        </w:rPr>
        <w:t xml:space="preserve"> </w:t>
      </w:r>
      <w:r>
        <w:rPr>
          <w:rFonts w:ascii="楷体" w:hAnsi="楷体" w:eastAsia="楷体" w:cs="楷体"/>
          <w:spacing w:val="19"/>
          <w:sz w:val="19"/>
          <w:szCs w:val="19"/>
        </w:rPr>
        <w:t>[4]</w:t>
      </w:r>
      <w:r>
        <w:rPr>
          <w:rFonts w:ascii="楷体" w:hAnsi="楷体" w:eastAsia="楷体" w:cs="楷体"/>
          <w:spacing w:val="-45"/>
          <w:sz w:val="19"/>
          <w:szCs w:val="19"/>
        </w:rPr>
        <w:t xml:space="preserve"> </w:t>
      </w:r>
      <w:r>
        <w:rPr>
          <w:rFonts w:ascii="楷体" w:hAnsi="楷体" w:eastAsia="楷体" w:cs="楷体"/>
          <w:spacing w:val="19"/>
          <w:sz w:val="19"/>
          <w:szCs w:val="19"/>
        </w:rPr>
        <w:t>;</w:t>
      </w:r>
    </w:p>
    <w:p w14:paraId="01B6D6F0">
      <w:pPr>
        <w:spacing w:line="227" w:lineRule="auto"/>
        <w:ind w:left="1014"/>
        <w:rPr>
          <w:rFonts w:ascii="楷体" w:hAnsi="楷体" w:eastAsia="楷体" w:cs="楷体"/>
          <w:sz w:val="19"/>
          <w:szCs w:val="19"/>
        </w:rPr>
      </w:pPr>
      <w:r>
        <w:rPr>
          <w:rFonts w:ascii="楷体" w:hAnsi="楷体" w:eastAsia="楷体" w:cs="楷体"/>
          <w:sz w:val="19"/>
          <w:szCs w:val="19"/>
        </w:rPr>
        <w:t>Conso</w:t>
      </w:r>
      <w:r>
        <w:rPr>
          <w:rFonts w:ascii="楷体" w:hAnsi="楷体" w:eastAsia="楷体" w:cs="楷体"/>
          <w:spacing w:val="-30"/>
          <w:sz w:val="19"/>
          <w:szCs w:val="19"/>
        </w:rPr>
        <w:t xml:space="preserve"> </w:t>
      </w:r>
      <w:r>
        <w:rPr>
          <w:rFonts w:ascii="楷体" w:hAnsi="楷体" w:eastAsia="楷体" w:cs="楷体"/>
          <w:sz w:val="19"/>
          <w:szCs w:val="19"/>
        </w:rPr>
        <w:t>le</w:t>
      </w:r>
      <w:r>
        <w:rPr>
          <w:rFonts w:ascii="楷体" w:hAnsi="楷体" w:eastAsia="楷体" w:cs="楷体"/>
          <w:spacing w:val="3"/>
          <w:sz w:val="19"/>
          <w:szCs w:val="19"/>
        </w:rPr>
        <w:t>.</w:t>
      </w:r>
      <w:r>
        <w:rPr>
          <w:rFonts w:ascii="楷体" w:hAnsi="楷体" w:eastAsia="楷体" w:cs="楷体"/>
          <w:sz w:val="19"/>
          <w:szCs w:val="19"/>
        </w:rPr>
        <w:t>W</w:t>
      </w:r>
      <w:r>
        <w:rPr>
          <w:rFonts w:ascii="楷体" w:hAnsi="楷体" w:eastAsia="楷体" w:cs="楷体"/>
          <w:spacing w:val="-55"/>
          <w:sz w:val="19"/>
          <w:szCs w:val="19"/>
        </w:rPr>
        <w:t xml:space="preserve"> </w:t>
      </w:r>
      <w:r>
        <w:rPr>
          <w:rFonts w:ascii="楷体" w:hAnsi="楷体" w:eastAsia="楷体" w:cs="楷体"/>
          <w:sz w:val="19"/>
          <w:szCs w:val="19"/>
        </w:rPr>
        <w:t>r</w:t>
      </w:r>
      <w:r>
        <w:rPr>
          <w:rFonts w:ascii="楷体" w:hAnsi="楷体" w:eastAsia="楷体" w:cs="楷体"/>
          <w:spacing w:val="-39"/>
          <w:sz w:val="19"/>
          <w:szCs w:val="19"/>
        </w:rPr>
        <w:t xml:space="preserve"> </w:t>
      </w:r>
      <w:r>
        <w:rPr>
          <w:rFonts w:ascii="楷体" w:hAnsi="楷体" w:eastAsia="楷体" w:cs="楷体"/>
          <w:sz w:val="19"/>
          <w:szCs w:val="19"/>
        </w:rPr>
        <w:t>ite</w:t>
      </w:r>
      <w:r>
        <w:rPr>
          <w:rFonts w:ascii="楷体" w:hAnsi="楷体" w:eastAsia="楷体" w:cs="楷体"/>
          <w:spacing w:val="-66"/>
          <w:sz w:val="19"/>
          <w:szCs w:val="19"/>
        </w:rPr>
        <w:t xml:space="preserve"> </w:t>
      </w:r>
      <w:r>
        <w:rPr>
          <w:rFonts w:ascii="楷体" w:hAnsi="楷体" w:eastAsia="楷体" w:cs="楷体"/>
          <w:sz w:val="19"/>
          <w:szCs w:val="19"/>
        </w:rPr>
        <w:t>L</w:t>
      </w:r>
      <w:r>
        <w:rPr>
          <w:rFonts w:ascii="楷体" w:hAnsi="楷体" w:eastAsia="楷体" w:cs="楷体"/>
          <w:spacing w:val="-38"/>
          <w:sz w:val="19"/>
          <w:szCs w:val="19"/>
        </w:rPr>
        <w:t xml:space="preserve"> </w:t>
      </w:r>
      <w:r>
        <w:rPr>
          <w:rFonts w:ascii="楷体" w:hAnsi="楷体" w:eastAsia="楷体" w:cs="楷体"/>
          <w:sz w:val="19"/>
          <w:szCs w:val="19"/>
        </w:rPr>
        <w:t>ine</w:t>
      </w:r>
      <w:r>
        <w:rPr>
          <w:rFonts w:ascii="楷体" w:hAnsi="楷体" w:eastAsia="楷体" w:cs="楷体"/>
          <w:spacing w:val="-31"/>
          <w:sz w:val="19"/>
          <w:szCs w:val="19"/>
        </w:rPr>
        <w:t xml:space="preserve"> </w:t>
      </w:r>
      <w:r>
        <w:rPr>
          <w:rFonts w:ascii="楷体" w:hAnsi="楷体" w:eastAsia="楷体" w:cs="楷体"/>
          <w:spacing w:val="3"/>
          <w:sz w:val="19"/>
          <w:szCs w:val="19"/>
        </w:rPr>
        <w:t>(</w:t>
      </w:r>
      <w:r>
        <w:rPr>
          <w:rFonts w:ascii="楷体" w:hAnsi="楷体" w:eastAsia="楷体" w:cs="楷体"/>
          <w:spacing w:val="-51"/>
          <w:sz w:val="19"/>
          <w:szCs w:val="19"/>
        </w:rPr>
        <w:t xml:space="preserve"> </w:t>
      </w:r>
      <w:r>
        <w:rPr>
          <w:rFonts w:ascii="楷体" w:hAnsi="楷体" w:eastAsia="楷体" w:cs="楷体"/>
          <w:spacing w:val="3"/>
          <w:sz w:val="19"/>
          <w:szCs w:val="19"/>
        </w:rPr>
        <w:t>"</w:t>
      </w:r>
      <w:r>
        <w:rPr>
          <w:rFonts w:ascii="楷体" w:hAnsi="楷体" w:eastAsia="楷体" w:cs="楷体"/>
          <w:sz w:val="19"/>
          <w:szCs w:val="19"/>
        </w:rPr>
        <w:t>He</w:t>
      </w:r>
      <w:r>
        <w:rPr>
          <w:rFonts w:ascii="楷体" w:hAnsi="楷体" w:eastAsia="楷体" w:cs="楷体"/>
          <w:spacing w:val="-35"/>
          <w:sz w:val="19"/>
          <w:szCs w:val="19"/>
        </w:rPr>
        <w:t xml:space="preserve"> </w:t>
      </w:r>
      <w:r>
        <w:rPr>
          <w:rFonts w:ascii="楷体" w:hAnsi="楷体" w:eastAsia="楷体" w:cs="楷体"/>
          <w:sz w:val="19"/>
          <w:szCs w:val="19"/>
        </w:rPr>
        <w:t>l</w:t>
      </w:r>
      <w:r>
        <w:rPr>
          <w:rFonts w:ascii="楷体" w:hAnsi="楷体" w:eastAsia="楷体" w:cs="楷体"/>
          <w:spacing w:val="-35"/>
          <w:sz w:val="19"/>
          <w:szCs w:val="19"/>
        </w:rPr>
        <w:t xml:space="preserve"> </w:t>
      </w:r>
      <w:r>
        <w:rPr>
          <w:rFonts w:ascii="楷体" w:hAnsi="楷体" w:eastAsia="楷体" w:cs="楷体"/>
          <w:sz w:val="19"/>
          <w:szCs w:val="19"/>
        </w:rPr>
        <w:t>lo</w:t>
      </w:r>
      <w:r>
        <w:rPr>
          <w:rFonts w:ascii="楷体" w:hAnsi="楷体" w:eastAsia="楷体" w:cs="楷体"/>
          <w:spacing w:val="3"/>
          <w:sz w:val="19"/>
          <w:szCs w:val="19"/>
        </w:rPr>
        <w:t xml:space="preserve">, </w:t>
      </w:r>
      <w:r>
        <w:rPr>
          <w:rFonts w:ascii="楷体" w:hAnsi="楷体" w:eastAsia="楷体" w:cs="楷体"/>
          <w:sz w:val="19"/>
          <w:szCs w:val="19"/>
        </w:rPr>
        <w:t>Wo</w:t>
      </w:r>
      <w:r>
        <w:rPr>
          <w:rFonts w:ascii="楷体" w:hAnsi="楷体" w:eastAsia="楷体" w:cs="楷体"/>
          <w:spacing w:val="-55"/>
          <w:sz w:val="19"/>
          <w:szCs w:val="19"/>
        </w:rPr>
        <w:t xml:space="preserve"> </w:t>
      </w:r>
      <w:r>
        <w:rPr>
          <w:rFonts w:ascii="楷体" w:hAnsi="楷体" w:eastAsia="楷体" w:cs="楷体"/>
          <w:sz w:val="19"/>
          <w:szCs w:val="19"/>
        </w:rPr>
        <w:t>r</w:t>
      </w:r>
      <w:r>
        <w:rPr>
          <w:rFonts w:ascii="楷体" w:hAnsi="楷体" w:eastAsia="楷体" w:cs="楷体"/>
          <w:spacing w:val="-35"/>
          <w:sz w:val="19"/>
          <w:szCs w:val="19"/>
        </w:rPr>
        <w:t xml:space="preserve"> </w:t>
      </w:r>
      <w:r>
        <w:rPr>
          <w:rFonts w:ascii="楷体" w:hAnsi="楷体" w:eastAsia="楷体" w:cs="楷体"/>
          <w:sz w:val="19"/>
          <w:szCs w:val="19"/>
        </w:rPr>
        <w:t>ld</w:t>
      </w:r>
      <w:r>
        <w:rPr>
          <w:rFonts w:ascii="楷体" w:hAnsi="楷体" w:eastAsia="楷体" w:cs="楷体"/>
          <w:spacing w:val="-40"/>
          <w:sz w:val="19"/>
          <w:szCs w:val="19"/>
        </w:rPr>
        <w:t xml:space="preserve"> </w:t>
      </w:r>
      <w:r>
        <w:rPr>
          <w:rFonts w:ascii="楷体" w:hAnsi="楷体" w:eastAsia="楷体" w:cs="楷体"/>
          <w:spacing w:val="3"/>
          <w:sz w:val="19"/>
          <w:szCs w:val="19"/>
        </w:rPr>
        <w:t>!</w:t>
      </w:r>
      <w:r>
        <w:rPr>
          <w:rFonts w:ascii="楷体" w:hAnsi="楷体" w:eastAsia="楷体" w:cs="楷体"/>
          <w:spacing w:val="-51"/>
          <w:sz w:val="19"/>
          <w:szCs w:val="19"/>
        </w:rPr>
        <w:t xml:space="preserve"> </w:t>
      </w:r>
      <w:r>
        <w:rPr>
          <w:rFonts w:ascii="楷体" w:hAnsi="楷体" w:eastAsia="楷体" w:cs="楷体"/>
          <w:spacing w:val="3"/>
          <w:sz w:val="19"/>
          <w:szCs w:val="19"/>
        </w:rPr>
        <w:t>")</w:t>
      </w:r>
      <w:r>
        <w:rPr>
          <w:rFonts w:ascii="楷体" w:hAnsi="楷体" w:eastAsia="楷体" w:cs="楷体"/>
          <w:spacing w:val="-45"/>
          <w:sz w:val="19"/>
          <w:szCs w:val="19"/>
        </w:rPr>
        <w:t xml:space="preserve"> </w:t>
      </w:r>
      <w:r>
        <w:rPr>
          <w:rFonts w:ascii="楷体" w:hAnsi="楷体" w:eastAsia="楷体" w:cs="楷体"/>
          <w:spacing w:val="3"/>
          <w:sz w:val="19"/>
          <w:szCs w:val="19"/>
        </w:rPr>
        <w:t>;</w:t>
      </w:r>
    </w:p>
    <w:p w14:paraId="7A4A496F">
      <w:pPr>
        <w:spacing w:before="102" w:line="189" w:lineRule="auto"/>
        <w:ind w:left="1015"/>
        <w:rPr>
          <w:rFonts w:ascii="楷体" w:hAnsi="楷体" w:eastAsia="楷体" w:cs="楷体"/>
          <w:sz w:val="20"/>
          <w:szCs w:val="20"/>
        </w:rPr>
      </w:pPr>
      <w:r>
        <w:rPr>
          <w:rFonts w:ascii="楷体" w:hAnsi="楷体" w:eastAsia="楷体" w:cs="楷体"/>
          <w:sz w:val="20"/>
          <w:szCs w:val="20"/>
        </w:rPr>
        <w:t>ft</w:t>
      </w:r>
      <w:r>
        <w:rPr>
          <w:rFonts w:ascii="楷体" w:hAnsi="楷体" w:eastAsia="楷体" w:cs="楷体"/>
          <w:spacing w:val="-36"/>
          <w:sz w:val="20"/>
          <w:szCs w:val="20"/>
        </w:rPr>
        <w:t xml:space="preserve"> </w:t>
      </w:r>
      <w:r>
        <w:rPr>
          <w:rFonts w:ascii="楷体" w:hAnsi="楷体" w:eastAsia="楷体" w:cs="楷体"/>
          <w:spacing w:val="6"/>
          <w:sz w:val="20"/>
          <w:szCs w:val="20"/>
        </w:rPr>
        <w:t>[0] = 0x00</w:t>
      </w:r>
      <w:r>
        <w:rPr>
          <w:rFonts w:ascii="楷体" w:hAnsi="楷体" w:eastAsia="楷体" w:cs="楷体"/>
          <w:spacing w:val="-49"/>
          <w:sz w:val="20"/>
          <w:szCs w:val="20"/>
        </w:rPr>
        <w:t xml:space="preserve"> </w:t>
      </w:r>
      <w:r>
        <w:rPr>
          <w:rFonts w:ascii="楷体" w:hAnsi="楷体" w:eastAsia="楷体" w:cs="楷体"/>
          <w:spacing w:val="6"/>
          <w:sz w:val="20"/>
          <w:szCs w:val="20"/>
        </w:rPr>
        <w:t>;</w:t>
      </w:r>
    </w:p>
    <w:p w14:paraId="575818BD">
      <w:pPr>
        <w:spacing w:line="184" w:lineRule="auto"/>
        <w:ind w:left="1015"/>
        <w:rPr>
          <w:rFonts w:ascii="楷体" w:hAnsi="楷体" w:eastAsia="楷体" w:cs="楷体"/>
          <w:sz w:val="20"/>
          <w:szCs w:val="20"/>
        </w:rPr>
      </w:pPr>
      <w:r>
        <w:rPr>
          <w:rFonts w:ascii="楷体" w:hAnsi="楷体" w:eastAsia="楷体" w:cs="楷体"/>
          <w:sz w:val="20"/>
          <w:szCs w:val="20"/>
        </w:rPr>
        <w:t>ft</w:t>
      </w:r>
      <w:r>
        <w:rPr>
          <w:rFonts w:ascii="楷体" w:hAnsi="楷体" w:eastAsia="楷体" w:cs="楷体"/>
          <w:spacing w:val="-36"/>
          <w:sz w:val="20"/>
          <w:szCs w:val="20"/>
        </w:rPr>
        <w:t xml:space="preserve"> </w:t>
      </w:r>
      <w:r>
        <w:rPr>
          <w:rFonts w:ascii="楷体" w:hAnsi="楷体" w:eastAsia="楷体" w:cs="楷体"/>
          <w:spacing w:val="6"/>
          <w:sz w:val="20"/>
          <w:szCs w:val="20"/>
        </w:rPr>
        <w:t>[1] = 0x00</w:t>
      </w:r>
      <w:r>
        <w:rPr>
          <w:rFonts w:ascii="楷体" w:hAnsi="楷体" w:eastAsia="楷体" w:cs="楷体"/>
          <w:spacing w:val="-49"/>
          <w:sz w:val="20"/>
          <w:szCs w:val="20"/>
        </w:rPr>
        <w:t xml:space="preserve"> </w:t>
      </w:r>
      <w:r>
        <w:rPr>
          <w:rFonts w:ascii="楷体" w:hAnsi="楷体" w:eastAsia="楷体" w:cs="楷体"/>
          <w:spacing w:val="6"/>
          <w:sz w:val="20"/>
          <w:szCs w:val="20"/>
        </w:rPr>
        <w:t>;</w:t>
      </w:r>
    </w:p>
    <w:p w14:paraId="0AA0B165">
      <w:pPr>
        <w:spacing w:before="1" w:line="184" w:lineRule="auto"/>
        <w:ind w:left="1015"/>
        <w:rPr>
          <w:rFonts w:ascii="楷体" w:hAnsi="楷体" w:eastAsia="楷体" w:cs="楷体"/>
          <w:sz w:val="20"/>
          <w:szCs w:val="20"/>
        </w:rPr>
      </w:pPr>
      <w:r>
        <w:rPr>
          <w:rFonts w:ascii="楷体" w:hAnsi="楷体" w:eastAsia="楷体" w:cs="楷体"/>
          <w:sz w:val="20"/>
          <w:szCs w:val="20"/>
        </w:rPr>
        <w:t>ft</w:t>
      </w:r>
      <w:r>
        <w:rPr>
          <w:rFonts w:ascii="楷体" w:hAnsi="楷体" w:eastAsia="楷体" w:cs="楷体"/>
          <w:spacing w:val="-36"/>
          <w:sz w:val="20"/>
          <w:szCs w:val="20"/>
        </w:rPr>
        <w:t xml:space="preserve"> </w:t>
      </w:r>
      <w:r>
        <w:rPr>
          <w:rFonts w:ascii="楷体" w:hAnsi="楷体" w:eastAsia="楷体" w:cs="楷体"/>
          <w:spacing w:val="6"/>
          <w:sz w:val="20"/>
          <w:szCs w:val="20"/>
        </w:rPr>
        <w:t>[2] = 0x00</w:t>
      </w:r>
      <w:r>
        <w:rPr>
          <w:rFonts w:ascii="楷体" w:hAnsi="楷体" w:eastAsia="楷体" w:cs="楷体"/>
          <w:spacing w:val="-49"/>
          <w:sz w:val="20"/>
          <w:szCs w:val="20"/>
        </w:rPr>
        <w:t xml:space="preserve"> </w:t>
      </w:r>
      <w:r>
        <w:rPr>
          <w:rFonts w:ascii="楷体" w:hAnsi="楷体" w:eastAsia="楷体" w:cs="楷体"/>
          <w:spacing w:val="6"/>
          <w:sz w:val="20"/>
          <w:szCs w:val="20"/>
        </w:rPr>
        <w:t>;</w:t>
      </w:r>
    </w:p>
    <w:p w14:paraId="1E09B198">
      <w:pPr>
        <w:spacing w:before="1" w:line="184" w:lineRule="auto"/>
        <w:ind w:left="1015"/>
        <w:rPr>
          <w:rFonts w:ascii="楷体" w:hAnsi="楷体" w:eastAsia="楷体" w:cs="楷体"/>
          <w:sz w:val="20"/>
          <w:szCs w:val="20"/>
        </w:rPr>
      </w:pPr>
      <w:r>
        <w:rPr>
          <w:rFonts w:ascii="楷体" w:hAnsi="楷体" w:eastAsia="楷体" w:cs="楷体"/>
          <w:sz w:val="20"/>
          <w:szCs w:val="20"/>
        </w:rPr>
        <w:t>ft</w:t>
      </w:r>
      <w:r>
        <w:rPr>
          <w:rFonts w:ascii="楷体" w:hAnsi="楷体" w:eastAsia="楷体" w:cs="楷体"/>
          <w:spacing w:val="-36"/>
          <w:sz w:val="20"/>
          <w:szCs w:val="20"/>
        </w:rPr>
        <w:t xml:space="preserve"> </w:t>
      </w:r>
      <w:r>
        <w:rPr>
          <w:rFonts w:ascii="楷体" w:hAnsi="楷体" w:eastAsia="楷体" w:cs="楷体"/>
          <w:spacing w:val="6"/>
          <w:sz w:val="20"/>
          <w:szCs w:val="20"/>
        </w:rPr>
        <w:t>[3] = 0x40</w:t>
      </w:r>
      <w:r>
        <w:rPr>
          <w:rFonts w:ascii="楷体" w:hAnsi="楷体" w:eastAsia="楷体" w:cs="楷体"/>
          <w:spacing w:val="-49"/>
          <w:sz w:val="20"/>
          <w:szCs w:val="20"/>
        </w:rPr>
        <w:t xml:space="preserve"> </w:t>
      </w:r>
      <w:r>
        <w:rPr>
          <w:rFonts w:ascii="楷体" w:hAnsi="楷体" w:eastAsia="楷体" w:cs="楷体"/>
          <w:spacing w:val="6"/>
          <w:sz w:val="20"/>
          <w:szCs w:val="20"/>
        </w:rPr>
        <w:t>;</w:t>
      </w:r>
    </w:p>
    <w:p w14:paraId="741A733D">
      <w:pPr>
        <w:spacing w:line="184" w:lineRule="auto"/>
        <w:ind w:left="1015"/>
        <w:rPr>
          <w:rFonts w:ascii="楷体" w:hAnsi="楷体" w:eastAsia="楷体" w:cs="楷体"/>
          <w:sz w:val="20"/>
          <w:szCs w:val="20"/>
        </w:rPr>
      </w:pPr>
      <w:r>
        <w:rPr>
          <w:rFonts w:ascii="楷体" w:hAnsi="楷体" w:eastAsia="楷体" w:cs="楷体"/>
          <w:spacing w:val="21"/>
          <w:sz w:val="20"/>
          <w:szCs w:val="20"/>
        </w:rPr>
        <w:t xml:space="preserve">a = </w:t>
      </w:r>
      <w:r>
        <w:rPr>
          <w:rFonts w:ascii="楷体" w:hAnsi="楷体" w:eastAsia="楷体" w:cs="楷体"/>
          <w:sz w:val="20"/>
          <w:szCs w:val="20"/>
        </w:rPr>
        <w:t>System</w:t>
      </w:r>
      <w:r>
        <w:rPr>
          <w:rFonts w:ascii="楷体" w:hAnsi="楷体" w:eastAsia="楷体" w:cs="楷体"/>
          <w:spacing w:val="21"/>
          <w:sz w:val="20"/>
          <w:szCs w:val="20"/>
        </w:rPr>
        <w:t>.</w:t>
      </w:r>
      <w:r>
        <w:rPr>
          <w:rFonts w:ascii="楷体" w:hAnsi="楷体" w:eastAsia="楷体" w:cs="楷体"/>
          <w:sz w:val="20"/>
          <w:szCs w:val="20"/>
        </w:rPr>
        <w:t>B</w:t>
      </w:r>
      <w:r>
        <w:rPr>
          <w:rFonts w:ascii="楷体" w:hAnsi="楷体" w:eastAsia="楷体" w:cs="楷体"/>
          <w:spacing w:val="-41"/>
          <w:sz w:val="20"/>
          <w:szCs w:val="20"/>
        </w:rPr>
        <w:t xml:space="preserve"> </w:t>
      </w:r>
      <w:r>
        <w:rPr>
          <w:rFonts w:ascii="楷体" w:hAnsi="楷体" w:eastAsia="楷体" w:cs="楷体"/>
          <w:sz w:val="20"/>
          <w:szCs w:val="20"/>
        </w:rPr>
        <w:t>it</w:t>
      </w:r>
      <w:r>
        <w:rPr>
          <w:rFonts w:ascii="楷体" w:hAnsi="楷体" w:eastAsia="楷体" w:cs="楷体"/>
          <w:spacing w:val="-73"/>
          <w:sz w:val="20"/>
          <w:szCs w:val="20"/>
        </w:rPr>
        <w:t xml:space="preserve"> </w:t>
      </w:r>
      <w:r>
        <w:rPr>
          <w:rFonts w:ascii="楷体" w:hAnsi="楷体" w:eastAsia="楷体" w:cs="楷体"/>
          <w:sz w:val="20"/>
          <w:szCs w:val="20"/>
        </w:rPr>
        <w:t>Conve</w:t>
      </w:r>
      <w:r>
        <w:rPr>
          <w:rFonts w:ascii="楷体" w:hAnsi="楷体" w:eastAsia="楷体" w:cs="楷体"/>
          <w:spacing w:val="-60"/>
          <w:sz w:val="20"/>
          <w:szCs w:val="20"/>
        </w:rPr>
        <w:t xml:space="preserve"> </w:t>
      </w:r>
      <w:r>
        <w:rPr>
          <w:rFonts w:ascii="楷体" w:hAnsi="楷体" w:eastAsia="楷体" w:cs="楷体"/>
          <w:sz w:val="20"/>
          <w:szCs w:val="20"/>
        </w:rPr>
        <w:t>rte</w:t>
      </w:r>
      <w:r>
        <w:rPr>
          <w:rFonts w:ascii="楷体" w:hAnsi="楷体" w:eastAsia="楷体" w:cs="楷体"/>
          <w:spacing w:val="-60"/>
          <w:sz w:val="20"/>
          <w:szCs w:val="20"/>
        </w:rPr>
        <w:t xml:space="preserve"> </w:t>
      </w:r>
      <w:r>
        <w:rPr>
          <w:rFonts w:ascii="楷体" w:hAnsi="楷体" w:eastAsia="楷体" w:cs="楷体"/>
          <w:sz w:val="20"/>
          <w:szCs w:val="20"/>
        </w:rPr>
        <w:t>r</w:t>
      </w:r>
      <w:r>
        <w:rPr>
          <w:rFonts w:ascii="楷体" w:hAnsi="楷体" w:eastAsia="楷体" w:cs="楷体"/>
          <w:spacing w:val="21"/>
          <w:sz w:val="20"/>
          <w:szCs w:val="20"/>
        </w:rPr>
        <w:t>.</w:t>
      </w:r>
      <w:r>
        <w:rPr>
          <w:rFonts w:ascii="楷体" w:hAnsi="楷体" w:eastAsia="楷体" w:cs="楷体"/>
          <w:sz w:val="20"/>
          <w:szCs w:val="20"/>
        </w:rPr>
        <w:t>To</w:t>
      </w:r>
      <w:r>
        <w:rPr>
          <w:rFonts w:ascii="楷体" w:hAnsi="楷体" w:eastAsia="楷体" w:cs="楷体"/>
          <w:spacing w:val="-73"/>
          <w:sz w:val="20"/>
          <w:szCs w:val="20"/>
        </w:rPr>
        <w:t xml:space="preserve"> </w:t>
      </w:r>
      <w:r>
        <w:rPr>
          <w:rFonts w:ascii="楷体" w:hAnsi="楷体" w:eastAsia="楷体" w:cs="楷体"/>
          <w:sz w:val="20"/>
          <w:szCs w:val="20"/>
        </w:rPr>
        <w:t>S</w:t>
      </w:r>
      <w:r>
        <w:rPr>
          <w:rFonts w:ascii="楷体" w:hAnsi="楷体" w:eastAsia="楷体" w:cs="楷体"/>
          <w:spacing w:val="-42"/>
          <w:sz w:val="20"/>
          <w:szCs w:val="20"/>
        </w:rPr>
        <w:t xml:space="preserve"> </w:t>
      </w:r>
      <w:r>
        <w:rPr>
          <w:rFonts w:ascii="楷体" w:hAnsi="楷体" w:eastAsia="楷体" w:cs="楷体"/>
          <w:sz w:val="20"/>
          <w:szCs w:val="20"/>
        </w:rPr>
        <w:t>ing</w:t>
      </w:r>
      <w:r>
        <w:rPr>
          <w:rFonts w:ascii="楷体" w:hAnsi="楷体" w:eastAsia="楷体" w:cs="楷体"/>
          <w:spacing w:val="-39"/>
          <w:sz w:val="20"/>
          <w:szCs w:val="20"/>
        </w:rPr>
        <w:t xml:space="preserve"> </w:t>
      </w:r>
      <w:r>
        <w:rPr>
          <w:rFonts w:ascii="楷体" w:hAnsi="楷体" w:eastAsia="楷体" w:cs="楷体"/>
          <w:sz w:val="20"/>
          <w:szCs w:val="20"/>
        </w:rPr>
        <w:t>le</w:t>
      </w:r>
      <w:r>
        <w:rPr>
          <w:rFonts w:ascii="楷体" w:hAnsi="楷体" w:eastAsia="楷体" w:cs="楷体"/>
          <w:spacing w:val="-34"/>
          <w:sz w:val="20"/>
          <w:szCs w:val="20"/>
        </w:rPr>
        <w:t xml:space="preserve"> </w:t>
      </w:r>
      <w:r>
        <w:rPr>
          <w:rFonts w:ascii="楷体" w:hAnsi="楷体" w:eastAsia="楷体" w:cs="楷体"/>
          <w:spacing w:val="21"/>
          <w:sz w:val="20"/>
          <w:szCs w:val="20"/>
        </w:rPr>
        <w:t>(</w:t>
      </w:r>
      <w:r>
        <w:rPr>
          <w:rFonts w:ascii="楷体" w:hAnsi="楷体" w:eastAsia="楷体" w:cs="楷体"/>
          <w:sz w:val="20"/>
          <w:szCs w:val="20"/>
        </w:rPr>
        <w:t>ft</w:t>
      </w:r>
      <w:r>
        <w:rPr>
          <w:rFonts w:ascii="楷体" w:hAnsi="楷体" w:eastAsia="楷体" w:cs="楷体"/>
          <w:spacing w:val="21"/>
          <w:sz w:val="20"/>
          <w:szCs w:val="20"/>
        </w:rPr>
        <w:t>, 0)</w:t>
      </w:r>
      <w:r>
        <w:rPr>
          <w:rFonts w:ascii="楷体" w:hAnsi="楷体" w:eastAsia="楷体" w:cs="楷体"/>
          <w:spacing w:val="-49"/>
          <w:sz w:val="20"/>
          <w:szCs w:val="20"/>
        </w:rPr>
        <w:t xml:space="preserve"> </w:t>
      </w:r>
      <w:r>
        <w:rPr>
          <w:rFonts w:ascii="楷体" w:hAnsi="楷体" w:eastAsia="楷体" w:cs="楷体"/>
          <w:spacing w:val="21"/>
          <w:sz w:val="20"/>
          <w:szCs w:val="20"/>
        </w:rPr>
        <w:t>;</w:t>
      </w:r>
    </w:p>
    <w:p w14:paraId="70042819">
      <w:pPr>
        <w:spacing w:before="1" w:line="217" w:lineRule="auto"/>
        <w:ind w:left="1014"/>
        <w:rPr>
          <w:rFonts w:ascii="楷体" w:hAnsi="楷体" w:eastAsia="楷体" w:cs="楷体"/>
          <w:sz w:val="20"/>
          <w:szCs w:val="20"/>
        </w:rPr>
      </w:pPr>
      <w:r>
        <w:rPr>
          <w:rFonts w:ascii="楷体" w:hAnsi="楷体" w:eastAsia="楷体" w:cs="楷体"/>
          <w:sz w:val="20"/>
          <w:szCs w:val="20"/>
        </w:rPr>
        <w:t>Conso</w:t>
      </w:r>
      <w:r>
        <w:rPr>
          <w:rFonts w:ascii="楷体" w:hAnsi="楷体" w:eastAsia="楷体" w:cs="楷体"/>
          <w:spacing w:val="-32"/>
          <w:sz w:val="20"/>
          <w:szCs w:val="20"/>
        </w:rPr>
        <w:t xml:space="preserve"> </w:t>
      </w:r>
      <w:r>
        <w:rPr>
          <w:rFonts w:ascii="楷体" w:hAnsi="楷体" w:eastAsia="楷体" w:cs="楷体"/>
          <w:sz w:val="20"/>
          <w:szCs w:val="20"/>
        </w:rPr>
        <w:t>le</w:t>
      </w:r>
      <w:r>
        <w:rPr>
          <w:rFonts w:ascii="楷体" w:hAnsi="楷体" w:eastAsia="楷体" w:cs="楷体"/>
          <w:spacing w:val="7"/>
          <w:sz w:val="20"/>
          <w:szCs w:val="20"/>
        </w:rPr>
        <w:t>.</w:t>
      </w:r>
      <w:r>
        <w:rPr>
          <w:rFonts w:ascii="楷体" w:hAnsi="楷体" w:eastAsia="楷体" w:cs="楷体"/>
          <w:sz w:val="20"/>
          <w:szCs w:val="20"/>
        </w:rPr>
        <w:t>W</w:t>
      </w:r>
      <w:r>
        <w:rPr>
          <w:rFonts w:ascii="楷体" w:hAnsi="楷体" w:eastAsia="楷体" w:cs="楷体"/>
          <w:spacing w:val="-60"/>
          <w:sz w:val="20"/>
          <w:szCs w:val="20"/>
        </w:rPr>
        <w:t xml:space="preserve"> </w:t>
      </w:r>
      <w:r>
        <w:rPr>
          <w:rFonts w:ascii="楷体" w:hAnsi="楷体" w:eastAsia="楷体" w:cs="楷体"/>
          <w:sz w:val="20"/>
          <w:szCs w:val="20"/>
        </w:rPr>
        <w:t>r</w:t>
      </w:r>
      <w:r>
        <w:rPr>
          <w:rFonts w:ascii="楷体" w:hAnsi="楷体" w:eastAsia="楷体" w:cs="楷体"/>
          <w:spacing w:val="-42"/>
          <w:sz w:val="20"/>
          <w:szCs w:val="20"/>
        </w:rPr>
        <w:t xml:space="preserve"> </w:t>
      </w:r>
      <w:r>
        <w:rPr>
          <w:rFonts w:ascii="楷体" w:hAnsi="楷体" w:eastAsia="楷体" w:cs="楷体"/>
          <w:sz w:val="20"/>
          <w:szCs w:val="20"/>
        </w:rPr>
        <w:t>ite</w:t>
      </w:r>
      <w:r>
        <w:rPr>
          <w:rFonts w:ascii="楷体" w:hAnsi="楷体" w:eastAsia="楷体" w:cs="楷体"/>
          <w:spacing w:val="-71"/>
          <w:sz w:val="20"/>
          <w:szCs w:val="20"/>
        </w:rPr>
        <w:t xml:space="preserve"> </w:t>
      </w:r>
      <w:r>
        <w:rPr>
          <w:rFonts w:ascii="楷体" w:hAnsi="楷体" w:eastAsia="楷体" w:cs="楷体"/>
          <w:sz w:val="20"/>
          <w:szCs w:val="20"/>
        </w:rPr>
        <w:t>L</w:t>
      </w:r>
      <w:r>
        <w:rPr>
          <w:rFonts w:ascii="楷体" w:hAnsi="楷体" w:eastAsia="楷体" w:cs="楷体"/>
          <w:spacing w:val="-43"/>
          <w:sz w:val="20"/>
          <w:szCs w:val="20"/>
        </w:rPr>
        <w:t xml:space="preserve"> </w:t>
      </w:r>
      <w:r>
        <w:rPr>
          <w:rFonts w:ascii="楷体" w:hAnsi="楷体" w:eastAsia="楷体" w:cs="楷体"/>
          <w:sz w:val="20"/>
          <w:szCs w:val="20"/>
        </w:rPr>
        <w:t>ine</w:t>
      </w:r>
      <w:r>
        <w:rPr>
          <w:rFonts w:ascii="楷体" w:hAnsi="楷体" w:eastAsia="楷体" w:cs="楷体"/>
          <w:spacing w:val="-34"/>
          <w:sz w:val="20"/>
          <w:szCs w:val="20"/>
        </w:rPr>
        <w:t xml:space="preserve"> </w:t>
      </w:r>
      <w:r>
        <w:rPr>
          <w:rFonts w:ascii="楷体" w:hAnsi="楷体" w:eastAsia="楷体" w:cs="楷体"/>
          <w:spacing w:val="7"/>
          <w:sz w:val="20"/>
          <w:szCs w:val="20"/>
        </w:rPr>
        <w:t>( "</w:t>
      </w:r>
      <w:r>
        <w:rPr>
          <w:rFonts w:ascii="楷体" w:hAnsi="楷体" w:eastAsia="楷体" w:cs="楷体"/>
          <w:sz w:val="20"/>
          <w:szCs w:val="20"/>
        </w:rPr>
        <w:t>ft</w:t>
      </w:r>
      <w:r>
        <w:rPr>
          <w:rFonts w:ascii="楷体" w:hAnsi="楷体" w:eastAsia="楷体" w:cs="楷体"/>
          <w:spacing w:val="44"/>
          <w:sz w:val="20"/>
          <w:szCs w:val="20"/>
        </w:rPr>
        <w:t xml:space="preserve"> </w:t>
      </w:r>
      <w:r>
        <w:rPr>
          <w:rFonts w:ascii="楷体" w:hAnsi="楷体" w:eastAsia="楷体" w:cs="楷体"/>
          <w:spacing w:val="7"/>
          <w:sz w:val="20"/>
          <w:szCs w:val="20"/>
        </w:rPr>
        <w:t>{0}</w:t>
      </w:r>
      <w:r>
        <w:rPr>
          <w:rFonts w:ascii="楷体" w:hAnsi="楷体" w:eastAsia="楷体" w:cs="楷体"/>
          <w:spacing w:val="25"/>
          <w:sz w:val="20"/>
          <w:szCs w:val="20"/>
        </w:rPr>
        <w:t xml:space="preserve"> </w:t>
      </w:r>
      <w:r>
        <w:rPr>
          <w:rFonts w:ascii="楷体" w:hAnsi="楷体" w:eastAsia="楷体" w:cs="楷体"/>
          <w:spacing w:val="7"/>
          <w:sz w:val="20"/>
          <w:szCs w:val="20"/>
        </w:rPr>
        <w:t>",a)</w:t>
      </w:r>
      <w:r>
        <w:rPr>
          <w:rFonts w:ascii="楷体" w:hAnsi="楷体" w:eastAsia="楷体" w:cs="楷体"/>
          <w:spacing w:val="-48"/>
          <w:sz w:val="20"/>
          <w:szCs w:val="20"/>
        </w:rPr>
        <w:t xml:space="preserve"> </w:t>
      </w:r>
      <w:r>
        <w:rPr>
          <w:rFonts w:ascii="楷体" w:hAnsi="楷体" w:eastAsia="楷体" w:cs="楷体"/>
          <w:spacing w:val="7"/>
          <w:sz w:val="20"/>
          <w:szCs w:val="20"/>
        </w:rPr>
        <w:t>;</w:t>
      </w:r>
    </w:p>
    <w:p w14:paraId="32D706B2">
      <w:pPr>
        <w:spacing w:before="53" w:line="189" w:lineRule="auto"/>
        <w:ind w:left="1012"/>
        <w:rPr>
          <w:rFonts w:ascii="楷体" w:hAnsi="楷体" w:eastAsia="楷体" w:cs="楷体"/>
          <w:sz w:val="20"/>
          <w:szCs w:val="20"/>
        </w:rPr>
      </w:pPr>
      <w:r>
        <w:rPr>
          <w:rFonts w:ascii="楷体" w:hAnsi="楷体" w:eastAsia="楷体" w:cs="楷体"/>
          <w:spacing w:val="-1"/>
          <w:sz w:val="20"/>
          <w:szCs w:val="20"/>
        </w:rPr>
        <w:t>f</w:t>
      </w:r>
      <w:r>
        <w:rPr>
          <w:rFonts w:ascii="楷体" w:hAnsi="楷体" w:eastAsia="楷体" w:cs="楷体"/>
          <w:spacing w:val="-35"/>
          <w:sz w:val="20"/>
          <w:szCs w:val="20"/>
        </w:rPr>
        <w:t xml:space="preserve"> </w:t>
      </w:r>
      <w:r>
        <w:rPr>
          <w:rFonts w:ascii="楷体" w:hAnsi="楷体" w:eastAsia="楷体" w:cs="楷体"/>
          <w:spacing w:val="-1"/>
          <w:sz w:val="20"/>
          <w:szCs w:val="20"/>
        </w:rPr>
        <w:t>loat</w:t>
      </w:r>
      <w:r>
        <w:rPr>
          <w:rFonts w:ascii="楷体" w:hAnsi="楷体" w:eastAsia="楷体" w:cs="楷体"/>
          <w:spacing w:val="8"/>
          <w:sz w:val="20"/>
          <w:szCs w:val="20"/>
        </w:rPr>
        <w:t xml:space="preserve"> </w:t>
      </w:r>
      <w:r>
        <w:rPr>
          <w:rFonts w:ascii="楷体" w:hAnsi="楷体" w:eastAsia="楷体" w:cs="楷体"/>
          <w:spacing w:val="-1"/>
          <w:sz w:val="20"/>
          <w:szCs w:val="20"/>
        </w:rPr>
        <w:t>a =</w:t>
      </w:r>
      <w:r>
        <w:rPr>
          <w:rFonts w:ascii="楷体" w:hAnsi="楷体" w:eastAsia="楷体" w:cs="楷体"/>
          <w:spacing w:val="7"/>
          <w:sz w:val="20"/>
          <w:szCs w:val="20"/>
        </w:rPr>
        <w:t xml:space="preserve"> </w:t>
      </w:r>
      <w:r>
        <w:rPr>
          <w:rFonts w:ascii="楷体" w:hAnsi="楷体" w:eastAsia="楷体" w:cs="楷体"/>
          <w:spacing w:val="-1"/>
          <w:sz w:val="20"/>
          <w:szCs w:val="20"/>
        </w:rPr>
        <w:t>0</w:t>
      </w:r>
      <w:r>
        <w:rPr>
          <w:rFonts w:ascii="楷体" w:hAnsi="楷体" w:eastAsia="楷体" w:cs="楷体"/>
          <w:spacing w:val="-49"/>
          <w:sz w:val="20"/>
          <w:szCs w:val="20"/>
        </w:rPr>
        <w:t xml:space="preserve"> </w:t>
      </w:r>
      <w:r>
        <w:rPr>
          <w:rFonts w:ascii="楷体" w:hAnsi="楷体" w:eastAsia="楷体" w:cs="楷体"/>
          <w:spacing w:val="-1"/>
          <w:sz w:val="20"/>
          <w:szCs w:val="20"/>
        </w:rPr>
        <w:t>;</w:t>
      </w:r>
    </w:p>
    <w:p w14:paraId="75E45A78">
      <w:pPr>
        <w:spacing w:before="1" w:line="218" w:lineRule="auto"/>
        <w:ind w:left="1012"/>
        <w:rPr>
          <w:rFonts w:ascii="楷体" w:hAnsi="楷体" w:eastAsia="楷体" w:cs="楷体"/>
          <w:sz w:val="20"/>
          <w:szCs w:val="20"/>
        </w:rPr>
      </w:pPr>
      <w:r>
        <w:rPr>
          <w:rFonts w:ascii="楷体" w:hAnsi="楷体" w:eastAsia="楷体" w:cs="楷体"/>
          <w:sz w:val="20"/>
          <w:szCs w:val="20"/>
        </w:rPr>
        <w:t>byte</w:t>
      </w:r>
      <w:r>
        <w:rPr>
          <w:rFonts w:ascii="楷体" w:hAnsi="楷体" w:eastAsia="楷体" w:cs="楷体"/>
          <w:spacing w:val="-33"/>
          <w:sz w:val="20"/>
          <w:szCs w:val="20"/>
        </w:rPr>
        <w:t xml:space="preserve"> </w:t>
      </w:r>
      <w:r>
        <w:rPr>
          <w:rFonts w:ascii="楷体" w:hAnsi="楷体" w:eastAsia="楷体" w:cs="楷体"/>
          <w:spacing w:val="13"/>
          <w:sz w:val="20"/>
          <w:szCs w:val="20"/>
        </w:rPr>
        <w:t xml:space="preserve">[] </w:t>
      </w:r>
      <w:r>
        <w:rPr>
          <w:rFonts w:ascii="楷体" w:hAnsi="楷体" w:eastAsia="楷体" w:cs="楷体"/>
          <w:sz w:val="20"/>
          <w:szCs w:val="20"/>
        </w:rPr>
        <w:t>ft</w:t>
      </w:r>
      <w:r>
        <w:rPr>
          <w:rFonts w:ascii="楷体" w:hAnsi="楷体" w:eastAsia="楷体" w:cs="楷体"/>
          <w:spacing w:val="13"/>
          <w:sz w:val="20"/>
          <w:szCs w:val="20"/>
        </w:rPr>
        <w:t xml:space="preserve"> = </w:t>
      </w:r>
      <w:r>
        <w:rPr>
          <w:rFonts w:ascii="楷体" w:hAnsi="楷体" w:eastAsia="楷体" w:cs="楷体"/>
          <w:sz w:val="20"/>
          <w:szCs w:val="20"/>
        </w:rPr>
        <w:t>new</w:t>
      </w:r>
      <w:r>
        <w:rPr>
          <w:rFonts w:ascii="楷体" w:hAnsi="楷体" w:eastAsia="楷体" w:cs="楷体"/>
          <w:spacing w:val="13"/>
          <w:sz w:val="20"/>
          <w:szCs w:val="20"/>
        </w:rPr>
        <w:t xml:space="preserve"> </w:t>
      </w:r>
      <w:r>
        <w:rPr>
          <w:rFonts w:ascii="楷体" w:hAnsi="楷体" w:eastAsia="楷体" w:cs="楷体"/>
          <w:sz w:val="20"/>
          <w:szCs w:val="20"/>
        </w:rPr>
        <w:t>byte</w:t>
      </w:r>
      <w:r>
        <w:rPr>
          <w:rFonts w:ascii="楷体" w:hAnsi="楷体" w:eastAsia="楷体" w:cs="楷体"/>
          <w:spacing w:val="-41"/>
          <w:sz w:val="20"/>
          <w:szCs w:val="20"/>
        </w:rPr>
        <w:t xml:space="preserve"> </w:t>
      </w:r>
      <w:r>
        <w:rPr>
          <w:rFonts w:ascii="楷体" w:hAnsi="楷体" w:eastAsia="楷体" w:cs="楷体"/>
          <w:spacing w:val="13"/>
          <w:sz w:val="20"/>
          <w:szCs w:val="20"/>
        </w:rPr>
        <w:t>[4]</w:t>
      </w:r>
      <w:r>
        <w:rPr>
          <w:rFonts w:ascii="楷体" w:hAnsi="楷体" w:eastAsia="楷体" w:cs="楷体"/>
          <w:spacing w:val="-49"/>
          <w:sz w:val="20"/>
          <w:szCs w:val="20"/>
        </w:rPr>
        <w:t xml:space="preserve"> </w:t>
      </w:r>
      <w:r>
        <w:rPr>
          <w:rFonts w:ascii="楷体" w:hAnsi="楷体" w:eastAsia="楷体" w:cs="楷体"/>
          <w:spacing w:val="13"/>
          <w:sz w:val="20"/>
          <w:szCs w:val="20"/>
        </w:rPr>
        <w:t>;</w:t>
      </w:r>
    </w:p>
    <w:p w14:paraId="11105CFE">
      <w:pPr>
        <w:spacing w:before="158" w:line="189" w:lineRule="auto"/>
        <w:ind w:left="1012"/>
        <w:rPr>
          <w:rFonts w:ascii="楷体" w:hAnsi="楷体" w:eastAsia="楷体" w:cs="楷体"/>
          <w:sz w:val="20"/>
          <w:szCs w:val="20"/>
        </w:rPr>
      </w:pPr>
      <w:r>
        <w:rPr>
          <w:rFonts w:ascii="楷体" w:hAnsi="楷体" w:eastAsia="楷体" w:cs="楷体"/>
          <w:sz w:val="20"/>
          <w:szCs w:val="20"/>
        </w:rPr>
        <w:t>ft</w:t>
      </w:r>
      <w:r>
        <w:rPr>
          <w:rFonts w:ascii="楷体" w:hAnsi="楷体" w:eastAsia="楷体" w:cs="楷体"/>
          <w:spacing w:val="-36"/>
          <w:sz w:val="20"/>
          <w:szCs w:val="20"/>
        </w:rPr>
        <w:t xml:space="preserve"> </w:t>
      </w:r>
      <w:r>
        <w:rPr>
          <w:rFonts w:ascii="楷体" w:hAnsi="楷体" w:eastAsia="楷体" w:cs="楷体"/>
          <w:spacing w:val="6"/>
          <w:sz w:val="20"/>
          <w:szCs w:val="20"/>
        </w:rPr>
        <w:t>[0] = 0x00</w:t>
      </w:r>
      <w:r>
        <w:rPr>
          <w:rFonts w:ascii="楷体" w:hAnsi="楷体" w:eastAsia="楷体" w:cs="楷体"/>
          <w:spacing w:val="-49"/>
          <w:sz w:val="20"/>
          <w:szCs w:val="20"/>
        </w:rPr>
        <w:t xml:space="preserve"> </w:t>
      </w:r>
      <w:r>
        <w:rPr>
          <w:rFonts w:ascii="楷体" w:hAnsi="楷体" w:eastAsia="楷体" w:cs="楷体"/>
          <w:spacing w:val="6"/>
          <w:sz w:val="20"/>
          <w:szCs w:val="20"/>
        </w:rPr>
        <w:t>;</w:t>
      </w:r>
    </w:p>
    <w:p w14:paraId="3437FCF1">
      <w:pPr>
        <w:spacing w:before="1" w:line="184" w:lineRule="auto"/>
        <w:ind w:left="1012"/>
        <w:rPr>
          <w:rFonts w:ascii="楷体" w:hAnsi="楷体" w:eastAsia="楷体" w:cs="楷体"/>
          <w:sz w:val="20"/>
          <w:szCs w:val="20"/>
        </w:rPr>
      </w:pPr>
      <w:r>
        <w:rPr>
          <w:rFonts w:ascii="楷体" w:hAnsi="楷体" w:eastAsia="楷体" w:cs="楷体"/>
          <w:sz w:val="20"/>
          <w:szCs w:val="20"/>
        </w:rPr>
        <w:t>ft</w:t>
      </w:r>
      <w:r>
        <w:rPr>
          <w:rFonts w:ascii="楷体" w:hAnsi="楷体" w:eastAsia="楷体" w:cs="楷体"/>
          <w:spacing w:val="-36"/>
          <w:sz w:val="20"/>
          <w:szCs w:val="20"/>
        </w:rPr>
        <w:t xml:space="preserve"> </w:t>
      </w:r>
      <w:r>
        <w:rPr>
          <w:rFonts w:ascii="楷体" w:hAnsi="楷体" w:eastAsia="楷体" w:cs="楷体"/>
          <w:spacing w:val="6"/>
          <w:sz w:val="20"/>
          <w:szCs w:val="20"/>
        </w:rPr>
        <w:t>[1] = 0x00</w:t>
      </w:r>
      <w:r>
        <w:rPr>
          <w:rFonts w:ascii="楷体" w:hAnsi="楷体" w:eastAsia="楷体" w:cs="楷体"/>
          <w:spacing w:val="-49"/>
          <w:sz w:val="20"/>
          <w:szCs w:val="20"/>
        </w:rPr>
        <w:t xml:space="preserve"> </w:t>
      </w:r>
      <w:r>
        <w:rPr>
          <w:rFonts w:ascii="楷体" w:hAnsi="楷体" w:eastAsia="楷体" w:cs="楷体"/>
          <w:spacing w:val="6"/>
          <w:sz w:val="20"/>
          <w:szCs w:val="20"/>
        </w:rPr>
        <w:t>;</w:t>
      </w:r>
    </w:p>
    <w:p w14:paraId="0539B197">
      <w:pPr>
        <w:spacing w:before="1" w:line="184" w:lineRule="auto"/>
        <w:ind w:left="1012"/>
        <w:rPr>
          <w:rFonts w:ascii="楷体" w:hAnsi="楷体" w:eastAsia="楷体" w:cs="楷体"/>
          <w:sz w:val="20"/>
          <w:szCs w:val="20"/>
        </w:rPr>
      </w:pPr>
      <w:r>
        <w:rPr>
          <w:rFonts w:ascii="楷体" w:hAnsi="楷体" w:eastAsia="楷体" w:cs="楷体"/>
          <w:sz w:val="20"/>
          <w:szCs w:val="20"/>
        </w:rPr>
        <w:t>ft</w:t>
      </w:r>
      <w:r>
        <w:rPr>
          <w:rFonts w:ascii="楷体" w:hAnsi="楷体" w:eastAsia="楷体" w:cs="楷体"/>
          <w:spacing w:val="-36"/>
          <w:sz w:val="20"/>
          <w:szCs w:val="20"/>
        </w:rPr>
        <w:t xml:space="preserve"> </w:t>
      </w:r>
      <w:r>
        <w:rPr>
          <w:rFonts w:ascii="楷体" w:hAnsi="楷体" w:eastAsia="楷体" w:cs="楷体"/>
          <w:spacing w:val="6"/>
          <w:sz w:val="20"/>
          <w:szCs w:val="20"/>
        </w:rPr>
        <w:t>[2] = 0x00</w:t>
      </w:r>
      <w:r>
        <w:rPr>
          <w:rFonts w:ascii="楷体" w:hAnsi="楷体" w:eastAsia="楷体" w:cs="楷体"/>
          <w:spacing w:val="-49"/>
          <w:sz w:val="20"/>
          <w:szCs w:val="20"/>
        </w:rPr>
        <w:t xml:space="preserve"> </w:t>
      </w:r>
      <w:r>
        <w:rPr>
          <w:rFonts w:ascii="楷体" w:hAnsi="楷体" w:eastAsia="楷体" w:cs="楷体"/>
          <w:spacing w:val="6"/>
          <w:sz w:val="20"/>
          <w:szCs w:val="20"/>
        </w:rPr>
        <w:t>;</w:t>
      </w:r>
    </w:p>
    <w:p w14:paraId="16C7B74E">
      <w:pPr>
        <w:spacing w:line="184" w:lineRule="auto"/>
        <w:ind w:left="1012"/>
        <w:rPr>
          <w:rFonts w:ascii="楷体" w:hAnsi="楷体" w:eastAsia="楷体" w:cs="楷体"/>
          <w:sz w:val="20"/>
          <w:szCs w:val="20"/>
        </w:rPr>
      </w:pPr>
      <w:r>
        <w:rPr>
          <w:rFonts w:ascii="楷体" w:hAnsi="楷体" w:eastAsia="楷体" w:cs="楷体"/>
          <w:sz w:val="20"/>
          <w:szCs w:val="20"/>
        </w:rPr>
        <w:t>ft</w:t>
      </w:r>
      <w:r>
        <w:rPr>
          <w:rFonts w:ascii="楷体" w:hAnsi="楷体" w:eastAsia="楷体" w:cs="楷体"/>
          <w:spacing w:val="-36"/>
          <w:sz w:val="20"/>
          <w:szCs w:val="20"/>
        </w:rPr>
        <w:t xml:space="preserve"> </w:t>
      </w:r>
      <w:r>
        <w:rPr>
          <w:rFonts w:ascii="楷体" w:hAnsi="楷体" w:eastAsia="楷体" w:cs="楷体"/>
          <w:spacing w:val="6"/>
          <w:sz w:val="20"/>
          <w:szCs w:val="20"/>
        </w:rPr>
        <w:t>[3] = 0x40</w:t>
      </w:r>
      <w:r>
        <w:rPr>
          <w:rFonts w:ascii="楷体" w:hAnsi="楷体" w:eastAsia="楷体" w:cs="楷体"/>
          <w:spacing w:val="-49"/>
          <w:sz w:val="20"/>
          <w:szCs w:val="20"/>
        </w:rPr>
        <w:t xml:space="preserve"> </w:t>
      </w:r>
      <w:r>
        <w:rPr>
          <w:rFonts w:ascii="楷体" w:hAnsi="楷体" w:eastAsia="楷体" w:cs="楷体"/>
          <w:spacing w:val="6"/>
          <w:sz w:val="20"/>
          <w:szCs w:val="20"/>
        </w:rPr>
        <w:t>;</w:t>
      </w:r>
    </w:p>
    <w:p w14:paraId="57D83DC3">
      <w:pPr>
        <w:spacing w:before="1" w:line="184" w:lineRule="auto"/>
        <w:ind w:left="1012"/>
        <w:rPr>
          <w:rFonts w:ascii="楷体" w:hAnsi="楷体" w:eastAsia="楷体" w:cs="楷体"/>
          <w:sz w:val="20"/>
          <w:szCs w:val="20"/>
        </w:rPr>
      </w:pPr>
      <w:r>
        <w:rPr>
          <w:rFonts w:ascii="楷体" w:hAnsi="楷体" w:eastAsia="楷体" w:cs="楷体"/>
          <w:spacing w:val="21"/>
          <w:sz w:val="20"/>
          <w:szCs w:val="20"/>
        </w:rPr>
        <w:t xml:space="preserve">a = </w:t>
      </w:r>
      <w:r>
        <w:rPr>
          <w:rFonts w:ascii="楷体" w:hAnsi="楷体" w:eastAsia="楷体" w:cs="楷体"/>
          <w:sz w:val="20"/>
          <w:szCs w:val="20"/>
        </w:rPr>
        <w:t>System</w:t>
      </w:r>
      <w:r>
        <w:rPr>
          <w:rFonts w:ascii="楷体" w:hAnsi="楷体" w:eastAsia="楷体" w:cs="楷体"/>
          <w:spacing w:val="21"/>
          <w:sz w:val="20"/>
          <w:szCs w:val="20"/>
        </w:rPr>
        <w:t>.</w:t>
      </w:r>
      <w:r>
        <w:rPr>
          <w:rFonts w:ascii="楷体" w:hAnsi="楷体" w:eastAsia="楷体" w:cs="楷体"/>
          <w:sz w:val="20"/>
          <w:szCs w:val="20"/>
        </w:rPr>
        <w:t>B</w:t>
      </w:r>
      <w:r>
        <w:rPr>
          <w:rFonts w:ascii="楷体" w:hAnsi="楷体" w:eastAsia="楷体" w:cs="楷体"/>
          <w:spacing w:val="-41"/>
          <w:sz w:val="20"/>
          <w:szCs w:val="20"/>
        </w:rPr>
        <w:t xml:space="preserve"> </w:t>
      </w:r>
      <w:r>
        <w:rPr>
          <w:rFonts w:ascii="楷体" w:hAnsi="楷体" w:eastAsia="楷体" w:cs="楷体"/>
          <w:sz w:val="20"/>
          <w:szCs w:val="20"/>
        </w:rPr>
        <w:t>it</w:t>
      </w:r>
      <w:r>
        <w:rPr>
          <w:rFonts w:ascii="楷体" w:hAnsi="楷体" w:eastAsia="楷体" w:cs="楷体"/>
          <w:spacing w:val="-73"/>
          <w:sz w:val="20"/>
          <w:szCs w:val="20"/>
        </w:rPr>
        <w:t xml:space="preserve"> </w:t>
      </w:r>
      <w:r>
        <w:rPr>
          <w:rFonts w:ascii="楷体" w:hAnsi="楷体" w:eastAsia="楷体" w:cs="楷体"/>
          <w:sz w:val="20"/>
          <w:szCs w:val="20"/>
        </w:rPr>
        <w:t>Conve</w:t>
      </w:r>
      <w:r>
        <w:rPr>
          <w:rFonts w:ascii="楷体" w:hAnsi="楷体" w:eastAsia="楷体" w:cs="楷体"/>
          <w:spacing w:val="-60"/>
          <w:sz w:val="20"/>
          <w:szCs w:val="20"/>
        </w:rPr>
        <w:t xml:space="preserve"> </w:t>
      </w:r>
      <w:r>
        <w:rPr>
          <w:rFonts w:ascii="楷体" w:hAnsi="楷体" w:eastAsia="楷体" w:cs="楷体"/>
          <w:sz w:val="20"/>
          <w:szCs w:val="20"/>
        </w:rPr>
        <w:t>rte</w:t>
      </w:r>
      <w:r>
        <w:rPr>
          <w:rFonts w:ascii="楷体" w:hAnsi="楷体" w:eastAsia="楷体" w:cs="楷体"/>
          <w:spacing w:val="-60"/>
          <w:sz w:val="20"/>
          <w:szCs w:val="20"/>
        </w:rPr>
        <w:t xml:space="preserve"> </w:t>
      </w:r>
      <w:r>
        <w:rPr>
          <w:rFonts w:ascii="楷体" w:hAnsi="楷体" w:eastAsia="楷体" w:cs="楷体"/>
          <w:sz w:val="20"/>
          <w:szCs w:val="20"/>
        </w:rPr>
        <w:t>r</w:t>
      </w:r>
      <w:r>
        <w:rPr>
          <w:rFonts w:ascii="楷体" w:hAnsi="楷体" w:eastAsia="楷体" w:cs="楷体"/>
          <w:spacing w:val="21"/>
          <w:sz w:val="20"/>
          <w:szCs w:val="20"/>
        </w:rPr>
        <w:t>.</w:t>
      </w:r>
      <w:r>
        <w:rPr>
          <w:rFonts w:ascii="楷体" w:hAnsi="楷体" w:eastAsia="楷体" w:cs="楷体"/>
          <w:sz w:val="20"/>
          <w:szCs w:val="20"/>
        </w:rPr>
        <w:t>To</w:t>
      </w:r>
      <w:r>
        <w:rPr>
          <w:rFonts w:ascii="楷体" w:hAnsi="楷体" w:eastAsia="楷体" w:cs="楷体"/>
          <w:spacing w:val="-73"/>
          <w:sz w:val="20"/>
          <w:szCs w:val="20"/>
        </w:rPr>
        <w:t xml:space="preserve"> </w:t>
      </w:r>
      <w:r>
        <w:rPr>
          <w:rFonts w:ascii="楷体" w:hAnsi="楷体" w:eastAsia="楷体" w:cs="楷体"/>
          <w:sz w:val="20"/>
          <w:szCs w:val="20"/>
        </w:rPr>
        <w:t>S</w:t>
      </w:r>
      <w:r>
        <w:rPr>
          <w:rFonts w:ascii="楷体" w:hAnsi="楷体" w:eastAsia="楷体" w:cs="楷体"/>
          <w:spacing w:val="-42"/>
          <w:sz w:val="20"/>
          <w:szCs w:val="20"/>
        </w:rPr>
        <w:t xml:space="preserve"> </w:t>
      </w:r>
      <w:r>
        <w:rPr>
          <w:rFonts w:ascii="楷体" w:hAnsi="楷体" w:eastAsia="楷体" w:cs="楷体"/>
          <w:sz w:val="20"/>
          <w:szCs w:val="20"/>
        </w:rPr>
        <w:t>ing</w:t>
      </w:r>
      <w:r>
        <w:rPr>
          <w:rFonts w:ascii="楷体" w:hAnsi="楷体" w:eastAsia="楷体" w:cs="楷体"/>
          <w:spacing w:val="-39"/>
          <w:sz w:val="20"/>
          <w:szCs w:val="20"/>
        </w:rPr>
        <w:t xml:space="preserve"> </w:t>
      </w:r>
      <w:r>
        <w:rPr>
          <w:rFonts w:ascii="楷体" w:hAnsi="楷体" w:eastAsia="楷体" w:cs="楷体"/>
          <w:sz w:val="20"/>
          <w:szCs w:val="20"/>
        </w:rPr>
        <w:t>le</w:t>
      </w:r>
      <w:r>
        <w:rPr>
          <w:rFonts w:ascii="楷体" w:hAnsi="楷体" w:eastAsia="楷体" w:cs="楷体"/>
          <w:spacing w:val="-34"/>
          <w:sz w:val="20"/>
          <w:szCs w:val="20"/>
        </w:rPr>
        <w:t xml:space="preserve"> </w:t>
      </w:r>
      <w:r>
        <w:rPr>
          <w:rFonts w:ascii="楷体" w:hAnsi="楷体" w:eastAsia="楷体" w:cs="楷体"/>
          <w:spacing w:val="21"/>
          <w:sz w:val="20"/>
          <w:szCs w:val="20"/>
        </w:rPr>
        <w:t>(</w:t>
      </w:r>
      <w:r>
        <w:rPr>
          <w:rFonts w:ascii="楷体" w:hAnsi="楷体" w:eastAsia="楷体" w:cs="楷体"/>
          <w:sz w:val="20"/>
          <w:szCs w:val="20"/>
        </w:rPr>
        <w:t>ft</w:t>
      </w:r>
      <w:r>
        <w:rPr>
          <w:rFonts w:ascii="楷体" w:hAnsi="楷体" w:eastAsia="楷体" w:cs="楷体"/>
          <w:spacing w:val="21"/>
          <w:sz w:val="20"/>
          <w:szCs w:val="20"/>
        </w:rPr>
        <w:t>, 0)</w:t>
      </w:r>
      <w:r>
        <w:rPr>
          <w:rFonts w:ascii="楷体" w:hAnsi="楷体" w:eastAsia="楷体" w:cs="楷体"/>
          <w:spacing w:val="-49"/>
          <w:sz w:val="20"/>
          <w:szCs w:val="20"/>
        </w:rPr>
        <w:t xml:space="preserve"> </w:t>
      </w:r>
      <w:r>
        <w:rPr>
          <w:rFonts w:ascii="楷体" w:hAnsi="楷体" w:eastAsia="楷体" w:cs="楷体"/>
          <w:spacing w:val="21"/>
          <w:sz w:val="20"/>
          <w:szCs w:val="20"/>
        </w:rPr>
        <w:t>;</w:t>
      </w:r>
    </w:p>
    <w:p w14:paraId="33C37776">
      <w:pPr>
        <w:spacing w:before="1" w:line="217" w:lineRule="auto"/>
        <w:ind w:left="1010"/>
        <w:rPr>
          <w:rFonts w:ascii="楷体" w:hAnsi="楷体" w:eastAsia="楷体" w:cs="楷体"/>
          <w:sz w:val="20"/>
          <w:szCs w:val="20"/>
        </w:rPr>
      </w:pPr>
      <w:r>
        <w:rPr>
          <w:rFonts w:ascii="楷体" w:hAnsi="楷体" w:eastAsia="楷体" w:cs="楷体"/>
          <w:sz w:val="20"/>
          <w:szCs w:val="20"/>
        </w:rPr>
        <w:t>Conso</w:t>
      </w:r>
      <w:r>
        <w:rPr>
          <w:rFonts w:ascii="楷体" w:hAnsi="楷体" w:eastAsia="楷体" w:cs="楷体"/>
          <w:spacing w:val="-32"/>
          <w:sz w:val="20"/>
          <w:szCs w:val="20"/>
        </w:rPr>
        <w:t xml:space="preserve"> </w:t>
      </w:r>
      <w:r>
        <w:rPr>
          <w:rFonts w:ascii="楷体" w:hAnsi="楷体" w:eastAsia="楷体" w:cs="楷体"/>
          <w:sz w:val="20"/>
          <w:szCs w:val="20"/>
        </w:rPr>
        <w:t>le</w:t>
      </w:r>
      <w:r>
        <w:rPr>
          <w:rFonts w:ascii="楷体" w:hAnsi="楷体" w:eastAsia="楷体" w:cs="楷体"/>
          <w:spacing w:val="7"/>
          <w:sz w:val="20"/>
          <w:szCs w:val="20"/>
        </w:rPr>
        <w:t>.</w:t>
      </w:r>
      <w:r>
        <w:rPr>
          <w:rFonts w:ascii="楷体" w:hAnsi="楷体" w:eastAsia="楷体" w:cs="楷体"/>
          <w:sz w:val="20"/>
          <w:szCs w:val="20"/>
        </w:rPr>
        <w:t>W</w:t>
      </w:r>
      <w:r>
        <w:rPr>
          <w:rFonts w:ascii="楷体" w:hAnsi="楷体" w:eastAsia="楷体" w:cs="楷体"/>
          <w:spacing w:val="-60"/>
          <w:sz w:val="20"/>
          <w:szCs w:val="20"/>
        </w:rPr>
        <w:t xml:space="preserve"> </w:t>
      </w:r>
      <w:r>
        <w:rPr>
          <w:rFonts w:ascii="楷体" w:hAnsi="楷体" w:eastAsia="楷体" w:cs="楷体"/>
          <w:sz w:val="20"/>
          <w:szCs w:val="20"/>
        </w:rPr>
        <w:t>r</w:t>
      </w:r>
      <w:r>
        <w:rPr>
          <w:rFonts w:ascii="楷体" w:hAnsi="楷体" w:eastAsia="楷体" w:cs="楷体"/>
          <w:spacing w:val="-43"/>
          <w:sz w:val="20"/>
          <w:szCs w:val="20"/>
        </w:rPr>
        <w:t xml:space="preserve"> </w:t>
      </w:r>
      <w:r>
        <w:rPr>
          <w:rFonts w:ascii="楷体" w:hAnsi="楷体" w:eastAsia="楷体" w:cs="楷体"/>
          <w:sz w:val="20"/>
          <w:szCs w:val="20"/>
        </w:rPr>
        <w:t>ite</w:t>
      </w:r>
      <w:r>
        <w:rPr>
          <w:rFonts w:ascii="楷体" w:hAnsi="楷体" w:eastAsia="楷体" w:cs="楷体"/>
          <w:spacing w:val="-70"/>
          <w:sz w:val="20"/>
          <w:szCs w:val="20"/>
        </w:rPr>
        <w:t xml:space="preserve"> </w:t>
      </w:r>
      <w:r>
        <w:rPr>
          <w:rFonts w:ascii="楷体" w:hAnsi="楷体" w:eastAsia="楷体" w:cs="楷体"/>
          <w:sz w:val="20"/>
          <w:szCs w:val="20"/>
        </w:rPr>
        <w:t>L</w:t>
      </w:r>
      <w:r>
        <w:rPr>
          <w:rFonts w:ascii="楷体" w:hAnsi="楷体" w:eastAsia="楷体" w:cs="楷体"/>
          <w:spacing w:val="-43"/>
          <w:sz w:val="20"/>
          <w:szCs w:val="20"/>
        </w:rPr>
        <w:t xml:space="preserve"> </w:t>
      </w:r>
      <w:r>
        <w:rPr>
          <w:rFonts w:ascii="楷体" w:hAnsi="楷体" w:eastAsia="楷体" w:cs="楷体"/>
          <w:sz w:val="20"/>
          <w:szCs w:val="20"/>
        </w:rPr>
        <w:t>ine</w:t>
      </w:r>
      <w:r>
        <w:rPr>
          <w:rFonts w:ascii="楷体" w:hAnsi="楷体" w:eastAsia="楷体" w:cs="楷体"/>
          <w:spacing w:val="-34"/>
          <w:sz w:val="20"/>
          <w:szCs w:val="20"/>
        </w:rPr>
        <w:t xml:space="preserve"> </w:t>
      </w:r>
      <w:r>
        <w:rPr>
          <w:rFonts w:ascii="楷体" w:hAnsi="楷体" w:eastAsia="楷体" w:cs="楷体"/>
          <w:spacing w:val="7"/>
          <w:sz w:val="20"/>
          <w:szCs w:val="20"/>
        </w:rPr>
        <w:t>( "</w:t>
      </w:r>
      <w:r>
        <w:rPr>
          <w:rFonts w:ascii="楷体" w:hAnsi="楷体" w:eastAsia="楷体" w:cs="楷体"/>
          <w:sz w:val="20"/>
          <w:szCs w:val="20"/>
        </w:rPr>
        <w:t>ft</w:t>
      </w:r>
      <w:r>
        <w:rPr>
          <w:rFonts w:ascii="楷体" w:hAnsi="楷体" w:eastAsia="楷体" w:cs="楷体"/>
          <w:spacing w:val="44"/>
          <w:sz w:val="20"/>
          <w:szCs w:val="20"/>
        </w:rPr>
        <w:t xml:space="preserve"> </w:t>
      </w:r>
      <w:r>
        <w:rPr>
          <w:rFonts w:ascii="楷体" w:hAnsi="楷体" w:eastAsia="楷体" w:cs="楷体"/>
          <w:spacing w:val="7"/>
          <w:sz w:val="20"/>
          <w:szCs w:val="20"/>
        </w:rPr>
        <w:t>{0}</w:t>
      </w:r>
      <w:r>
        <w:rPr>
          <w:rFonts w:ascii="楷体" w:hAnsi="楷体" w:eastAsia="楷体" w:cs="楷体"/>
          <w:spacing w:val="25"/>
          <w:sz w:val="20"/>
          <w:szCs w:val="20"/>
        </w:rPr>
        <w:t xml:space="preserve"> </w:t>
      </w:r>
      <w:r>
        <w:rPr>
          <w:rFonts w:ascii="楷体" w:hAnsi="楷体" w:eastAsia="楷体" w:cs="楷体"/>
          <w:spacing w:val="7"/>
          <w:sz w:val="20"/>
          <w:szCs w:val="20"/>
        </w:rPr>
        <w:t>",a)</w:t>
      </w:r>
      <w:r>
        <w:rPr>
          <w:rFonts w:ascii="楷体" w:hAnsi="楷体" w:eastAsia="楷体" w:cs="楷体"/>
          <w:spacing w:val="-48"/>
          <w:sz w:val="20"/>
          <w:szCs w:val="20"/>
        </w:rPr>
        <w:t xml:space="preserve"> </w:t>
      </w:r>
      <w:r>
        <w:rPr>
          <w:rFonts w:ascii="楷体" w:hAnsi="楷体" w:eastAsia="楷体" w:cs="楷体"/>
          <w:spacing w:val="7"/>
          <w:sz w:val="20"/>
          <w:szCs w:val="20"/>
        </w:rPr>
        <w:t>;</w:t>
      </w:r>
    </w:p>
    <w:p w14:paraId="2828B7B0">
      <w:pPr>
        <w:spacing w:before="164" w:line="220" w:lineRule="auto"/>
        <w:ind w:left="1011"/>
        <w:rPr>
          <w:rFonts w:ascii="楷体" w:hAnsi="楷体" w:eastAsia="楷体" w:cs="楷体"/>
          <w:sz w:val="20"/>
          <w:szCs w:val="20"/>
        </w:rPr>
      </w:pPr>
      <w:r>
        <w:rPr>
          <w:rFonts w:ascii="楷体" w:hAnsi="楷体" w:eastAsia="楷体" w:cs="楷体"/>
          <w:spacing w:val="7"/>
          <w:sz w:val="20"/>
          <w:szCs w:val="20"/>
        </w:rPr>
        <w:t>这是一个</w:t>
      </w:r>
      <w:r>
        <w:rPr>
          <w:rFonts w:ascii="楷体" w:hAnsi="楷体" w:eastAsia="楷体" w:cs="楷体"/>
          <w:sz w:val="20"/>
          <w:szCs w:val="20"/>
        </w:rPr>
        <w:t>f</w:t>
      </w:r>
      <w:r>
        <w:rPr>
          <w:rFonts w:ascii="楷体" w:hAnsi="楷体" w:eastAsia="楷体" w:cs="楷体"/>
          <w:spacing w:val="-39"/>
          <w:sz w:val="20"/>
          <w:szCs w:val="20"/>
        </w:rPr>
        <w:t xml:space="preserve"> </w:t>
      </w:r>
      <w:r>
        <w:rPr>
          <w:rFonts w:ascii="楷体" w:hAnsi="楷体" w:eastAsia="楷体" w:cs="楷体"/>
          <w:sz w:val="20"/>
          <w:szCs w:val="20"/>
        </w:rPr>
        <w:t>loat</w:t>
      </w:r>
      <w:r>
        <w:rPr>
          <w:rFonts w:ascii="楷体" w:hAnsi="楷体" w:eastAsia="楷体" w:cs="楷体"/>
          <w:spacing w:val="7"/>
          <w:sz w:val="20"/>
          <w:szCs w:val="20"/>
        </w:rPr>
        <w:t>的数据，实</w:t>
      </w:r>
      <w:r>
        <w:rPr>
          <w:rFonts w:ascii="楷体" w:hAnsi="楷体" w:eastAsia="楷体" w:cs="楷体"/>
          <w:spacing w:val="-56"/>
          <w:sz w:val="20"/>
          <w:szCs w:val="20"/>
        </w:rPr>
        <w:t xml:space="preserve"> </w:t>
      </w:r>
      <w:r>
        <w:rPr>
          <w:rFonts w:ascii="楷体" w:hAnsi="楷体" w:eastAsia="楷体" w:cs="楷体"/>
          <w:spacing w:val="7"/>
          <w:sz w:val="20"/>
          <w:szCs w:val="20"/>
        </w:rPr>
        <w:t>际</w:t>
      </w:r>
      <w:r>
        <w:rPr>
          <w:rFonts w:ascii="楷体" w:hAnsi="楷体" w:eastAsia="楷体" w:cs="楷体"/>
          <w:spacing w:val="-59"/>
          <w:sz w:val="20"/>
          <w:szCs w:val="20"/>
        </w:rPr>
        <w:t xml:space="preserve"> </w:t>
      </w:r>
      <w:r>
        <w:rPr>
          <w:rFonts w:ascii="楷体" w:hAnsi="楷体" w:eastAsia="楷体" w:cs="楷体"/>
          <w:spacing w:val="7"/>
          <w:sz w:val="20"/>
          <w:szCs w:val="20"/>
        </w:rPr>
        <w:t>为2.0转成4位</w:t>
      </w:r>
      <w:r>
        <w:rPr>
          <w:rFonts w:ascii="楷体" w:hAnsi="楷体" w:eastAsia="楷体" w:cs="楷体"/>
          <w:sz w:val="20"/>
          <w:szCs w:val="20"/>
        </w:rPr>
        <w:t>byte</w:t>
      </w:r>
      <w:r>
        <w:rPr>
          <w:rFonts w:ascii="楷体" w:hAnsi="楷体" w:eastAsia="楷体" w:cs="楷体"/>
          <w:spacing w:val="7"/>
          <w:sz w:val="20"/>
          <w:szCs w:val="20"/>
        </w:rPr>
        <w:t>就是4</w:t>
      </w:r>
      <w:r>
        <w:rPr>
          <w:rFonts w:ascii="楷体" w:hAnsi="楷体" w:eastAsia="楷体" w:cs="楷体"/>
          <w:spacing w:val="6"/>
          <w:sz w:val="20"/>
          <w:szCs w:val="20"/>
        </w:rPr>
        <w:t>0 00 00 00</w:t>
      </w:r>
      <w:r>
        <w:rPr>
          <w:rFonts w:ascii="楷体" w:hAnsi="楷体" w:eastAsia="楷体" w:cs="楷体"/>
          <w:spacing w:val="-56"/>
          <w:sz w:val="20"/>
          <w:szCs w:val="20"/>
        </w:rPr>
        <w:t xml:space="preserve"> </w:t>
      </w:r>
      <w:r>
        <w:rPr>
          <w:rFonts w:ascii="楷体" w:hAnsi="楷体" w:eastAsia="楷体" w:cs="楷体"/>
          <w:spacing w:val="6"/>
          <w:sz w:val="20"/>
          <w:szCs w:val="20"/>
        </w:rPr>
        <w:t>，实</w:t>
      </w:r>
      <w:r>
        <w:rPr>
          <w:rFonts w:ascii="楷体" w:hAnsi="楷体" w:eastAsia="楷体" w:cs="楷体"/>
          <w:spacing w:val="-56"/>
          <w:sz w:val="20"/>
          <w:szCs w:val="20"/>
        </w:rPr>
        <w:t xml:space="preserve"> </w:t>
      </w:r>
      <w:r>
        <w:rPr>
          <w:rFonts w:ascii="楷体" w:hAnsi="楷体" w:eastAsia="楷体" w:cs="楷体"/>
          <w:spacing w:val="6"/>
          <w:sz w:val="20"/>
          <w:szCs w:val="20"/>
        </w:rPr>
        <w:t>际</w:t>
      </w:r>
      <w:r>
        <w:rPr>
          <w:rFonts w:ascii="楷体" w:hAnsi="楷体" w:eastAsia="楷体" w:cs="楷体"/>
          <w:spacing w:val="-59"/>
          <w:sz w:val="20"/>
          <w:szCs w:val="20"/>
        </w:rPr>
        <w:t xml:space="preserve"> </w:t>
      </w:r>
      <w:r>
        <w:rPr>
          <w:rFonts w:ascii="楷体" w:hAnsi="楷体" w:eastAsia="楷体" w:cs="楷体"/>
          <w:spacing w:val="6"/>
          <w:sz w:val="20"/>
          <w:szCs w:val="20"/>
        </w:rPr>
        <w:t>的</w:t>
      </w:r>
      <w:r>
        <w:rPr>
          <w:rFonts w:ascii="楷体" w:hAnsi="楷体" w:eastAsia="楷体" w:cs="楷体"/>
          <w:spacing w:val="-45"/>
          <w:sz w:val="20"/>
          <w:szCs w:val="20"/>
        </w:rPr>
        <w:t xml:space="preserve"> </w:t>
      </w:r>
      <w:r>
        <w:rPr>
          <w:rFonts w:ascii="楷体" w:hAnsi="楷体" w:eastAsia="楷体" w:cs="楷体"/>
          <w:spacing w:val="6"/>
          <w:sz w:val="20"/>
          <w:szCs w:val="20"/>
        </w:rPr>
        <w:t>内存上是00 00 00 40</w:t>
      </w:r>
    </w:p>
    <w:p w14:paraId="73FB968B">
      <w:pPr>
        <w:spacing w:before="45" w:line="220" w:lineRule="auto"/>
        <w:ind w:left="1003"/>
        <w:rPr>
          <w:rFonts w:ascii="楷体" w:hAnsi="楷体" w:eastAsia="楷体" w:cs="楷体"/>
          <w:sz w:val="20"/>
          <w:szCs w:val="20"/>
        </w:rPr>
      </w:pPr>
      <w:r>
        <w:rPr>
          <w:rFonts w:ascii="楷体" w:hAnsi="楷体" w:eastAsia="楷体" w:cs="楷体"/>
          <w:spacing w:val="10"/>
          <w:sz w:val="20"/>
          <w:szCs w:val="20"/>
        </w:rPr>
        <w:t>2.0就表示2</w:t>
      </w:r>
      <w:r>
        <w:rPr>
          <w:rFonts w:ascii="楷体" w:hAnsi="楷体" w:eastAsia="楷体" w:cs="楷体"/>
          <w:sz w:val="20"/>
          <w:szCs w:val="20"/>
        </w:rPr>
        <w:t>kV</w:t>
      </w:r>
      <w:r>
        <w:rPr>
          <w:rFonts w:ascii="楷体" w:hAnsi="楷体" w:eastAsia="楷体" w:cs="楷体"/>
          <w:spacing w:val="10"/>
          <w:sz w:val="20"/>
          <w:szCs w:val="20"/>
        </w:rPr>
        <w:t>，</w:t>
      </w:r>
      <w:r>
        <w:rPr>
          <w:rFonts w:ascii="楷体" w:hAnsi="楷体" w:eastAsia="楷体" w:cs="楷体"/>
          <w:spacing w:val="-39"/>
          <w:sz w:val="20"/>
          <w:szCs w:val="20"/>
        </w:rPr>
        <w:t xml:space="preserve"> </w:t>
      </w:r>
      <w:r>
        <w:rPr>
          <w:rFonts w:ascii="楷体" w:hAnsi="楷体" w:eastAsia="楷体" w:cs="楷体"/>
          <w:spacing w:val="10"/>
          <w:sz w:val="20"/>
          <w:szCs w:val="20"/>
        </w:rPr>
        <w:t>上述</w:t>
      </w:r>
      <w:r>
        <w:rPr>
          <w:rFonts w:ascii="楷体" w:hAnsi="楷体" w:eastAsia="楷体" w:cs="楷体"/>
          <w:spacing w:val="-59"/>
          <w:sz w:val="20"/>
          <w:szCs w:val="20"/>
        </w:rPr>
        <w:t xml:space="preserve"> </w:t>
      </w:r>
      <w:r>
        <w:rPr>
          <w:rFonts w:ascii="楷体" w:hAnsi="楷体" w:eastAsia="楷体" w:cs="楷体"/>
          <w:spacing w:val="10"/>
          <w:sz w:val="20"/>
          <w:szCs w:val="20"/>
        </w:rPr>
        <w:t>的代码，a实际是2.0</w:t>
      </w:r>
    </w:p>
    <w:p w14:paraId="30333E15">
      <w:pPr>
        <w:spacing w:before="266" w:line="242" w:lineRule="auto"/>
        <w:ind w:left="470"/>
        <w:rPr>
          <w:rFonts w:ascii="楷体" w:hAnsi="楷体" w:eastAsia="楷体" w:cs="楷体"/>
          <w:sz w:val="19"/>
          <w:szCs w:val="19"/>
        </w:rPr>
      </w:pPr>
      <w:r>
        <w:rPr>
          <w:rFonts w:ascii="楷体" w:hAnsi="楷体" w:eastAsia="楷体" w:cs="楷体"/>
          <w:spacing w:val="4"/>
          <w:sz w:val="19"/>
          <w:szCs w:val="19"/>
        </w:rPr>
        <w:t>2.716</w:t>
      </w:r>
      <w:r>
        <w:rPr>
          <w:rFonts w:ascii="楷体" w:hAnsi="楷体" w:eastAsia="楷体" w:cs="楷体"/>
          <w:spacing w:val="-33"/>
          <w:sz w:val="19"/>
          <w:szCs w:val="19"/>
        </w:rPr>
        <w:t xml:space="preserve"> </w:t>
      </w:r>
      <w:r>
        <w:rPr>
          <w:rFonts w:ascii="楷体" w:hAnsi="楷体" w:eastAsia="楷体" w:cs="楷体"/>
          <w:spacing w:val="4"/>
          <w:sz w:val="19"/>
          <w:szCs w:val="19"/>
        </w:rPr>
        <w:t>位</w:t>
      </w:r>
      <w:r>
        <w:rPr>
          <w:rFonts w:ascii="楷体" w:hAnsi="楷体" w:eastAsia="楷体" w:cs="楷体"/>
          <w:spacing w:val="-38"/>
          <w:sz w:val="19"/>
          <w:szCs w:val="19"/>
        </w:rPr>
        <w:t xml:space="preserve"> </w:t>
      </w:r>
      <w:r>
        <w:rPr>
          <w:rFonts w:ascii="楷体" w:hAnsi="楷体" w:eastAsia="楷体" w:cs="楷体"/>
          <w:sz w:val="19"/>
          <w:szCs w:val="19"/>
        </w:rPr>
        <w:t>CRC</w:t>
      </w:r>
      <w:r>
        <w:rPr>
          <w:rFonts w:ascii="楷体" w:hAnsi="楷体" w:eastAsia="楷体" w:cs="楷体"/>
          <w:spacing w:val="-36"/>
          <w:sz w:val="19"/>
          <w:szCs w:val="19"/>
        </w:rPr>
        <w:t xml:space="preserve"> </w:t>
      </w:r>
      <w:r>
        <w:rPr>
          <w:rFonts w:ascii="楷体" w:hAnsi="楷体" w:eastAsia="楷体" w:cs="楷体"/>
          <w:spacing w:val="4"/>
          <w:sz w:val="19"/>
          <w:szCs w:val="19"/>
        </w:rPr>
        <w:t>校验</w:t>
      </w:r>
    </w:p>
    <w:p w14:paraId="4743C40C">
      <w:pPr>
        <w:spacing w:before="208" w:line="232" w:lineRule="auto"/>
        <w:ind w:left="1202"/>
        <w:rPr>
          <w:rFonts w:ascii="楷体" w:hAnsi="楷体" w:eastAsia="楷体" w:cs="楷体"/>
          <w:sz w:val="19"/>
          <w:szCs w:val="19"/>
        </w:rPr>
      </w:pPr>
      <w:r>
        <w:rPr>
          <w:rFonts w:ascii="楷体" w:hAnsi="楷体" w:eastAsia="楷体" w:cs="楷体"/>
          <w:spacing w:val="3"/>
          <w:sz w:val="19"/>
          <w:szCs w:val="19"/>
        </w:rPr>
        <w:t>1、首先定义</w:t>
      </w:r>
      <w:r>
        <w:rPr>
          <w:rFonts w:ascii="楷体" w:hAnsi="楷体" w:eastAsia="楷体" w:cs="楷体"/>
          <w:spacing w:val="-10"/>
          <w:sz w:val="19"/>
          <w:szCs w:val="19"/>
        </w:rPr>
        <w:t xml:space="preserve"> </w:t>
      </w:r>
      <w:r>
        <w:rPr>
          <w:rFonts w:ascii="楷体" w:hAnsi="楷体" w:eastAsia="楷体" w:cs="楷体"/>
          <w:spacing w:val="3"/>
          <w:sz w:val="19"/>
          <w:szCs w:val="19"/>
        </w:rPr>
        <w:t>2</w:t>
      </w:r>
      <w:r>
        <w:rPr>
          <w:rFonts w:ascii="楷体" w:hAnsi="楷体" w:eastAsia="楷体" w:cs="楷体"/>
          <w:spacing w:val="-35"/>
          <w:sz w:val="19"/>
          <w:szCs w:val="19"/>
        </w:rPr>
        <w:t xml:space="preserve"> </w:t>
      </w:r>
      <w:r>
        <w:rPr>
          <w:rFonts w:ascii="楷体" w:hAnsi="楷体" w:eastAsia="楷体" w:cs="楷体"/>
          <w:spacing w:val="3"/>
          <w:sz w:val="19"/>
          <w:szCs w:val="19"/>
        </w:rPr>
        <w:t>个</w:t>
      </w:r>
      <w:r>
        <w:rPr>
          <w:rFonts w:ascii="楷体" w:hAnsi="楷体" w:eastAsia="楷体" w:cs="楷体"/>
          <w:spacing w:val="-38"/>
          <w:sz w:val="19"/>
          <w:szCs w:val="19"/>
        </w:rPr>
        <w:t xml:space="preserve"> </w:t>
      </w:r>
      <w:r>
        <w:rPr>
          <w:rFonts w:ascii="楷体" w:hAnsi="楷体" w:eastAsia="楷体" w:cs="楷体"/>
          <w:spacing w:val="3"/>
          <w:sz w:val="19"/>
          <w:szCs w:val="19"/>
        </w:rPr>
        <w:t>256</w:t>
      </w:r>
      <w:r>
        <w:rPr>
          <w:rFonts w:ascii="楷体" w:hAnsi="楷体" w:eastAsia="楷体" w:cs="楷体"/>
          <w:spacing w:val="-28"/>
          <w:sz w:val="19"/>
          <w:szCs w:val="19"/>
        </w:rPr>
        <w:t xml:space="preserve"> </w:t>
      </w:r>
      <w:r>
        <w:rPr>
          <w:rFonts w:ascii="楷体" w:hAnsi="楷体" w:eastAsia="楷体" w:cs="楷体"/>
          <w:spacing w:val="3"/>
          <w:sz w:val="19"/>
          <w:szCs w:val="19"/>
        </w:rPr>
        <w:t>字节的校验表</w:t>
      </w:r>
    </w:p>
    <w:p w14:paraId="720A91C4">
      <w:pPr>
        <w:spacing w:before="217"/>
        <w:ind w:left="1191"/>
        <w:rPr>
          <w:rFonts w:ascii="楷体" w:hAnsi="楷体" w:eastAsia="楷体" w:cs="楷体"/>
          <w:sz w:val="19"/>
          <w:szCs w:val="19"/>
        </w:rPr>
      </w:pPr>
      <w:r>
        <w:rPr>
          <w:rFonts w:ascii="楷体" w:hAnsi="楷体" w:eastAsia="楷体" w:cs="楷体"/>
          <w:spacing w:val="4"/>
          <w:sz w:val="19"/>
          <w:szCs w:val="19"/>
        </w:rPr>
        <w:t>const BYTE</w:t>
      </w:r>
      <w:r>
        <w:rPr>
          <w:rFonts w:ascii="楷体" w:hAnsi="楷体" w:eastAsia="楷体" w:cs="楷体"/>
          <w:spacing w:val="13"/>
          <w:sz w:val="19"/>
          <w:szCs w:val="19"/>
        </w:rPr>
        <w:t xml:space="preserve"> </w:t>
      </w:r>
      <w:r>
        <w:rPr>
          <w:rFonts w:ascii="楷体" w:hAnsi="楷体" w:eastAsia="楷体" w:cs="楷体"/>
          <w:spacing w:val="4"/>
          <w:sz w:val="19"/>
          <w:szCs w:val="19"/>
        </w:rPr>
        <w:t>chCRCHTalbe[]</w:t>
      </w:r>
    </w:p>
    <w:p w14:paraId="59ED29D2">
      <w:pPr>
        <w:spacing w:before="53" w:line="232" w:lineRule="auto"/>
        <w:ind w:left="1188"/>
        <w:rPr>
          <w:rFonts w:ascii="楷体" w:hAnsi="楷体" w:eastAsia="楷体" w:cs="楷体"/>
          <w:sz w:val="19"/>
          <w:szCs w:val="19"/>
        </w:rPr>
      </w:pPr>
      <w:r>
        <w:rPr>
          <w:rFonts w:ascii="楷体" w:hAnsi="楷体" w:eastAsia="楷体" w:cs="楷体"/>
          <w:spacing w:val="2"/>
          <w:sz w:val="19"/>
          <w:szCs w:val="19"/>
        </w:rPr>
        <w:t xml:space="preserve">=                                                                    // </w:t>
      </w:r>
      <w:r>
        <w:rPr>
          <w:rFonts w:ascii="楷体" w:hAnsi="楷体" w:eastAsia="楷体" w:cs="楷体"/>
          <w:sz w:val="19"/>
          <w:szCs w:val="19"/>
        </w:rPr>
        <w:t>CRC</w:t>
      </w:r>
      <w:r>
        <w:rPr>
          <w:rFonts w:ascii="楷体" w:hAnsi="楷体" w:eastAsia="楷体" w:cs="楷体"/>
          <w:spacing w:val="39"/>
          <w:sz w:val="19"/>
          <w:szCs w:val="19"/>
        </w:rPr>
        <w:t xml:space="preserve"> </w:t>
      </w:r>
      <w:r>
        <w:rPr>
          <w:rFonts w:ascii="楷体" w:hAnsi="楷体" w:eastAsia="楷体" w:cs="楷体"/>
          <w:spacing w:val="2"/>
          <w:sz w:val="19"/>
          <w:szCs w:val="19"/>
        </w:rPr>
        <w:t>高位字节</w:t>
      </w:r>
    </w:p>
    <w:p w14:paraId="10BA499B">
      <w:pPr>
        <w:spacing w:before="61"/>
        <w:ind w:left="1189"/>
        <w:rPr>
          <w:rFonts w:ascii="楷体" w:hAnsi="楷体" w:eastAsia="楷体" w:cs="楷体"/>
          <w:sz w:val="19"/>
          <w:szCs w:val="19"/>
        </w:rPr>
      </w:pPr>
      <w:r>
        <w:rPr>
          <w:rFonts w:ascii="楷体" w:hAnsi="楷体" w:eastAsia="楷体" w:cs="楷体"/>
          <w:spacing w:val="6"/>
          <w:sz w:val="19"/>
          <w:szCs w:val="19"/>
        </w:rPr>
        <w:t>值表</w:t>
      </w:r>
    </w:p>
    <w:p w14:paraId="701F3990">
      <w:pPr>
        <w:spacing w:before="53"/>
        <w:ind w:left="1228"/>
        <w:rPr>
          <w:rFonts w:ascii="楷体" w:hAnsi="楷体" w:eastAsia="楷体" w:cs="楷体"/>
          <w:sz w:val="19"/>
          <w:szCs w:val="19"/>
        </w:rPr>
      </w:pPr>
      <w:r>
        <w:rPr>
          <w:rFonts w:ascii="楷体" w:hAnsi="楷体" w:eastAsia="楷体" w:cs="楷体"/>
          <w:sz w:val="19"/>
          <w:szCs w:val="19"/>
        </w:rPr>
        <w:t>{</w:t>
      </w:r>
    </w:p>
    <w:p w14:paraId="4C4AADB1">
      <w:pPr>
        <w:spacing w:before="53" w:line="231" w:lineRule="auto"/>
        <w:ind w:left="1190"/>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1F074B4D">
      <w:pPr>
        <w:spacing w:before="62" w:line="231" w:lineRule="auto"/>
        <w:ind w:left="1190"/>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0x00,</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p>
    <w:p w14:paraId="4F61601A">
      <w:pPr>
        <w:spacing w:before="62" w:line="231" w:lineRule="auto"/>
        <w:ind w:left="1190"/>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5DE49ECB">
      <w:pPr>
        <w:spacing w:before="63" w:line="231" w:lineRule="auto"/>
        <w:ind w:left="1190"/>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00, 0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09F16072">
      <w:pPr>
        <w:spacing w:before="62" w:line="231" w:lineRule="auto"/>
        <w:ind w:left="1190"/>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10CCF8D1">
      <w:pPr>
        <w:spacing w:before="62" w:line="231" w:lineRule="auto"/>
        <w:ind w:left="1190"/>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0x00,</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p>
    <w:p w14:paraId="5FB4060B">
      <w:pPr>
        <w:spacing w:before="62" w:line="231" w:lineRule="auto"/>
        <w:ind w:left="1190"/>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0x00,</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p>
    <w:p w14:paraId="160F804D">
      <w:pPr>
        <w:spacing w:before="63" w:line="231" w:lineRule="auto"/>
        <w:ind w:left="1190"/>
        <w:rPr>
          <w:rFonts w:ascii="楷体" w:hAnsi="楷体" w:eastAsia="楷体" w:cs="楷体"/>
          <w:sz w:val="19"/>
          <w:szCs w:val="19"/>
        </w:rPr>
      </w:pPr>
      <w:r>
        <w:rPr>
          <w:rFonts w:ascii="楷体" w:hAnsi="楷体" w:eastAsia="楷体" w:cs="楷体"/>
          <w:spacing w:val="5"/>
          <w:sz w:val="19"/>
          <w:szCs w:val="19"/>
        </w:rPr>
        <w:t>0x01, 0</w:t>
      </w:r>
      <w:r>
        <w:rPr>
          <w:rFonts w:ascii="楷体" w:hAnsi="楷体" w:eastAsia="楷体" w:cs="楷体"/>
          <w:sz w:val="19"/>
          <w:szCs w:val="19"/>
        </w:rPr>
        <w:t>xC</w:t>
      </w:r>
      <w:r>
        <w:rPr>
          <w:rFonts w:ascii="楷体" w:hAnsi="楷体" w:eastAsia="楷体" w:cs="楷体"/>
          <w:spacing w:val="5"/>
          <w:sz w:val="19"/>
          <w:szCs w:val="19"/>
        </w:rPr>
        <w:t>0, 0x80, 0x41,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0x00,</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p>
    <w:p w14:paraId="6DFB1A7D">
      <w:pPr>
        <w:spacing w:before="62" w:line="231" w:lineRule="auto"/>
        <w:ind w:left="1190"/>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177C6A30">
      <w:pPr>
        <w:spacing w:before="24" w:line="231" w:lineRule="auto"/>
        <w:ind w:left="1189"/>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0x00,</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p>
    <w:p w14:paraId="430B7177">
      <w:pPr>
        <w:spacing w:before="62" w:line="231" w:lineRule="auto"/>
        <w:ind w:left="1189"/>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53685359">
      <w:pPr>
        <w:spacing w:before="62" w:line="231" w:lineRule="auto"/>
        <w:ind w:left="1189"/>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00, 0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463EE15D">
      <w:pPr>
        <w:spacing w:before="63" w:line="231" w:lineRule="auto"/>
        <w:ind w:left="1189"/>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06F18899">
      <w:pPr>
        <w:spacing w:before="62" w:line="231" w:lineRule="auto"/>
        <w:ind w:left="1189"/>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00, 0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2E7972D8">
      <w:pPr>
        <w:spacing w:before="62" w:line="231" w:lineRule="auto"/>
        <w:ind w:left="1189"/>
        <w:rPr>
          <w:rFonts w:ascii="楷体" w:hAnsi="楷体" w:eastAsia="楷体" w:cs="楷体"/>
          <w:sz w:val="19"/>
          <w:szCs w:val="19"/>
        </w:rPr>
      </w:pPr>
      <w:r>
        <w:rPr>
          <w:rFonts w:ascii="楷体" w:hAnsi="楷体" w:eastAsia="楷体" w:cs="楷体"/>
          <w:spacing w:val="5"/>
          <w:sz w:val="19"/>
          <w:szCs w:val="19"/>
        </w:rPr>
        <w:t>0x01, 0</w:t>
      </w:r>
      <w:r>
        <w:rPr>
          <w:rFonts w:ascii="楷体" w:hAnsi="楷体" w:eastAsia="楷体" w:cs="楷体"/>
          <w:sz w:val="19"/>
          <w:szCs w:val="19"/>
        </w:rPr>
        <w:t>xC</w:t>
      </w:r>
      <w:r>
        <w:rPr>
          <w:rFonts w:ascii="楷体" w:hAnsi="楷体" w:eastAsia="楷体" w:cs="楷体"/>
          <w:spacing w:val="5"/>
          <w:sz w:val="19"/>
          <w:szCs w:val="19"/>
        </w:rPr>
        <w:t>0, 0x80, 0x41, 0x</w:t>
      </w:r>
      <w:r>
        <w:rPr>
          <w:rFonts w:ascii="楷体" w:hAnsi="楷体" w:eastAsia="楷体" w:cs="楷体"/>
          <w:spacing w:val="4"/>
          <w:sz w:val="19"/>
          <w:szCs w:val="19"/>
        </w:rPr>
        <w:t>00, 0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4CE85E8E">
      <w:pPr>
        <w:spacing w:before="62" w:line="231" w:lineRule="auto"/>
        <w:ind w:left="1189"/>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00, 0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7BE08B6C">
      <w:pPr>
        <w:spacing w:before="63" w:line="231" w:lineRule="auto"/>
        <w:ind w:left="1189"/>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66C72ED6">
      <w:pPr>
        <w:spacing w:before="62" w:line="231" w:lineRule="auto"/>
        <w:ind w:left="1189"/>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0x00,</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p>
    <w:p w14:paraId="6A88AEDA">
      <w:pPr>
        <w:spacing w:before="62" w:line="231" w:lineRule="auto"/>
        <w:ind w:left="1189"/>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47751F8F">
      <w:pPr>
        <w:spacing w:before="62" w:line="231" w:lineRule="auto"/>
        <w:ind w:left="1189"/>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00, 0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3690E86A">
      <w:pPr>
        <w:spacing w:before="63" w:line="231" w:lineRule="auto"/>
        <w:ind w:left="1189"/>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5A7F3F29">
      <w:pPr>
        <w:spacing w:before="62" w:line="231" w:lineRule="auto"/>
        <w:ind w:left="1189"/>
        <w:rPr>
          <w:rFonts w:ascii="楷体" w:hAnsi="楷体" w:eastAsia="楷体" w:cs="楷体"/>
          <w:sz w:val="19"/>
          <w:szCs w:val="19"/>
        </w:rPr>
      </w:pPr>
      <w:r>
        <w:rPr>
          <w:rFonts w:ascii="楷体" w:hAnsi="楷体" w:eastAsia="楷体" w:cs="楷体"/>
          <w:spacing w:val="4"/>
          <w:sz w:val="19"/>
          <w:szCs w:val="19"/>
        </w:rPr>
        <w:t>0x00, 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p>
    <w:p w14:paraId="5DB385DD">
      <w:pPr>
        <w:spacing w:line="231" w:lineRule="auto"/>
        <w:rPr>
          <w:rFonts w:ascii="楷体" w:hAnsi="楷体" w:eastAsia="楷体" w:cs="楷体"/>
          <w:sz w:val="19"/>
          <w:szCs w:val="19"/>
        </w:rPr>
        <w:sectPr>
          <w:footerReference r:id="rId84" w:type="default"/>
          <w:pgSz w:w="11906" w:h="16838"/>
          <w:pgMar w:top="1018" w:right="985" w:bottom="523" w:left="863" w:header="672" w:footer="287" w:gutter="0"/>
          <w:cols w:space="720" w:num="1"/>
        </w:sectPr>
      </w:pPr>
    </w:p>
    <w:p w14:paraId="5B72D402">
      <w:pPr>
        <w:spacing w:line="150" w:lineRule="exact"/>
      </w:pPr>
    </w:p>
    <w:tbl>
      <w:tblPr>
        <w:tblStyle w:val="7"/>
        <w:tblW w:w="7123" w:type="dxa"/>
        <w:tblInd w:w="1157"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23"/>
      </w:tblGrid>
      <w:tr w14:paraId="4F938E2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41" w:hRule="atLeast"/>
        </w:trPr>
        <w:tc>
          <w:tcPr>
            <w:tcW w:w="7123" w:type="dxa"/>
            <w:vAlign w:val="top"/>
          </w:tcPr>
          <w:p w14:paraId="767C5140">
            <w:pPr>
              <w:pStyle w:val="8"/>
              <w:spacing w:line="231" w:lineRule="auto"/>
              <w:ind w:left="29"/>
              <w:outlineLvl w:val="0"/>
              <w:rPr>
                <w:sz w:val="19"/>
                <w:szCs w:val="19"/>
              </w:rPr>
            </w:pPr>
            <w:r>
              <w:rPr>
                <w:spacing w:val="-1"/>
                <w:sz w:val="19"/>
                <w:szCs w:val="19"/>
              </w:rPr>
              <w:t>};</w:t>
            </w:r>
          </w:p>
          <w:p w14:paraId="7F563628">
            <w:pPr>
              <w:pStyle w:val="8"/>
              <w:spacing w:before="78" w:line="232" w:lineRule="auto"/>
              <w:rPr>
                <w:sz w:val="19"/>
                <w:szCs w:val="19"/>
              </w:rPr>
            </w:pPr>
            <w:r>
              <w:rPr>
                <w:spacing w:val="8"/>
                <w:sz w:val="19"/>
                <w:szCs w:val="19"/>
              </w:rPr>
              <w:t>//</w:t>
            </w:r>
            <w:r>
              <w:rPr>
                <w:sz w:val="19"/>
                <w:szCs w:val="19"/>
              </w:rPr>
              <w:t>CRC</w:t>
            </w:r>
            <w:r>
              <w:rPr>
                <w:spacing w:val="-35"/>
                <w:sz w:val="19"/>
                <w:szCs w:val="19"/>
              </w:rPr>
              <w:t xml:space="preserve"> </w:t>
            </w:r>
            <w:r>
              <w:rPr>
                <w:spacing w:val="8"/>
                <w:sz w:val="19"/>
                <w:szCs w:val="19"/>
              </w:rPr>
              <w:t>低位字节值表</w:t>
            </w:r>
          </w:p>
        </w:tc>
      </w:tr>
      <w:tr w14:paraId="2BD6F0D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1" w:hRule="atLeast"/>
        </w:trPr>
        <w:tc>
          <w:tcPr>
            <w:tcW w:w="7123" w:type="dxa"/>
            <w:vAlign w:val="top"/>
          </w:tcPr>
          <w:p w14:paraId="54AF68A6">
            <w:pPr>
              <w:pStyle w:val="8"/>
              <w:spacing w:before="131"/>
              <w:ind w:left="3"/>
              <w:rPr>
                <w:sz w:val="19"/>
                <w:szCs w:val="19"/>
              </w:rPr>
            </w:pPr>
            <w:r>
              <w:rPr>
                <w:sz w:val="19"/>
                <w:szCs w:val="19"/>
              </w:rPr>
              <w:t>const</w:t>
            </w:r>
            <w:r>
              <w:rPr>
                <w:spacing w:val="18"/>
                <w:sz w:val="19"/>
                <w:szCs w:val="19"/>
              </w:rPr>
              <w:t xml:space="preserve"> </w:t>
            </w:r>
            <w:r>
              <w:rPr>
                <w:sz w:val="19"/>
                <w:szCs w:val="19"/>
              </w:rPr>
              <w:t>BYTE</w:t>
            </w:r>
            <w:r>
              <w:rPr>
                <w:spacing w:val="13"/>
                <w:sz w:val="19"/>
                <w:szCs w:val="19"/>
              </w:rPr>
              <w:t xml:space="preserve"> </w:t>
            </w:r>
            <w:r>
              <w:rPr>
                <w:sz w:val="19"/>
                <w:szCs w:val="19"/>
              </w:rPr>
              <w:t>chCRCLTa</w:t>
            </w:r>
            <w:r>
              <w:rPr>
                <w:spacing w:val="-54"/>
                <w:sz w:val="19"/>
                <w:szCs w:val="19"/>
              </w:rPr>
              <w:t xml:space="preserve"> </w:t>
            </w:r>
            <w:r>
              <w:rPr>
                <w:sz w:val="19"/>
                <w:szCs w:val="19"/>
              </w:rPr>
              <w:t>lbe</w:t>
            </w:r>
            <w:r>
              <w:rPr>
                <w:spacing w:val="18"/>
                <w:sz w:val="19"/>
                <w:szCs w:val="19"/>
              </w:rPr>
              <w:t>[]</w:t>
            </w:r>
          </w:p>
        </w:tc>
      </w:tr>
      <w:tr w14:paraId="74DA9A6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84" w:hRule="atLeast"/>
        </w:trPr>
        <w:tc>
          <w:tcPr>
            <w:tcW w:w="7123" w:type="dxa"/>
            <w:vAlign w:val="top"/>
          </w:tcPr>
          <w:p w14:paraId="7D955C71">
            <w:pPr>
              <w:pStyle w:val="8"/>
              <w:spacing w:before="87" w:line="87" w:lineRule="exact"/>
              <w:rPr>
                <w:sz w:val="19"/>
                <w:szCs w:val="19"/>
              </w:rPr>
            </w:pPr>
            <w:r>
              <w:rPr>
                <w:position w:val="-4"/>
                <w:sz w:val="19"/>
                <w:szCs w:val="19"/>
              </w:rPr>
              <w:t>=</w:t>
            </w:r>
          </w:p>
        </w:tc>
      </w:tr>
      <w:tr w14:paraId="21840BE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68" w:hRule="atLeast"/>
        </w:trPr>
        <w:tc>
          <w:tcPr>
            <w:tcW w:w="7123" w:type="dxa"/>
            <w:vAlign w:val="top"/>
          </w:tcPr>
          <w:p w14:paraId="3777CE85">
            <w:pPr>
              <w:pStyle w:val="8"/>
              <w:spacing w:before="12" w:line="239" w:lineRule="auto"/>
              <w:ind w:left="50"/>
              <w:rPr>
                <w:sz w:val="19"/>
                <w:szCs w:val="19"/>
              </w:rPr>
            </w:pPr>
            <w:r>
              <w:rPr>
                <w:sz w:val="19"/>
                <w:szCs w:val="19"/>
              </w:rPr>
              <w:t>{</w:t>
            </w:r>
          </w:p>
        </w:tc>
      </w:tr>
      <w:tr w14:paraId="6609724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2" w:hRule="atLeast"/>
        </w:trPr>
        <w:tc>
          <w:tcPr>
            <w:tcW w:w="7123" w:type="dxa"/>
            <w:vAlign w:val="top"/>
          </w:tcPr>
          <w:p w14:paraId="5955C068">
            <w:pPr>
              <w:pStyle w:val="8"/>
              <w:spacing w:before="43" w:line="231" w:lineRule="auto"/>
              <w:jc w:val="right"/>
              <w:rPr>
                <w:sz w:val="19"/>
                <w:szCs w:val="19"/>
              </w:rPr>
            </w:pPr>
            <w:r>
              <w:rPr>
                <w:spacing w:val="5"/>
                <w:sz w:val="19"/>
                <w:szCs w:val="19"/>
              </w:rPr>
              <w:t>0x00, 0</w:t>
            </w:r>
            <w:r>
              <w:rPr>
                <w:sz w:val="19"/>
                <w:szCs w:val="19"/>
              </w:rPr>
              <w:t>xC</w:t>
            </w:r>
            <w:r>
              <w:rPr>
                <w:spacing w:val="5"/>
                <w:sz w:val="19"/>
                <w:szCs w:val="19"/>
              </w:rPr>
              <w:t>0, 0</w:t>
            </w:r>
            <w:r>
              <w:rPr>
                <w:sz w:val="19"/>
                <w:szCs w:val="19"/>
              </w:rPr>
              <w:t>xC</w:t>
            </w:r>
            <w:r>
              <w:rPr>
                <w:spacing w:val="5"/>
                <w:sz w:val="19"/>
                <w:szCs w:val="19"/>
              </w:rPr>
              <w:t>1, 0x01, 0</w:t>
            </w:r>
            <w:r>
              <w:rPr>
                <w:sz w:val="19"/>
                <w:szCs w:val="19"/>
              </w:rPr>
              <w:t>xC</w:t>
            </w:r>
            <w:r>
              <w:rPr>
                <w:spacing w:val="5"/>
                <w:sz w:val="19"/>
                <w:szCs w:val="19"/>
              </w:rPr>
              <w:t>3, 0x03,</w:t>
            </w:r>
            <w:r>
              <w:rPr>
                <w:spacing w:val="14"/>
                <w:sz w:val="19"/>
                <w:szCs w:val="19"/>
              </w:rPr>
              <w:t xml:space="preserve"> </w:t>
            </w:r>
            <w:r>
              <w:rPr>
                <w:spacing w:val="5"/>
                <w:sz w:val="19"/>
                <w:szCs w:val="19"/>
              </w:rPr>
              <w:t>0x02,</w:t>
            </w:r>
            <w:r>
              <w:rPr>
                <w:spacing w:val="14"/>
                <w:sz w:val="19"/>
                <w:szCs w:val="19"/>
              </w:rPr>
              <w:t xml:space="preserve"> </w:t>
            </w:r>
            <w:r>
              <w:rPr>
                <w:spacing w:val="5"/>
                <w:sz w:val="19"/>
                <w:szCs w:val="19"/>
              </w:rPr>
              <w:t>0</w:t>
            </w:r>
            <w:r>
              <w:rPr>
                <w:sz w:val="19"/>
                <w:szCs w:val="19"/>
              </w:rPr>
              <w:t>xC</w:t>
            </w:r>
            <w:r>
              <w:rPr>
                <w:spacing w:val="5"/>
                <w:sz w:val="19"/>
                <w:szCs w:val="19"/>
              </w:rPr>
              <w:t>2,</w:t>
            </w:r>
            <w:r>
              <w:rPr>
                <w:spacing w:val="14"/>
                <w:sz w:val="19"/>
                <w:szCs w:val="19"/>
              </w:rPr>
              <w:t xml:space="preserve"> </w:t>
            </w:r>
            <w:r>
              <w:rPr>
                <w:spacing w:val="5"/>
                <w:sz w:val="19"/>
                <w:szCs w:val="19"/>
              </w:rPr>
              <w:t>0</w:t>
            </w:r>
            <w:r>
              <w:rPr>
                <w:sz w:val="19"/>
                <w:szCs w:val="19"/>
              </w:rPr>
              <w:t>xC</w:t>
            </w:r>
            <w:r>
              <w:rPr>
                <w:spacing w:val="5"/>
                <w:sz w:val="19"/>
                <w:szCs w:val="19"/>
              </w:rPr>
              <w:t>6,</w:t>
            </w:r>
            <w:r>
              <w:rPr>
                <w:spacing w:val="14"/>
                <w:sz w:val="19"/>
                <w:szCs w:val="19"/>
              </w:rPr>
              <w:t xml:space="preserve"> </w:t>
            </w:r>
            <w:r>
              <w:rPr>
                <w:spacing w:val="5"/>
                <w:sz w:val="19"/>
                <w:szCs w:val="19"/>
              </w:rPr>
              <w:t>0x06,</w:t>
            </w:r>
            <w:r>
              <w:rPr>
                <w:spacing w:val="14"/>
                <w:sz w:val="19"/>
                <w:szCs w:val="19"/>
              </w:rPr>
              <w:t xml:space="preserve"> </w:t>
            </w:r>
            <w:r>
              <w:rPr>
                <w:spacing w:val="5"/>
                <w:sz w:val="19"/>
                <w:szCs w:val="19"/>
              </w:rPr>
              <w:t>0x0</w:t>
            </w:r>
            <w:r>
              <w:rPr>
                <w:spacing w:val="4"/>
                <w:sz w:val="19"/>
                <w:szCs w:val="19"/>
              </w:rPr>
              <w:t>7,</w:t>
            </w:r>
            <w:r>
              <w:rPr>
                <w:spacing w:val="14"/>
                <w:sz w:val="19"/>
                <w:szCs w:val="19"/>
              </w:rPr>
              <w:t xml:space="preserve"> </w:t>
            </w:r>
            <w:r>
              <w:rPr>
                <w:spacing w:val="4"/>
                <w:sz w:val="19"/>
                <w:szCs w:val="19"/>
              </w:rPr>
              <w:t>0</w:t>
            </w:r>
            <w:r>
              <w:rPr>
                <w:sz w:val="19"/>
                <w:szCs w:val="19"/>
              </w:rPr>
              <w:t>xC</w:t>
            </w:r>
            <w:r>
              <w:rPr>
                <w:spacing w:val="4"/>
                <w:sz w:val="19"/>
                <w:szCs w:val="19"/>
              </w:rPr>
              <w:t>7,</w:t>
            </w:r>
          </w:p>
        </w:tc>
      </w:tr>
      <w:tr w14:paraId="0306235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0" w:hRule="atLeast"/>
        </w:trPr>
        <w:tc>
          <w:tcPr>
            <w:tcW w:w="7123" w:type="dxa"/>
            <w:vAlign w:val="top"/>
          </w:tcPr>
          <w:p w14:paraId="4989F1DD">
            <w:pPr>
              <w:pStyle w:val="8"/>
              <w:spacing w:before="31" w:line="231" w:lineRule="auto"/>
              <w:jc w:val="right"/>
              <w:rPr>
                <w:sz w:val="19"/>
                <w:szCs w:val="19"/>
              </w:rPr>
            </w:pPr>
            <w:r>
              <w:rPr>
                <w:spacing w:val="5"/>
                <w:sz w:val="19"/>
                <w:szCs w:val="19"/>
              </w:rPr>
              <w:t>0x05, 0</w:t>
            </w:r>
            <w:r>
              <w:rPr>
                <w:sz w:val="19"/>
                <w:szCs w:val="19"/>
              </w:rPr>
              <w:t>xC</w:t>
            </w:r>
            <w:r>
              <w:rPr>
                <w:spacing w:val="5"/>
                <w:sz w:val="19"/>
                <w:szCs w:val="19"/>
              </w:rPr>
              <w:t>5, 0</w:t>
            </w:r>
            <w:r>
              <w:rPr>
                <w:sz w:val="19"/>
                <w:szCs w:val="19"/>
              </w:rPr>
              <w:t>xC</w:t>
            </w:r>
            <w:r>
              <w:rPr>
                <w:spacing w:val="5"/>
                <w:sz w:val="19"/>
                <w:szCs w:val="19"/>
              </w:rPr>
              <w:t>4, 0x04, 0</w:t>
            </w:r>
            <w:r>
              <w:rPr>
                <w:sz w:val="19"/>
                <w:szCs w:val="19"/>
              </w:rPr>
              <w:t>xCC</w:t>
            </w:r>
            <w:r>
              <w:rPr>
                <w:spacing w:val="5"/>
                <w:sz w:val="19"/>
                <w:szCs w:val="19"/>
              </w:rPr>
              <w:t>, 0x0C,</w:t>
            </w:r>
            <w:r>
              <w:rPr>
                <w:spacing w:val="29"/>
                <w:sz w:val="19"/>
                <w:szCs w:val="19"/>
              </w:rPr>
              <w:t xml:space="preserve"> </w:t>
            </w:r>
            <w:r>
              <w:rPr>
                <w:spacing w:val="5"/>
                <w:sz w:val="19"/>
                <w:szCs w:val="19"/>
              </w:rPr>
              <w:t>0x0D,</w:t>
            </w:r>
            <w:r>
              <w:rPr>
                <w:spacing w:val="14"/>
                <w:sz w:val="19"/>
                <w:szCs w:val="19"/>
              </w:rPr>
              <w:t xml:space="preserve"> </w:t>
            </w:r>
            <w:r>
              <w:rPr>
                <w:spacing w:val="5"/>
                <w:sz w:val="19"/>
                <w:szCs w:val="19"/>
              </w:rPr>
              <w:t>0</w:t>
            </w:r>
            <w:r>
              <w:rPr>
                <w:sz w:val="19"/>
                <w:szCs w:val="19"/>
              </w:rPr>
              <w:t>xCD</w:t>
            </w:r>
            <w:r>
              <w:rPr>
                <w:spacing w:val="5"/>
                <w:sz w:val="19"/>
                <w:szCs w:val="19"/>
              </w:rPr>
              <w:t>,</w:t>
            </w:r>
            <w:r>
              <w:rPr>
                <w:spacing w:val="14"/>
                <w:sz w:val="19"/>
                <w:szCs w:val="19"/>
              </w:rPr>
              <w:t xml:space="preserve"> </w:t>
            </w:r>
            <w:r>
              <w:rPr>
                <w:spacing w:val="5"/>
                <w:sz w:val="19"/>
                <w:szCs w:val="19"/>
              </w:rPr>
              <w:t>0x0F,</w:t>
            </w:r>
            <w:r>
              <w:rPr>
                <w:spacing w:val="14"/>
                <w:sz w:val="19"/>
                <w:szCs w:val="19"/>
              </w:rPr>
              <w:t xml:space="preserve"> </w:t>
            </w:r>
            <w:r>
              <w:rPr>
                <w:spacing w:val="5"/>
                <w:sz w:val="19"/>
                <w:szCs w:val="19"/>
              </w:rPr>
              <w:t>0</w:t>
            </w:r>
            <w:r>
              <w:rPr>
                <w:sz w:val="19"/>
                <w:szCs w:val="19"/>
              </w:rPr>
              <w:t>xCF</w:t>
            </w:r>
            <w:r>
              <w:rPr>
                <w:spacing w:val="5"/>
                <w:sz w:val="19"/>
                <w:szCs w:val="19"/>
              </w:rPr>
              <w:t>,</w:t>
            </w:r>
            <w:r>
              <w:rPr>
                <w:spacing w:val="14"/>
                <w:sz w:val="19"/>
                <w:szCs w:val="19"/>
              </w:rPr>
              <w:t xml:space="preserve"> </w:t>
            </w:r>
            <w:r>
              <w:rPr>
                <w:spacing w:val="5"/>
                <w:sz w:val="19"/>
                <w:szCs w:val="19"/>
              </w:rPr>
              <w:t>0</w:t>
            </w:r>
            <w:r>
              <w:rPr>
                <w:sz w:val="19"/>
                <w:szCs w:val="19"/>
              </w:rPr>
              <w:t>xCE</w:t>
            </w:r>
            <w:r>
              <w:rPr>
                <w:spacing w:val="5"/>
                <w:sz w:val="19"/>
                <w:szCs w:val="19"/>
              </w:rPr>
              <w:t>,</w:t>
            </w:r>
            <w:r>
              <w:rPr>
                <w:spacing w:val="14"/>
                <w:sz w:val="19"/>
                <w:szCs w:val="19"/>
              </w:rPr>
              <w:t xml:space="preserve"> </w:t>
            </w:r>
            <w:r>
              <w:rPr>
                <w:spacing w:val="5"/>
                <w:sz w:val="19"/>
                <w:szCs w:val="19"/>
              </w:rPr>
              <w:t>0x0E,</w:t>
            </w:r>
          </w:p>
        </w:tc>
      </w:tr>
      <w:tr w14:paraId="7E7CA78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0" w:hRule="atLeast"/>
        </w:trPr>
        <w:tc>
          <w:tcPr>
            <w:tcW w:w="7123" w:type="dxa"/>
            <w:vAlign w:val="top"/>
          </w:tcPr>
          <w:p w14:paraId="0EC853C8">
            <w:pPr>
              <w:pStyle w:val="8"/>
              <w:spacing w:before="31" w:line="231" w:lineRule="auto"/>
              <w:jc w:val="right"/>
              <w:rPr>
                <w:sz w:val="19"/>
                <w:szCs w:val="19"/>
              </w:rPr>
            </w:pPr>
            <w:r>
              <w:rPr>
                <w:spacing w:val="5"/>
                <w:sz w:val="19"/>
                <w:szCs w:val="19"/>
              </w:rPr>
              <w:t>0x0A, 0</w:t>
            </w:r>
            <w:r>
              <w:rPr>
                <w:sz w:val="19"/>
                <w:szCs w:val="19"/>
              </w:rPr>
              <w:t>xCA</w:t>
            </w:r>
            <w:r>
              <w:rPr>
                <w:spacing w:val="5"/>
                <w:sz w:val="19"/>
                <w:szCs w:val="19"/>
              </w:rPr>
              <w:t>, 0</w:t>
            </w:r>
            <w:r>
              <w:rPr>
                <w:sz w:val="19"/>
                <w:szCs w:val="19"/>
              </w:rPr>
              <w:t>xCB</w:t>
            </w:r>
            <w:r>
              <w:rPr>
                <w:spacing w:val="5"/>
                <w:sz w:val="19"/>
                <w:szCs w:val="19"/>
              </w:rPr>
              <w:t>, 0x0B, 0</w:t>
            </w:r>
            <w:r>
              <w:rPr>
                <w:sz w:val="19"/>
                <w:szCs w:val="19"/>
              </w:rPr>
              <w:t>xC</w:t>
            </w:r>
            <w:r>
              <w:rPr>
                <w:spacing w:val="5"/>
                <w:sz w:val="19"/>
                <w:szCs w:val="19"/>
              </w:rPr>
              <w:t>9, 0x09,</w:t>
            </w:r>
            <w:r>
              <w:rPr>
                <w:spacing w:val="19"/>
                <w:sz w:val="19"/>
                <w:szCs w:val="19"/>
              </w:rPr>
              <w:t xml:space="preserve"> </w:t>
            </w:r>
            <w:r>
              <w:rPr>
                <w:spacing w:val="5"/>
                <w:sz w:val="19"/>
                <w:szCs w:val="19"/>
              </w:rPr>
              <w:t>0x08,</w:t>
            </w:r>
            <w:r>
              <w:rPr>
                <w:spacing w:val="14"/>
                <w:sz w:val="19"/>
                <w:szCs w:val="19"/>
              </w:rPr>
              <w:t xml:space="preserve"> </w:t>
            </w:r>
            <w:r>
              <w:rPr>
                <w:spacing w:val="5"/>
                <w:sz w:val="19"/>
                <w:szCs w:val="19"/>
              </w:rPr>
              <w:t>0</w:t>
            </w:r>
            <w:r>
              <w:rPr>
                <w:sz w:val="19"/>
                <w:szCs w:val="19"/>
              </w:rPr>
              <w:t>xC</w:t>
            </w:r>
            <w:r>
              <w:rPr>
                <w:spacing w:val="5"/>
                <w:sz w:val="19"/>
                <w:szCs w:val="19"/>
              </w:rPr>
              <w:t>8,</w:t>
            </w:r>
            <w:r>
              <w:rPr>
                <w:spacing w:val="14"/>
                <w:sz w:val="19"/>
                <w:szCs w:val="19"/>
              </w:rPr>
              <w:t xml:space="preserve"> </w:t>
            </w:r>
            <w:r>
              <w:rPr>
                <w:spacing w:val="5"/>
                <w:sz w:val="19"/>
                <w:szCs w:val="19"/>
              </w:rPr>
              <w:t>0</w:t>
            </w:r>
            <w:r>
              <w:rPr>
                <w:sz w:val="19"/>
                <w:szCs w:val="19"/>
              </w:rPr>
              <w:t>xD</w:t>
            </w:r>
            <w:r>
              <w:rPr>
                <w:spacing w:val="5"/>
                <w:sz w:val="19"/>
                <w:szCs w:val="19"/>
              </w:rPr>
              <w:t>8,</w:t>
            </w:r>
            <w:r>
              <w:rPr>
                <w:spacing w:val="14"/>
                <w:sz w:val="19"/>
                <w:szCs w:val="19"/>
              </w:rPr>
              <w:t xml:space="preserve"> </w:t>
            </w:r>
            <w:r>
              <w:rPr>
                <w:spacing w:val="5"/>
                <w:sz w:val="19"/>
                <w:szCs w:val="19"/>
              </w:rPr>
              <w:t>0x18,</w:t>
            </w:r>
            <w:r>
              <w:rPr>
                <w:spacing w:val="14"/>
                <w:sz w:val="19"/>
                <w:szCs w:val="19"/>
              </w:rPr>
              <w:t xml:space="preserve"> </w:t>
            </w:r>
            <w:r>
              <w:rPr>
                <w:spacing w:val="5"/>
                <w:sz w:val="19"/>
                <w:szCs w:val="19"/>
              </w:rPr>
              <w:t>0x19,</w:t>
            </w:r>
            <w:r>
              <w:rPr>
                <w:spacing w:val="14"/>
                <w:sz w:val="19"/>
                <w:szCs w:val="19"/>
              </w:rPr>
              <w:t xml:space="preserve"> </w:t>
            </w:r>
            <w:r>
              <w:rPr>
                <w:spacing w:val="5"/>
                <w:sz w:val="19"/>
                <w:szCs w:val="19"/>
              </w:rPr>
              <w:t>0</w:t>
            </w:r>
            <w:r>
              <w:rPr>
                <w:sz w:val="19"/>
                <w:szCs w:val="19"/>
              </w:rPr>
              <w:t>xD</w:t>
            </w:r>
            <w:r>
              <w:rPr>
                <w:spacing w:val="5"/>
                <w:sz w:val="19"/>
                <w:szCs w:val="19"/>
              </w:rPr>
              <w:t>9,</w:t>
            </w:r>
          </w:p>
        </w:tc>
      </w:tr>
      <w:tr w14:paraId="6E2C5BD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92" w:hRule="atLeast"/>
        </w:trPr>
        <w:tc>
          <w:tcPr>
            <w:tcW w:w="7123" w:type="dxa"/>
            <w:vAlign w:val="top"/>
          </w:tcPr>
          <w:p w14:paraId="1C864C36">
            <w:pPr>
              <w:pStyle w:val="8"/>
              <w:spacing w:before="61" w:line="192" w:lineRule="auto"/>
              <w:jc w:val="right"/>
              <w:rPr>
                <w:sz w:val="19"/>
                <w:szCs w:val="19"/>
              </w:rPr>
            </w:pPr>
            <w:r>
              <w:rPr>
                <w:spacing w:val="6"/>
                <w:sz w:val="19"/>
                <w:szCs w:val="19"/>
              </w:rPr>
              <w:t>0x1B, 0</w:t>
            </w:r>
            <w:r>
              <w:rPr>
                <w:sz w:val="19"/>
                <w:szCs w:val="19"/>
              </w:rPr>
              <w:t>xDB</w:t>
            </w:r>
            <w:r>
              <w:rPr>
                <w:spacing w:val="6"/>
                <w:sz w:val="19"/>
                <w:szCs w:val="19"/>
              </w:rPr>
              <w:t>, 0</w:t>
            </w:r>
            <w:r>
              <w:rPr>
                <w:sz w:val="19"/>
                <w:szCs w:val="19"/>
              </w:rPr>
              <w:t>xDA</w:t>
            </w:r>
            <w:r>
              <w:rPr>
                <w:spacing w:val="6"/>
                <w:sz w:val="19"/>
                <w:szCs w:val="19"/>
              </w:rPr>
              <w:t>, 0x1A, 0x1E, 0</w:t>
            </w:r>
            <w:r>
              <w:rPr>
                <w:sz w:val="19"/>
                <w:szCs w:val="19"/>
              </w:rPr>
              <w:t>xDE</w:t>
            </w:r>
            <w:r>
              <w:rPr>
                <w:spacing w:val="5"/>
                <w:sz w:val="19"/>
                <w:szCs w:val="19"/>
              </w:rPr>
              <w:t>,</w:t>
            </w:r>
            <w:r>
              <w:rPr>
                <w:spacing w:val="14"/>
                <w:sz w:val="19"/>
                <w:szCs w:val="19"/>
              </w:rPr>
              <w:t xml:space="preserve"> </w:t>
            </w:r>
            <w:r>
              <w:rPr>
                <w:spacing w:val="5"/>
                <w:sz w:val="19"/>
                <w:szCs w:val="19"/>
              </w:rPr>
              <w:t>0</w:t>
            </w:r>
            <w:r>
              <w:rPr>
                <w:sz w:val="19"/>
                <w:szCs w:val="19"/>
              </w:rPr>
              <w:t>xDF</w:t>
            </w:r>
            <w:r>
              <w:rPr>
                <w:spacing w:val="5"/>
                <w:sz w:val="19"/>
                <w:szCs w:val="19"/>
              </w:rPr>
              <w:t>,</w:t>
            </w:r>
            <w:r>
              <w:rPr>
                <w:spacing w:val="14"/>
                <w:sz w:val="19"/>
                <w:szCs w:val="19"/>
              </w:rPr>
              <w:t xml:space="preserve"> </w:t>
            </w:r>
            <w:r>
              <w:rPr>
                <w:spacing w:val="5"/>
                <w:sz w:val="19"/>
                <w:szCs w:val="19"/>
              </w:rPr>
              <w:t>0x1F,</w:t>
            </w:r>
            <w:r>
              <w:rPr>
                <w:spacing w:val="14"/>
                <w:sz w:val="19"/>
                <w:szCs w:val="19"/>
              </w:rPr>
              <w:t xml:space="preserve"> </w:t>
            </w:r>
            <w:r>
              <w:rPr>
                <w:spacing w:val="5"/>
                <w:sz w:val="19"/>
                <w:szCs w:val="19"/>
              </w:rPr>
              <w:t>0</w:t>
            </w:r>
            <w:r>
              <w:rPr>
                <w:sz w:val="19"/>
                <w:szCs w:val="19"/>
              </w:rPr>
              <w:t>xDD</w:t>
            </w:r>
            <w:r>
              <w:rPr>
                <w:spacing w:val="5"/>
                <w:sz w:val="19"/>
                <w:szCs w:val="19"/>
              </w:rPr>
              <w:t>,</w:t>
            </w:r>
            <w:r>
              <w:rPr>
                <w:spacing w:val="14"/>
                <w:sz w:val="19"/>
                <w:szCs w:val="19"/>
              </w:rPr>
              <w:t xml:space="preserve"> </w:t>
            </w:r>
            <w:r>
              <w:rPr>
                <w:spacing w:val="5"/>
                <w:sz w:val="19"/>
                <w:szCs w:val="19"/>
              </w:rPr>
              <w:t>0x1D,</w:t>
            </w:r>
            <w:r>
              <w:rPr>
                <w:spacing w:val="14"/>
                <w:sz w:val="19"/>
                <w:szCs w:val="19"/>
              </w:rPr>
              <w:t xml:space="preserve"> </w:t>
            </w:r>
            <w:r>
              <w:rPr>
                <w:spacing w:val="5"/>
                <w:sz w:val="19"/>
                <w:szCs w:val="19"/>
              </w:rPr>
              <w:t>0x1C,</w:t>
            </w:r>
            <w:r>
              <w:rPr>
                <w:spacing w:val="14"/>
                <w:sz w:val="19"/>
                <w:szCs w:val="19"/>
              </w:rPr>
              <w:t xml:space="preserve"> </w:t>
            </w:r>
            <w:r>
              <w:rPr>
                <w:spacing w:val="5"/>
                <w:sz w:val="19"/>
                <w:szCs w:val="19"/>
              </w:rPr>
              <w:t>0</w:t>
            </w:r>
            <w:r>
              <w:rPr>
                <w:sz w:val="19"/>
                <w:szCs w:val="19"/>
              </w:rPr>
              <w:t>xDC</w:t>
            </w:r>
            <w:r>
              <w:rPr>
                <w:spacing w:val="5"/>
                <w:sz w:val="19"/>
                <w:szCs w:val="19"/>
              </w:rPr>
              <w:t>,</w:t>
            </w:r>
          </w:p>
        </w:tc>
      </w:tr>
      <w:tr w14:paraId="0417DE9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92" w:hRule="atLeast"/>
        </w:trPr>
        <w:tc>
          <w:tcPr>
            <w:tcW w:w="7123" w:type="dxa"/>
            <w:vAlign w:val="top"/>
          </w:tcPr>
          <w:p w14:paraId="2AA55FBE">
            <w:pPr>
              <w:pStyle w:val="8"/>
              <w:spacing w:before="23" w:line="231" w:lineRule="auto"/>
              <w:ind w:right="2"/>
              <w:jc w:val="right"/>
              <w:rPr>
                <w:sz w:val="19"/>
                <w:szCs w:val="19"/>
              </w:rPr>
            </w:pPr>
            <w:r>
              <w:rPr>
                <w:spacing w:val="5"/>
                <w:sz w:val="19"/>
                <w:szCs w:val="19"/>
              </w:rPr>
              <w:t>0x14, 0</w:t>
            </w:r>
            <w:r>
              <w:rPr>
                <w:sz w:val="19"/>
                <w:szCs w:val="19"/>
              </w:rPr>
              <w:t>xD</w:t>
            </w:r>
            <w:r>
              <w:rPr>
                <w:spacing w:val="5"/>
                <w:sz w:val="19"/>
                <w:szCs w:val="19"/>
              </w:rPr>
              <w:t>4, 0</w:t>
            </w:r>
            <w:r>
              <w:rPr>
                <w:sz w:val="19"/>
                <w:szCs w:val="19"/>
              </w:rPr>
              <w:t>xD</w:t>
            </w:r>
            <w:r>
              <w:rPr>
                <w:spacing w:val="5"/>
                <w:sz w:val="19"/>
                <w:szCs w:val="19"/>
              </w:rPr>
              <w:t>5, 0x15, 0</w:t>
            </w:r>
            <w:r>
              <w:rPr>
                <w:sz w:val="19"/>
                <w:szCs w:val="19"/>
              </w:rPr>
              <w:t>xD</w:t>
            </w:r>
            <w:r>
              <w:rPr>
                <w:spacing w:val="5"/>
                <w:sz w:val="19"/>
                <w:szCs w:val="19"/>
              </w:rPr>
              <w:t>7, 0x17,</w:t>
            </w:r>
            <w:r>
              <w:rPr>
                <w:spacing w:val="14"/>
                <w:sz w:val="19"/>
                <w:szCs w:val="19"/>
              </w:rPr>
              <w:t xml:space="preserve"> </w:t>
            </w:r>
            <w:r>
              <w:rPr>
                <w:spacing w:val="5"/>
                <w:sz w:val="19"/>
                <w:szCs w:val="19"/>
              </w:rPr>
              <w:t>0x16,</w:t>
            </w:r>
            <w:r>
              <w:rPr>
                <w:spacing w:val="14"/>
                <w:sz w:val="19"/>
                <w:szCs w:val="19"/>
              </w:rPr>
              <w:t xml:space="preserve"> </w:t>
            </w:r>
            <w:r>
              <w:rPr>
                <w:spacing w:val="5"/>
                <w:sz w:val="19"/>
                <w:szCs w:val="19"/>
              </w:rPr>
              <w:t>0</w:t>
            </w:r>
            <w:r>
              <w:rPr>
                <w:sz w:val="19"/>
                <w:szCs w:val="19"/>
              </w:rPr>
              <w:t>xD</w:t>
            </w:r>
            <w:r>
              <w:rPr>
                <w:spacing w:val="5"/>
                <w:sz w:val="19"/>
                <w:szCs w:val="19"/>
              </w:rPr>
              <w:t>6,</w:t>
            </w:r>
            <w:r>
              <w:rPr>
                <w:spacing w:val="14"/>
                <w:sz w:val="19"/>
                <w:szCs w:val="19"/>
              </w:rPr>
              <w:t xml:space="preserve"> </w:t>
            </w:r>
            <w:r>
              <w:rPr>
                <w:spacing w:val="5"/>
                <w:sz w:val="19"/>
                <w:szCs w:val="19"/>
              </w:rPr>
              <w:t>0</w:t>
            </w:r>
            <w:r>
              <w:rPr>
                <w:sz w:val="19"/>
                <w:szCs w:val="19"/>
              </w:rPr>
              <w:t>xD</w:t>
            </w:r>
            <w:r>
              <w:rPr>
                <w:spacing w:val="5"/>
                <w:sz w:val="19"/>
                <w:szCs w:val="19"/>
              </w:rPr>
              <w:t>2,</w:t>
            </w:r>
            <w:r>
              <w:rPr>
                <w:spacing w:val="14"/>
                <w:sz w:val="19"/>
                <w:szCs w:val="19"/>
              </w:rPr>
              <w:t xml:space="preserve"> </w:t>
            </w:r>
            <w:r>
              <w:rPr>
                <w:spacing w:val="5"/>
                <w:sz w:val="19"/>
                <w:szCs w:val="19"/>
              </w:rPr>
              <w:t>0x12,</w:t>
            </w:r>
            <w:r>
              <w:rPr>
                <w:spacing w:val="14"/>
                <w:sz w:val="19"/>
                <w:szCs w:val="19"/>
              </w:rPr>
              <w:t xml:space="preserve"> </w:t>
            </w:r>
            <w:r>
              <w:rPr>
                <w:spacing w:val="5"/>
                <w:sz w:val="19"/>
                <w:szCs w:val="19"/>
              </w:rPr>
              <w:t>0x1</w:t>
            </w:r>
            <w:r>
              <w:rPr>
                <w:spacing w:val="4"/>
                <w:sz w:val="19"/>
                <w:szCs w:val="19"/>
              </w:rPr>
              <w:t>3,</w:t>
            </w:r>
            <w:r>
              <w:rPr>
                <w:spacing w:val="14"/>
                <w:sz w:val="19"/>
                <w:szCs w:val="19"/>
              </w:rPr>
              <w:t xml:space="preserve"> </w:t>
            </w:r>
            <w:r>
              <w:rPr>
                <w:spacing w:val="4"/>
                <w:sz w:val="19"/>
                <w:szCs w:val="19"/>
              </w:rPr>
              <w:t>0</w:t>
            </w:r>
            <w:r>
              <w:rPr>
                <w:sz w:val="19"/>
                <w:szCs w:val="19"/>
              </w:rPr>
              <w:t>xD</w:t>
            </w:r>
            <w:r>
              <w:rPr>
                <w:spacing w:val="4"/>
                <w:sz w:val="19"/>
                <w:szCs w:val="19"/>
              </w:rPr>
              <w:t>3,</w:t>
            </w:r>
          </w:p>
        </w:tc>
      </w:tr>
      <w:tr w14:paraId="661E937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0" w:hRule="atLeast"/>
        </w:trPr>
        <w:tc>
          <w:tcPr>
            <w:tcW w:w="7123" w:type="dxa"/>
            <w:vAlign w:val="top"/>
          </w:tcPr>
          <w:p w14:paraId="4DE4E2CE">
            <w:pPr>
              <w:pStyle w:val="8"/>
              <w:spacing w:before="31" w:line="231" w:lineRule="auto"/>
              <w:ind w:right="2"/>
              <w:jc w:val="right"/>
              <w:rPr>
                <w:sz w:val="19"/>
                <w:szCs w:val="19"/>
              </w:rPr>
            </w:pPr>
            <w:r>
              <w:rPr>
                <w:spacing w:val="5"/>
                <w:sz w:val="19"/>
                <w:szCs w:val="19"/>
              </w:rPr>
              <w:t>0x11, 0</w:t>
            </w:r>
            <w:r>
              <w:rPr>
                <w:sz w:val="19"/>
                <w:szCs w:val="19"/>
              </w:rPr>
              <w:t>xD</w:t>
            </w:r>
            <w:r>
              <w:rPr>
                <w:spacing w:val="5"/>
                <w:sz w:val="19"/>
                <w:szCs w:val="19"/>
              </w:rPr>
              <w:t>1, 0</w:t>
            </w:r>
            <w:r>
              <w:rPr>
                <w:sz w:val="19"/>
                <w:szCs w:val="19"/>
              </w:rPr>
              <w:t>xD</w:t>
            </w:r>
            <w:r>
              <w:rPr>
                <w:spacing w:val="5"/>
                <w:sz w:val="19"/>
                <w:szCs w:val="19"/>
              </w:rPr>
              <w:t>0, 0x10, 0</w:t>
            </w:r>
            <w:r>
              <w:rPr>
                <w:sz w:val="19"/>
                <w:szCs w:val="19"/>
              </w:rPr>
              <w:t>xF</w:t>
            </w:r>
            <w:r>
              <w:rPr>
                <w:spacing w:val="5"/>
                <w:sz w:val="19"/>
                <w:szCs w:val="19"/>
              </w:rPr>
              <w:t>0, 0x30,</w:t>
            </w:r>
            <w:r>
              <w:rPr>
                <w:spacing w:val="14"/>
                <w:sz w:val="19"/>
                <w:szCs w:val="19"/>
              </w:rPr>
              <w:t xml:space="preserve"> </w:t>
            </w:r>
            <w:r>
              <w:rPr>
                <w:spacing w:val="5"/>
                <w:sz w:val="19"/>
                <w:szCs w:val="19"/>
              </w:rPr>
              <w:t>0x31,</w:t>
            </w:r>
            <w:r>
              <w:rPr>
                <w:spacing w:val="14"/>
                <w:sz w:val="19"/>
                <w:szCs w:val="19"/>
              </w:rPr>
              <w:t xml:space="preserve"> </w:t>
            </w:r>
            <w:r>
              <w:rPr>
                <w:spacing w:val="5"/>
                <w:sz w:val="19"/>
                <w:szCs w:val="19"/>
              </w:rPr>
              <w:t>0</w:t>
            </w:r>
            <w:r>
              <w:rPr>
                <w:sz w:val="19"/>
                <w:szCs w:val="19"/>
              </w:rPr>
              <w:t>xF</w:t>
            </w:r>
            <w:r>
              <w:rPr>
                <w:spacing w:val="5"/>
                <w:sz w:val="19"/>
                <w:szCs w:val="19"/>
              </w:rPr>
              <w:t>1,</w:t>
            </w:r>
            <w:r>
              <w:rPr>
                <w:spacing w:val="14"/>
                <w:sz w:val="19"/>
                <w:szCs w:val="19"/>
              </w:rPr>
              <w:t xml:space="preserve"> </w:t>
            </w:r>
            <w:r>
              <w:rPr>
                <w:spacing w:val="5"/>
                <w:sz w:val="19"/>
                <w:szCs w:val="19"/>
              </w:rPr>
              <w:t>0x33,</w:t>
            </w:r>
            <w:r>
              <w:rPr>
                <w:spacing w:val="14"/>
                <w:sz w:val="19"/>
                <w:szCs w:val="19"/>
              </w:rPr>
              <w:t xml:space="preserve"> </w:t>
            </w:r>
            <w:r>
              <w:rPr>
                <w:spacing w:val="5"/>
                <w:sz w:val="19"/>
                <w:szCs w:val="19"/>
              </w:rPr>
              <w:t>0</w:t>
            </w:r>
            <w:r>
              <w:rPr>
                <w:sz w:val="19"/>
                <w:szCs w:val="19"/>
              </w:rPr>
              <w:t>xF</w:t>
            </w:r>
            <w:r>
              <w:rPr>
                <w:spacing w:val="5"/>
                <w:sz w:val="19"/>
                <w:szCs w:val="19"/>
              </w:rPr>
              <w:t>3,</w:t>
            </w:r>
            <w:r>
              <w:rPr>
                <w:spacing w:val="14"/>
                <w:sz w:val="19"/>
                <w:szCs w:val="19"/>
              </w:rPr>
              <w:t xml:space="preserve"> </w:t>
            </w:r>
            <w:r>
              <w:rPr>
                <w:spacing w:val="5"/>
                <w:sz w:val="19"/>
                <w:szCs w:val="19"/>
              </w:rPr>
              <w:t>0</w:t>
            </w:r>
            <w:r>
              <w:rPr>
                <w:sz w:val="19"/>
                <w:szCs w:val="19"/>
              </w:rPr>
              <w:t>xF</w:t>
            </w:r>
            <w:r>
              <w:rPr>
                <w:spacing w:val="5"/>
                <w:sz w:val="19"/>
                <w:szCs w:val="19"/>
              </w:rPr>
              <w:t>2,</w:t>
            </w:r>
            <w:r>
              <w:rPr>
                <w:spacing w:val="14"/>
                <w:sz w:val="19"/>
                <w:szCs w:val="19"/>
              </w:rPr>
              <w:t xml:space="preserve"> </w:t>
            </w:r>
            <w:r>
              <w:rPr>
                <w:spacing w:val="4"/>
                <w:sz w:val="19"/>
                <w:szCs w:val="19"/>
              </w:rPr>
              <w:t>0x32,</w:t>
            </w:r>
          </w:p>
        </w:tc>
      </w:tr>
      <w:tr w14:paraId="6BCAC01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0" w:hRule="atLeast"/>
        </w:trPr>
        <w:tc>
          <w:tcPr>
            <w:tcW w:w="7123" w:type="dxa"/>
            <w:vAlign w:val="top"/>
          </w:tcPr>
          <w:p w14:paraId="6460CF3E">
            <w:pPr>
              <w:pStyle w:val="8"/>
              <w:spacing w:before="31" w:line="231" w:lineRule="auto"/>
              <w:ind w:right="2"/>
              <w:jc w:val="right"/>
              <w:rPr>
                <w:sz w:val="19"/>
                <w:szCs w:val="19"/>
              </w:rPr>
            </w:pPr>
            <w:r>
              <w:rPr>
                <w:spacing w:val="5"/>
                <w:sz w:val="19"/>
                <w:szCs w:val="19"/>
              </w:rPr>
              <w:t>0x36, 0</w:t>
            </w:r>
            <w:r>
              <w:rPr>
                <w:sz w:val="19"/>
                <w:szCs w:val="19"/>
              </w:rPr>
              <w:t>xF</w:t>
            </w:r>
            <w:r>
              <w:rPr>
                <w:spacing w:val="5"/>
                <w:sz w:val="19"/>
                <w:szCs w:val="19"/>
              </w:rPr>
              <w:t>6, 0</w:t>
            </w:r>
            <w:r>
              <w:rPr>
                <w:sz w:val="19"/>
                <w:szCs w:val="19"/>
              </w:rPr>
              <w:t>xF</w:t>
            </w:r>
            <w:r>
              <w:rPr>
                <w:spacing w:val="5"/>
                <w:sz w:val="19"/>
                <w:szCs w:val="19"/>
              </w:rPr>
              <w:t>7, 0x37, 0</w:t>
            </w:r>
            <w:r>
              <w:rPr>
                <w:sz w:val="19"/>
                <w:szCs w:val="19"/>
              </w:rPr>
              <w:t>xF</w:t>
            </w:r>
            <w:r>
              <w:rPr>
                <w:spacing w:val="5"/>
                <w:sz w:val="19"/>
                <w:szCs w:val="19"/>
              </w:rPr>
              <w:t>5, 0x35,</w:t>
            </w:r>
            <w:r>
              <w:rPr>
                <w:spacing w:val="19"/>
                <w:sz w:val="19"/>
                <w:szCs w:val="19"/>
              </w:rPr>
              <w:t xml:space="preserve"> </w:t>
            </w:r>
            <w:r>
              <w:rPr>
                <w:spacing w:val="5"/>
                <w:sz w:val="19"/>
                <w:szCs w:val="19"/>
              </w:rPr>
              <w:t>0x34,</w:t>
            </w:r>
            <w:r>
              <w:rPr>
                <w:spacing w:val="14"/>
                <w:sz w:val="19"/>
                <w:szCs w:val="19"/>
              </w:rPr>
              <w:t xml:space="preserve"> </w:t>
            </w:r>
            <w:r>
              <w:rPr>
                <w:spacing w:val="5"/>
                <w:sz w:val="19"/>
                <w:szCs w:val="19"/>
              </w:rPr>
              <w:t>0</w:t>
            </w:r>
            <w:r>
              <w:rPr>
                <w:sz w:val="19"/>
                <w:szCs w:val="19"/>
              </w:rPr>
              <w:t>xF</w:t>
            </w:r>
            <w:r>
              <w:rPr>
                <w:spacing w:val="5"/>
                <w:sz w:val="19"/>
                <w:szCs w:val="19"/>
              </w:rPr>
              <w:t>4,</w:t>
            </w:r>
            <w:r>
              <w:rPr>
                <w:spacing w:val="14"/>
                <w:sz w:val="19"/>
                <w:szCs w:val="19"/>
              </w:rPr>
              <w:t xml:space="preserve"> </w:t>
            </w:r>
            <w:r>
              <w:rPr>
                <w:spacing w:val="5"/>
                <w:sz w:val="19"/>
                <w:szCs w:val="19"/>
              </w:rPr>
              <w:t>0x3C,</w:t>
            </w:r>
            <w:r>
              <w:rPr>
                <w:spacing w:val="14"/>
                <w:sz w:val="19"/>
                <w:szCs w:val="19"/>
              </w:rPr>
              <w:t xml:space="preserve"> </w:t>
            </w:r>
            <w:r>
              <w:rPr>
                <w:spacing w:val="5"/>
                <w:sz w:val="19"/>
                <w:szCs w:val="19"/>
              </w:rPr>
              <w:t>0</w:t>
            </w:r>
            <w:r>
              <w:rPr>
                <w:sz w:val="19"/>
                <w:szCs w:val="19"/>
              </w:rPr>
              <w:t>xFC</w:t>
            </w:r>
            <w:r>
              <w:rPr>
                <w:spacing w:val="5"/>
                <w:sz w:val="19"/>
                <w:szCs w:val="19"/>
              </w:rPr>
              <w:t>,</w:t>
            </w:r>
            <w:r>
              <w:rPr>
                <w:spacing w:val="14"/>
                <w:sz w:val="19"/>
                <w:szCs w:val="19"/>
              </w:rPr>
              <w:t xml:space="preserve"> </w:t>
            </w:r>
            <w:r>
              <w:rPr>
                <w:spacing w:val="5"/>
                <w:sz w:val="19"/>
                <w:szCs w:val="19"/>
              </w:rPr>
              <w:t>0</w:t>
            </w:r>
            <w:r>
              <w:rPr>
                <w:sz w:val="19"/>
                <w:szCs w:val="19"/>
              </w:rPr>
              <w:t>xFD</w:t>
            </w:r>
            <w:r>
              <w:rPr>
                <w:spacing w:val="5"/>
                <w:sz w:val="19"/>
                <w:szCs w:val="19"/>
              </w:rPr>
              <w:t>,</w:t>
            </w:r>
            <w:r>
              <w:rPr>
                <w:spacing w:val="14"/>
                <w:sz w:val="19"/>
                <w:szCs w:val="19"/>
              </w:rPr>
              <w:t xml:space="preserve"> </w:t>
            </w:r>
            <w:r>
              <w:rPr>
                <w:spacing w:val="5"/>
                <w:sz w:val="19"/>
                <w:szCs w:val="19"/>
              </w:rPr>
              <w:t>0x3D,</w:t>
            </w:r>
          </w:p>
        </w:tc>
      </w:tr>
      <w:tr w14:paraId="518CD76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0" w:hRule="atLeast"/>
        </w:trPr>
        <w:tc>
          <w:tcPr>
            <w:tcW w:w="7123" w:type="dxa"/>
            <w:vAlign w:val="top"/>
          </w:tcPr>
          <w:p w14:paraId="72A75101">
            <w:pPr>
              <w:pStyle w:val="8"/>
              <w:spacing w:before="31" w:line="231" w:lineRule="auto"/>
              <w:ind w:right="2"/>
              <w:jc w:val="right"/>
              <w:rPr>
                <w:sz w:val="19"/>
                <w:szCs w:val="19"/>
              </w:rPr>
            </w:pPr>
            <w:r>
              <w:rPr>
                <w:spacing w:val="5"/>
                <w:sz w:val="19"/>
                <w:szCs w:val="19"/>
              </w:rPr>
              <w:t>0</w:t>
            </w:r>
            <w:r>
              <w:rPr>
                <w:sz w:val="19"/>
                <w:szCs w:val="19"/>
              </w:rPr>
              <w:t>xFF</w:t>
            </w:r>
            <w:r>
              <w:rPr>
                <w:spacing w:val="5"/>
                <w:sz w:val="19"/>
                <w:szCs w:val="19"/>
              </w:rPr>
              <w:t>, 0x3F, 0x3E, 0</w:t>
            </w:r>
            <w:r>
              <w:rPr>
                <w:sz w:val="19"/>
                <w:szCs w:val="19"/>
              </w:rPr>
              <w:t>xFE</w:t>
            </w:r>
            <w:r>
              <w:rPr>
                <w:spacing w:val="5"/>
                <w:sz w:val="19"/>
                <w:szCs w:val="19"/>
              </w:rPr>
              <w:t>, 0</w:t>
            </w:r>
            <w:r>
              <w:rPr>
                <w:sz w:val="19"/>
                <w:szCs w:val="19"/>
              </w:rPr>
              <w:t>xFA</w:t>
            </w:r>
            <w:r>
              <w:rPr>
                <w:spacing w:val="5"/>
                <w:sz w:val="19"/>
                <w:szCs w:val="19"/>
              </w:rPr>
              <w:t>, 0x3A,</w:t>
            </w:r>
            <w:r>
              <w:rPr>
                <w:spacing w:val="29"/>
                <w:sz w:val="19"/>
                <w:szCs w:val="19"/>
              </w:rPr>
              <w:t xml:space="preserve"> </w:t>
            </w:r>
            <w:r>
              <w:rPr>
                <w:spacing w:val="5"/>
                <w:sz w:val="19"/>
                <w:szCs w:val="19"/>
              </w:rPr>
              <w:t>0x3B,</w:t>
            </w:r>
            <w:r>
              <w:rPr>
                <w:spacing w:val="14"/>
                <w:sz w:val="19"/>
                <w:szCs w:val="19"/>
              </w:rPr>
              <w:t xml:space="preserve"> </w:t>
            </w:r>
            <w:r>
              <w:rPr>
                <w:spacing w:val="5"/>
                <w:sz w:val="19"/>
                <w:szCs w:val="19"/>
              </w:rPr>
              <w:t>0</w:t>
            </w:r>
            <w:r>
              <w:rPr>
                <w:sz w:val="19"/>
                <w:szCs w:val="19"/>
              </w:rPr>
              <w:t>xFB</w:t>
            </w:r>
            <w:r>
              <w:rPr>
                <w:spacing w:val="5"/>
                <w:sz w:val="19"/>
                <w:szCs w:val="19"/>
              </w:rPr>
              <w:t>,</w:t>
            </w:r>
            <w:r>
              <w:rPr>
                <w:spacing w:val="14"/>
                <w:sz w:val="19"/>
                <w:szCs w:val="19"/>
              </w:rPr>
              <w:t xml:space="preserve"> </w:t>
            </w:r>
            <w:r>
              <w:rPr>
                <w:spacing w:val="5"/>
                <w:sz w:val="19"/>
                <w:szCs w:val="19"/>
              </w:rPr>
              <w:t>0x39,</w:t>
            </w:r>
            <w:r>
              <w:rPr>
                <w:spacing w:val="14"/>
                <w:sz w:val="19"/>
                <w:szCs w:val="19"/>
              </w:rPr>
              <w:t xml:space="preserve"> </w:t>
            </w:r>
            <w:r>
              <w:rPr>
                <w:spacing w:val="5"/>
                <w:sz w:val="19"/>
                <w:szCs w:val="19"/>
              </w:rPr>
              <w:t>0</w:t>
            </w:r>
            <w:r>
              <w:rPr>
                <w:sz w:val="19"/>
                <w:szCs w:val="19"/>
              </w:rPr>
              <w:t>xF</w:t>
            </w:r>
            <w:r>
              <w:rPr>
                <w:spacing w:val="5"/>
                <w:sz w:val="19"/>
                <w:szCs w:val="19"/>
              </w:rPr>
              <w:t>9,</w:t>
            </w:r>
            <w:r>
              <w:rPr>
                <w:spacing w:val="14"/>
                <w:sz w:val="19"/>
                <w:szCs w:val="19"/>
              </w:rPr>
              <w:t xml:space="preserve"> </w:t>
            </w:r>
            <w:r>
              <w:rPr>
                <w:spacing w:val="5"/>
                <w:sz w:val="19"/>
                <w:szCs w:val="19"/>
              </w:rPr>
              <w:t>0</w:t>
            </w:r>
            <w:r>
              <w:rPr>
                <w:sz w:val="19"/>
                <w:szCs w:val="19"/>
              </w:rPr>
              <w:t>xF</w:t>
            </w:r>
            <w:r>
              <w:rPr>
                <w:spacing w:val="5"/>
                <w:sz w:val="19"/>
                <w:szCs w:val="19"/>
              </w:rPr>
              <w:t>8,</w:t>
            </w:r>
            <w:r>
              <w:rPr>
                <w:spacing w:val="14"/>
                <w:sz w:val="19"/>
                <w:szCs w:val="19"/>
              </w:rPr>
              <w:t xml:space="preserve"> </w:t>
            </w:r>
            <w:r>
              <w:rPr>
                <w:spacing w:val="5"/>
                <w:sz w:val="19"/>
                <w:szCs w:val="19"/>
              </w:rPr>
              <w:t>0x38,</w:t>
            </w:r>
          </w:p>
        </w:tc>
      </w:tr>
      <w:tr w14:paraId="455F6D6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0" w:hRule="atLeast"/>
        </w:trPr>
        <w:tc>
          <w:tcPr>
            <w:tcW w:w="7123" w:type="dxa"/>
            <w:vAlign w:val="top"/>
          </w:tcPr>
          <w:p w14:paraId="0F39DFE7">
            <w:pPr>
              <w:pStyle w:val="8"/>
              <w:spacing w:before="31" w:line="231" w:lineRule="auto"/>
              <w:ind w:right="2"/>
              <w:jc w:val="right"/>
              <w:rPr>
                <w:sz w:val="19"/>
                <w:szCs w:val="19"/>
              </w:rPr>
            </w:pPr>
            <w:r>
              <w:rPr>
                <w:spacing w:val="5"/>
                <w:sz w:val="19"/>
                <w:szCs w:val="19"/>
              </w:rPr>
              <w:t>0x28, 0</w:t>
            </w:r>
            <w:r>
              <w:rPr>
                <w:sz w:val="19"/>
                <w:szCs w:val="19"/>
              </w:rPr>
              <w:t>xE</w:t>
            </w:r>
            <w:r>
              <w:rPr>
                <w:spacing w:val="5"/>
                <w:sz w:val="19"/>
                <w:szCs w:val="19"/>
              </w:rPr>
              <w:t>8, 0</w:t>
            </w:r>
            <w:r>
              <w:rPr>
                <w:sz w:val="19"/>
                <w:szCs w:val="19"/>
              </w:rPr>
              <w:t>xE</w:t>
            </w:r>
            <w:r>
              <w:rPr>
                <w:spacing w:val="5"/>
                <w:sz w:val="19"/>
                <w:szCs w:val="19"/>
              </w:rPr>
              <w:t>9, 0x29, 0</w:t>
            </w:r>
            <w:r>
              <w:rPr>
                <w:sz w:val="19"/>
                <w:szCs w:val="19"/>
              </w:rPr>
              <w:t>xEB</w:t>
            </w:r>
            <w:r>
              <w:rPr>
                <w:spacing w:val="5"/>
                <w:sz w:val="19"/>
                <w:szCs w:val="19"/>
              </w:rPr>
              <w:t>, 0x2B,</w:t>
            </w:r>
            <w:r>
              <w:rPr>
                <w:spacing w:val="29"/>
                <w:sz w:val="19"/>
                <w:szCs w:val="19"/>
              </w:rPr>
              <w:t xml:space="preserve"> </w:t>
            </w:r>
            <w:r>
              <w:rPr>
                <w:spacing w:val="5"/>
                <w:sz w:val="19"/>
                <w:szCs w:val="19"/>
              </w:rPr>
              <w:t>0x2A,</w:t>
            </w:r>
            <w:r>
              <w:rPr>
                <w:spacing w:val="14"/>
                <w:sz w:val="19"/>
                <w:szCs w:val="19"/>
              </w:rPr>
              <w:t xml:space="preserve"> </w:t>
            </w:r>
            <w:r>
              <w:rPr>
                <w:spacing w:val="5"/>
                <w:sz w:val="19"/>
                <w:szCs w:val="19"/>
              </w:rPr>
              <w:t>0</w:t>
            </w:r>
            <w:r>
              <w:rPr>
                <w:sz w:val="19"/>
                <w:szCs w:val="19"/>
              </w:rPr>
              <w:t>xEA</w:t>
            </w:r>
            <w:r>
              <w:rPr>
                <w:spacing w:val="5"/>
                <w:sz w:val="19"/>
                <w:szCs w:val="19"/>
              </w:rPr>
              <w:t>,</w:t>
            </w:r>
            <w:r>
              <w:rPr>
                <w:spacing w:val="14"/>
                <w:sz w:val="19"/>
                <w:szCs w:val="19"/>
              </w:rPr>
              <w:t xml:space="preserve"> </w:t>
            </w:r>
            <w:r>
              <w:rPr>
                <w:spacing w:val="5"/>
                <w:sz w:val="19"/>
                <w:szCs w:val="19"/>
              </w:rPr>
              <w:t>0</w:t>
            </w:r>
            <w:r>
              <w:rPr>
                <w:sz w:val="19"/>
                <w:szCs w:val="19"/>
              </w:rPr>
              <w:t>xEE</w:t>
            </w:r>
            <w:r>
              <w:rPr>
                <w:spacing w:val="5"/>
                <w:sz w:val="19"/>
                <w:szCs w:val="19"/>
              </w:rPr>
              <w:t>,</w:t>
            </w:r>
            <w:r>
              <w:rPr>
                <w:spacing w:val="14"/>
                <w:sz w:val="19"/>
                <w:szCs w:val="19"/>
              </w:rPr>
              <w:t xml:space="preserve"> </w:t>
            </w:r>
            <w:r>
              <w:rPr>
                <w:spacing w:val="5"/>
                <w:sz w:val="19"/>
                <w:szCs w:val="19"/>
              </w:rPr>
              <w:t>0x2E,</w:t>
            </w:r>
            <w:r>
              <w:rPr>
                <w:spacing w:val="14"/>
                <w:sz w:val="19"/>
                <w:szCs w:val="19"/>
              </w:rPr>
              <w:t xml:space="preserve"> </w:t>
            </w:r>
            <w:r>
              <w:rPr>
                <w:spacing w:val="5"/>
                <w:sz w:val="19"/>
                <w:szCs w:val="19"/>
              </w:rPr>
              <w:t>0x2F,</w:t>
            </w:r>
            <w:r>
              <w:rPr>
                <w:spacing w:val="14"/>
                <w:sz w:val="19"/>
                <w:szCs w:val="19"/>
              </w:rPr>
              <w:t xml:space="preserve"> </w:t>
            </w:r>
            <w:r>
              <w:rPr>
                <w:spacing w:val="5"/>
                <w:sz w:val="19"/>
                <w:szCs w:val="19"/>
              </w:rPr>
              <w:t>0</w:t>
            </w:r>
            <w:r>
              <w:rPr>
                <w:sz w:val="19"/>
                <w:szCs w:val="19"/>
              </w:rPr>
              <w:t>xEF</w:t>
            </w:r>
            <w:r>
              <w:rPr>
                <w:spacing w:val="5"/>
                <w:sz w:val="19"/>
                <w:szCs w:val="19"/>
              </w:rPr>
              <w:t>,</w:t>
            </w:r>
          </w:p>
        </w:tc>
      </w:tr>
      <w:tr w14:paraId="111E948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0" w:hRule="atLeast"/>
        </w:trPr>
        <w:tc>
          <w:tcPr>
            <w:tcW w:w="7123" w:type="dxa"/>
            <w:vAlign w:val="top"/>
          </w:tcPr>
          <w:p w14:paraId="6AEDDA25">
            <w:pPr>
              <w:pStyle w:val="8"/>
              <w:spacing w:before="31" w:line="231" w:lineRule="auto"/>
              <w:ind w:right="2"/>
              <w:jc w:val="right"/>
              <w:rPr>
                <w:sz w:val="19"/>
                <w:szCs w:val="19"/>
              </w:rPr>
            </w:pPr>
            <w:r>
              <w:rPr>
                <w:spacing w:val="5"/>
                <w:sz w:val="19"/>
                <w:szCs w:val="19"/>
              </w:rPr>
              <w:t>0x2D, 0</w:t>
            </w:r>
            <w:r>
              <w:rPr>
                <w:sz w:val="19"/>
                <w:szCs w:val="19"/>
              </w:rPr>
              <w:t>xED</w:t>
            </w:r>
            <w:r>
              <w:rPr>
                <w:spacing w:val="5"/>
                <w:sz w:val="19"/>
                <w:szCs w:val="19"/>
              </w:rPr>
              <w:t>, 0</w:t>
            </w:r>
            <w:r>
              <w:rPr>
                <w:sz w:val="19"/>
                <w:szCs w:val="19"/>
              </w:rPr>
              <w:t>xEC</w:t>
            </w:r>
            <w:r>
              <w:rPr>
                <w:spacing w:val="5"/>
                <w:sz w:val="19"/>
                <w:szCs w:val="19"/>
              </w:rPr>
              <w:t>, 0x2C, 0</w:t>
            </w:r>
            <w:r>
              <w:rPr>
                <w:sz w:val="19"/>
                <w:szCs w:val="19"/>
              </w:rPr>
              <w:t>xE</w:t>
            </w:r>
            <w:r>
              <w:rPr>
                <w:spacing w:val="5"/>
                <w:sz w:val="19"/>
                <w:szCs w:val="19"/>
              </w:rPr>
              <w:t>4, 0x24,</w:t>
            </w:r>
            <w:r>
              <w:rPr>
                <w:spacing w:val="19"/>
                <w:sz w:val="19"/>
                <w:szCs w:val="19"/>
              </w:rPr>
              <w:t xml:space="preserve"> </w:t>
            </w:r>
            <w:r>
              <w:rPr>
                <w:spacing w:val="5"/>
                <w:sz w:val="19"/>
                <w:szCs w:val="19"/>
              </w:rPr>
              <w:t>0x25,</w:t>
            </w:r>
            <w:r>
              <w:rPr>
                <w:spacing w:val="14"/>
                <w:sz w:val="19"/>
                <w:szCs w:val="19"/>
              </w:rPr>
              <w:t xml:space="preserve"> </w:t>
            </w:r>
            <w:r>
              <w:rPr>
                <w:spacing w:val="5"/>
                <w:sz w:val="19"/>
                <w:szCs w:val="19"/>
              </w:rPr>
              <w:t>0</w:t>
            </w:r>
            <w:r>
              <w:rPr>
                <w:sz w:val="19"/>
                <w:szCs w:val="19"/>
              </w:rPr>
              <w:t>xE</w:t>
            </w:r>
            <w:r>
              <w:rPr>
                <w:spacing w:val="5"/>
                <w:sz w:val="19"/>
                <w:szCs w:val="19"/>
              </w:rPr>
              <w:t>5,</w:t>
            </w:r>
            <w:r>
              <w:rPr>
                <w:spacing w:val="14"/>
                <w:sz w:val="19"/>
                <w:szCs w:val="19"/>
              </w:rPr>
              <w:t xml:space="preserve"> </w:t>
            </w:r>
            <w:r>
              <w:rPr>
                <w:spacing w:val="5"/>
                <w:sz w:val="19"/>
                <w:szCs w:val="19"/>
              </w:rPr>
              <w:t>0x27,</w:t>
            </w:r>
            <w:r>
              <w:rPr>
                <w:spacing w:val="14"/>
                <w:sz w:val="19"/>
                <w:szCs w:val="19"/>
              </w:rPr>
              <w:t xml:space="preserve"> </w:t>
            </w:r>
            <w:r>
              <w:rPr>
                <w:spacing w:val="5"/>
                <w:sz w:val="19"/>
                <w:szCs w:val="19"/>
              </w:rPr>
              <w:t>0</w:t>
            </w:r>
            <w:r>
              <w:rPr>
                <w:sz w:val="19"/>
                <w:szCs w:val="19"/>
              </w:rPr>
              <w:t>xE</w:t>
            </w:r>
            <w:r>
              <w:rPr>
                <w:spacing w:val="5"/>
                <w:sz w:val="19"/>
                <w:szCs w:val="19"/>
              </w:rPr>
              <w:t>7,</w:t>
            </w:r>
            <w:r>
              <w:rPr>
                <w:spacing w:val="14"/>
                <w:sz w:val="19"/>
                <w:szCs w:val="19"/>
              </w:rPr>
              <w:t xml:space="preserve"> </w:t>
            </w:r>
            <w:r>
              <w:rPr>
                <w:spacing w:val="5"/>
                <w:sz w:val="19"/>
                <w:szCs w:val="19"/>
              </w:rPr>
              <w:t>0</w:t>
            </w:r>
            <w:r>
              <w:rPr>
                <w:sz w:val="19"/>
                <w:szCs w:val="19"/>
              </w:rPr>
              <w:t>xE</w:t>
            </w:r>
            <w:r>
              <w:rPr>
                <w:spacing w:val="5"/>
                <w:sz w:val="19"/>
                <w:szCs w:val="19"/>
              </w:rPr>
              <w:t>6,</w:t>
            </w:r>
            <w:r>
              <w:rPr>
                <w:spacing w:val="14"/>
                <w:sz w:val="19"/>
                <w:szCs w:val="19"/>
              </w:rPr>
              <w:t xml:space="preserve"> </w:t>
            </w:r>
            <w:r>
              <w:rPr>
                <w:spacing w:val="5"/>
                <w:sz w:val="19"/>
                <w:szCs w:val="19"/>
              </w:rPr>
              <w:t>0x26,</w:t>
            </w:r>
          </w:p>
        </w:tc>
      </w:tr>
      <w:tr w14:paraId="22CF456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3" w:hRule="atLeast"/>
        </w:trPr>
        <w:tc>
          <w:tcPr>
            <w:tcW w:w="7123" w:type="dxa"/>
            <w:vAlign w:val="top"/>
          </w:tcPr>
          <w:p w14:paraId="7DF1AFA1">
            <w:pPr>
              <w:pStyle w:val="8"/>
              <w:spacing w:before="31" w:line="231" w:lineRule="auto"/>
              <w:ind w:right="2"/>
              <w:jc w:val="right"/>
              <w:rPr>
                <w:sz w:val="19"/>
                <w:szCs w:val="19"/>
              </w:rPr>
            </w:pPr>
            <w:r>
              <w:rPr>
                <w:spacing w:val="5"/>
                <w:sz w:val="19"/>
                <w:szCs w:val="19"/>
              </w:rPr>
              <w:t>0x22, 0</w:t>
            </w:r>
            <w:r>
              <w:rPr>
                <w:sz w:val="19"/>
                <w:szCs w:val="19"/>
              </w:rPr>
              <w:t>xE</w:t>
            </w:r>
            <w:r>
              <w:rPr>
                <w:spacing w:val="5"/>
                <w:sz w:val="19"/>
                <w:szCs w:val="19"/>
              </w:rPr>
              <w:t>2, 0</w:t>
            </w:r>
            <w:r>
              <w:rPr>
                <w:sz w:val="19"/>
                <w:szCs w:val="19"/>
              </w:rPr>
              <w:t>xE</w:t>
            </w:r>
            <w:r>
              <w:rPr>
                <w:spacing w:val="5"/>
                <w:sz w:val="19"/>
                <w:szCs w:val="19"/>
              </w:rPr>
              <w:t>3, 0x23, 0</w:t>
            </w:r>
            <w:r>
              <w:rPr>
                <w:sz w:val="19"/>
                <w:szCs w:val="19"/>
              </w:rPr>
              <w:t>xE</w:t>
            </w:r>
            <w:r>
              <w:rPr>
                <w:spacing w:val="5"/>
                <w:sz w:val="19"/>
                <w:szCs w:val="19"/>
              </w:rPr>
              <w:t>1, 0x21,</w:t>
            </w:r>
            <w:r>
              <w:rPr>
                <w:spacing w:val="14"/>
                <w:sz w:val="19"/>
                <w:szCs w:val="19"/>
              </w:rPr>
              <w:t xml:space="preserve"> </w:t>
            </w:r>
            <w:r>
              <w:rPr>
                <w:spacing w:val="5"/>
                <w:sz w:val="19"/>
                <w:szCs w:val="19"/>
              </w:rPr>
              <w:t>0x20,</w:t>
            </w:r>
            <w:r>
              <w:rPr>
                <w:spacing w:val="14"/>
                <w:sz w:val="19"/>
                <w:szCs w:val="19"/>
              </w:rPr>
              <w:t xml:space="preserve"> </w:t>
            </w:r>
            <w:r>
              <w:rPr>
                <w:spacing w:val="5"/>
                <w:sz w:val="19"/>
                <w:szCs w:val="19"/>
              </w:rPr>
              <w:t>0</w:t>
            </w:r>
            <w:r>
              <w:rPr>
                <w:sz w:val="19"/>
                <w:szCs w:val="19"/>
              </w:rPr>
              <w:t>xE</w:t>
            </w:r>
            <w:r>
              <w:rPr>
                <w:spacing w:val="5"/>
                <w:sz w:val="19"/>
                <w:szCs w:val="19"/>
              </w:rPr>
              <w:t>0,</w:t>
            </w:r>
            <w:r>
              <w:rPr>
                <w:spacing w:val="14"/>
                <w:sz w:val="19"/>
                <w:szCs w:val="19"/>
              </w:rPr>
              <w:t xml:space="preserve"> </w:t>
            </w:r>
            <w:r>
              <w:rPr>
                <w:spacing w:val="5"/>
                <w:sz w:val="19"/>
                <w:szCs w:val="19"/>
              </w:rPr>
              <w:t>0</w:t>
            </w:r>
            <w:r>
              <w:rPr>
                <w:sz w:val="19"/>
                <w:szCs w:val="19"/>
              </w:rPr>
              <w:t>xA</w:t>
            </w:r>
            <w:r>
              <w:rPr>
                <w:spacing w:val="5"/>
                <w:sz w:val="19"/>
                <w:szCs w:val="19"/>
              </w:rPr>
              <w:t>0,</w:t>
            </w:r>
            <w:r>
              <w:rPr>
                <w:spacing w:val="14"/>
                <w:sz w:val="19"/>
                <w:szCs w:val="19"/>
              </w:rPr>
              <w:t xml:space="preserve"> </w:t>
            </w:r>
            <w:r>
              <w:rPr>
                <w:spacing w:val="5"/>
                <w:sz w:val="19"/>
                <w:szCs w:val="19"/>
              </w:rPr>
              <w:t>0x60,</w:t>
            </w:r>
            <w:r>
              <w:rPr>
                <w:spacing w:val="14"/>
                <w:sz w:val="19"/>
                <w:szCs w:val="19"/>
              </w:rPr>
              <w:t xml:space="preserve"> </w:t>
            </w:r>
            <w:r>
              <w:rPr>
                <w:spacing w:val="5"/>
                <w:sz w:val="19"/>
                <w:szCs w:val="19"/>
              </w:rPr>
              <w:t>0x6</w:t>
            </w:r>
            <w:r>
              <w:rPr>
                <w:spacing w:val="4"/>
                <w:sz w:val="19"/>
                <w:szCs w:val="19"/>
              </w:rPr>
              <w:t>1,</w:t>
            </w:r>
            <w:r>
              <w:rPr>
                <w:spacing w:val="14"/>
                <w:sz w:val="19"/>
                <w:szCs w:val="19"/>
              </w:rPr>
              <w:t xml:space="preserve"> </w:t>
            </w:r>
            <w:r>
              <w:rPr>
                <w:spacing w:val="4"/>
                <w:sz w:val="19"/>
                <w:szCs w:val="19"/>
              </w:rPr>
              <w:t>0</w:t>
            </w:r>
            <w:r>
              <w:rPr>
                <w:sz w:val="19"/>
                <w:szCs w:val="19"/>
              </w:rPr>
              <w:t>xA</w:t>
            </w:r>
            <w:r>
              <w:rPr>
                <w:spacing w:val="4"/>
                <w:sz w:val="19"/>
                <w:szCs w:val="19"/>
              </w:rPr>
              <w:t>1,</w:t>
            </w:r>
          </w:p>
        </w:tc>
      </w:tr>
      <w:tr w14:paraId="34A97BD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3" w:hRule="atLeast"/>
        </w:trPr>
        <w:tc>
          <w:tcPr>
            <w:tcW w:w="7123" w:type="dxa"/>
            <w:vAlign w:val="top"/>
          </w:tcPr>
          <w:p w14:paraId="0A1120B2">
            <w:pPr>
              <w:pStyle w:val="8"/>
              <w:spacing w:before="14" w:line="231" w:lineRule="auto"/>
              <w:ind w:right="2"/>
              <w:jc w:val="right"/>
              <w:rPr>
                <w:sz w:val="19"/>
                <w:szCs w:val="19"/>
              </w:rPr>
            </w:pPr>
            <w:r>
              <w:rPr>
                <w:spacing w:val="5"/>
                <w:sz w:val="19"/>
                <w:szCs w:val="19"/>
              </w:rPr>
              <w:t>0x63, 0</w:t>
            </w:r>
            <w:r>
              <w:rPr>
                <w:sz w:val="19"/>
                <w:szCs w:val="19"/>
              </w:rPr>
              <w:t>xA</w:t>
            </w:r>
            <w:r>
              <w:rPr>
                <w:spacing w:val="5"/>
                <w:sz w:val="19"/>
                <w:szCs w:val="19"/>
              </w:rPr>
              <w:t>3, 0</w:t>
            </w:r>
            <w:r>
              <w:rPr>
                <w:sz w:val="19"/>
                <w:szCs w:val="19"/>
              </w:rPr>
              <w:t>xA</w:t>
            </w:r>
            <w:r>
              <w:rPr>
                <w:spacing w:val="5"/>
                <w:sz w:val="19"/>
                <w:szCs w:val="19"/>
              </w:rPr>
              <w:t>2, 0x62, 0x66, 0</w:t>
            </w:r>
            <w:r>
              <w:rPr>
                <w:sz w:val="19"/>
                <w:szCs w:val="19"/>
              </w:rPr>
              <w:t>xA</w:t>
            </w:r>
            <w:r>
              <w:rPr>
                <w:spacing w:val="5"/>
                <w:sz w:val="19"/>
                <w:szCs w:val="19"/>
              </w:rPr>
              <w:t>6,</w:t>
            </w:r>
            <w:r>
              <w:rPr>
                <w:spacing w:val="14"/>
                <w:sz w:val="19"/>
                <w:szCs w:val="19"/>
              </w:rPr>
              <w:t xml:space="preserve"> </w:t>
            </w:r>
            <w:r>
              <w:rPr>
                <w:spacing w:val="5"/>
                <w:sz w:val="19"/>
                <w:szCs w:val="19"/>
              </w:rPr>
              <w:t>0</w:t>
            </w:r>
            <w:r>
              <w:rPr>
                <w:sz w:val="19"/>
                <w:szCs w:val="19"/>
              </w:rPr>
              <w:t>xA</w:t>
            </w:r>
            <w:r>
              <w:rPr>
                <w:spacing w:val="5"/>
                <w:sz w:val="19"/>
                <w:szCs w:val="19"/>
              </w:rPr>
              <w:t>7,</w:t>
            </w:r>
            <w:r>
              <w:rPr>
                <w:spacing w:val="14"/>
                <w:sz w:val="19"/>
                <w:szCs w:val="19"/>
              </w:rPr>
              <w:t xml:space="preserve"> </w:t>
            </w:r>
            <w:r>
              <w:rPr>
                <w:spacing w:val="5"/>
                <w:sz w:val="19"/>
                <w:szCs w:val="19"/>
              </w:rPr>
              <w:t>0x67,</w:t>
            </w:r>
            <w:r>
              <w:rPr>
                <w:spacing w:val="14"/>
                <w:sz w:val="19"/>
                <w:szCs w:val="19"/>
              </w:rPr>
              <w:t xml:space="preserve"> </w:t>
            </w:r>
            <w:r>
              <w:rPr>
                <w:spacing w:val="5"/>
                <w:sz w:val="19"/>
                <w:szCs w:val="19"/>
              </w:rPr>
              <w:t>0</w:t>
            </w:r>
            <w:r>
              <w:rPr>
                <w:sz w:val="19"/>
                <w:szCs w:val="19"/>
              </w:rPr>
              <w:t>xA</w:t>
            </w:r>
            <w:r>
              <w:rPr>
                <w:spacing w:val="5"/>
                <w:sz w:val="19"/>
                <w:szCs w:val="19"/>
              </w:rPr>
              <w:t>5,</w:t>
            </w:r>
            <w:r>
              <w:rPr>
                <w:spacing w:val="14"/>
                <w:sz w:val="19"/>
                <w:szCs w:val="19"/>
              </w:rPr>
              <w:t xml:space="preserve"> </w:t>
            </w:r>
            <w:r>
              <w:rPr>
                <w:spacing w:val="5"/>
                <w:sz w:val="19"/>
                <w:szCs w:val="19"/>
              </w:rPr>
              <w:t>0x65,</w:t>
            </w:r>
            <w:r>
              <w:rPr>
                <w:spacing w:val="14"/>
                <w:sz w:val="19"/>
                <w:szCs w:val="19"/>
              </w:rPr>
              <w:t xml:space="preserve"> </w:t>
            </w:r>
            <w:r>
              <w:rPr>
                <w:spacing w:val="5"/>
                <w:sz w:val="19"/>
                <w:szCs w:val="19"/>
              </w:rPr>
              <w:t>0x6</w:t>
            </w:r>
            <w:r>
              <w:rPr>
                <w:spacing w:val="4"/>
                <w:sz w:val="19"/>
                <w:szCs w:val="19"/>
              </w:rPr>
              <w:t>4,</w:t>
            </w:r>
            <w:r>
              <w:rPr>
                <w:spacing w:val="14"/>
                <w:sz w:val="19"/>
                <w:szCs w:val="19"/>
              </w:rPr>
              <w:t xml:space="preserve"> </w:t>
            </w:r>
            <w:r>
              <w:rPr>
                <w:spacing w:val="4"/>
                <w:sz w:val="19"/>
                <w:szCs w:val="19"/>
              </w:rPr>
              <w:t>0</w:t>
            </w:r>
            <w:r>
              <w:rPr>
                <w:sz w:val="19"/>
                <w:szCs w:val="19"/>
              </w:rPr>
              <w:t>xA</w:t>
            </w:r>
            <w:r>
              <w:rPr>
                <w:spacing w:val="4"/>
                <w:sz w:val="19"/>
                <w:szCs w:val="19"/>
              </w:rPr>
              <w:t>4,</w:t>
            </w:r>
          </w:p>
        </w:tc>
      </w:tr>
      <w:tr w14:paraId="244AFC7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0" w:hRule="atLeast"/>
        </w:trPr>
        <w:tc>
          <w:tcPr>
            <w:tcW w:w="7123" w:type="dxa"/>
            <w:vAlign w:val="top"/>
          </w:tcPr>
          <w:p w14:paraId="3DBF6651">
            <w:pPr>
              <w:pStyle w:val="8"/>
              <w:spacing w:before="61" w:line="192" w:lineRule="auto"/>
              <w:ind w:right="2"/>
              <w:jc w:val="right"/>
              <w:rPr>
                <w:sz w:val="19"/>
                <w:szCs w:val="19"/>
              </w:rPr>
            </w:pPr>
            <w:r>
              <w:rPr>
                <w:spacing w:val="6"/>
                <w:sz w:val="19"/>
                <w:szCs w:val="19"/>
              </w:rPr>
              <w:t>0x6C, 0</w:t>
            </w:r>
            <w:r>
              <w:rPr>
                <w:sz w:val="19"/>
                <w:szCs w:val="19"/>
              </w:rPr>
              <w:t>xAC</w:t>
            </w:r>
            <w:r>
              <w:rPr>
                <w:spacing w:val="6"/>
                <w:sz w:val="19"/>
                <w:szCs w:val="19"/>
              </w:rPr>
              <w:t>, 0</w:t>
            </w:r>
            <w:r>
              <w:rPr>
                <w:sz w:val="19"/>
                <w:szCs w:val="19"/>
              </w:rPr>
              <w:t>xAD</w:t>
            </w:r>
            <w:r>
              <w:rPr>
                <w:spacing w:val="6"/>
                <w:sz w:val="19"/>
                <w:szCs w:val="19"/>
              </w:rPr>
              <w:t>, 0x6D, 0</w:t>
            </w:r>
            <w:r>
              <w:rPr>
                <w:sz w:val="19"/>
                <w:szCs w:val="19"/>
              </w:rPr>
              <w:t>xAF</w:t>
            </w:r>
            <w:r>
              <w:rPr>
                <w:spacing w:val="6"/>
                <w:sz w:val="19"/>
                <w:szCs w:val="19"/>
              </w:rPr>
              <w:t>, 0x6F</w:t>
            </w:r>
            <w:r>
              <w:rPr>
                <w:spacing w:val="5"/>
                <w:sz w:val="19"/>
                <w:szCs w:val="19"/>
              </w:rPr>
              <w:t>,</w:t>
            </w:r>
            <w:r>
              <w:rPr>
                <w:spacing w:val="14"/>
                <w:sz w:val="19"/>
                <w:szCs w:val="19"/>
              </w:rPr>
              <w:t xml:space="preserve"> </w:t>
            </w:r>
            <w:r>
              <w:rPr>
                <w:spacing w:val="5"/>
                <w:sz w:val="19"/>
                <w:szCs w:val="19"/>
              </w:rPr>
              <w:t>0x6E,</w:t>
            </w:r>
            <w:r>
              <w:rPr>
                <w:spacing w:val="14"/>
                <w:sz w:val="19"/>
                <w:szCs w:val="19"/>
              </w:rPr>
              <w:t xml:space="preserve"> </w:t>
            </w:r>
            <w:r>
              <w:rPr>
                <w:spacing w:val="5"/>
                <w:sz w:val="19"/>
                <w:szCs w:val="19"/>
              </w:rPr>
              <w:t>0</w:t>
            </w:r>
            <w:r>
              <w:rPr>
                <w:sz w:val="19"/>
                <w:szCs w:val="19"/>
              </w:rPr>
              <w:t>xAE</w:t>
            </w:r>
            <w:r>
              <w:rPr>
                <w:spacing w:val="5"/>
                <w:sz w:val="19"/>
                <w:szCs w:val="19"/>
              </w:rPr>
              <w:t>,</w:t>
            </w:r>
            <w:r>
              <w:rPr>
                <w:spacing w:val="14"/>
                <w:sz w:val="19"/>
                <w:szCs w:val="19"/>
              </w:rPr>
              <w:t xml:space="preserve"> </w:t>
            </w:r>
            <w:r>
              <w:rPr>
                <w:spacing w:val="5"/>
                <w:sz w:val="19"/>
                <w:szCs w:val="19"/>
              </w:rPr>
              <w:t>0</w:t>
            </w:r>
            <w:r>
              <w:rPr>
                <w:sz w:val="19"/>
                <w:szCs w:val="19"/>
              </w:rPr>
              <w:t>xAA</w:t>
            </w:r>
            <w:r>
              <w:rPr>
                <w:spacing w:val="5"/>
                <w:sz w:val="19"/>
                <w:szCs w:val="19"/>
              </w:rPr>
              <w:t>,</w:t>
            </w:r>
            <w:r>
              <w:rPr>
                <w:spacing w:val="14"/>
                <w:sz w:val="19"/>
                <w:szCs w:val="19"/>
              </w:rPr>
              <w:t xml:space="preserve"> </w:t>
            </w:r>
            <w:r>
              <w:rPr>
                <w:spacing w:val="5"/>
                <w:sz w:val="19"/>
                <w:szCs w:val="19"/>
              </w:rPr>
              <w:t>0x6A,</w:t>
            </w:r>
            <w:r>
              <w:rPr>
                <w:spacing w:val="14"/>
                <w:sz w:val="19"/>
                <w:szCs w:val="19"/>
              </w:rPr>
              <w:t xml:space="preserve"> </w:t>
            </w:r>
            <w:r>
              <w:rPr>
                <w:spacing w:val="5"/>
                <w:sz w:val="19"/>
                <w:szCs w:val="19"/>
              </w:rPr>
              <w:t>0x6B,</w:t>
            </w:r>
            <w:r>
              <w:rPr>
                <w:spacing w:val="14"/>
                <w:sz w:val="19"/>
                <w:szCs w:val="19"/>
              </w:rPr>
              <w:t xml:space="preserve"> </w:t>
            </w:r>
            <w:r>
              <w:rPr>
                <w:spacing w:val="5"/>
                <w:sz w:val="19"/>
                <w:szCs w:val="19"/>
              </w:rPr>
              <w:t>0</w:t>
            </w:r>
            <w:r>
              <w:rPr>
                <w:sz w:val="19"/>
                <w:szCs w:val="19"/>
              </w:rPr>
              <w:t>xAB</w:t>
            </w:r>
            <w:r>
              <w:rPr>
                <w:spacing w:val="5"/>
                <w:sz w:val="19"/>
                <w:szCs w:val="19"/>
              </w:rPr>
              <w:t>,</w:t>
            </w:r>
          </w:p>
        </w:tc>
      </w:tr>
      <w:tr w14:paraId="70FDEB2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0" w:hRule="atLeast"/>
        </w:trPr>
        <w:tc>
          <w:tcPr>
            <w:tcW w:w="7123" w:type="dxa"/>
            <w:vAlign w:val="top"/>
          </w:tcPr>
          <w:p w14:paraId="318E973B">
            <w:pPr>
              <w:pStyle w:val="8"/>
              <w:spacing w:before="31" w:line="231" w:lineRule="auto"/>
              <w:ind w:right="2"/>
              <w:jc w:val="right"/>
              <w:rPr>
                <w:sz w:val="19"/>
                <w:szCs w:val="19"/>
              </w:rPr>
            </w:pPr>
            <w:r>
              <w:rPr>
                <w:spacing w:val="5"/>
                <w:sz w:val="19"/>
                <w:szCs w:val="19"/>
              </w:rPr>
              <w:t>0x69, 0</w:t>
            </w:r>
            <w:r>
              <w:rPr>
                <w:sz w:val="19"/>
                <w:szCs w:val="19"/>
              </w:rPr>
              <w:t>xA</w:t>
            </w:r>
            <w:r>
              <w:rPr>
                <w:spacing w:val="5"/>
                <w:sz w:val="19"/>
                <w:szCs w:val="19"/>
              </w:rPr>
              <w:t>9, 0</w:t>
            </w:r>
            <w:r>
              <w:rPr>
                <w:sz w:val="19"/>
                <w:szCs w:val="19"/>
              </w:rPr>
              <w:t>xA</w:t>
            </w:r>
            <w:r>
              <w:rPr>
                <w:spacing w:val="5"/>
                <w:sz w:val="19"/>
                <w:szCs w:val="19"/>
              </w:rPr>
              <w:t>8, 0x68, 0x78, 0</w:t>
            </w:r>
            <w:r>
              <w:rPr>
                <w:sz w:val="19"/>
                <w:szCs w:val="19"/>
              </w:rPr>
              <w:t>xB</w:t>
            </w:r>
            <w:r>
              <w:rPr>
                <w:spacing w:val="5"/>
                <w:sz w:val="19"/>
                <w:szCs w:val="19"/>
              </w:rPr>
              <w:t>8,</w:t>
            </w:r>
            <w:r>
              <w:rPr>
                <w:spacing w:val="19"/>
                <w:sz w:val="19"/>
                <w:szCs w:val="19"/>
              </w:rPr>
              <w:t xml:space="preserve"> </w:t>
            </w:r>
            <w:r>
              <w:rPr>
                <w:spacing w:val="5"/>
                <w:sz w:val="19"/>
                <w:szCs w:val="19"/>
              </w:rPr>
              <w:t>0</w:t>
            </w:r>
            <w:r>
              <w:rPr>
                <w:sz w:val="19"/>
                <w:szCs w:val="19"/>
              </w:rPr>
              <w:t>xB</w:t>
            </w:r>
            <w:r>
              <w:rPr>
                <w:spacing w:val="5"/>
                <w:sz w:val="19"/>
                <w:szCs w:val="19"/>
              </w:rPr>
              <w:t>9,</w:t>
            </w:r>
            <w:r>
              <w:rPr>
                <w:spacing w:val="14"/>
                <w:sz w:val="19"/>
                <w:szCs w:val="19"/>
              </w:rPr>
              <w:t xml:space="preserve"> </w:t>
            </w:r>
            <w:r>
              <w:rPr>
                <w:spacing w:val="5"/>
                <w:sz w:val="19"/>
                <w:szCs w:val="19"/>
              </w:rPr>
              <w:t>0x79,</w:t>
            </w:r>
            <w:r>
              <w:rPr>
                <w:spacing w:val="14"/>
                <w:sz w:val="19"/>
                <w:szCs w:val="19"/>
              </w:rPr>
              <w:t xml:space="preserve"> </w:t>
            </w:r>
            <w:r>
              <w:rPr>
                <w:spacing w:val="5"/>
                <w:sz w:val="19"/>
                <w:szCs w:val="19"/>
              </w:rPr>
              <w:t>0</w:t>
            </w:r>
            <w:r>
              <w:rPr>
                <w:sz w:val="19"/>
                <w:szCs w:val="19"/>
              </w:rPr>
              <w:t>xBB</w:t>
            </w:r>
            <w:r>
              <w:rPr>
                <w:spacing w:val="5"/>
                <w:sz w:val="19"/>
                <w:szCs w:val="19"/>
              </w:rPr>
              <w:t>,</w:t>
            </w:r>
            <w:r>
              <w:rPr>
                <w:spacing w:val="14"/>
                <w:sz w:val="19"/>
                <w:szCs w:val="19"/>
              </w:rPr>
              <w:t xml:space="preserve"> </w:t>
            </w:r>
            <w:r>
              <w:rPr>
                <w:spacing w:val="5"/>
                <w:sz w:val="19"/>
                <w:szCs w:val="19"/>
              </w:rPr>
              <w:t>0x7B,</w:t>
            </w:r>
            <w:r>
              <w:rPr>
                <w:spacing w:val="14"/>
                <w:sz w:val="19"/>
                <w:szCs w:val="19"/>
              </w:rPr>
              <w:t xml:space="preserve"> </w:t>
            </w:r>
            <w:r>
              <w:rPr>
                <w:spacing w:val="5"/>
                <w:sz w:val="19"/>
                <w:szCs w:val="19"/>
              </w:rPr>
              <w:t>0x7A,</w:t>
            </w:r>
            <w:r>
              <w:rPr>
                <w:spacing w:val="14"/>
                <w:sz w:val="19"/>
                <w:szCs w:val="19"/>
              </w:rPr>
              <w:t xml:space="preserve"> </w:t>
            </w:r>
            <w:r>
              <w:rPr>
                <w:spacing w:val="5"/>
                <w:sz w:val="19"/>
                <w:szCs w:val="19"/>
              </w:rPr>
              <w:t>0</w:t>
            </w:r>
            <w:r>
              <w:rPr>
                <w:sz w:val="19"/>
                <w:szCs w:val="19"/>
              </w:rPr>
              <w:t>xBA</w:t>
            </w:r>
            <w:r>
              <w:rPr>
                <w:spacing w:val="5"/>
                <w:sz w:val="19"/>
                <w:szCs w:val="19"/>
              </w:rPr>
              <w:t>,</w:t>
            </w:r>
          </w:p>
        </w:tc>
      </w:tr>
      <w:tr w14:paraId="3D0DB04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7" w:hRule="atLeast"/>
        </w:trPr>
        <w:tc>
          <w:tcPr>
            <w:tcW w:w="7123" w:type="dxa"/>
            <w:vAlign w:val="top"/>
          </w:tcPr>
          <w:p w14:paraId="0A1BA031">
            <w:pPr>
              <w:pStyle w:val="8"/>
              <w:spacing w:before="31" w:line="231" w:lineRule="auto"/>
              <w:ind w:right="2"/>
              <w:jc w:val="right"/>
              <w:rPr>
                <w:sz w:val="19"/>
                <w:szCs w:val="19"/>
              </w:rPr>
            </w:pPr>
            <w:r>
              <w:rPr>
                <w:spacing w:val="5"/>
                <w:sz w:val="19"/>
                <w:szCs w:val="19"/>
              </w:rPr>
              <w:t>0</w:t>
            </w:r>
            <w:r>
              <w:rPr>
                <w:sz w:val="19"/>
                <w:szCs w:val="19"/>
              </w:rPr>
              <w:t>xBE</w:t>
            </w:r>
            <w:r>
              <w:rPr>
                <w:spacing w:val="5"/>
                <w:sz w:val="19"/>
                <w:szCs w:val="19"/>
              </w:rPr>
              <w:t>, 0x7E, 0x7F, 0</w:t>
            </w:r>
            <w:r>
              <w:rPr>
                <w:sz w:val="19"/>
                <w:szCs w:val="19"/>
              </w:rPr>
              <w:t>xBF</w:t>
            </w:r>
            <w:r>
              <w:rPr>
                <w:spacing w:val="5"/>
                <w:sz w:val="19"/>
                <w:szCs w:val="19"/>
              </w:rPr>
              <w:t>, 0x7D, 0</w:t>
            </w:r>
            <w:r>
              <w:rPr>
                <w:sz w:val="19"/>
                <w:szCs w:val="19"/>
              </w:rPr>
              <w:t>xBD</w:t>
            </w:r>
            <w:r>
              <w:rPr>
                <w:spacing w:val="5"/>
                <w:sz w:val="19"/>
                <w:szCs w:val="19"/>
              </w:rPr>
              <w:t>,</w:t>
            </w:r>
            <w:r>
              <w:rPr>
                <w:spacing w:val="29"/>
                <w:sz w:val="19"/>
                <w:szCs w:val="19"/>
              </w:rPr>
              <w:t xml:space="preserve"> </w:t>
            </w:r>
            <w:r>
              <w:rPr>
                <w:spacing w:val="5"/>
                <w:sz w:val="19"/>
                <w:szCs w:val="19"/>
              </w:rPr>
              <w:t>0</w:t>
            </w:r>
            <w:r>
              <w:rPr>
                <w:sz w:val="19"/>
                <w:szCs w:val="19"/>
              </w:rPr>
              <w:t>xBC</w:t>
            </w:r>
            <w:r>
              <w:rPr>
                <w:spacing w:val="5"/>
                <w:sz w:val="19"/>
                <w:szCs w:val="19"/>
              </w:rPr>
              <w:t>,</w:t>
            </w:r>
            <w:r>
              <w:rPr>
                <w:spacing w:val="14"/>
                <w:sz w:val="19"/>
                <w:szCs w:val="19"/>
              </w:rPr>
              <w:t xml:space="preserve"> </w:t>
            </w:r>
            <w:r>
              <w:rPr>
                <w:spacing w:val="5"/>
                <w:sz w:val="19"/>
                <w:szCs w:val="19"/>
              </w:rPr>
              <w:t>0x7C,</w:t>
            </w:r>
            <w:r>
              <w:rPr>
                <w:spacing w:val="14"/>
                <w:sz w:val="19"/>
                <w:szCs w:val="19"/>
              </w:rPr>
              <w:t xml:space="preserve"> </w:t>
            </w:r>
            <w:r>
              <w:rPr>
                <w:spacing w:val="5"/>
                <w:sz w:val="19"/>
                <w:szCs w:val="19"/>
              </w:rPr>
              <w:t>0</w:t>
            </w:r>
            <w:r>
              <w:rPr>
                <w:sz w:val="19"/>
                <w:szCs w:val="19"/>
              </w:rPr>
              <w:t>xB</w:t>
            </w:r>
            <w:r>
              <w:rPr>
                <w:spacing w:val="5"/>
                <w:sz w:val="19"/>
                <w:szCs w:val="19"/>
              </w:rPr>
              <w:t>4,</w:t>
            </w:r>
            <w:r>
              <w:rPr>
                <w:spacing w:val="14"/>
                <w:sz w:val="19"/>
                <w:szCs w:val="19"/>
              </w:rPr>
              <w:t xml:space="preserve"> </w:t>
            </w:r>
            <w:r>
              <w:rPr>
                <w:spacing w:val="5"/>
                <w:sz w:val="19"/>
                <w:szCs w:val="19"/>
              </w:rPr>
              <w:t>0x74,</w:t>
            </w:r>
            <w:r>
              <w:rPr>
                <w:spacing w:val="14"/>
                <w:sz w:val="19"/>
                <w:szCs w:val="19"/>
              </w:rPr>
              <w:t xml:space="preserve"> </w:t>
            </w:r>
            <w:r>
              <w:rPr>
                <w:spacing w:val="5"/>
                <w:sz w:val="19"/>
                <w:szCs w:val="19"/>
              </w:rPr>
              <w:t>0x75,</w:t>
            </w:r>
            <w:r>
              <w:rPr>
                <w:spacing w:val="14"/>
                <w:sz w:val="19"/>
                <w:szCs w:val="19"/>
              </w:rPr>
              <w:t xml:space="preserve"> </w:t>
            </w:r>
            <w:r>
              <w:rPr>
                <w:spacing w:val="5"/>
                <w:sz w:val="19"/>
                <w:szCs w:val="19"/>
              </w:rPr>
              <w:t>0</w:t>
            </w:r>
            <w:r>
              <w:rPr>
                <w:sz w:val="19"/>
                <w:szCs w:val="19"/>
              </w:rPr>
              <w:t>xB</w:t>
            </w:r>
            <w:r>
              <w:rPr>
                <w:spacing w:val="5"/>
                <w:sz w:val="19"/>
                <w:szCs w:val="19"/>
              </w:rPr>
              <w:t>5,</w:t>
            </w:r>
          </w:p>
        </w:tc>
      </w:tr>
      <w:tr w14:paraId="25C8785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7" w:hRule="atLeast"/>
        </w:trPr>
        <w:tc>
          <w:tcPr>
            <w:tcW w:w="7123" w:type="dxa"/>
            <w:vAlign w:val="top"/>
          </w:tcPr>
          <w:p w14:paraId="44487493">
            <w:pPr>
              <w:pStyle w:val="8"/>
              <w:spacing w:before="18" w:line="231" w:lineRule="auto"/>
              <w:ind w:right="4"/>
              <w:jc w:val="right"/>
              <w:rPr>
                <w:sz w:val="19"/>
                <w:szCs w:val="19"/>
              </w:rPr>
            </w:pPr>
            <w:r>
              <w:rPr>
                <w:spacing w:val="5"/>
                <w:sz w:val="19"/>
                <w:szCs w:val="19"/>
              </w:rPr>
              <w:t>0x77, 0</w:t>
            </w:r>
            <w:r>
              <w:rPr>
                <w:sz w:val="19"/>
                <w:szCs w:val="19"/>
              </w:rPr>
              <w:t>xB</w:t>
            </w:r>
            <w:r>
              <w:rPr>
                <w:spacing w:val="5"/>
                <w:sz w:val="19"/>
                <w:szCs w:val="19"/>
              </w:rPr>
              <w:t>7, 0</w:t>
            </w:r>
            <w:r>
              <w:rPr>
                <w:sz w:val="19"/>
                <w:szCs w:val="19"/>
              </w:rPr>
              <w:t>xB</w:t>
            </w:r>
            <w:r>
              <w:rPr>
                <w:spacing w:val="5"/>
                <w:sz w:val="19"/>
                <w:szCs w:val="19"/>
              </w:rPr>
              <w:t>6, 0x76, 0x72, 0</w:t>
            </w:r>
            <w:r>
              <w:rPr>
                <w:sz w:val="19"/>
                <w:szCs w:val="19"/>
              </w:rPr>
              <w:t>xB</w:t>
            </w:r>
            <w:r>
              <w:rPr>
                <w:spacing w:val="5"/>
                <w:sz w:val="19"/>
                <w:szCs w:val="19"/>
              </w:rPr>
              <w:t>2,</w:t>
            </w:r>
            <w:r>
              <w:rPr>
                <w:spacing w:val="14"/>
                <w:sz w:val="19"/>
                <w:szCs w:val="19"/>
              </w:rPr>
              <w:t xml:space="preserve"> </w:t>
            </w:r>
            <w:r>
              <w:rPr>
                <w:spacing w:val="5"/>
                <w:sz w:val="19"/>
                <w:szCs w:val="19"/>
              </w:rPr>
              <w:t>0</w:t>
            </w:r>
            <w:r>
              <w:rPr>
                <w:sz w:val="19"/>
                <w:szCs w:val="19"/>
              </w:rPr>
              <w:t>xB</w:t>
            </w:r>
            <w:r>
              <w:rPr>
                <w:spacing w:val="5"/>
                <w:sz w:val="19"/>
                <w:szCs w:val="19"/>
              </w:rPr>
              <w:t>3,</w:t>
            </w:r>
            <w:r>
              <w:rPr>
                <w:spacing w:val="14"/>
                <w:sz w:val="19"/>
                <w:szCs w:val="19"/>
              </w:rPr>
              <w:t xml:space="preserve"> </w:t>
            </w:r>
            <w:r>
              <w:rPr>
                <w:spacing w:val="5"/>
                <w:sz w:val="19"/>
                <w:szCs w:val="19"/>
              </w:rPr>
              <w:t>0x73,</w:t>
            </w:r>
            <w:r>
              <w:rPr>
                <w:spacing w:val="14"/>
                <w:sz w:val="19"/>
                <w:szCs w:val="19"/>
              </w:rPr>
              <w:t xml:space="preserve"> </w:t>
            </w:r>
            <w:r>
              <w:rPr>
                <w:spacing w:val="5"/>
                <w:sz w:val="19"/>
                <w:szCs w:val="19"/>
              </w:rPr>
              <w:t>0</w:t>
            </w:r>
            <w:r>
              <w:rPr>
                <w:sz w:val="19"/>
                <w:szCs w:val="19"/>
              </w:rPr>
              <w:t>xB</w:t>
            </w:r>
            <w:r>
              <w:rPr>
                <w:spacing w:val="5"/>
                <w:sz w:val="19"/>
                <w:szCs w:val="19"/>
              </w:rPr>
              <w:t>1,</w:t>
            </w:r>
            <w:r>
              <w:rPr>
                <w:spacing w:val="14"/>
                <w:sz w:val="19"/>
                <w:szCs w:val="19"/>
              </w:rPr>
              <w:t xml:space="preserve"> </w:t>
            </w:r>
            <w:r>
              <w:rPr>
                <w:spacing w:val="5"/>
                <w:sz w:val="19"/>
                <w:szCs w:val="19"/>
              </w:rPr>
              <w:t>0x71,</w:t>
            </w:r>
            <w:r>
              <w:rPr>
                <w:spacing w:val="14"/>
                <w:sz w:val="19"/>
                <w:szCs w:val="19"/>
              </w:rPr>
              <w:t xml:space="preserve"> </w:t>
            </w:r>
            <w:r>
              <w:rPr>
                <w:spacing w:val="5"/>
                <w:sz w:val="19"/>
                <w:szCs w:val="19"/>
              </w:rPr>
              <w:t>0x7</w:t>
            </w:r>
            <w:r>
              <w:rPr>
                <w:spacing w:val="4"/>
                <w:sz w:val="19"/>
                <w:szCs w:val="19"/>
              </w:rPr>
              <w:t>0,</w:t>
            </w:r>
            <w:r>
              <w:rPr>
                <w:spacing w:val="14"/>
                <w:sz w:val="19"/>
                <w:szCs w:val="19"/>
              </w:rPr>
              <w:t xml:space="preserve"> </w:t>
            </w:r>
            <w:r>
              <w:rPr>
                <w:spacing w:val="4"/>
                <w:sz w:val="19"/>
                <w:szCs w:val="19"/>
              </w:rPr>
              <w:t>0</w:t>
            </w:r>
            <w:r>
              <w:rPr>
                <w:sz w:val="19"/>
                <w:szCs w:val="19"/>
              </w:rPr>
              <w:t>xB</w:t>
            </w:r>
            <w:r>
              <w:rPr>
                <w:spacing w:val="4"/>
                <w:sz w:val="19"/>
                <w:szCs w:val="19"/>
              </w:rPr>
              <w:t>0,</w:t>
            </w:r>
          </w:p>
        </w:tc>
      </w:tr>
      <w:tr w14:paraId="7C9BF30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0" w:hRule="atLeast"/>
        </w:trPr>
        <w:tc>
          <w:tcPr>
            <w:tcW w:w="7123" w:type="dxa"/>
            <w:vAlign w:val="top"/>
          </w:tcPr>
          <w:p w14:paraId="74A21A2C">
            <w:pPr>
              <w:pStyle w:val="8"/>
              <w:spacing w:before="31" w:line="231" w:lineRule="auto"/>
              <w:ind w:right="4"/>
              <w:jc w:val="right"/>
              <w:rPr>
                <w:sz w:val="19"/>
                <w:szCs w:val="19"/>
              </w:rPr>
            </w:pPr>
            <w:r>
              <w:rPr>
                <w:spacing w:val="4"/>
                <w:sz w:val="19"/>
                <w:szCs w:val="19"/>
              </w:rPr>
              <w:t>0x50, 0x90, 0x91, 0x51, 0x93, 0x53,</w:t>
            </w:r>
            <w:r>
              <w:rPr>
                <w:spacing w:val="14"/>
                <w:sz w:val="19"/>
                <w:szCs w:val="19"/>
              </w:rPr>
              <w:t xml:space="preserve"> </w:t>
            </w:r>
            <w:r>
              <w:rPr>
                <w:spacing w:val="4"/>
                <w:sz w:val="19"/>
                <w:szCs w:val="19"/>
              </w:rPr>
              <w:t>0x52,</w:t>
            </w:r>
            <w:r>
              <w:rPr>
                <w:spacing w:val="14"/>
                <w:sz w:val="19"/>
                <w:szCs w:val="19"/>
              </w:rPr>
              <w:t xml:space="preserve"> </w:t>
            </w:r>
            <w:r>
              <w:rPr>
                <w:spacing w:val="4"/>
                <w:sz w:val="19"/>
                <w:szCs w:val="19"/>
              </w:rPr>
              <w:t>0x92,</w:t>
            </w:r>
            <w:r>
              <w:rPr>
                <w:spacing w:val="14"/>
                <w:sz w:val="19"/>
                <w:szCs w:val="19"/>
              </w:rPr>
              <w:t xml:space="preserve"> </w:t>
            </w:r>
            <w:r>
              <w:rPr>
                <w:spacing w:val="4"/>
                <w:sz w:val="19"/>
                <w:szCs w:val="19"/>
              </w:rPr>
              <w:t>0x96,</w:t>
            </w:r>
            <w:r>
              <w:rPr>
                <w:spacing w:val="14"/>
                <w:sz w:val="19"/>
                <w:szCs w:val="19"/>
              </w:rPr>
              <w:t xml:space="preserve"> </w:t>
            </w:r>
            <w:r>
              <w:rPr>
                <w:spacing w:val="4"/>
                <w:sz w:val="19"/>
                <w:szCs w:val="19"/>
              </w:rPr>
              <w:t>0x56,</w:t>
            </w:r>
            <w:r>
              <w:rPr>
                <w:spacing w:val="14"/>
                <w:sz w:val="19"/>
                <w:szCs w:val="19"/>
              </w:rPr>
              <w:t xml:space="preserve"> </w:t>
            </w:r>
            <w:r>
              <w:rPr>
                <w:spacing w:val="4"/>
                <w:sz w:val="19"/>
                <w:szCs w:val="19"/>
              </w:rPr>
              <w:t>0x57,</w:t>
            </w:r>
            <w:r>
              <w:rPr>
                <w:spacing w:val="14"/>
                <w:sz w:val="19"/>
                <w:szCs w:val="19"/>
              </w:rPr>
              <w:t xml:space="preserve"> </w:t>
            </w:r>
            <w:r>
              <w:rPr>
                <w:spacing w:val="4"/>
                <w:sz w:val="19"/>
                <w:szCs w:val="19"/>
              </w:rPr>
              <w:t>0x97,</w:t>
            </w:r>
          </w:p>
        </w:tc>
      </w:tr>
      <w:tr w14:paraId="38D6A42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0" w:hRule="atLeast"/>
        </w:trPr>
        <w:tc>
          <w:tcPr>
            <w:tcW w:w="7123" w:type="dxa"/>
            <w:vAlign w:val="top"/>
          </w:tcPr>
          <w:p w14:paraId="391C39B8">
            <w:pPr>
              <w:pStyle w:val="8"/>
              <w:spacing w:before="31" w:line="231" w:lineRule="auto"/>
              <w:ind w:right="4"/>
              <w:jc w:val="right"/>
              <w:rPr>
                <w:sz w:val="19"/>
                <w:szCs w:val="19"/>
              </w:rPr>
            </w:pPr>
            <w:r>
              <w:rPr>
                <w:spacing w:val="4"/>
                <w:sz w:val="19"/>
                <w:szCs w:val="19"/>
              </w:rPr>
              <w:t>0x55, 0x95, 0x94, 0x54, 0x9C, 0x5C,</w:t>
            </w:r>
            <w:r>
              <w:rPr>
                <w:spacing w:val="14"/>
                <w:sz w:val="19"/>
                <w:szCs w:val="19"/>
              </w:rPr>
              <w:t xml:space="preserve"> </w:t>
            </w:r>
            <w:r>
              <w:rPr>
                <w:spacing w:val="4"/>
                <w:sz w:val="19"/>
                <w:szCs w:val="19"/>
              </w:rPr>
              <w:t>0x5D,</w:t>
            </w:r>
            <w:r>
              <w:rPr>
                <w:spacing w:val="14"/>
                <w:sz w:val="19"/>
                <w:szCs w:val="19"/>
              </w:rPr>
              <w:t xml:space="preserve"> </w:t>
            </w:r>
            <w:r>
              <w:rPr>
                <w:spacing w:val="4"/>
                <w:sz w:val="19"/>
                <w:szCs w:val="19"/>
              </w:rPr>
              <w:t>0x9D,</w:t>
            </w:r>
            <w:r>
              <w:rPr>
                <w:spacing w:val="14"/>
                <w:sz w:val="19"/>
                <w:szCs w:val="19"/>
              </w:rPr>
              <w:t xml:space="preserve"> </w:t>
            </w:r>
            <w:r>
              <w:rPr>
                <w:spacing w:val="4"/>
                <w:sz w:val="19"/>
                <w:szCs w:val="19"/>
              </w:rPr>
              <w:t>0x5F,</w:t>
            </w:r>
            <w:r>
              <w:rPr>
                <w:spacing w:val="14"/>
                <w:sz w:val="19"/>
                <w:szCs w:val="19"/>
              </w:rPr>
              <w:t xml:space="preserve"> </w:t>
            </w:r>
            <w:r>
              <w:rPr>
                <w:spacing w:val="4"/>
                <w:sz w:val="19"/>
                <w:szCs w:val="19"/>
              </w:rPr>
              <w:t>0x9F,</w:t>
            </w:r>
            <w:r>
              <w:rPr>
                <w:spacing w:val="14"/>
                <w:sz w:val="19"/>
                <w:szCs w:val="19"/>
              </w:rPr>
              <w:t xml:space="preserve"> </w:t>
            </w:r>
            <w:r>
              <w:rPr>
                <w:spacing w:val="4"/>
                <w:sz w:val="19"/>
                <w:szCs w:val="19"/>
              </w:rPr>
              <w:t>0x9E,</w:t>
            </w:r>
            <w:r>
              <w:rPr>
                <w:spacing w:val="14"/>
                <w:sz w:val="19"/>
                <w:szCs w:val="19"/>
              </w:rPr>
              <w:t xml:space="preserve"> </w:t>
            </w:r>
            <w:r>
              <w:rPr>
                <w:spacing w:val="4"/>
                <w:sz w:val="19"/>
                <w:szCs w:val="19"/>
              </w:rPr>
              <w:t>0x5E,</w:t>
            </w:r>
          </w:p>
        </w:tc>
      </w:tr>
      <w:tr w14:paraId="778420B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0" w:hRule="atLeast"/>
        </w:trPr>
        <w:tc>
          <w:tcPr>
            <w:tcW w:w="7123" w:type="dxa"/>
            <w:vAlign w:val="top"/>
          </w:tcPr>
          <w:p w14:paraId="51957A24">
            <w:pPr>
              <w:pStyle w:val="8"/>
              <w:spacing w:before="31" w:line="231" w:lineRule="auto"/>
              <w:ind w:right="4"/>
              <w:jc w:val="right"/>
              <w:rPr>
                <w:sz w:val="19"/>
                <w:szCs w:val="19"/>
              </w:rPr>
            </w:pPr>
            <w:r>
              <w:rPr>
                <w:spacing w:val="4"/>
                <w:sz w:val="19"/>
                <w:szCs w:val="19"/>
              </w:rPr>
              <w:t>0x5A, 0x9A, 0x9B, 0x5B, 0x99, 0x59,</w:t>
            </w:r>
            <w:r>
              <w:rPr>
                <w:spacing w:val="14"/>
                <w:sz w:val="19"/>
                <w:szCs w:val="19"/>
              </w:rPr>
              <w:t xml:space="preserve"> </w:t>
            </w:r>
            <w:r>
              <w:rPr>
                <w:spacing w:val="4"/>
                <w:sz w:val="19"/>
                <w:szCs w:val="19"/>
              </w:rPr>
              <w:t>0x58,</w:t>
            </w:r>
            <w:r>
              <w:rPr>
                <w:spacing w:val="14"/>
                <w:sz w:val="19"/>
                <w:szCs w:val="19"/>
              </w:rPr>
              <w:t xml:space="preserve"> </w:t>
            </w:r>
            <w:r>
              <w:rPr>
                <w:spacing w:val="4"/>
                <w:sz w:val="19"/>
                <w:szCs w:val="19"/>
              </w:rPr>
              <w:t>0x98,</w:t>
            </w:r>
            <w:r>
              <w:rPr>
                <w:spacing w:val="14"/>
                <w:sz w:val="19"/>
                <w:szCs w:val="19"/>
              </w:rPr>
              <w:t xml:space="preserve"> </w:t>
            </w:r>
            <w:r>
              <w:rPr>
                <w:spacing w:val="4"/>
                <w:sz w:val="19"/>
                <w:szCs w:val="19"/>
              </w:rPr>
              <w:t>0x88,</w:t>
            </w:r>
            <w:r>
              <w:rPr>
                <w:spacing w:val="14"/>
                <w:sz w:val="19"/>
                <w:szCs w:val="19"/>
              </w:rPr>
              <w:t xml:space="preserve"> </w:t>
            </w:r>
            <w:r>
              <w:rPr>
                <w:spacing w:val="4"/>
                <w:sz w:val="19"/>
                <w:szCs w:val="19"/>
              </w:rPr>
              <w:t>0x48,</w:t>
            </w:r>
            <w:r>
              <w:rPr>
                <w:spacing w:val="14"/>
                <w:sz w:val="19"/>
                <w:szCs w:val="19"/>
              </w:rPr>
              <w:t xml:space="preserve"> </w:t>
            </w:r>
            <w:r>
              <w:rPr>
                <w:spacing w:val="4"/>
                <w:sz w:val="19"/>
                <w:szCs w:val="19"/>
              </w:rPr>
              <w:t>0x49,</w:t>
            </w:r>
            <w:r>
              <w:rPr>
                <w:spacing w:val="14"/>
                <w:sz w:val="19"/>
                <w:szCs w:val="19"/>
              </w:rPr>
              <w:t xml:space="preserve"> </w:t>
            </w:r>
            <w:r>
              <w:rPr>
                <w:spacing w:val="4"/>
                <w:sz w:val="19"/>
                <w:szCs w:val="19"/>
              </w:rPr>
              <w:t>0x89,</w:t>
            </w:r>
          </w:p>
        </w:tc>
      </w:tr>
      <w:tr w14:paraId="0FFFFCE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99" w:hRule="atLeast"/>
        </w:trPr>
        <w:tc>
          <w:tcPr>
            <w:tcW w:w="7123" w:type="dxa"/>
            <w:vAlign w:val="top"/>
          </w:tcPr>
          <w:p w14:paraId="4AB1DC09">
            <w:pPr>
              <w:pStyle w:val="8"/>
              <w:spacing w:before="61" w:line="192" w:lineRule="auto"/>
              <w:ind w:right="4"/>
              <w:jc w:val="right"/>
              <w:rPr>
                <w:sz w:val="19"/>
                <w:szCs w:val="19"/>
              </w:rPr>
            </w:pPr>
            <w:r>
              <w:rPr>
                <w:spacing w:val="4"/>
                <w:sz w:val="19"/>
                <w:szCs w:val="19"/>
              </w:rPr>
              <w:t>0x4B, 0x8B, 0x8A, 0x4A, 0x4E, 0x8E,</w:t>
            </w:r>
            <w:r>
              <w:rPr>
                <w:spacing w:val="14"/>
                <w:sz w:val="19"/>
                <w:szCs w:val="19"/>
              </w:rPr>
              <w:t xml:space="preserve"> </w:t>
            </w:r>
            <w:r>
              <w:rPr>
                <w:spacing w:val="4"/>
                <w:sz w:val="19"/>
                <w:szCs w:val="19"/>
              </w:rPr>
              <w:t>0x8F,</w:t>
            </w:r>
            <w:r>
              <w:rPr>
                <w:spacing w:val="14"/>
                <w:sz w:val="19"/>
                <w:szCs w:val="19"/>
              </w:rPr>
              <w:t xml:space="preserve"> </w:t>
            </w:r>
            <w:r>
              <w:rPr>
                <w:spacing w:val="4"/>
                <w:sz w:val="19"/>
                <w:szCs w:val="19"/>
              </w:rPr>
              <w:t>0x4F,</w:t>
            </w:r>
            <w:r>
              <w:rPr>
                <w:spacing w:val="14"/>
                <w:sz w:val="19"/>
                <w:szCs w:val="19"/>
              </w:rPr>
              <w:t xml:space="preserve"> </w:t>
            </w:r>
            <w:r>
              <w:rPr>
                <w:spacing w:val="4"/>
                <w:sz w:val="19"/>
                <w:szCs w:val="19"/>
              </w:rPr>
              <w:t>0x8D,</w:t>
            </w:r>
            <w:r>
              <w:rPr>
                <w:spacing w:val="14"/>
                <w:sz w:val="19"/>
                <w:szCs w:val="19"/>
              </w:rPr>
              <w:t xml:space="preserve"> </w:t>
            </w:r>
            <w:r>
              <w:rPr>
                <w:spacing w:val="4"/>
                <w:sz w:val="19"/>
                <w:szCs w:val="19"/>
              </w:rPr>
              <w:t>0x4D,</w:t>
            </w:r>
            <w:r>
              <w:rPr>
                <w:spacing w:val="14"/>
                <w:sz w:val="19"/>
                <w:szCs w:val="19"/>
              </w:rPr>
              <w:t xml:space="preserve"> </w:t>
            </w:r>
            <w:r>
              <w:rPr>
                <w:spacing w:val="4"/>
                <w:sz w:val="19"/>
                <w:szCs w:val="19"/>
              </w:rPr>
              <w:t>0x4C,</w:t>
            </w:r>
            <w:r>
              <w:rPr>
                <w:spacing w:val="14"/>
                <w:sz w:val="19"/>
                <w:szCs w:val="19"/>
              </w:rPr>
              <w:t xml:space="preserve"> </w:t>
            </w:r>
            <w:r>
              <w:rPr>
                <w:spacing w:val="4"/>
                <w:sz w:val="19"/>
                <w:szCs w:val="19"/>
              </w:rPr>
              <w:t>0x8C,</w:t>
            </w:r>
          </w:p>
        </w:tc>
      </w:tr>
      <w:tr w14:paraId="60F8CC6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0" w:hRule="atLeast"/>
        </w:trPr>
        <w:tc>
          <w:tcPr>
            <w:tcW w:w="7123" w:type="dxa"/>
            <w:vAlign w:val="top"/>
          </w:tcPr>
          <w:p w14:paraId="1E563129">
            <w:pPr>
              <w:pStyle w:val="8"/>
              <w:spacing w:before="32" w:line="231" w:lineRule="auto"/>
              <w:ind w:right="4"/>
              <w:jc w:val="right"/>
              <w:rPr>
                <w:sz w:val="19"/>
                <w:szCs w:val="19"/>
              </w:rPr>
            </w:pPr>
            <w:r>
              <w:rPr>
                <w:spacing w:val="4"/>
                <w:sz w:val="19"/>
                <w:szCs w:val="19"/>
              </w:rPr>
              <w:t>0x44, 0x84, 0x85, 0x45, 0x87, 0x47,</w:t>
            </w:r>
            <w:r>
              <w:rPr>
                <w:spacing w:val="14"/>
                <w:sz w:val="19"/>
                <w:szCs w:val="19"/>
              </w:rPr>
              <w:t xml:space="preserve"> </w:t>
            </w:r>
            <w:r>
              <w:rPr>
                <w:spacing w:val="4"/>
                <w:sz w:val="19"/>
                <w:szCs w:val="19"/>
              </w:rPr>
              <w:t>0x46,</w:t>
            </w:r>
            <w:r>
              <w:rPr>
                <w:spacing w:val="14"/>
                <w:sz w:val="19"/>
                <w:szCs w:val="19"/>
              </w:rPr>
              <w:t xml:space="preserve"> </w:t>
            </w:r>
            <w:r>
              <w:rPr>
                <w:spacing w:val="4"/>
                <w:sz w:val="19"/>
                <w:szCs w:val="19"/>
              </w:rPr>
              <w:t>0x86,</w:t>
            </w:r>
            <w:r>
              <w:rPr>
                <w:spacing w:val="14"/>
                <w:sz w:val="19"/>
                <w:szCs w:val="19"/>
              </w:rPr>
              <w:t xml:space="preserve"> </w:t>
            </w:r>
            <w:r>
              <w:rPr>
                <w:spacing w:val="4"/>
                <w:sz w:val="19"/>
                <w:szCs w:val="19"/>
              </w:rPr>
              <w:t>0x82,</w:t>
            </w:r>
            <w:r>
              <w:rPr>
                <w:spacing w:val="14"/>
                <w:sz w:val="19"/>
                <w:szCs w:val="19"/>
              </w:rPr>
              <w:t xml:space="preserve"> </w:t>
            </w:r>
            <w:r>
              <w:rPr>
                <w:spacing w:val="4"/>
                <w:sz w:val="19"/>
                <w:szCs w:val="19"/>
              </w:rPr>
              <w:t>0x42,</w:t>
            </w:r>
            <w:r>
              <w:rPr>
                <w:spacing w:val="14"/>
                <w:sz w:val="19"/>
                <w:szCs w:val="19"/>
              </w:rPr>
              <w:t xml:space="preserve"> </w:t>
            </w:r>
            <w:r>
              <w:rPr>
                <w:spacing w:val="4"/>
                <w:sz w:val="19"/>
                <w:szCs w:val="19"/>
              </w:rPr>
              <w:t>0x43,</w:t>
            </w:r>
            <w:r>
              <w:rPr>
                <w:spacing w:val="14"/>
                <w:sz w:val="19"/>
                <w:szCs w:val="19"/>
              </w:rPr>
              <w:t xml:space="preserve"> </w:t>
            </w:r>
            <w:r>
              <w:rPr>
                <w:spacing w:val="4"/>
                <w:sz w:val="19"/>
                <w:szCs w:val="19"/>
              </w:rPr>
              <w:t>0x83,</w:t>
            </w:r>
          </w:p>
        </w:tc>
      </w:tr>
      <w:tr w14:paraId="0A63150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40" w:hRule="atLeast"/>
        </w:trPr>
        <w:tc>
          <w:tcPr>
            <w:tcW w:w="7123" w:type="dxa"/>
            <w:vAlign w:val="top"/>
          </w:tcPr>
          <w:p w14:paraId="4B377C4D">
            <w:pPr>
              <w:pStyle w:val="8"/>
              <w:spacing w:before="33" w:line="191" w:lineRule="auto"/>
              <w:ind w:left="27"/>
              <w:rPr>
                <w:sz w:val="19"/>
                <w:szCs w:val="19"/>
              </w:rPr>
            </w:pPr>
            <w:r>
              <w:rPr>
                <w:spacing w:val="3"/>
                <w:sz w:val="19"/>
                <w:szCs w:val="19"/>
              </w:rPr>
              <w:t>0x41, 0x81,</w:t>
            </w:r>
            <w:r>
              <w:rPr>
                <w:spacing w:val="26"/>
                <w:sz w:val="19"/>
                <w:szCs w:val="19"/>
              </w:rPr>
              <w:t xml:space="preserve"> </w:t>
            </w:r>
            <w:r>
              <w:rPr>
                <w:spacing w:val="3"/>
                <w:sz w:val="19"/>
                <w:szCs w:val="19"/>
              </w:rPr>
              <w:t>0x80,</w:t>
            </w:r>
            <w:r>
              <w:rPr>
                <w:spacing w:val="14"/>
                <w:sz w:val="19"/>
                <w:szCs w:val="19"/>
              </w:rPr>
              <w:t xml:space="preserve"> </w:t>
            </w:r>
            <w:r>
              <w:rPr>
                <w:spacing w:val="3"/>
                <w:sz w:val="19"/>
                <w:szCs w:val="19"/>
              </w:rPr>
              <w:t>0x40</w:t>
            </w:r>
          </w:p>
        </w:tc>
      </w:tr>
    </w:tbl>
    <w:p w14:paraId="059FEB31">
      <w:pPr>
        <w:spacing w:before="247" w:line="232" w:lineRule="auto"/>
        <w:ind w:left="1190"/>
        <w:rPr>
          <w:rFonts w:ascii="楷体" w:hAnsi="楷体" w:eastAsia="楷体" w:cs="楷体"/>
          <w:sz w:val="19"/>
          <w:szCs w:val="19"/>
        </w:rPr>
      </w:pPr>
      <w:r>
        <w:rPr>
          <w:rFonts w:ascii="楷体" w:hAnsi="楷体" w:eastAsia="楷体" w:cs="楷体"/>
          <w:spacing w:val="-1"/>
          <w:sz w:val="19"/>
          <w:szCs w:val="19"/>
        </w:rPr>
        <w:t>};</w:t>
      </w:r>
    </w:p>
    <w:p w14:paraId="6AAAA82E">
      <w:pPr>
        <w:spacing w:before="208" w:line="237" w:lineRule="auto"/>
        <w:ind w:left="465"/>
        <w:rPr>
          <w:rFonts w:ascii="楷体" w:hAnsi="楷体" w:eastAsia="楷体" w:cs="楷体"/>
          <w:sz w:val="20"/>
          <w:szCs w:val="20"/>
        </w:rPr>
      </w:pPr>
      <w:r>
        <w:rPr>
          <w:rFonts w:ascii="楷体" w:hAnsi="楷体" w:eastAsia="楷体" w:cs="楷体"/>
          <w:spacing w:val="7"/>
          <w:sz w:val="20"/>
          <w:szCs w:val="20"/>
        </w:rPr>
        <w:t>2、然后进行计算</w:t>
      </w:r>
    </w:p>
    <w:p w14:paraId="7A4ACFBB">
      <w:pPr>
        <w:spacing w:before="207" w:line="231" w:lineRule="auto"/>
        <w:ind w:left="857"/>
        <w:rPr>
          <w:rFonts w:ascii="楷体" w:hAnsi="楷体" w:eastAsia="楷体" w:cs="楷体"/>
          <w:sz w:val="19"/>
          <w:szCs w:val="19"/>
        </w:rPr>
      </w:pPr>
      <w:r>
        <w:rPr>
          <w:rFonts w:ascii="楷体" w:hAnsi="楷体" w:eastAsia="楷体" w:cs="楷体"/>
          <w:color w:val="494949"/>
          <w:sz w:val="19"/>
          <w:szCs w:val="19"/>
        </w:rPr>
        <w:t>WORD</w:t>
      </w:r>
      <w:r>
        <w:rPr>
          <w:rFonts w:ascii="楷体" w:hAnsi="楷体" w:eastAsia="楷体" w:cs="楷体"/>
          <w:color w:val="494949"/>
          <w:spacing w:val="20"/>
          <w:sz w:val="19"/>
          <w:szCs w:val="19"/>
        </w:rPr>
        <w:t xml:space="preserve"> </w:t>
      </w:r>
      <w:r>
        <w:rPr>
          <w:rFonts w:ascii="楷体" w:hAnsi="楷体" w:eastAsia="楷体" w:cs="楷体"/>
          <w:color w:val="494949"/>
          <w:sz w:val="19"/>
          <w:szCs w:val="19"/>
        </w:rPr>
        <w:t>CRC</w:t>
      </w:r>
      <w:r>
        <w:rPr>
          <w:rFonts w:ascii="楷体" w:hAnsi="楷体" w:eastAsia="楷体" w:cs="楷体"/>
          <w:color w:val="494949"/>
          <w:spacing w:val="20"/>
          <w:sz w:val="19"/>
          <w:szCs w:val="19"/>
        </w:rPr>
        <w:t>16(</w:t>
      </w:r>
      <w:r>
        <w:rPr>
          <w:rFonts w:ascii="楷体" w:hAnsi="楷体" w:eastAsia="楷体" w:cs="楷体"/>
          <w:color w:val="494949"/>
          <w:sz w:val="19"/>
          <w:szCs w:val="19"/>
        </w:rPr>
        <w:t>BYTE</w:t>
      </w:r>
      <w:r>
        <w:rPr>
          <w:rFonts w:ascii="楷体" w:hAnsi="楷体" w:eastAsia="楷体" w:cs="楷体"/>
          <w:color w:val="494949"/>
          <w:spacing w:val="20"/>
          <w:sz w:val="19"/>
          <w:szCs w:val="19"/>
        </w:rPr>
        <w:t xml:space="preserve">* </w:t>
      </w:r>
      <w:r>
        <w:rPr>
          <w:rFonts w:ascii="楷体" w:hAnsi="楷体" w:eastAsia="楷体" w:cs="楷体"/>
          <w:color w:val="494949"/>
          <w:sz w:val="19"/>
          <w:szCs w:val="19"/>
        </w:rPr>
        <w:t>pchMsg</w:t>
      </w:r>
      <w:r>
        <w:rPr>
          <w:rFonts w:ascii="楷体" w:hAnsi="楷体" w:eastAsia="楷体" w:cs="楷体"/>
          <w:color w:val="494949"/>
          <w:spacing w:val="20"/>
          <w:sz w:val="19"/>
          <w:szCs w:val="19"/>
        </w:rPr>
        <w:t xml:space="preserve">, </w:t>
      </w:r>
      <w:r>
        <w:rPr>
          <w:rFonts w:ascii="楷体" w:hAnsi="楷体" w:eastAsia="楷体" w:cs="楷体"/>
          <w:color w:val="494949"/>
          <w:sz w:val="19"/>
          <w:szCs w:val="19"/>
        </w:rPr>
        <w:t>WORD</w:t>
      </w:r>
      <w:r>
        <w:rPr>
          <w:rFonts w:ascii="楷体" w:hAnsi="楷体" w:eastAsia="楷体" w:cs="楷体"/>
          <w:color w:val="494949"/>
          <w:spacing w:val="8"/>
          <w:sz w:val="19"/>
          <w:szCs w:val="19"/>
        </w:rPr>
        <w:t xml:space="preserve"> </w:t>
      </w:r>
      <w:r>
        <w:rPr>
          <w:rFonts w:ascii="楷体" w:hAnsi="楷体" w:eastAsia="楷体" w:cs="楷体"/>
          <w:color w:val="494949"/>
          <w:sz w:val="19"/>
          <w:szCs w:val="19"/>
        </w:rPr>
        <w:t>wDataLen</w:t>
      </w:r>
      <w:r>
        <w:rPr>
          <w:rFonts w:ascii="楷体" w:hAnsi="楷体" w:eastAsia="楷体" w:cs="楷体"/>
          <w:color w:val="494949"/>
          <w:spacing w:val="20"/>
          <w:sz w:val="19"/>
          <w:szCs w:val="19"/>
        </w:rPr>
        <w:t>)</w:t>
      </w:r>
    </w:p>
    <w:p w14:paraId="44A1C0F5">
      <w:pPr>
        <w:spacing w:before="219"/>
        <w:ind w:left="901"/>
        <w:rPr>
          <w:rFonts w:ascii="楷体" w:hAnsi="楷体" w:eastAsia="楷体" w:cs="楷体"/>
          <w:sz w:val="19"/>
          <w:szCs w:val="19"/>
        </w:rPr>
      </w:pPr>
      <w:r>
        <w:rPr>
          <w:rFonts w:ascii="楷体" w:hAnsi="楷体" w:eastAsia="楷体" w:cs="楷体"/>
          <w:color w:val="494949"/>
          <w:sz w:val="19"/>
          <w:szCs w:val="19"/>
        </w:rPr>
        <w:t>{</w:t>
      </w:r>
    </w:p>
    <w:p w14:paraId="3E916072">
      <w:pPr>
        <w:spacing w:before="208" w:line="232" w:lineRule="auto"/>
        <w:ind w:left="824"/>
        <w:rPr>
          <w:rFonts w:ascii="楷体" w:hAnsi="楷体" w:eastAsia="楷体" w:cs="楷体"/>
          <w:sz w:val="19"/>
          <w:szCs w:val="19"/>
        </w:rPr>
      </w:pPr>
      <w:r>
        <w:rPr>
          <w:rFonts w:ascii="楷体" w:hAnsi="楷体" w:eastAsia="楷体" w:cs="楷体"/>
          <w:color w:val="494949"/>
          <w:sz w:val="19"/>
          <w:szCs w:val="19"/>
        </w:rPr>
        <w:t>BYTE</w:t>
      </w:r>
      <w:r>
        <w:rPr>
          <w:rFonts w:ascii="楷体" w:hAnsi="楷体" w:eastAsia="楷体" w:cs="楷体"/>
          <w:color w:val="494949"/>
          <w:spacing w:val="7"/>
          <w:sz w:val="19"/>
          <w:szCs w:val="19"/>
        </w:rPr>
        <w:t xml:space="preserve"> </w:t>
      </w:r>
      <w:r>
        <w:rPr>
          <w:rFonts w:ascii="楷体" w:hAnsi="楷体" w:eastAsia="楷体" w:cs="楷体"/>
          <w:color w:val="494949"/>
          <w:sz w:val="19"/>
          <w:szCs w:val="19"/>
        </w:rPr>
        <w:t>chCRCHi</w:t>
      </w:r>
      <w:r>
        <w:rPr>
          <w:rFonts w:ascii="楷体" w:hAnsi="楷体" w:eastAsia="楷体" w:cs="楷体"/>
          <w:color w:val="494949"/>
          <w:spacing w:val="7"/>
          <w:sz w:val="19"/>
          <w:szCs w:val="19"/>
        </w:rPr>
        <w:t xml:space="preserve"> =</w:t>
      </w:r>
      <w:r>
        <w:rPr>
          <w:rFonts w:ascii="楷体" w:hAnsi="楷体" w:eastAsia="楷体" w:cs="楷体"/>
          <w:color w:val="494949"/>
          <w:spacing w:val="24"/>
          <w:sz w:val="19"/>
          <w:szCs w:val="19"/>
        </w:rPr>
        <w:t xml:space="preserve"> </w:t>
      </w:r>
      <w:r>
        <w:rPr>
          <w:rFonts w:ascii="楷体" w:hAnsi="楷体" w:eastAsia="楷体" w:cs="楷体"/>
          <w:color w:val="494949"/>
          <w:spacing w:val="7"/>
          <w:sz w:val="19"/>
          <w:szCs w:val="19"/>
        </w:rPr>
        <w:t>0</w:t>
      </w:r>
      <w:r>
        <w:rPr>
          <w:rFonts w:ascii="楷体" w:hAnsi="楷体" w:eastAsia="楷体" w:cs="楷体"/>
          <w:color w:val="494949"/>
          <w:sz w:val="19"/>
          <w:szCs w:val="19"/>
        </w:rPr>
        <w:t>xFF</w:t>
      </w:r>
      <w:r>
        <w:rPr>
          <w:rFonts w:ascii="楷体" w:hAnsi="楷体" w:eastAsia="楷体" w:cs="楷体"/>
          <w:color w:val="494949"/>
          <w:spacing w:val="7"/>
          <w:sz w:val="19"/>
          <w:szCs w:val="19"/>
        </w:rPr>
        <w:t>; //</w:t>
      </w:r>
      <w:r>
        <w:rPr>
          <w:rFonts w:ascii="楷体" w:hAnsi="楷体" w:eastAsia="楷体" w:cs="楷体"/>
          <w:color w:val="494949"/>
          <w:spacing w:val="33"/>
          <w:sz w:val="19"/>
          <w:szCs w:val="19"/>
        </w:rPr>
        <w:t xml:space="preserve"> </w:t>
      </w:r>
      <w:r>
        <w:rPr>
          <w:rFonts w:ascii="楷体" w:hAnsi="楷体" w:eastAsia="楷体" w:cs="楷体"/>
          <w:color w:val="494949"/>
          <w:spacing w:val="7"/>
          <w:sz w:val="19"/>
          <w:szCs w:val="19"/>
        </w:rPr>
        <w:t>高</w:t>
      </w:r>
      <w:r>
        <w:rPr>
          <w:rFonts w:ascii="楷体" w:hAnsi="楷体" w:eastAsia="楷体" w:cs="楷体"/>
          <w:color w:val="494949"/>
          <w:spacing w:val="-37"/>
          <w:sz w:val="19"/>
          <w:szCs w:val="19"/>
        </w:rPr>
        <w:t xml:space="preserve"> </w:t>
      </w:r>
      <w:r>
        <w:rPr>
          <w:rFonts w:ascii="楷体" w:hAnsi="楷体" w:eastAsia="楷体" w:cs="楷体"/>
          <w:color w:val="494949"/>
          <w:sz w:val="19"/>
          <w:szCs w:val="19"/>
        </w:rPr>
        <w:t>CRC</w:t>
      </w:r>
      <w:r>
        <w:rPr>
          <w:rFonts w:ascii="楷体" w:hAnsi="楷体" w:eastAsia="楷体" w:cs="楷体"/>
          <w:color w:val="494949"/>
          <w:spacing w:val="-28"/>
          <w:sz w:val="19"/>
          <w:szCs w:val="19"/>
        </w:rPr>
        <w:t xml:space="preserve"> </w:t>
      </w:r>
      <w:r>
        <w:rPr>
          <w:rFonts w:ascii="楷体" w:hAnsi="楷体" w:eastAsia="楷体" w:cs="楷体"/>
          <w:color w:val="494949"/>
          <w:spacing w:val="7"/>
          <w:sz w:val="19"/>
          <w:szCs w:val="19"/>
        </w:rPr>
        <w:t>字节初始化</w:t>
      </w:r>
    </w:p>
    <w:p w14:paraId="04D457C6">
      <w:pPr>
        <w:spacing w:before="217" w:line="232" w:lineRule="auto"/>
        <w:ind w:left="1086"/>
        <w:rPr>
          <w:rFonts w:ascii="楷体" w:hAnsi="楷体" w:eastAsia="楷体" w:cs="楷体"/>
          <w:sz w:val="19"/>
          <w:szCs w:val="19"/>
        </w:rPr>
      </w:pPr>
      <w:r>
        <w:rPr>
          <w:rFonts w:ascii="楷体" w:hAnsi="楷体" w:eastAsia="楷体" w:cs="楷体"/>
          <w:color w:val="494949"/>
          <w:sz w:val="19"/>
          <w:szCs w:val="19"/>
        </w:rPr>
        <w:t>BYTE</w:t>
      </w:r>
      <w:r>
        <w:rPr>
          <w:rFonts w:ascii="楷体" w:hAnsi="楷体" w:eastAsia="楷体" w:cs="楷体"/>
          <w:color w:val="494949"/>
          <w:spacing w:val="9"/>
          <w:sz w:val="19"/>
          <w:szCs w:val="19"/>
        </w:rPr>
        <w:t xml:space="preserve"> </w:t>
      </w:r>
      <w:r>
        <w:rPr>
          <w:rFonts w:ascii="楷体" w:hAnsi="楷体" w:eastAsia="楷体" w:cs="楷体"/>
          <w:color w:val="494949"/>
          <w:sz w:val="19"/>
          <w:szCs w:val="19"/>
        </w:rPr>
        <w:t>chCRCLo</w:t>
      </w:r>
      <w:r>
        <w:rPr>
          <w:rFonts w:ascii="楷体" w:hAnsi="楷体" w:eastAsia="楷体" w:cs="楷体"/>
          <w:color w:val="494949"/>
          <w:spacing w:val="9"/>
          <w:sz w:val="19"/>
          <w:szCs w:val="19"/>
        </w:rPr>
        <w:t xml:space="preserve"> = 0</w:t>
      </w:r>
      <w:r>
        <w:rPr>
          <w:rFonts w:ascii="楷体" w:hAnsi="楷体" w:eastAsia="楷体" w:cs="楷体"/>
          <w:color w:val="494949"/>
          <w:sz w:val="19"/>
          <w:szCs w:val="19"/>
        </w:rPr>
        <w:t>xFF</w:t>
      </w:r>
      <w:r>
        <w:rPr>
          <w:rFonts w:ascii="楷体" w:hAnsi="楷体" w:eastAsia="楷体" w:cs="楷体"/>
          <w:color w:val="494949"/>
          <w:spacing w:val="9"/>
          <w:sz w:val="19"/>
          <w:szCs w:val="19"/>
        </w:rPr>
        <w:t>;</w:t>
      </w:r>
      <w:r>
        <w:rPr>
          <w:rFonts w:ascii="楷体" w:hAnsi="楷体" w:eastAsia="楷体" w:cs="楷体"/>
          <w:color w:val="494949"/>
          <w:spacing w:val="14"/>
          <w:sz w:val="19"/>
          <w:szCs w:val="19"/>
        </w:rPr>
        <w:t xml:space="preserve"> </w:t>
      </w:r>
      <w:r>
        <w:rPr>
          <w:rFonts w:ascii="楷体" w:hAnsi="楷体" w:eastAsia="楷体" w:cs="楷体"/>
          <w:color w:val="494949"/>
          <w:spacing w:val="9"/>
          <w:sz w:val="19"/>
          <w:szCs w:val="19"/>
        </w:rPr>
        <w:t>//</w:t>
      </w:r>
      <w:r>
        <w:rPr>
          <w:rFonts w:ascii="楷体" w:hAnsi="楷体" w:eastAsia="楷体" w:cs="楷体"/>
          <w:color w:val="494949"/>
          <w:spacing w:val="15"/>
          <w:sz w:val="19"/>
          <w:szCs w:val="19"/>
        </w:rPr>
        <w:t xml:space="preserve"> </w:t>
      </w:r>
      <w:r>
        <w:rPr>
          <w:rFonts w:ascii="楷体" w:hAnsi="楷体" w:eastAsia="楷体" w:cs="楷体"/>
          <w:color w:val="494949"/>
          <w:spacing w:val="9"/>
          <w:sz w:val="19"/>
          <w:szCs w:val="19"/>
        </w:rPr>
        <w:t>低</w:t>
      </w:r>
      <w:r>
        <w:rPr>
          <w:rFonts w:ascii="楷体" w:hAnsi="楷体" w:eastAsia="楷体" w:cs="楷体"/>
          <w:color w:val="494949"/>
          <w:spacing w:val="-37"/>
          <w:sz w:val="19"/>
          <w:szCs w:val="19"/>
        </w:rPr>
        <w:t xml:space="preserve"> </w:t>
      </w:r>
      <w:r>
        <w:rPr>
          <w:rFonts w:ascii="楷体" w:hAnsi="楷体" w:eastAsia="楷体" w:cs="楷体"/>
          <w:color w:val="494949"/>
          <w:sz w:val="19"/>
          <w:szCs w:val="19"/>
        </w:rPr>
        <w:t>CRC</w:t>
      </w:r>
      <w:r>
        <w:rPr>
          <w:rFonts w:ascii="楷体" w:hAnsi="楷体" w:eastAsia="楷体" w:cs="楷体"/>
          <w:color w:val="494949"/>
          <w:spacing w:val="-28"/>
          <w:sz w:val="19"/>
          <w:szCs w:val="19"/>
        </w:rPr>
        <w:t xml:space="preserve"> </w:t>
      </w:r>
      <w:r>
        <w:rPr>
          <w:rFonts w:ascii="楷体" w:hAnsi="楷体" w:eastAsia="楷体" w:cs="楷体"/>
          <w:color w:val="494949"/>
          <w:spacing w:val="9"/>
          <w:sz w:val="19"/>
          <w:szCs w:val="19"/>
        </w:rPr>
        <w:t>字节初始化</w:t>
      </w:r>
    </w:p>
    <w:p w14:paraId="7482D803">
      <w:pPr>
        <w:spacing w:before="265" w:line="232" w:lineRule="auto"/>
        <w:ind w:left="803"/>
        <w:rPr>
          <w:rFonts w:ascii="楷体" w:hAnsi="楷体" w:eastAsia="楷体" w:cs="楷体"/>
          <w:sz w:val="19"/>
          <w:szCs w:val="19"/>
        </w:rPr>
      </w:pPr>
      <w:r>
        <w:rPr>
          <w:rFonts w:ascii="楷体" w:hAnsi="楷体" w:eastAsia="楷体" w:cs="楷体"/>
          <w:color w:val="494949"/>
          <w:sz w:val="19"/>
          <w:szCs w:val="19"/>
        </w:rPr>
        <w:t>WORD</w:t>
      </w:r>
      <w:r>
        <w:rPr>
          <w:rFonts w:ascii="楷体" w:hAnsi="楷体" w:eastAsia="楷体" w:cs="楷体"/>
          <w:color w:val="494949"/>
          <w:spacing w:val="7"/>
          <w:sz w:val="19"/>
          <w:szCs w:val="19"/>
        </w:rPr>
        <w:t xml:space="preserve"> </w:t>
      </w:r>
      <w:r>
        <w:rPr>
          <w:rFonts w:ascii="楷体" w:hAnsi="楷体" w:eastAsia="楷体" w:cs="楷体"/>
          <w:color w:val="494949"/>
          <w:sz w:val="19"/>
          <w:szCs w:val="19"/>
        </w:rPr>
        <w:t>wIndex</w:t>
      </w:r>
      <w:r>
        <w:rPr>
          <w:rFonts w:ascii="楷体" w:hAnsi="楷体" w:eastAsia="楷体" w:cs="楷体"/>
          <w:color w:val="494949"/>
          <w:spacing w:val="7"/>
          <w:sz w:val="19"/>
          <w:szCs w:val="19"/>
        </w:rPr>
        <w:t>;                        //</w:t>
      </w:r>
      <w:r>
        <w:rPr>
          <w:rFonts w:ascii="楷体" w:hAnsi="楷体" w:eastAsia="楷体" w:cs="楷体"/>
          <w:color w:val="494949"/>
          <w:spacing w:val="16"/>
          <w:sz w:val="19"/>
          <w:szCs w:val="19"/>
        </w:rPr>
        <w:t xml:space="preserve"> </w:t>
      </w:r>
      <w:r>
        <w:rPr>
          <w:rFonts w:ascii="楷体" w:hAnsi="楷体" w:eastAsia="楷体" w:cs="楷体"/>
          <w:color w:val="494949"/>
          <w:sz w:val="19"/>
          <w:szCs w:val="19"/>
        </w:rPr>
        <w:t>CRC</w:t>
      </w:r>
      <w:r>
        <w:rPr>
          <w:rFonts w:ascii="楷体" w:hAnsi="楷体" w:eastAsia="楷体" w:cs="楷体"/>
          <w:color w:val="494949"/>
          <w:spacing w:val="-39"/>
          <w:sz w:val="19"/>
          <w:szCs w:val="19"/>
        </w:rPr>
        <w:t xml:space="preserve"> </w:t>
      </w:r>
      <w:r>
        <w:rPr>
          <w:rFonts w:ascii="楷体" w:hAnsi="楷体" w:eastAsia="楷体" w:cs="楷体"/>
          <w:color w:val="494949"/>
          <w:spacing w:val="7"/>
          <w:sz w:val="19"/>
          <w:szCs w:val="19"/>
        </w:rPr>
        <w:t>循环中的索引</w:t>
      </w:r>
    </w:p>
    <w:p w14:paraId="0D88C3B9">
      <w:pPr>
        <w:spacing w:before="217" w:line="242" w:lineRule="auto"/>
        <w:ind w:left="803"/>
        <w:rPr>
          <w:rFonts w:ascii="楷体" w:hAnsi="楷体" w:eastAsia="楷体" w:cs="楷体"/>
          <w:sz w:val="19"/>
          <w:szCs w:val="19"/>
        </w:rPr>
      </w:pPr>
      <w:r>
        <w:rPr>
          <w:rFonts w:ascii="楷体" w:hAnsi="楷体" w:eastAsia="楷体" w:cs="楷体"/>
          <w:color w:val="494949"/>
          <w:sz w:val="19"/>
          <w:szCs w:val="19"/>
        </w:rPr>
        <w:t>while</w:t>
      </w:r>
      <w:r>
        <w:rPr>
          <w:rFonts w:ascii="楷体" w:hAnsi="楷体" w:eastAsia="楷体" w:cs="楷体"/>
          <w:color w:val="494949"/>
          <w:spacing w:val="54"/>
          <w:sz w:val="19"/>
          <w:szCs w:val="19"/>
        </w:rPr>
        <w:t xml:space="preserve"> </w:t>
      </w:r>
      <w:r>
        <w:rPr>
          <w:rFonts w:ascii="楷体" w:hAnsi="楷体" w:eastAsia="楷体" w:cs="楷体"/>
          <w:color w:val="494949"/>
          <w:spacing w:val="7"/>
          <w:sz w:val="19"/>
          <w:szCs w:val="19"/>
        </w:rPr>
        <w:t>(</w:t>
      </w:r>
      <w:r>
        <w:rPr>
          <w:rFonts w:ascii="楷体" w:hAnsi="楷体" w:eastAsia="楷体" w:cs="楷体"/>
          <w:color w:val="494949"/>
          <w:sz w:val="19"/>
          <w:szCs w:val="19"/>
        </w:rPr>
        <w:t>wDataLen</w:t>
      </w:r>
      <w:r>
        <w:rPr>
          <w:rFonts w:ascii="楷体" w:hAnsi="楷体" w:eastAsia="楷体" w:cs="楷体"/>
          <w:color w:val="494949"/>
          <w:spacing w:val="7"/>
          <w:sz w:val="19"/>
          <w:szCs w:val="19"/>
        </w:rPr>
        <w:t>--)</w:t>
      </w:r>
    </w:p>
    <w:p w14:paraId="4D8C9CA6">
      <w:pPr>
        <w:spacing w:before="208"/>
        <w:ind w:left="1046"/>
        <w:rPr>
          <w:rFonts w:ascii="楷体" w:hAnsi="楷体" w:eastAsia="楷体" w:cs="楷体"/>
          <w:sz w:val="19"/>
          <w:szCs w:val="19"/>
        </w:rPr>
      </w:pPr>
      <w:r>
        <w:rPr>
          <w:rFonts w:ascii="楷体" w:hAnsi="楷体" w:eastAsia="楷体" w:cs="楷体"/>
          <w:color w:val="494949"/>
          <w:sz w:val="19"/>
          <w:szCs w:val="19"/>
        </w:rPr>
        <w:t>{</w:t>
      </w:r>
    </w:p>
    <w:p w14:paraId="0C2DB46D">
      <w:pPr>
        <w:spacing w:before="209" w:line="237" w:lineRule="auto"/>
        <w:ind w:left="806"/>
        <w:rPr>
          <w:rFonts w:ascii="楷体" w:hAnsi="楷体" w:eastAsia="楷体" w:cs="楷体"/>
          <w:sz w:val="19"/>
          <w:szCs w:val="19"/>
        </w:rPr>
      </w:pPr>
      <w:r>
        <w:rPr>
          <w:rFonts w:ascii="楷体" w:hAnsi="楷体" w:eastAsia="楷体" w:cs="楷体"/>
          <w:color w:val="494949"/>
          <w:spacing w:val="4"/>
          <w:sz w:val="19"/>
          <w:szCs w:val="19"/>
        </w:rPr>
        <w:t>//</w:t>
      </w:r>
      <w:r>
        <w:rPr>
          <w:rFonts w:ascii="楷体" w:hAnsi="楷体" w:eastAsia="楷体" w:cs="楷体"/>
          <w:color w:val="494949"/>
          <w:spacing w:val="19"/>
          <w:sz w:val="19"/>
          <w:szCs w:val="19"/>
        </w:rPr>
        <w:t xml:space="preserve"> </w:t>
      </w:r>
      <w:r>
        <w:rPr>
          <w:rFonts w:ascii="楷体" w:hAnsi="楷体" w:eastAsia="楷体" w:cs="楷体"/>
          <w:color w:val="494949"/>
          <w:spacing w:val="4"/>
          <w:sz w:val="19"/>
          <w:szCs w:val="19"/>
        </w:rPr>
        <w:t>计算</w:t>
      </w:r>
      <w:r>
        <w:rPr>
          <w:rFonts w:ascii="楷体" w:hAnsi="楷体" w:eastAsia="楷体" w:cs="楷体"/>
          <w:color w:val="494949"/>
          <w:spacing w:val="-37"/>
          <w:sz w:val="19"/>
          <w:szCs w:val="19"/>
        </w:rPr>
        <w:t xml:space="preserve"> </w:t>
      </w:r>
      <w:r>
        <w:rPr>
          <w:rFonts w:ascii="楷体" w:hAnsi="楷体" w:eastAsia="楷体" w:cs="楷体"/>
          <w:color w:val="494949"/>
          <w:sz w:val="19"/>
          <w:szCs w:val="19"/>
        </w:rPr>
        <w:t>CRC</w:t>
      </w:r>
    </w:p>
    <w:p w14:paraId="5F8DF833">
      <w:pPr>
        <w:spacing w:before="211" w:line="232" w:lineRule="auto"/>
        <w:ind w:left="803"/>
        <w:rPr>
          <w:rFonts w:ascii="楷体" w:hAnsi="楷体" w:eastAsia="楷体" w:cs="楷体"/>
          <w:sz w:val="19"/>
          <w:szCs w:val="19"/>
        </w:rPr>
      </w:pPr>
      <w:r>
        <w:rPr>
          <w:rFonts w:ascii="楷体" w:hAnsi="楷体" w:eastAsia="楷体" w:cs="楷体"/>
          <w:color w:val="494949"/>
          <w:sz w:val="19"/>
          <w:szCs w:val="19"/>
        </w:rPr>
        <w:t>w</w:t>
      </w:r>
      <w:r>
        <w:rPr>
          <w:rFonts w:ascii="楷体" w:hAnsi="楷体" w:eastAsia="楷体" w:cs="楷体"/>
          <w:color w:val="494949"/>
          <w:spacing w:val="-55"/>
          <w:sz w:val="19"/>
          <w:szCs w:val="19"/>
        </w:rPr>
        <w:t xml:space="preserve"> </w:t>
      </w:r>
      <w:r>
        <w:rPr>
          <w:rFonts w:ascii="楷体" w:hAnsi="楷体" w:eastAsia="楷体" w:cs="楷体"/>
          <w:color w:val="494949"/>
          <w:sz w:val="19"/>
          <w:szCs w:val="19"/>
        </w:rPr>
        <w:t>Index</w:t>
      </w:r>
      <w:r>
        <w:rPr>
          <w:rFonts w:ascii="楷体" w:hAnsi="楷体" w:eastAsia="楷体" w:cs="楷体"/>
          <w:color w:val="494949"/>
          <w:spacing w:val="8"/>
          <w:sz w:val="19"/>
          <w:szCs w:val="19"/>
        </w:rPr>
        <w:t xml:space="preserve"> = </w:t>
      </w:r>
      <w:r>
        <w:rPr>
          <w:rFonts w:ascii="楷体" w:hAnsi="楷体" w:eastAsia="楷体" w:cs="楷体"/>
          <w:color w:val="494949"/>
          <w:sz w:val="19"/>
          <w:szCs w:val="19"/>
        </w:rPr>
        <w:t>chCRCLo</w:t>
      </w:r>
      <w:r>
        <w:rPr>
          <w:rFonts w:ascii="楷体" w:hAnsi="楷体" w:eastAsia="楷体" w:cs="楷体"/>
          <w:color w:val="494949"/>
          <w:spacing w:val="19"/>
          <w:sz w:val="19"/>
          <w:szCs w:val="19"/>
        </w:rPr>
        <w:t xml:space="preserve"> </w:t>
      </w:r>
      <w:r>
        <w:rPr>
          <w:rFonts w:ascii="楷体" w:hAnsi="楷体" w:eastAsia="楷体" w:cs="楷体"/>
          <w:color w:val="494949"/>
          <w:spacing w:val="8"/>
          <w:sz w:val="19"/>
          <w:szCs w:val="19"/>
        </w:rPr>
        <w:t>^</w:t>
      </w:r>
      <w:r>
        <w:rPr>
          <w:rFonts w:ascii="楷体" w:hAnsi="楷体" w:eastAsia="楷体" w:cs="楷体"/>
          <w:color w:val="494949"/>
          <w:spacing w:val="9"/>
          <w:sz w:val="19"/>
          <w:szCs w:val="19"/>
        </w:rPr>
        <w:t xml:space="preserve"> </w:t>
      </w:r>
      <w:r>
        <w:rPr>
          <w:rFonts w:ascii="楷体" w:hAnsi="楷体" w:eastAsia="楷体" w:cs="楷体"/>
          <w:color w:val="494949"/>
          <w:spacing w:val="8"/>
          <w:sz w:val="19"/>
          <w:szCs w:val="19"/>
        </w:rPr>
        <w:t>*</w:t>
      </w:r>
      <w:r>
        <w:rPr>
          <w:rFonts w:ascii="楷体" w:hAnsi="楷体" w:eastAsia="楷体" w:cs="楷体"/>
          <w:color w:val="494949"/>
          <w:sz w:val="19"/>
          <w:szCs w:val="19"/>
        </w:rPr>
        <w:t>pchMsg</w:t>
      </w:r>
      <w:r>
        <w:rPr>
          <w:rFonts w:ascii="楷体" w:hAnsi="楷体" w:eastAsia="楷体" w:cs="楷体"/>
          <w:color w:val="494949"/>
          <w:spacing w:val="8"/>
          <w:sz w:val="19"/>
          <w:szCs w:val="19"/>
        </w:rPr>
        <w:t>++</w:t>
      </w:r>
      <w:r>
        <w:rPr>
          <w:rFonts w:ascii="楷体" w:hAnsi="楷体" w:eastAsia="楷体" w:cs="楷体"/>
          <w:color w:val="494949"/>
          <w:spacing w:val="41"/>
          <w:sz w:val="19"/>
          <w:szCs w:val="19"/>
        </w:rPr>
        <w:t xml:space="preserve"> </w:t>
      </w:r>
      <w:r>
        <w:rPr>
          <w:rFonts w:ascii="楷体" w:hAnsi="楷体" w:eastAsia="楷体" w:cs="楷体"/>
          <w:color w:val="494949"/>
          <w:spacing w:val="8"/>
          <w:sz w:val="19"/>
          <w:szCs w:val="19"/>
        </w:rPr>
        <w:t>;</w:t>
      </w:r>
    </w:p>
    <w:p w14:paraId="3B9D333C">
      <w:pPr>
        <w:spacing w:before="217" w:line="232" w:lineRule="auto"/>
        <w:ind w:left="810"/>
        <w:rPr>
          <w:rFonts w:ascii="楷体" w:hAnsi="楷体" w:eastAsia="楷体" w:cs="楷体"/>
          <w:sz w:val="19"/>
          <w:szCs w:val="19"/>
        </w:rPr>
      </w:pPr>
      <w:r>
        <w:rPr>
          <w:rFonts w:ascii="楷体" w:hAnsi="楷体" w:eastAsia="楷体" w:cs="楷体"/>
          <w:color w:val="494949"/>
          <w:sz w:val="19"/>
          <w:szCs w:val="19"/>
        </w:rPr>
        <w:t>chCRCLo</w:t>
      </w:r>
      <w:r>
        <w:rPr>
          <w:rFonts w:ascii="楷体" w:hAnsi="楷体" w:eastAsia="楷体" w:cs="楷体"/>
          <w:color w:val="494949"/>
          <w:spacing w:val="15"/>
          <w:sz w:val="19"/>
          <w:szCs w:val="19"/>
        </w:rPr>
        <w:t xml:space="preserve"> = </w:t>
      </w:r>
      <w:r>
        <w:rPr>
          <w:rFonts w:ascii="楷体" w:hAnsi="楷体" w:eastAsia="楷体" w:cs="楷体"/>
          <w:color w:val="494949"/>
          <w:sz w:val="19"/>
          <w:szCs w:val="19"/>
        </w:rPr>
        <w:t>chCRCHi</w:t>
      </w:r>
      <w:r>
        <w:rPr>
          <w:rFonts w:ascii="楷体" w:hAnsi="楷体" w:eastAsia="楷体" w:cs="楷体"/>
          <w:color w:val="494949"/>
          <w:spacing w:val="22"/>
          <w:sz w:val="19"/>
          <w:szCs w:val="19"/>
        </w:rPr>
        <w:t xml:space="preserve"> </w:t>
      </w:r>
      <w:r>
        <w:rPr>
          <w:rFonts w:ascii="楷体" w:hAnsi="楷体" w:eastAsia="楷体" w:cs="楷体"/>
          <w:color w:val="494949"/>
          <w:spacing w:val="15"/>
          <w:sz w:val="19"/>
          <w:szCs w:val="19"/>
        </w:rPr>
        <w:t xml:space="preserve">^ </w:t>
      </w:r>
      <w:r>
        <w:rPr>
          <w:rFonts w:ascii="楷体" w:hAnsi="楷体" w:eastAsia="楷体" w:cs="楷体"/>
          <w:color w:val="494949"/>
          <w:sz w:val="19"/>
          <w:szCs w:val="19"/>
        </w:rPr>
        <w:t>chCRCHTalbe</w:t>
      </w:r>
      <w:r>
        <w:rPr>
          <w:rFonts w:ascii="楷体" w:hAnsi="楷体" w:eastAsia="楷体" w:cs="楷体"/>
          <w:color w:val="494949"/>
          <w:spacing w:val="15"/>
          <w:sz w:val="19"/>
          <w:szCs w:val="19"/>
        </w:rPr>
        <w:t>[</w:t>
      </w:r>
      <w:r>
        <w:rPr>
          <w:rFonts w:ascii="楷体" w:hAnsi="楷体" w:eastAsia="楷体" w:cs="楷体"/>
          <w:color w:val="494949"/>
          <w:sz w:val="19"/>
          <w:szCs w:val="19"/>
        </w:rPr>
        <w:t>w</w:t>
      </w:r>
      <w:r>
        <w:rPr>
          <w:rFonts w:ascii="楷体" w:hAnsi="楷体" w:eastAsia="楷体" w:cs="楷体"/>
          <w:color w:val="494949"/>
          <w:spacing w:val="-55"/>
          <w:sz w:val="19"/>
          <w:szCs w:val="19"/>
        </w:rPr>
        <w:t xml:space="preserve"> </w:t>
      </w:r>
      <w:r>
        <w:rPr>
          <w:rFonts w:ascii="楷体" w:hAnsi="楷体" w:eastAsia="楷体" w:cs="楷体"/>
          <w:color w:val="494949"/>
          <w:sz w:val="19"/>
          <w:szCs w:val="19"/>
        </w:rPr>
        <w:t>Index</w:t>
      </w:r>
      <w:r>
        <w:rPr>
          <w:rFonts w:ascii="楷体" w:hAnsi="楷体" w:eastAsia="楷体" w:cs="楷体"/>
          <w:color w:val="494949"/>
          <w:spacing w:val="15"/>
          <w:sz w:val="19"/>
          <w:szCs w:val="19"/>
        </w:rPr>
        <w:t>];</w:t>
      </w:r>
    </w:p>
    <w:p w14:paraId="6D9F0F2E">
      <w:pPr>
        <w:spacing w:before="218" w:line="232" w:lineRule="auto"/>
        <w:ind w:left="1009"/>
        <w:rPr>
          <w:rFonts w:ascii="楷体" w:hAnsi="楷体" w:eastAsia="楷体" w:cs="楷体"/>
          <w:sz w:val="19"/>
          <w:szCs w:val="19"/>
        </w:rPr>
      </w:pPr>
      <w:r>
        <w:rPr>
          <w:rFonts w:ascii="楷体" w:hAnsi="楷体" w:eastAsia="楷体" w:cs="楷体"/>
          <w:color w:val="494949"/>
          <w:sz w:val="19"/>
          <w:szCs w:val="19"/>
        </w:rPr>
        <w:t>chCRCHi</w:t>
      </w:r>
      <w:r>
        <w:rPr>
          <w:rFonts w:ascii="楷体" w:hAnsi="楷体" w:eastAsia="楷体" w:cs="楷体"/>
          <w:color w:val="494949"/>
          <w:spacing w:val="8"/>
          <w:sz w:val="19"/>
          <w:szCs w:val="19"/>
        </w:rPr>
        <w:t xml:space="preserve"> = </w:t>
      </w:r>
      <w:r>
        <w:rPr>
          <w:rFonts w:ascii="楷体" w:hAnsi="楷体" w:eastAsia="楷体" w:cs="楷体"/>
          <w:color w:val="494949"/>
          <w:sz w:val="19"/>
          <w:szCs w:val="19"/>
        </w:rPr>
        <w:t>chCRCLTa</w:t>
      </w:r>
      <w:r>
        <w:rPr>
          <w:rFonts w:ascii="楷体" w:hAnsi="楷体" w:eastAsia="楷体" w:cs="楷体"/>
          <w:color w:val="494949"/>
          <w:spacing w:val="-54"/>
          <w:sz w:val="19"/>
          <w:szCs w:val="19"/>
        </w:rPr>
        <w:t xml:space="preserve"> </w:t>
      </w:r>
      <w:r>
        <w:rPr>
          <w:rFonts w:ascii="楷体" w:hAnsi="楷体" w:eastAsia="楷体" w:cs="楷体"/>
          <w:color w:val="494949"/>
          <w:sz w:val="19"/>
          <w:szCs w:val="19"/>
        </w:rPr>
        <w:t>lbe</w:t>
      </w:r>
      <w:r>
        <w:rPr>
          <w:rFonts w:ascii="楷体" w:hAnsi="楷体" w:eastAsia="楷体" w:cs="楷体"/>
          <w:color w:val="494949"/>
          <w:spacing w:val="8"/>
          <w:sz w:val="19"/>
          <w:szCs w:val="19"/>
        </w:rPr>
        <w:t>[</w:t>
      </w:r>
      <w:r>
        <w:rPr>
          <w:rFonts w:ascii="楷体" w:hAnsi="楷体" w:eastAsia="楷体" w:cs="楷体"/>
          <w:color w:val="494949"/>
          <w:sz w:val="19"/>
          <w:szCs w:val="19"/>
        </w:rPr>
        <w:t>w</w:t>
      </w:r>
      <w:r>
        <w:rPr>
          <w:rFonts w:ascii="楷体" w:hAnsi="楷体" w:eastAsia="楷体" w:cs="楷体"/>
          <w:color w:val="494949"/>
          <w:spacing w:val="-56"/>
          <w:sz w:val="19"/>
          <w:szCs w:val="19"/>
        </w:rPr>
        <w:t xml:space="preserve"> </w:t>
      </w:r>
      <w:r>
        <w:rPr>
          <w:rFonts w:ascii="楷体" w:hAnsi="楷体" w:eastAsia="楷体" w:cs="楷体"/>
          <w:color w:val="494949"/>
          <w:sz w:val="19"/>
          <w:szCs w:val="19"/>
        </w:rPr>
        <w:t>Index</w:t>
      </w:r>
      <w:r>
        <w:rPr>
          <w:rFonts w:ascii="楷体" w:hAnsi="楷体" w:eastAsia="楷体" w:cs="楷体"/>
          <w:color w:val="494949"/>
          <w:spacing w:val="8"/>
          <w:sz w:val="19"/>
          <w:szCs w:val="19"/>
        </w:rPr>
        <w:t>]</w:t>
      </w:r>
      <w:r>
        <w:rPr>
          <w:rFonts w:ascii="楷体" w:hAnsi="楷体" w:eastAsia="楷体" w:cs="楷体"/>
          <w:color w:val="494949"/>
          <w:spacing w:val="45"/>
          <w:sz w:val="19"/>
          <w:szCs w:val="19"/>
        </w:rPr>
        <w:t xml:space="preserve"> </w:t>
      </w:r>
      <w:r>
        <w:rPr>
          <w:rFonts w:ascii="楷体" w:hAnsi="楷体" w:eastAsia="楷体" w:cs="楷体"/>
          <w:color w:val="494949"/>
          <w:spacing w:val="8"/>
          <w:sz w:val="19"/>
          <w:szCs w:val="19"/>
        </w:rPr>
        <w:t>;</w:t>
      </w:r>
    </w:p>
    <w:p w14:paraId="25E5A874">
      <w:pPr>
        <w:spacing w:before="218"/>
        <w:ind w:left="814"/>
        <w:rPr>
          <w:rFonts w:ascii="楷体" w:hAnsi="楷体" w:eastAsia="楷体" w:cs="楷体"/>
          <w:sz w:val="19"/>
          <w:szCs w:val="19"/>
        </w:rPr>
      </w:pPr>
      <w:r>
        <w:rPr>
          <w:rFonts w:ascii="楷体" w:hAnsi="楷体" w:eastAsia="楷体" w:cs="楷体"/>
          <w:color w:val="494949"/>
          <w:sz w:val="19"/>
          <w:szCs w:val="19"/>
        </w:rPr>
        <w:t>}</w:t>
      </w:r>
    </w:p>
    <w:p w14:paraId="7CF0C2B6">
      <w:pPr>
        <w:spacing w:before="208" w:line="231" w:lineRule="auto"/>
        <w:ind w:left="1022"/>
        <w:rPr>
          <w:rFonts w:ascii="楷体" w:hAnsi="楷体" w:eastAsia="楷体" w:cs="楷体"/>
          <w:sz w:val="19"/>
          <w:szCs w:val="19"/>
        </w:rPr>
      </w:pPr>
      <w:r>
        <w:rPr>
          <w:rFonts w:ascii="楷体" w:hAnsi="楷体" w:eastAsia="楷体" w:cs="楷体"/>
          <w:color w:val="494949"/>
          <w:sz w:val="19"/>
          <w:szCs w:val="19"/>
        </w:rPr>
        <w:t>return</w:t>
      </w:r>
      <w:r>
        <w:rPr>
          <w:rFonts w:ascii="楷体" w:hAnsi="楷体" w:eastAsia="楷体" w:cs="楷体"/>
          <w:color w:val="494949"/>
          <w:spacing w:val="57"/>
          <w:sz w:val="19"/>
          <w:szCs w:val="19"/>
        </w:rPr>
        <w:t xml:space="preserve"> </w:t>
      </w:r>
      <w:r>
        <w:rPr>
          <w:rFonts w:ascii="楷体" w:hAnsi="楷体" w:eastAsia="楷体" w:cs="楷体"/>
          <w:color w:val="494949"/>
          <w:spacing w:val="2"/>
          <w:sz w:val="19"/>
          <w:szCs w:val="19"/>
        </w:rPr>
        <w:t>((</w:t>
      </w:r>
      <w:r>
        <w:rPr>
          <w:rFonts w:ascii="楷体" w:hAnsi="楷体" w:eastAsia="楷体" w:cs="楷体"/>
          <w:color w:val="494949"/>
          <w:sz w:val="19"/>
          <w:szCs w:val="19"/>
        </w:rPr>
        <w:t>chCRCHi</w:t>
      </w:r>
      <w:r>
        <w:rPr>
          <w:rFonts w:ascii="楷体" w:hAnsi="楷体" w:eastAsia="楷体" w:cs="楷体"/>
          <w:color w:val="494949"/>
          <w:spacing w:val="2"/>
          <w:sz w:val="19"/>
          <w:szCs w:val="19"/>
        </w:rPr>
        <w:t xml:space="preserve"> &lt;&lt; 8)</w:t>
      </w:r>
      <w:r>
        <w:rPr>
          <w:rFonts w:ascii="楷体" w:hAnsi="楷体" w:eastAsia="楷体" w:cs="楷体"/>
          <w:color w:val="494949"/>
          <w:spacing w:val="47"/>
          <w:sz w:val="19"/>
          <w:szCs w:val="19"/>
        </w:rPr>
        <w:t xml:space="preserve"> </w:t>
      </w:r>
      <w:r>
        <w:rPr>
          <w:rFonts w:ascii="楷体" w:hAnsi="楷体" w:eastAsia="楷体" w:cs="楷体"/>
          <w:color w:val="494949"/>
          <w:spacing w:val="2"/>
          <w:sz w:val="19"/>
          <w:szCs w:val="19"/>
        </w:rPr>
        <w:t>|</w:t>
      </w:r>
      <w:r>
        <w:rPr>
          <w:rFonts w:ascii="楷体" w:hAnsi="楷体" w:eastAsia="楷体" w:cs="楷体"/>
          <w:color w:val="494949"/>
          <w:spacing w:val="14"/>
          <w:sz w:val="19"/>
          <w:szCs w:val="19"/>
        </w:rPr>
        <w:t xml:space="preserve"> </w:t>
      </w:r>
      <w:r>
        <w:rPr>
          <w:rFonts w:ascii="楷体" w:hAnsi="楷体" w:eastAsia="楷体" w:cs="楷体"/>
          <w:color w:val="494949"/>
          <w:sz w:val="19"/>
          <w:szCs w:val="19"/>
        </w:rPr>
        <w:t>chCRCLo</w:t>
      </w:r>
      <w:r>
        <w:rPr>
          <w:rFonts w:ascii="楷体" w:hAnsi="楷体" w:eastAsia="楷体" w:cs="楷体"/>
          <w:color w:val="494949"/>
          <w:spacing w:val="2"/>
          <w:sz w:val="19"/>
          <w:szCs w:val="19"/>
        </w:rPr>
        <w:t>)</w:t>
      </w:r>
      <w:r>
        <w:rPr>
          <w:rFonts w:ascii="楷体" w:hAnsi="楷体" w:eastAsia="楷体" w:cs="楷体"/>
          <w:color w:val="494949"/>
          <w:spacing w:val="40"/>
          <w:sz w:val="19"/>
          <w:szCs w:val="19"/>
        </w:rPr>
        <w:t xml:space="preserve"> </w:t>
      </w:r>
      <w:r>
        <w:rPr>
          <w:rFonts w:ascii="楷体" w:hAnsi="楷体" w:eastAsia="楷体" w:cs="楷体"/>
          <w:color w:val="494949"/>
          <w:spacing w:val="2"/>
          <w:sz w:val="19"/>
          <w:szCs w:val="19"/>
        </w:rPr>
        <w:t>;</w:t>
      </w:r>
    </w:p>
    <w:p w14:paraId="295F6CAF">
      <w:pPr>
        <w:spacing w:line="231" w:lineRule="auto"/>
        <w:rPr>
          <w:rFonts w:ascii="楷体" w:hAnsi="楷体" w:eastAsia="楷体" w:cs="楷体"/>
          <w:sz w:val="19"/>
          <w:szCs w:val="19"/>
        </w:rPr>
        <w:sectPr>
          <w:footerReference r:id="rId85" w:type="default"/>
          <w:pgSz w:w="11906" w:h="16838"/>
          <w:pgMar w:top="1018" w:right="985" w:bottom="523" w:left="863" w:header="672" w:footer="284" w:gutter="0"/>
          <w:cols w:space="720" w:num="1"/>
        </w:sectPr>
      </w:pPr>
    </w:p>
    <w:p w14:paraId="2D5DE0A9">
      <w:pPr>
        <w:pStyle w:val="2"/>
        <w:spacing w:line="322" w:lineRule="auto"/>
      </w:pPr>
    </w:p>
    <w:p w14:paraId="2E1B4915">
      <w:pPr>
        <w:pStyle w:val="2"/>
        <w:spacing w:line="322" w:lineRule="auto"/>
      </w:pPr>
    </w:p>
    <w:p w14:paraId="5D854418">
      <w:pPr>
        <w:spacing w:before="140" w:line="228" w:lineRule="auto"/>
        <w:ind w:left="2326"/>
        <w:outlineLvl w:val="0"/>
        <w:rPr>
          <w:rFonts w:ascii="楷体" w:hAnsi="楷体" w:eastAsia="楷体" w:cs="楷体"/>
          <w:sz w:val="43"/>
          <w:szCs w:val="43"/>
        </w:rPr>
      </w:pPr>
      <w:bookmarkStart w:id="70" w:name="bookmark51"/>
      <w:bookmarkEnd w:id="70"/>
      <w:r>
        <w:rPr>
          <w:rFonts w:ascii="楷体" w:hAnsi="楷体" w:eastAsia="楷体" w:cs="楷体"/>
          <w:spacing w:val="5"/>
          <w:sz w:val="43"/>
          <w:szCs w:val="43"/>
        </w:rPr>
        <w:t xml:space="preserve">第六章 </w:t>
      </w:r>
      <w:r>
        <w:rPr>
          <w:rFonts w:ascii="楷体" w:hAnsi="楷体" w:eastAsia="楷体" w:cs="楷体"/>
          <w:sz w:val="43"/>
          <w:szCs w:val="43"/>
        </w:rPr>
        <w:t>SCPI</w:t>
      </w:r>
      <w:r>
        <w:rPr>
          <w:rFonts w:ascii="楷体" w:hAnsi="楷体" w:eastAsia="楷体" w:cs="楷体"/>
          <w:spacing w:val="5"/>
          <w:sz w:val="43"/>
          <w:szCs w:val="43"/>
        </w:rPr>
        <w:t>串口指令集说明</w:t>
      </w:r>
    </w:p>
    <w:p w14:paraId="754A0BEB">
      <w:pPr>
        <w:pStyle w:val="2"/>
        <w:spacing w:line="347" w:lineRule="auto"/>
      </w:pPr>
    </w:p>
    <w:p w14:paraId="526B1C06">
      <w:pPr>
        <w:pStyle w:val="2"/>
        <w:spacing w:line="348" w:lineRule="auto"/>
      </w:pPr>
    </w:p>
    <w:p w14:paraId="5F2D3607">
      <w:pPr>
        <w:spacing w:before="88" w:line="235" w:lineRule="auto"/>
        <w:ind w:left="22"/>
        <w:outlineLvl w:val="1"/>
        <w:rPr>
          <w:rFonts w:ascii="楷体" w:hAnsi="楷体" w:eastAsia="楷体" w:cs="楷体"/>
          <w:sz w:val="27"/>
          <w:szCs w:val="27"/>
        </w:rPr>
      </w:pPr>
      <w:bookmarkStart w:id="71" w:name="bookmark52"/>
      <w:bookmarkEnd w:id="71"/>
      <w:r>
        <w:rPr>
          <w:rFonts w:ascii="楷体" w:hAnsi="楷体" w:eastAsia="楷体" w:cs="楷体"/>
          <w:spacing w:val="1"/>
          <w:sz w:val="27"/>
          <w:szCs w:val="27"/>
        </w:rPr>
        <w:t>指令格式简要说明：</w:t>
      </w:r>
    </w:p>
    <w:p w14:paraId="0E7BE5D3">
      <w:pPr>
        <w:spacing w:before="173"/>
        <w:ind w:left="166"/>
        <w:rPr>
          <w:rFonts w:ascii="楷体" w:hAnsi="楷体" w:eastAsia="楷体" w:cs="楷体"/>
          <w:sz w:val="20"/>
          <w:szCs w:val="20"/>
        </w:rPr>
      </w:pPr>
      <w:r>
        <w:rPr>
          <w:rFonts w:ascii="楷体" w:hAnsi="楷体" w:eastAsia="楷体" w:cs="楷体"/>
          <w:spacing w:val="4"/>
          <w:sz w:val="20"/>
          <w:szCs w:val="20"/>
        </w:rPr>
        <w:t>1、 仪器指令集只描述仪器接受或发送的实际字符。</w:t>
      </w:r>
    </w:p>
    <w:p w14:paraId="4380FBE9">
      <w:pPr>
        <w:spacing w:before="36" w:line="231" w:lineRule="auto"/>
        <w:ind w:left="154"/>
        <w:rPr>
          <w:rFonts w:ascii="楷体" w:hAnsi="楷体" w:eastAsia="楷体" w:cs="楷体"/>
          <w:sz w:val="20"/>
          <w:szCs w:val="20"/>
        </w:rPr>
      </w:pPr>
      <w:r>
        <w:rPr>
          <w:rFonts w:ascii="楷体" w:hAnsi="楷体" w:eastAsia="楷体" w:cs="楷体"/>
          <w:spacing w:val="4"/>
          <w:sz w:val="20"/>
          <w:szCs w:val="20"/>
        </w:rPr>
        <w:t>2、</w:t>
      </w:r>
      <w:r>
        <w:rPr>
          <w:rFonts w:ascii="楷体" w:hAnsi="楷体" w:eastAsia="楷体" w:cs="楷体"/>
          <w:spacing w:val="26"/>
          <w:sz w:val="20"/>
          <w:szCs w:val="20"/>
        </w:rPr>
        <w:t xml:space="preserve"> </w:t>
      </w:r>
      <w:r>
        <w:rPr>
          <w:rFonts w:ascii="楷体" w:hAnsi="楷体" w:eastAsia="楷体" w:cs="楷体"/>
          <w:spacing w:val="4"/>
          <w:sz w:val="20"/>
          <w:szCs w:val="20"/>
        </w:rPr>
        <w:t xml:space="preserve">指令字符都是 </w:t>
      </w:r>
      <w:r>
        <w:rPr>
          <w:rFonts w:ascii="楷体" w:hAnsi="楷体" w:eastAsia="楷体" w:cs="楷体"/>
          <w:sz w:val="20"/>
          <w:szCs w:val="20"/>
        </w:rPr>
        <w:t>ASCII</w:t>
      </w:r>
      <w:r>
        <w:rPr>
          <w:rFonts w:ascii="楷体" w:hAnsi="楷体" w:eastAsia="楷体" w:cs="楷体"/>
          <w:spacing w:val="-57"/>
          <w:sz w:val="20"/>
          <w:szCs w:val="20"/>
        </w:rPr>
        <w:t xml:space="preserve"> </w:t>
      </w:r>
      <w:r>
        <w:rPr>
          <w:rFonts w:ascii="楷体" w:hAnsi="楷体" w:eastAsia="楷体" w:cs="楷体"/>
          <w:spacing w:val="4"/>
          <w:sz w:val="20"/>
          <w:szCs w:val="20"/>
        </w:rPr>
        <w:t>字符。</w:t>
      </w:r>
    </w:p>
    <w:p w14:paraId="4D1D04D3">
      <w:pPr>
        <w:spacing w:before="63" w:line="273" w:lineRule="auto"/>
        <w:ind w:left="575" w:right="1187" w:hanging="420"/>
        <w:rPr>
          <w:rFonts w:ascii="楷体" w:hAnsi="楷体" w:eastAsia="楷体" w:cs="楷体"/>
          <w:sz w:val="20"/>
          <w:szCs w:val="20"/>
        </w:rPr>
      </w:pPr>
      <w:r>
        <w:rPr>
          <w:rFonts w:ascii="楷体" w:hAnsi="楷体" w:eastAsia="楷体" w:cs="楷体"/>
          <w:spacing w:val="7"/>
          <w:sz w:val="20"/>
          <w:szCs w:val="20"/>
        </w:rPr>
        <w:t>3、</w:t>
      </w:r>
      <w:r>
        <w:rPr>
          <w:rFonts w:ascii="楷体" w:hAnsi="楷体" w:eastAsia="楷体" w:cs="楷体"/>
          <w:spacing w:val="47"/>
          <w:sz w:val="20"/>
          <w:szCs w:val="20"/>
        </w:rPr>
        <w:t xml:space="preserve"> </w:t>
      </w:r>
      <w:r>
        <w:rPr>
          <w:rFonts w:ascii="楷体" w:hAnsi="楷体" w:eastAsia="楷体" w:cs="楷体"/>
          <w:spacing w:val="7"/>
          <w:sz w:val="20"/>
          <w:szCs w:val="20"/>
        </w:rPr>
        <w:t>指令的数据</w:t>
      </w:r>
      <w:r>
        <w:rPr>
          <w:rFonts w:ascii="楷体" w:hAnsi="楷体" w:eastAsia="楷体" w:cs="楷体"/>
          <w:spacing w:val="-57"/>
          <w:sz w:val="20"/>
          <w:szCs w:val="20"/>
        </w:rPr>
        <w:t xml:space="preserve"> </w:t>
      </w:r>
      <w:r>
        <w:rPr>
          <w:rFonts w:ascii="楷体" w:hAnsi="楷体" w:eastAsia="楷体" w:cs="楷体"/>
          <w:spacing w:val="7"/>
          <w:sz w:val="20"/>
          <w:szCs w:val="20"/>
        </w:rPr>
        <w:t xml:space="preserve">“&lt;???&gt;”都是 </w:t>
      </w:r>
      <w:r>
        <w:rPr>
          <w:rFonts w:ascii="楷体" w:hAnsi="楷体" w:eastAsia="楷体" w:cs="楷体"/>
          <w:sz w:val="20"/>
          <w:szCs w:val="20"/>
        </w:rPr>
        <w:t>ASCII</w:t>
      </w:r>
      <w:r>
        <w:rPr>
          <w:rFonts w:ascii="楷体" w:hAnsi="楷体" w:eastAsia="楷体" w:cs="楷体"/>
          <w:spacing w:val="-56"/>
          <w:sz w:val="20"/>
          <w:szCs w:val="20"/>
        </w:rPr>
        <w:t xml:space="preserve"> </w:t>
      </w:r>
      <w:r>
        <w:rPr>
          <w:rFonts w:ascii="楷体" w:hAnsi="楷体" w:eastAsia="楷体" w:cs="楷体"/>
          <w:spacing w:val="7"/>
          <w:sz w:val="20"/>
          <w:szCs w:val="20"/>
        </w:rPr>
        <w:t>字符串。系统默认</w:t>
      </w:r>
      <w:r>
        <w:rPr>
          <w:rFonts w:ascii="楷体" w:hAnsi="楷体" w:eastAsia="楷体" w:cs="楷体"/>
          <w:spacing w:val="6"/>
          <w:sz w:val="20"/>
          <w:szCs w:val="20"/>
        </w:rPr>
        <w:t>格式为整数或浮点数，数据的单位为默</w:t>
      </w:r>
      <w:r>
        <w:rPr>
          <w:rFonts w:ascii="楷体" w:hAnsi="楷体" w:eastAsia="楷体" w:cs="楷体"/>
          <w:spacing w:val="4"/>
          <w:sz w:val="20"/>
          <w:szCs w:val="20"/>
        </w:rPr>
        <w:t>认值不在指令中出现。</w:t>
      </w:r>
    </w:p>
    <w:p w14:paraId="3E4E9D59">
      <w:pPr>
        <w:spacing w:before="78" w:line="228" w:lineRule="auto"/>
        <w:ind w:left="150"/>
        <w:rPr>
          <w:rFonts w:ascii="楷体" w:hAnsi="楷体" w:eastAsia="楷体" w:cs="楷体"/>
          <w:sz w:val="20"/>
          <w:szCs w:val="20"/>
        </w:rPr>
      </w:pPr>
      <w:r>
        <w:rPr>
          <w:rFonts w:ascii="楷体" w:hAnsi="楷体" w:eastAsia="楷体" w:cs="楷体"/>
          <w:spacing w:val="4"/>
          <w:sz w:val="20"/>
          <w:szCs w:val="20"/>
        </w:rPr>
        <w:t>4、 指令结束必须有指令结束标记：</w:t>
      </w:r>
      <w:r>
        <w:rPr>
          <w:rFonts w:ascii="楷体" w:hAnsi="楷体" w:eastAsia="楷体" w:cs="楷体"/>
          <w:spacing w:val="34"/>
          <w:sz w:val="20"/>
          <w:szCs w:val="20"/>
        </w:rPr>
        <w:t xml:space="preserve"> </w:t>
      </w:r>
      <w:r>
        <w:rPr>
          <w:rFonts w:ascii="楷体" w:hAnsi="楷体" w:eastAsia="楷体" w:cs="楷体"/>
          <w:spacing w:val="4"/>
          <w:sz w:val="20"/>
          <w:szCs w:val="20"/>
        </w:rPr>
        <w:t>一条指令结束的标识符，无此符仪器不解析指令。</w:t>
      </w:r>
    </w:p>
    <w:p w14:paraId="505CD5D0">
      <w:pPr>
        <w:spacing w:before="41" w:line="274" w:lineRule="exact"/>
        <w:ind w:left="570"/>
        <w:rPr>
          <w:rFonts w:ascii="楷体" w:hAnsi="楷体" w:eastAsia="楷体" w:cs="楷体"/>
          <w:sz w:val="20"/>
          <w:szCs w:val="20"/>
        </w:rPr>
      </w:pPr>
      <w:r>
        <w:rPr>
          <w:rFonts w:ascii="楷体" w:hAnsi="楷体" w:eastAsia="楷体" w:cs="楷体"/>
          <w:spacing w:val="3"/>
          <w:position w:val="1"/>
          <w:sz w:val="20"/>
          <w:szCs w:val="20"/>
        </w:rPr>
        <w:t>a) 默认结束标记为：回车符（</w:t>
      </w:r>
      <w:r>
        <w:rPr>
          <w:rFonts w:ascii="楷体" w:hAnsi="楷体" w:eastAsia="楷体" w:cs="楷体"/>
          <w:position w:val="1"/>
          <w:sz w:val="20"/>
          <w:szCs w:val="20"/>
        </w:rPr>
        <w:t>NL</w:t>
      </w:r>
      <w:r>
        <w:rPr>
          <w:rFonts w:ascii="楷体" w:hAnsi="楷体" w:eastAsia="楷体" w:cs="楷体"/>
          <w:spacing w:val="-9"/>
          <w:position w:val="1"/>
          <w:sz w:val="20"/>
          <w:szCs w:val="20"/>
        </w:rPr>
        <w:t xml:space="preserve"> </w:t>
      </w:r>
      <w:r>
        <w:rPr>
          <w:rFonts w:ascii="楷体" w:hAnsi="楷体" w:eastAsia="楷体" w:cs="楷体"/>
          <w:spacing w:val="3"/>
          <w:position w:val="1"/>
          <w:sz w:val="20"/>
          <w:szCs w:val="20"/>
        </w:rPr>
        <w:t>）、打印控制符（\n）、十进制数（10</w:t>
      </w:r>
      <w:r>
        <w:rPr>
          <w:rFonts w:ascii="楷体" w:hAnsi="楷体" w:eastAsia="楷体" w:cs="楷体"/>
          <w:spacing w:val="-44"/>
          <w:position w:val="1"/>
          <w:sz w:val="20"/>
          <w:szCs w:val="20"/>
        </w:rPr>
        <w:t xml:space="preserve"> </w:t>
      </w:r>
      <w:r>
        <w:rPr>
          <w:rFonts w:ascii="楷体" w:hAnsi="楷体" w:eastAsia="楷体" w:cs="楷体"/>
          <w:spacing w:val="3"/>
          <w:position w:val="1"/>
          <w:sz w:val="20"/>
          <w:szCs w:val="20"/>
        </w:rPr>
        <w:t>）、十六进制数（0x0A</w:t>
      </w:r>
      <w:r>
        <w:rPr>
          <w:rFonts w:ascii="楷体" w:hAnsi="楷体" w:eastAsia="楷体" w:cs="楷体"/>
          <w:spacing w:val="-26"/>
          <w:position w:val="1"/>
          <w:sz w:val="20"/>
          <w:szCs w:val="20"/>
        </w:rPr>
        <w:t xml:space="preserve"> </w:t>
      </w:r>
      <w:r>
        <w:rPr>
          <w:rFonts w:ascii="楷体" w:hAnsi="楷体" w:eastAsia="楷体" w:cs="楷体"/>
          <w:spacing w:val="3"/>
          <w:position w:val="2"/>
          <w:sz w:val="20"/>
          <w:szCs w:val="20"/>
        </w:rPr>
        <w:t>）。</w:t>
      </w:r>
    </w:p>
    <w:p w14:paraId="11A8A2B6">
      <w:pPr>
        <w:spacing w:before="49" w:line="231" w:lineRule="auto"/>
        <w:ind w:left="571"/>
        <w:rPr>
          <w:rFonts w:ascii="楷体" w:hAnsi="楷体" w:eastAsia="楷体" w:cs="楷体"/>
          <w:sz w:val="20"/>
          <w:szCs w:val="20"/>
        </w:rPr>
      </w:pPr>
      <w:r>
        <w:rPr>
          <w:rFonts w:ascii="楷体" w:hAnsi="楷体" w:eastAsia="楷体" w:cs="楷体"/>
          <w:spacing w:val="5"/>
          <w:sz w:val="20"/>
          <w:szCs w:val="20"/>
        </w:rPr>
        <w:t>b)</w:t>
      </w:r>
      <w:r>
        <w:rPr>
          <w:rFonts w:ascii="楷体" w:hAnsi="楷体" w:eastAsia="楷体" w:cs="楷体"/>
          <w:spacing w:val="54"/>
          <w:sz w:val="20"/>
          <w:szCs w:val="20"/>
        </w:rPr>
        <w:t xml:space="preserve"> </w:t>
      </w:r>
      <w:r>
        <w:rPr>
          <w:rFonts w:ascii="楷体" w:hAnsi="楷体" w:eastAsia="楷体" w:cs="楷体"/>
          <w:sz w:val="20"/>
          <w:szCs w:val="20"/>
        </w:rPr>
        <w:t>IEEE</w:t>
      </w:r>
      <w:r>
        <w:rPr>
          <w:rFonts w:ascii="楷体" w:hAnsi="楷体" w:eastAsia="楷体" w:cs="楷体"/>
          <w:spacing w:val="5"/>
          <w:sz w:val="20"/>
          <w:szCs w:val="20"/>
        </w:rPr>
        <w:t>-488总线的结束标记：关键字（^</w:t>
      </w:r>
      <w:r>
        <w:rPr>
          <w:rFonts w:ascii="楷体" w:hAnsi="楷体" w:eastAsia="楷体" w:cs="楷体"/>
          <w:sz w:val="20"/>
          <w:szCs w:val="20"/>
        </w:rPr>
        <w:t>END</w:t>
      </w:r>
      <w:r>
        <w:rPr>
          <w:rFonts w:ascii="楷体" w:hAnsi="楷体" w:eastAsia="楷体" w:cs="楷体"/>
          <w:spacing w:val="72"/>
          <w:sz w:val="20"/>
          <w:szCs w:val="20"/>
        </w:rPr>
        <w:t xml:space="preserve"> </w:t>
      </w:r>
      <w:r>
        <w:rPr>
          <w:rFonts w:ascii="楷体" w:hAnsi="楷体" w:eastAsia="楷体" w:cs="楷体"/>
          <w:spacing w:val="5"/>
          <w:sz w:val="20"/>
          <w:szCs w:val="20"/>
        </w:rPr>
        <w:t>）、信号（</w:t>
      </w:r>
      <w:r>
        <w:rPr>
          <w:rFonts w:ascii="楷体" w:hAnsi="楷体" w:eastAsia="楷体" w:cs="楷体"/>
          <w:sz w:val="20"/>
          <w:szCs w:val="20"/>
        </w:rPr>
        <w:t>EOI</w:t>
      </w:r>
      <w:r>
        <w:rPr>
          <w:rFonts w:ascii="楷体" w:hAnsi="楷体" w:eastAsia="楷体" w:cs="楷体"/>
          <w:spacing w:val="-27"/>
          <w:sz w:val="20"/>
          <w:szCs w:val="20"/>
        </w:rPr>
        <w:t xml:space="preserve"> </w:t>
      </w:r>
      <w:r>
        <w:rPr>
          <w:rFonts w:ascii="楷体" w:hAnsi="楷体" w:eastAsia="楷体" w:cs="楷体"/>
          <w:spacing w:val="5"/>
          <w:sz w:val="20"/>
          <w:szCs w:val="20"/>
        </w:rPr>
        <w:t>）。</w:t>
      </w:r>
    </w:p>
    <w:p w14:paraId="0D4743BC">
      <w:pPr>
        <w:pStyle w:val="2"/>
        <w:spacing w:line="254" w:lineRule="auto"/>
      </w:pPr>
    </w:p>
    <w:p w14:paraId="0DF63439">
      <w:pPr>
        <w:pStyle w:val="2"/>
        <w:spacing w:line="255" w:lineRule="auto"/>
      </w:pPr>
    </w:p>
    <w:p w14:paraId="40A85C94">
      <w:pPr>
        <w:pStyle w:val="2"/>
        <w:spacing w:line="255" w:lineRule="auto"/>
      </w:pPr>
    </w:p>
    <w:p w14:paraId="0EA1FF61">
      <w:pPr>
        <w:pStyle w:val="2"/>
        <w:spacing w:line="255" w:lineRule="auto"/>
      </w:pPr>
    </w:p>
    <w:p w14:paraId="505B9F16">
      <w:pPr>
        <w:spacing w:before="89" w:line="233" w:lineRule="auto"/>
        <w:ind w:left="50"/>
        <w:outlineLvl w:val="1"/>
        <w:rPr>
          <w:rFonts w:ascii="楷体" w:hAnsi="楷体" w:eastAsia="楷体" w:cs="楷体"/>
          <w:sz w:val="27"/>
          <w:szCs w:val="27"/>
        </w:rPr>
      </w:pPr>
      <w:bookmarkStart w:id="72" w:name="bookmark53"/>
      <w:bookmarkEnd w:id="72"/>
      <w:r>
        <w:rPr>
          <w:rFonts w:ascii="楷体" w:hAnsi="楷体" w:eastAsia="楷体" w:cs="楷体"/>
          <w:spacing w:val="13"/>
          <w:sz w:val="27"/>
          <w:szCs w:val="27"/>
        </w:rPr>
        <w:t>6.1</w:t>
      </w:r>
      <w:r>
        <w:rPr>
          <w:rFonts w:ascii="楷体" w:hAnsi="楷体" w:eastAsia="楷体" w:cs="楷体"/>
          <w:spacing w:val="-16"/>
          <w:sz w:val="27"/>
          <w:szCs w:val="27"/>
        </w:rPr>
        <w:t xml:space="preserve"> </w:t>
      </w:r>
      <w:r>
        <w:rPr>
          <w:rFonts w:ascii="楷体" w:hAnsi="楷体" w:eastAsia="楷体" w:cs="楷体"/>
          <w:sz w:val="27"/>
          <w:szCs w:val="27"/>
        </w:rPr>
        <w:t>SC</w:t>
      </w:r>
      <w:r>
        <w:rPr>
          <w:rFonts w:ascii="楷体" w:hAnsi="楷体" w:eastAsia="楷体" w:cs="楷体"/>
          <w:spacing w:val="-50"/>
          <w:sz w:val="27"/>
          <w:szCs w:val="27"/>
        </w:rPr>
        <w:t xml:space="preserve"> </w:t>
      </w:r>
      <w:r>
        <w:rPr>
          <w:rFonts w:ascii="楷体" w:hAnsi="楷体" w:eastAsia="楷体" w:cs="楷体"/>
          <w:sz w:val="27"/>
          <w:szCs w:val="27"/>
        </w:rPr>
        <w:t>PI</w:t>
      </w:r>
      <w:r>
        <w:rPr>
          <w:rFonts w:ascii="楷体" w:hAnsi="楷体" w:eastAsia="楷体" w:cs="楷体"/>
          <w:spacing w:val="13"/>
          <w:sz w:val="27"/>
          <w:szCs w:val="27"/>
        </w:rPr>
        <w:t>指令集</w:t>
      </w:r>
    </w:p>
    <w:p w14:paraId="5D0329E1">
      <w:pPr>
        <w:spacing w:before="158" w:line="231" w:lineRule="auto"/>
        <w:ind w:left="480"/>
        <w:rPr>
          <w:rFonts w:ascii="楷体" w:hAnsi="楷体" w:eastAsia="楷体" w:cs="楷体"/>
          <w:sz w:val="20"/>
          <w:szCs w:val="20"/>
        </w:rPr>
      </w:pPr>
      <w:r>
        <w:rPr>
          <w:rFonts w:hint="eastAsia" w:ascii="楷体" w:hAnsi="楷体" w:eastAsia="楷体" w:cs="楷体"/>
          <w:sz w:val="20"/>
          <w:szCs w:val="20"/>
          <w:lang w:eastAsia="zh-CN"/>
        </w:rPr>
        <w:t>HNE</w:t>
      </w:r>
      <w:r>
        <w:rPr>
          <w:rFonts w:ascii="楷体" w:hAnsi="楷体" w:eastAsia="楷体" w:cs="楷体"/>
          <w:spacing w:val="4"/>
          <w:sz w:val="20"/>
          <w:szCs w:val="20"/>
        </w:rPr>
        <w:t>9920/</w:t>
      </w:r>
      <w:r>
        <w:rPr>
          <w:rFonts w:hint="eastAsia" w:ascii="楷体" w:hAnsi="楷体" w:eastAsia="楷体" w:cs="楷体"/>
          <w:spacing w:val="4"/>
          <w:sz w:val="20"/>
          <w:szCs w:val="20"/>
          <w:lang w:eastAsia="zh-CN"/>
        </w:rPr>
        <w:t>9920</w:t>
      </w:r>
      <w:r>
        <w:rPr>
          <w:rFonts w:ascii="楷体" w:hAnsi="楷体" w:eastAsia="楷体" w:cs="楷体"/>
          <w:spacing w:val="-18"/>
          <w:sz w:val="20"/>
          <w:szCs w:val="20"/>
        </w:rPr>
        <w:t xml:space="preserve"> </w:t>
      </w:r>
      <w:r>
        <w:rPr>
          <w:rFonts w:ascii="楷体" w:hAnsi="楷体" w:eastAsia="楷体" w:cs="楷体"/>
          <w:spacing w:val="4"/>
          <w:sz w:val="20"/>
          <w:szCs w:val="20"/>
        </w:rPr>
        <w:t>的仪器子系统命令</w:t>
      </w:r>
    </w:p>
    <w:p w14:paraId="301DCF28">
      <w:pPr>
        <w:spacing w:before="70" w:line="266" w:lineRule="exact"/>
        <w:ind w:left="316"/>
        <w:rPr>
          <w:rFonts w:ascii="楷体" w:hAnsi="楷体" w:eastAsia="楷体" w:cs="楷体"/>
          <w:sz w:val="20"/>
          <w:szCs w:val="20"/>
        </w:rPr>
      </w:pPr>
      <w:r>
        <w:rPr>
          <w:rFonts w:ascii="楷体" w:hAnsi="楷体" w:eastAsia="楷体" w:cs="楷体"/>
          <w:spacing w:val="28"/>
          <w:position w:val="1"/>
          <w:sz w:val="20"/>
          <w:szCs w:val="20"/>
        </w:rPr>
        <w:t>●</w:t>
      </w:r>
      <w:r>
        <w:rPr>
          <w:rFonts w:ascii="楷体" w:hAnsi="楷体" w:eastAsia="楷体" w:cs="楷体"/>
          <w:spacing w:val="-20"/>
          <w:position w:val="1"/>
          <w:sz w:val="20"/>
          <w:szCs w:val="20"/>
        </w:rPr>
        <w:t xml:space="preserve"> </w:t>
      </w:r>
      <w:r>
        <w:rPr>
          <w:rFonts w:ascii="楷体" w:hAnsi="楷体" w:eastAsia="楷体" w:cs="楷体"/>
          <w:position w:val="1"/>
          <w:sz w:val="20"/>
          <w:szCs w:val="20"/>
        </w:rPr>
        <w:t>DISPlay</w:t>
      </w:r>
      <w:r>
        <w:rPr>
          <w:rFonts w:ascii="楷体" w:hAnsi="楷体" w:eastAsia="楷体" w:cs="楷体"/>
          <w:spacing w:val="43"/>
          <w:position w:val="1"/>
          <w:sz w:val="20"/>
          <w:szCs w:val="20"/>
        </w:rPr>
        <w:t xml:space="preserve">  </w:t>
      </w:r>
      <w:r>
        <w:rPr>
          <w:rFonts w:ascii="楷体" w:hAnsi="楷体" w:eastAsia="楷体" w:cs="楷体"/>
          <w:spacing w:val="28"/>
          <w:position w:val="1"/>
          <w:sz w:val="20"/>
          <w:szCs w:val="20"/>
        </w:rPr>
        <w:t>●</w:t>
      </w:r>
      <w:r>
        <w:rPr>
          <w:rFonts w:ascii="楷体" w:hAnsi="楷体" w:eastAsia="楷体" w:cs="楷体"/>
          <w:spacing w:val="-51"/>
          <w:position w:val="1"/>
          <w:sz w:val="20"/>
          <w:szCs w:val="20"/>
        </w:rPr>
        <w:t xml:space="preserve"> </w:t>
      </w:r>
      <w:r>
        <w:rPr>
          <w:rFonts w:ascii="楷体" w:hAnsi="楷体" w:eastAsia="楷体" w:cs="楷体"/>
          <w:position w:val="1"/>
          <w:sz w:val="20"/>
          <w:szCs w:val="20"/>
        </w:rPr>
        <w:t>FUNCtiontion</w:t>
      </w:r>
    </w:p>
    <w:p w14:paraId="11609045">
      <w:pPr>
        <w:spacing w:before="51" w:line="284" w:lineRule="exact"/>
        <w:ind w:left="316"/>
        <w:rPr>
          <w:rFonts w:ascii="楷体" w:hAnsi="楷体" w:eastAsia="楷体" w:cs="楷体"/>
          <w:sz w:val="20"/>
          <w:szCs w:val="20"/>
        </w:rPr>
      </w:pPr>
      <w:r>
        <w:rPr>
          <w:rFonts w:ascii="楷体" w:hAnsi="楷体" w:eastAsia="楷体" w:cs="楷体"/>
          <w:spacing w:val="33"/>
          <w:position w:val="1"/>
          <w:sz w:val="20"/>
          <w:szCs w:val="20"/>
        </w:rPr>
        <w:t>●</w:t>
      </w:r>
      <w:r>
        <w:rPr>
          <w:rFonts w:ascii="楷体" w:hAnsi="楷体" w:eastAsia="楷体" w:cs="楷体"/>
          <w:spacing w:val="-21"/>
          <w:position w:val="1"/>
          <w:sz w:val="20"/>
          <w:szCs w:val="20"/>
        </w:rPr>
        <w:t xml:space="preserve"> </w:t>
      </w:r>
      <w:r>
        <w:rPr>
          <w:rFonts w:ascii="楷体" w:hAnsi="楷体" w:eastAsia="楷体" w:cs="楷体"/>
          <w:position w:val="2"/>
          <w:sz w:val="20"/>
          <w:szCs w:val="20"/>
        </w:rPr>
        <w:t>SYSTem</w:t>
      </w:r>
      <w:r>
        <w:rPr>
          <w:rFonts w:ascii="楷体" w:hAnsi="楷体" w:eastAsia="楷体" w:cs="楷体"/>
          <w:spacing w:val="32"/>
          <w:position w:val="2"/>
          <w:sz w:val="20"/>
          <w:szCs w:val="20"/>
        </w:rPr>
        <w:t xml:space="preserve">   </w:t>
      </w:r>
      <w:r>
        <w:rPr>
          <w:rFonts w:ascii="楷体" w:hAnsi="楷体" w:eastAsia="楷体" w:cs="楷体"/>
          <w:spacing w:val="33"/>
          <w:position w:val="1"/>
          <w:sz w:val="20"/>
          <w:szCs w:val="20"/>
        </w:rPr>
        <w:t>●</w:t>
      </w:r>
      <w:r>
        <w:rPr>
          <w:rFonts w:ascii="楷体" w:hAnsi="楷体" w:eastAsia="楷体" w:cs="楷体"/>
          <w:position w:val="1"/>
          <w:sz w:val="20"/>
          <w:szCs w:val="20"/>
        </w:rPr>
        <w:t>MMEM</w:t>
      </w:r>
      <w:r>
        <w:rPr>
          <w:rFonts w:ascii="楷体" w:hAnsi="楷体" w:eastAsia="楷体" w:cs="楷体"/>
          <w:spacing w:val="22"/>
          <w:position w:val="1"/>
          <w:sz w:val="20"/>
          <w:szCs w:val="20"/>
        </w:rPr>
        <w:t xml:space="preserve">    </w:t>
      </w:r>
      <w:r>
        <w:rPr>
          <w:rFonts w:ascii="楷体" w:hAnsi="楷体" w:eastAsia="楷体" w:cs="楷体"/>
          <w:spacing w:val="33"/>
          <w:position w:val="1"/>
          <w:sz w:val="20"/>
          <w:szCs w:val="20"/>
        </w:rPr>
        <w:t>●</w:t>
      </w:r>
      <w:r>
        <w:rPr>
          <w:rFonts w:ascii="楷体" w:hAnsi="楷体" w:eastAsia="楷体" w:cs="楷体"/>
          <w:position w:val="1"/>
          <w:sz w:val="20"/>
          <w:szCs w:val="20"/>
        </w:rPr>
        <w:t>FETC</w:t>
      </w:r>
    </w:p>
    <w:p w14:paraId="2B669744">
      <w:pPr>
        <w:pStyle w:val="2"/>
        <w:spacing w:line="300" w:lineRule="auto"/>
      </w:pPr>
    </w:p>
    <w:p w14:paraId="04C47262">
      <w:pPr>
        <w:pStyle w:val="2"/>
        <w:spacing w:line="300" w:lineRule="auto"/>
      </w:pPr>
    </w:p>
    <w:p w14:paraId="27AF6393">
      <w:pPr>
        <w:pStyle w:val="2"/>
        <w:spacing w:line="300" w:lineRule="auto"/>
      </w:pPr>
    </w:p>
    <w:p w14:paraId="3C81F3BF">
      <w:pPr>
        <w:spacing w:before="87" w:line="230" w:lineRule="auto"/>
        <w:ind w:left="50"/>
        <w:outlineLvl w:val="1"/>
        <w:rPr>
          <w:rFonts w:ascii="楷体" w:hAnsi="楷体" w:eastAsia="楷体" w:cs="楷体"/>
          <w:sz w:val="27"/>
          <w:szCs w:val="27"/>
        </w:rPr>
      </w:pPr>
      <w:bookmarkStart w:id="73" w:name="bookmark54"/>
      <w:bookmarkEnd w:id="73"/>
      <w:r>
        <w:rPr>
          <w:rFonts w:ascii="楷体" w:hAnsi="楷体" w:eastAsia="楷体" w:cs="楷体"/>
          <w:spacing w:val="-1"/>
          <w:sz w:val="27"/>
          <w:szCs w:val="27"/>
        </w:rPr>
        <w:t>6.2</w:t>
      </w:r>
      <w:r>
        <w:rPr>
          <w:rFonts w:ascii="楷体" w:hAnsi="楷体" w:eastAsia="楷体" w:cs="楷体"/>
          <w:spacing w:val="129"/>
          <w:sz w:val="27"/>
          <w:szCs w:val="27"/>
        </w:rPr>
        <w:t xml:space="preserve"> </w:t>
      </w:r>
      <w:r>
        <w:rPr>
          <w:rFonts w:ascii="楷体" w:hAnsi="楷体" w:eastAsia="楷体" w:cs="楷体"/>
          <w:spacing w:val="-1"/>
          <w:sz w:val="27"/>
          <w:szCs w:val="27"/>
        </w:rPr>
        <w:t>D ISPLAY</w:t>
      </w:r>
      <w:r>
        <w:rPr>
          <w:rFonts w:ascii="楷体" w:hAnsi="楷体" w:eastAsia="楷体" w:cs="楷体"/>
          <w:spacing w:val="90"/>
          <w:sz w:val="27"/>
          <w:szCs w:val="27"/>
        </w:rPr>
        <w:t xml:space="preserve"> </w:t>
      </w:r>
      <w:r>
        <w:rPr>
          <w:rFonts w:ascii="楷体" w:hAnsi="楷体" w:eastAsia="楷体" w:cs="楷体"/>
          <w:spacing w:val="-1"/>
          <w:sz w:val="27"/>
          <w:szCs w:val="27"/>
        </w:rPr>
        <w:t>子系统命令集</w:t>
      </w:r>
    </w:p>
    <w:p w14:paraId="390B1E8A">
      <w:pPr>
        <w:spacing w:before="172" w:line="228" w:lineRule="auto"/>
        <w:ind w:left="49"/>
        <w:rPr>
          <w:rFonts w:ascii="楷体" w:hAnsi="楷体" w:eastAsia="楷体" w:cs="楷体"/>
          <w:sz w:val="20"/>
          <w:szCs w:val="20"/>
        </w:rPr>
      </w:pPr>
      <w:r>
        <w:rPr>
          <w:rFonts w:ascii="楷体" w:hAnsi="楷体" w:eastAsia="楷体" w:cs="楷体"/>
          <w:sz w:val="20"/>
          <w:szCs w:val="20"/>
        </w:rPr>
        <w:t>DISPlay</w:t>
      </w:r>
      <w:r>
        <w:rPr>
          <w:rFonts w:ascii="楷体" w:hAnsi="楷体" w:eastAsia="楷体" w:cs="楷体"/>
          <w:spacing w:val="7"/>
          <w:sz w:val="20"/>
          <w:szCs w:val="20"/>
        </w:rPr>
        <w:t>子系统命令集主要用于设定仪器的显示页面，字符？可以查询当前的页面。</w:t>
      </w:r>
    </w:p>
    <w:p w14:paraId="099579D3">
      <w:pPr>
        <w:spacing w:before="55" w:line="231" w:lineRule="auto"/>
        <w:ind w:left="998"/>
        <w:rPr>
          <w:rFonts w:ascii="楷体" w:hAnsi="楷体" w:eastAsia="楷体" w:cs="楷体"/>
          <w:sz w:val="20"/>
          <w:szCs w:val="20"/>
        </w:rPr>
      </w:pPr>
      <w:r>
        <w:rPr>
          <w:rFonts w:ascii="楷体" w:hAnsi="楷体" w:eastAsia="楷体" w:cs="楷体"/>
          <w:spacing w:val="-4"/>
          <w:sz w:val="20"/>
          <w:szCs w:val="20"/>
        </w:rPr>
        <w:t>DISPlay ：PAGE</w:t>
      </w:r>
    </w:p>
    <w:p w14:paraId="37C1F2C4">
      <w:pPr>
        <w:spacing w:before="86" w:line="235" w:lineRule="auto"/>
        <w:ind w:left="998"/>
        <w:rPr>
          <w:rFonts w:ascii="楷体" w:hAnsi="楷体" w:eastAsia="楷体" w:cs="楷体"/>
          <w:sz w:val="20"/>
          <w:szCs w:val="20"/>
        </w:rPr>
      </w:pPr>
      <w:r>
        <w:rPr>
          <w:rFonts w:ascii="楷体" w:hAnsi="楷体" w:eastAsia="楷体" w:cs="楷体"/>
          <w:spacing w:val="5"/>
          <w:position w:val="1"/>
          <w:sz w:val="20"/>
          <w:szCs w:val="20"/>
        </w:rPr>
        <w:t xml:space="preserve">命令语法：  </w:t>
      </w:r>
      <w:r>
        <w:rPr>
          <w:rFonts w:ascii="楷体" w:hAnsi="楷体" w:eastAsia="楷体" w:cs="楷体"/>
          <w:position w:val="1"/>
          <w:sz w:val="20"/>
          <w:szCs w:val="20"/>
        </w:rPr>
        <w:t>DISPlay</w:t>
      </w:r>
      <w:r>
        <w:rPr>
          <w:rFonts w:ascii="楷体" w:hAnsi="楷体" w:eastAsia="楷体" w:cs="楷体"/>
          <w:spacing w:val="5"/>
          <w:position w:val="1"/>
          <w:sz w:val="20"/>
          <w:szCs w:val="20"/>
        </w:rPr>
        <w:t>：</w:t>
      </w:r>
      <w:r>
        <w:rPr>
          <w:rFonts w:ascii="楷体" w:hAnsi="楷体" w:eastAsia="楷体" w:cs="楷体"/>
          <w:position w:val="1"/>
          <w:sz w:val="20"/>
          <w:szCs w:val="20"/>
        </w:rPr>
        <w:t>PAGE</w:t>
      </w:r>
      <w:r>
        <w:rPr>
          <w:rFonts w:ascii="楷体" w:hAnsi="楷体" w:eastAsia="楷体" w:cs="楷体"/>
          <w:spacing w:val="31"/>
          <w:position w:val="1"/>
          <w:sz w:val="20"/>
          <w:szCs w:val="20"/>
        </w:rPr>
        <w:t xml:space="preserve"> </w:t>
      </w:r>
      <w:r>
        <w:rPr>
          <w:rFonts w:ascii="楷体" w:hAnsi="楷体" w:eastAsia="楷体" w:cs="楷体"/>
          <w:spacing w:val="5"/>
          <w:position w:val="1"/>
          <w:sz w:val="20"/>
          <w:szCs w:val="20"/>
        </w:rPr>
        <w:t>空格</w:t>
      </w:r>
      <w:r>
        <w:rPr>
          <w:rFonts w:ascii="楷体" w:hAnsi="楷体" w:eastAsia="楷体" w:cs="楷体"/>
          <w:spacing w:val="-18"/>
          <w:position w:val="1"/>
          <w:sz w:val="20"/>
          <w:szCs w:val="20"/>
        </w:rPr>
        <w:t xml:space="preserve"> </w:t>
      </w:r>
      <w:r>
        <w:rPr>
          <w:rFonts w:ascii="楷体" w:hAnsi="楷体" w:eastAsia="楷体" w:cs="楷体"/>
          <w:spacing w:val="5"/>
          <w:sz w:val="20"/>
          <w:szCs w:val="20"/>
        </w:rPr>
        <w:t>&lt;</w:t>
      </w:r>
      <w:r>
        <w:rPr>
          <w:rFonts w:ascii="楷体" w:hAnsi="楷体" w:eastAsia="楷体" w:cs="楷体"/>
          <w:sz w:val="20"/>
          <w:szCs w:val="20"/>
        </w:rPr>
        <w:t>page</w:t>
      </w:r>
      <w:r>
        <w:rPr>
          <w:rFonts w:ascii="楷体" w:hAnsi="楷体" w:eastAsia="楷体" w:cs="楷体"/>
          <w:spacing w:val="5"/>
          <w:sz w:val="20"/>
          <w:szCs w:val="20"/>
        </w:rPr>
        <w:t xml:space="preserve">  </w:t>
      </w:r>
      <w:r>
        <w:rPr>
          <w:rFonts w:ascii="楷体" w:hAnsi="楷体" w:eastAsia="楷体" w:cs="楷体"/>
          <w:position w:val="-1"/>
          <w:sz w:val="20"/>
          <w:szCs w:val="20"/>
        </w:rPr>
        <w:t>name</w:t>
      </w:r>
      <w:r>
        <w:rPr>
          <w:rFonts w:ascii="楷体" w:hAnsi="楷体" w:eastAsia="楷体" w:cs="楷体"/>
          <w:spacing w:val="5"/>
          <w:position w:val="-1"/>
          <w:sz w:val="20"/>
          <w:szCs w:val="20"/>
        </w:rPr>
        <w:t xml:space="preserve">&gt;  </w:t>
      </w:r>
      <w:r>
        <w:rPr>
          <w:rFonts w:ascii="楷体" w:hAnsi="楷体" w:eastAsia="楷体" w:cs="楷体"/>
          <w:spacing w:val="5"/>
          <w:sz w:val="20"/>
          <w:szCs w:val="20"/>
        </w:rPr>
        <w:t>备注：</w:t>
      </w:r>
      <w:r>
        <w:rPr>
          <w:rFonts w:ascii="楷体" w:hAnsi="楷体" w:eastAsia="楷体" w:cs="楷体"/>
          <w:sz w:val="20"/>
          <w:szCs w:val="20"/>
        </w:rPr>
        <w:t>page</w:t>
      </w:r>
      <w:r>
        <w:rPr>
          <w:rFonts w:ascii="楷体" w:hAnsi="楷体" w:eastAsia="楷体" w:cs="楷体"/>
          <w:spacing w:val="5"/>
          <w:sz w:val="20"/>
          <w:szCs w:val="20"/>
        </w:rPr>
        <w:t xml:space="preserve"> </w:t>
      </w:r>
      <w:r>
        <w:rPr>
          <w:rFonts w:ascii="楷体" w:hAnsi="楷体" w:eastAsia="楷体" w:cs="楷体"/>
          <w:sz w:val="20"/>
          <w:szCs w:val="20"/>
        </w:rPr>
        <w:t>name</w:t>
      </w:r>
      <w:r>
        <w:rPr>
          <w:rFonts w:ascii="楷体" w:hAnsi="楷体" w:eastAsia="楷体" w:cs="楷体"/>
          <w:spacing w:val="-16"/>
          <w:sz w:val="20"/>
          <w:szCs w:val="20"/>
        </w:rPr>
        <w:t xml:space="preserve"> </w:t>
      </w:r>
      <w:r>
        <w:rPr>
          <w:rFonts w:ascii="楷体" w:hAnsi="楷体" w:eastAsia="楷体" w:cs="楷体"/>
          <w:spacing w:val="5"/>
          <w:position w:val="-1"/>
          <w:sz w:val="20"/>
          <w:szCs w:val="20"/>
        </w:rPr>
        <w:t>用数字代表</w:t>
      </w:r>
    </w:p>
    <w:p w14:paraId="2DB20DA1">
      <w:pPr>
        <w:spacing w:before="3" w:line="264" w:lineRule="exact"/>
        <w:ind w:left="1203"/>
        <w:rPr>
          <w:rFonts w:ascii="楷体" w:hAnsi="楷体" w:eastAsia="楷体" w:cs="楷体"/>
          <w:sz w:val="20"/>
          <w:szCs w:val="20"/>
        </w:rPr>
      </w:pPr>
      <w:r>
        <w:rPr>
          <w:rFonts w:ascii="楷体" w:hAnsi="楷体" w:eastAsia="楷体" w:cs="楷体"/>
          <w:spacing w:val="1"/>
          <w:position w:val="1"/>
          <w:sz w:val="20"/>
          <w:szCs w:val="20"/>
        </w:rPr>
        <w:t>&lt;</w:t>
      </w:r>
      <w:r>
        <w:rPr>
          <w:rFonts w:ascii="楷体" w:hAnsi="楷体" w:eastAsia="楷体" w:cs="楷体"/>
          <w:position w:val="1"/>
          <w:sz w:val="20"/>
          <w:szCs w:val="20"/>
        </w:rPr>
        <w:t>page</w:t>
      </w:r>
      <w:r>
        <w:rPr>
          <w:rFonts w:ascii="楷体" w:hAnsi="楷体" w:eastAsia="楷体" w:cs="楷体"/>
          <w:spacing w:val="79"/>
          <w:position w:val="1"/>
          <w:sz w:val="20"/>
          <w:szCs w:val="20"/>
        </w:rPr>
        <w:t xml:space="preserve"> </w:t>
      </w:r>
      <w:r>
        <w:rPr>
          <w:rFonts w:ascii="楷体" w:hAnsi="楷体" w:eastAsia="楷体" w:cs="楷体"/>
          <w:position w:val="1"/>
          <w:sz w:val="20"/>
          <w:szCs w:val="20"/>
        </w:rPr>
        <w:t>name</w:t>
      </w:r>
      <w:r>
        <w:rPr>
          <w:rFonts w:ascii="楷体" w:hAnsi="楷体" w:eastAsia="楷体" w:cs="楷体"/>
          <w:spacing w:val="1"/>
          <w:position w:val="1"/>
          <w:sz w:val="20"/>
          <w:szCs w:val="20"/>
        </w:rPr>
        <w:t>&gt;</w:t>
      </w:r>
      <w:r>
        <w:rPr>
          <w:rFonts w:ascii="楷体" w:hAnsi="楷体" w:eastAsia="楷体" w:cs="楷体"/>
          <w:spacing w:val="62"/>
          <w:position w:val="1"/>
          <w:sz w:val="20"/>
          <w:szCs w:val="20"/>
        </w:rPr>
        <w:t xml:space="preserve"> </w:t>
      </w:r>
      <w:r>
        <w:rPr>
          <w:rFonts w:ascii="楷体" w:hAnsi="楷体" w:eastAsia="楷体" w:cs="楷体"/>
          <w:spacing w:val="1"/>
          <w:position w:val="1"/>
          <w:sz w:val="20"/>
          <w:szCs w:val="20"/>
        </w:rPr>
        <w:t>具体如下：</w:t>
      </w:r>
    </w:p>
    <w:p w14:paraId="30D2A852">
      <w:pPr>
        <w:spacing w:before="78" w:line="266" w:lineRule="exact"/>
        <w:ind w:left="1293"/>
        <w:rPr>
          <w:rFonts w:ascii="楷体" w:hAnsi="楷体" w:eastAsia="楷体" w:cs="楷体"/>
          <w:sz w:val="19"/>
          <w:szCs w:val="19"/>
        </w:rPr>
      </w:pPr>
      <w:r>
        <w:rPr>
          <w:rFonts w:ascii="楷体" w:hAnsi="楷体" w:eastAsia="楷体" w:cs="楷体"/>
          <w:spacing w:val="7"/>
          <w:position w:val="1"/>
          <w:sz w:val="19"/>
          <w:szCs w:val="19"/>
        </w:rPr>
        <w:t>1----</w:t>
      </w:r>
      <w:r>
        <w:rPr>
          <w:rFonts w:ascii="楷体" w:hAnsi="楷体" w:eastAsia="楷体" w:cs="楷体"/>
          <w:position w:val="1"/>
          <w:sz w:val="19"/>
          <w:szCs w:val="19"/>
        </w:rPr>
        <w:t>TEST</w:t>
      </w:r>
      <w:r>
        <w:rPr>
          <w:rFonts w:ascii="楷体" w:hAnsi="楷体" w:eastAsia="楷体" w:cs="楷体"/>
          <w:spacing w:val="7"/>
          <w:position w:val="1"/>
          <w:sz w:val="19"/>
          <w:szCs w:val="19"/>
        </w:rPr>
        <w:t xml:space="preserve">        </w:t>
      </w:r>
      <w:r>
        <w:rPr>
          <w:rFonts w:ascii="楷体" w:hAnsi="楷体" w:eastAsia="楷体" w:cs="楷体"/>
          <w:spacing w:val="7"/>
          <w:position w:val="1"/>
          <w:sz w:val="20"/>
          <w:szCs w:val="20"/>
        </w:rPr>
        <w:t>设定显示页面至：测量显示</w:t>
      </w:r>
      <w:r>
        <w:rPr>
          <w:rFonts w:ascii="楷体" w:hAnsi="楷体" w:eastAsia="楷体" w:cs="楷体"/>
          <w:spacing w:val="7"/>
          <w:position w:val="1"/>
          <w:sz w:val="19"/>
          <w:szCs w:val="19"/>
        </w:rPr>
        <w:t>页面</w:t>
      </w:r>
    </w:p>
    <w:p w14:paraId="6FFC0AC6">
      <w:pPr>
        <w:spacing w:before="30" w:line="278" w:lineRule="exact"/>
        <w:ind w:left="1294"/>
        <w:rPr>
          <w:rFonts w:ascii="楷体" w:hAnsi="楷体" w:eastAsia="楷体" w:cs="楷体"/>
          <w:sz w:val="20"/>
          <w:szCs w:val="20"/>
        </w:rPr>
      </w:pPr>
      <w:r>
        <w:rPr>
          <w:rFonts w:ascii="楷体" w:hAnsi="楷体" w:eastAsia="楷体" w:cs="楷体"/>
          <w:spacing w:val="7"/>
          <w:sz w:val="19"/>
          <w:szCs w:val="19"/>
        </w:rPr>
        <w:t>2----</w:t>
      </w:r>
      <w:r>
        <w:rPr>
          <w:rFonts w:ascii="楷体" w:hAnsi="楷体" w:eastAsia="楷体" w:cs="楷体"/>
          <w:sz w:val="19"/>
          <w:szCs w:val="19"/>
        </w:rPr>
        <w:t>TESTSET</w:t>
      </w:r>
      <w:r>
        <w:rPr>
          <w:rFonts w:ascii="楷体" w:hAnsi="楷体" w:eastAsia="楷体" w:cs="楷体"/>
          <w:spacing w:val="7"/>
          <w:sz w:val="19"/>
          <w:szCs w:val="19"/>
        </w:rPr>
        <w:t xml:space="preserve">     </w:t>
      </w:r>
      <w:r>
        <w:rPr>
          <w:rFonts w:ascii="楷体" w:hAnsi="楷体" w:eastAsia="楷体" w:cs="楷体"/>
          <w:spacing w:val="7"/>
          <w:position w:val="1"/>
          <w:sz w:val="20"/>
          <w:szCs w:val="20"/>
        </w:rPr>
        <w:t>设定显示页面至：测量设置页面</w:t>
      </w:r>
    </w:p>
    <w:p w14:paraId="05C131BA">
      <w:pPr>
        <w:spacing w:before="40" w:line="270" w:lineRule="exact"/>
        <w:ind w:left="1294"/>
        <w:rPr>
          <w:rFonts w:ascii="楷体" w:hAnsi="楷体" w:eastAsia="楷体" w:cs="楷体"/>
          <w:sz w:val="20"/>
          <w:szCs w:val="20"/>
        </w:rPr>
      </w:pPr>
      <w:r>
        <w:rPr>
          <w:rFonts w:ascii="楷体" w:hAnsi="楷体" w:eastAsia="楷体" w:cs="楷体"/>
          <w:spacing w:val="7"/>
          <w:sz w:val="19"/>
          <w:szCs w:val="19"/>
        </w:rPr>
        <w:t>3----</w:t>
      </w:r>
      <w:r>
        <w:rPr>
          <w:rFonts w:ascii="楷体" w:hAnsi="楷体" w:eastAsia="楷体" w:cs="楷体"/>
          <w:sz w:val="19"/>
          <w:szCs w:val="19"/>
        </w:rPr>
        <w:t>SYSSET</w:t>
      </w:r>
      <w:r>
        <w:rPr>
          <w:rFonts w:ascii="楷体" w:hAnsi="楷体" w:eastAsia="楷体" w:cs="楷体"/>
          <w:spacing w:val="7"/>
          <w:sz w:val="19"/>
          <w:szCs w:val="19"/>
        </w:rPr>
        <w:t xml:space="preserve">      </w:t>
      </w:r>
      <w:r>
        <w:rPr>
          <w:rFonts w:ascii="楷体" w:hAnsi="楷体" w:eastAsia="楷体" w:cs="楷体"/>
          <w:spacing w:val="7"/>
          <w:position w:val="1"/>
          <w:sz w:val="20"/>
          <w:szCs w:val="20"/>
        </w:rPr>
        <w:t>设定显示页面至：系统设置页面</w:t>
      </w:r>
    </w:p>
    <w:p w14:paraId="5F51CE58">
      <w:pPr>
        <w:spacing w:before="34" w:line="237" w:lineRule="auto"/>
        <w:ind w:left="1294"/>
        <w:rPr>
          <w:rFonts w:ascii="楷体" w:hAnsi="楷体" w:eastAsia="楷体" w:cs="楷体"/>
          <w:sz w:val="20"/>
          <w:szCs w:val="20"/>
        </w:rPr>
      </w:pPr>
      <w:r>
        <w:rPr>
          <w:rFonts w:ascii="楷体" w:hAnsi="楷体" w:eastAsia="楷体" w:cs="楷体"/>
          <w:spacing w:val="-1"/>
          <w:sz w:val="19"/>
          <w:szCs w:val="19"/>
        </w:rPr>
        <w:t>4----FILE</w:t>
      </w:r>
      <w:r>
        <w:rPr>
          <w:rFonts w:ascii="楷体" w:hAnsi="楷体" w:eastAsia="楷体" w:cs="楷体"/>
          <w:spacing w:val="6"/>
          <w:sz w:val="19"/>
          <w:szCs w:val="19"/>
        </w:rPr>
        <w:t xml:space="preserve">        </w:t>
      </w:r>
      <w:r>
        <w:rPr>
          <w:rFonts w:ascii="楷体" w:hAnsi="楷体" w:eastAsia="楷体" w:cs="楷体"/>
          <w:spacing w:val="-1"/>
          <w:sz w:val="20"/>
          <w:szCs w:val="20"/>
        </w:rPr>
        <w:t>设定显示页面至： (内部)文件列表</w:t>
      </w:r>
    </w:p>
    <w:p w14:paraId="12326408">
      <w:pPr>
        <w:spacing w:before="92" w:line="231" w:lineRule="auto"/>
        <w:ind w:left="1316"/>
        <w:rPr>
          <w:rFonts w:ascii="楷体" w:hAnsi="楷体" w:eastAsia="楷体" w:cs="楷体"/>
          <w:sz w:val="20"/>
          <w:szCs w:val="20"/>
        </w:rPr>
      </w:pPr>
      <w:r>
        <w:rPr>
          <w:rFonts w:ascii="楷体" w:hAnsi="楷体" w:eastAsia="楷体" w:cs="楷体"/>
          <w:spacing w:val="4"/>
          <w:sz w:val="20"/>
          <w:szCs w:val="20"/>
        </w:rPr>
        <w:t>字符？可以查询当前的页面。</w:t>
      </w:r>
    </w:p>
    <w:p w14:paraId="50751239">
      <w:pPr>
        <w:spacing w:before="77" w:line="237" w:lineRule="auto"/>
        <w:ind w:left="2037"/>
        <w:rPr>
          <w:rFonts w:ascii="楷体" w:hAnsi="楷体" w:eastAsia="楷体" w:cs="楷体"/>
          <w:sz w:val="20"/>
          <w:szCs w:val="20"/>
        </w:rPr>
      </w:pPr>
      <w:r>
        <w:rPr>
          <w:rFonts w:ascii="楷体" w:hAnsi="楷体" w:eastAsia="楷体" w:cs="楷体"/>
          <w:spacing w:val="-5"/>
          <w:sz w:val="20"/>
          <w:szCs w:val="20"/>
        </w:rPr>
        <w:t>--</w:t>
      </w:r>
      <w:r>
        <w:rPr>
          <w:rFonts w:ascii="楷体" w:hAnsi="楷体" w:eastAsia="楷体" w:cs="楷体"/>
          <w:spacing w:val="-42"/>
          <w:sz w:val="20"/>
          <w:szCs w:val="20"/>
        </w:rPr>
        <w:t xml:space="preserve"> </w:t>
      </w:r>
      <w:r>
        <w:rPr>
          <w:rFonts w:ascii="楷体" w:hAnsi="楷体" w:eastAsia="楷体" w:cs="楷体"/>
          <w:spacing w:val="-5"/>
          <w:sz w:val="20"/>
          <w:szCs w:val="20"/>
        </w:rPr>
        <w:t>范例：</w:t>
      </w:r>
    </w:p>
    <w:p w14:paraId="6BE277AF">
      <w:pPr>
        <w:spacing w:before="55" w:line="238" w:lineRule="auto"/>
        <w:ind w:left="2983"/>
        <w:rPr>
          <w:rFonts w:ascii="楷体" w:hAnsi="楷体" w:eastAsia="楷体" w:cs="楷体"/>
          <w:sz w:val="20"/>
          <w:szCs w:val="20"/>
        </w:rPr>
      </w:pPr>
      <w:r>
        <w:rPr>
          <w:rFonts w:ascii="楷体" w:hAnsi="楷体" w:eastAsia="楷体" w:cs="楷体"/>
          <w:spacing w:val="7"/>
          <w:sz w:val="20"/>
          <w:szCs w:val="20"/>
        </w:rPr>
        <w:t>设定显示页面至：测量显示</w:t>
      </w:r>
      <w:r>
        <w:rPr>
          <w:rFonts w:ascii="楷体" w:hAnsi="楷体" w:eastAsia="楷体" w:cs="楷体"/>
          <w:spacing w:val="7"/>
          <w:sz w:val="19"/>
          <w:szCs w:val="19"/>
        </w:rPr>
        <w:t>页面</w:t>
      </w:r>
      <w:r>
        <w:rPr>
          <w:rFonts w:ascii="楷体" w:hAnsi="楷体" w:eastAsia="楷体" w:cs="楷体"/>
          <w:spacing w:val="7"/>
          <w:sz w:val="20"/>
          <w:szCs w:val="20"/>
        </w:rPr>
        <w:t>。</w:t>
      </w:r>
    </w:p>
    <w:p w14:paraId="0743B254">
      <w:pPr>
        <w:spacing w:before="65" w:line="237" w:lineRule="auto"/>
        <w:ind w:left="3191"/>
        <w:rPr>
          <w:rFonts w:ascii="楷体" w:hAnsi="楷体" w:eastAsia="楷体" w:cs="楷体"/>
          <w:sz w:val="20"/>
          <w:szCs w:val="20"/>
        </w:rPr>
      </w:pPr>
      <w:r>
        <w:rPr>
          <w:rFonts w:ascii="楷体" w:hAnsi="楷体" w:eastAsia="楷体" w:cs="楷体"/>
          <w:spacing w:val="-1"/>
          <w:sz w:val="20"/>
          <w:szCs w:val="20"/>
        </w:rPr>
        <w:t>设置指令：</w:t>
      </w:r>
      <w:r>
        <w:rPr>
          <w:rFonts w:ascii="楷体" w:hAnsi="楷体" w:eastAsia="楷体" w:cs="楷体"/>
          <w:spacing w:val="-41"/>
          <w:sz w:val="20"/>
          <w:szCs w:val="20"/>
        </w:rPr>
        <w:t xml:space="preserve"> </w:t>
      </w:r>
      <w:r>
        <w:rPr>
          <w:rFonts w:ascii="楷体" w:hAnsi="楷体" w:eastAsia="楷体" w:cs="楷体"/>
          <w:spacing w:val="-1"/>
          <w:sz w:val="20"/>
          <w:szCs w:val="20"/>
        </w:rPr>
        <w:t>DISP</w:t>
      </w:r>
      <w:r>
        <w:rPr>
          <w:rFonts w:ascii="楷体" w:hAnsi="楷体" w:eastAsia="楷体" w:cs="楷体"/>
          <w:spacing w:val="-28"/>
          <w:sz w:val="20"/>
          <w:szCs w:val="20"/>
        </w:rPr>
        <w:t xml:space="preserve"> </w:t>
      </w:r>
      <w:r>
        <w:rPr>
          <w:rFonts w:ascii="楷体" w:hAnsi="楷体" w:eastAsia="楷体" w:cs="楷体"/>
          <w:spacing w:val="-1"/>
          <w:sz w:val="20"/>
          <w:szCs w:val="20"/>
        </w:rPr>
        <w:t>：PAGE  1</w:t>
      </w:r>
    </w:p>
    <w:p w14:paraId="56BDFB9D">
      <w:pPr>
        <w:spacing w:before="41" w:line="231" w:lineRule="auto"/>
        <w:ind w:left="3198"/>
        <w:rPr>
          <w:rFonts w:ascii="楷体" w:hAnsi="楷体" w:eastAsia="楷体" w:cs="楷体"/>
          <w:sz w:val="20"/>
          <w:szCs w:val="20"/>
        </w:rPr>
      </w:pPr>
      <w:r>
        <w:rPr>
          <w:rFonts w:ascii="楷体" w:hAnsi="楷体" w:eastAsia="楷体" w:cs="楷体"/>
          <w:spacing w:val="9"/>
          <w:sz w:val="20"/>
          <w:szCs w:val="20"/>
        </w:rPr>
        <w:t>查询指令：</w:t>
      </w:r>
      <w:r>
        <w:rPr>
          <w:rFonts w:ascii="楷体" w:hAnsi="楷体" w:eastAsia="楷体" w:cs="楷体"/>
          <w:sz w:val="20"/>
          <w:szCs w:val="20"/>
        </w:rPr>
        <w:t>DISPlay</w:t>
      </w:r>
      <w:r>
        <w:rPr>
          <w:rFonts w:ascii="楷体" w:hAnsi="楷体" w:eastAsia="楷体" w:cs="楷体"/>
          <w:spacing w:val="9"/>
          <w:sz w:val="20"/>
          <w:szCs w:val="20"/>
        </w:rPr>
        <w:t>：</w:t>
      </w:r>
      <w:r>
        <w:rPr>
          <w:rFonts w:ascii="楷体" w:hAnsi="楷体" w:eastAsia="楷体" w:cs="楷体"/>
          <w:sz w:val="20"/>
          <w:szCs w:val="20"/>
        </w:rPr>
        <w:t>PAGE</w:t>
      </w:r>
      <w:r>
        <w:rPr>
          <w:rFonts w:ascii="楷体" w:hAnsi="楷体" w:eastAsia="楷体" w:cs="楷体"/>
          <w:spacing w:val="9"/>
          <w:sz w:val="20"/>
          <w:szCs w:val="20"/>
        </w:rPr>
        <w:t>?</w:t>
      </w:r>
    </w:p>
    <w:p w14:paraId="4D0E62B5">
      <w:pPr>
        <w:spacing w:before="77" w:line="272" w:lineRule="exact"/>
        <w:ind w:left="3191"/>
        <w:rPr>
          <w:rFonts w:ascii="楷体" w:hAnsi="楷体" w:eastAsia="楷体" w:cs="楷体"/>
          <w:sz w:val="20"/>
          <w:szCs w:val="20"/>
        </w:rPr>
      </w:pPr>
      <w:r>
        <w:rPr>
          <w:rFonts w:ascii="楷体" w:hAnsi="楷体" w:eastAsia="楷体" w:cs="楷体"/>
          <w:position w:val="1"/>
          <w:sz w:val="20"/>
          <w:szCs w:val="20"/>
        </w:rPr>
        <w:t>返回值：</w:t>
      </w:r>
      <w:r>
        <w:rPr>
          <w:rFonts w:ascii="楷体" w:hAnsi="楷体" w:eastAsia="楷体" w:cs="楷体"/>
          <w:spacing w:val="26"/>
          <w:position w:val="1"/>
          <w:sz w:val="20"/>
          <w:szCs w:val="20"/>
        </w:rPr>
        <w:t xml:space="preserve">  </w:t>
      </w:r>
      <w:r>
        <w:rPr>
          <w:rFonts w:ascii="楷体" w:hAnsi="楷体" w:eastAsia="楷体" w:cs="楷体"/>
          <w:position w:val="1"/>
          <w:sz w:val="20"/>
          <w:szCs w:val="20"/>
        </w:rPr>
        <w:t>1</w:t>
      </w:r>
    </w:p>
    <w:p w14:paraId="436E6D69">
      <w:pPr>
        <w:spacing w:line="272" w:lineRule="exact"/>
        <w:rPr>
          <w:rFonts w:ascii="楷体" w:hAnsi="楷体" w:eastAsia="楷体" w:cs="楷体"/>
          <w:sz w:val="20"/>
          <w:szCs w:val="20"/>
        </w:rPr>
        <w:sectPr>
          <w:footerReference r:id="rId86" w:type="default"/>
          <w:pgSz w:w="11906" w:h="16838"/>
          <w:pgMar w:top="1018" w:right="985" w:bottom="523" w:left="863" w:header="672" w:footer="286" w:gutter="0"/>
          <w:cols w:space="720" w:num="1"/>
        </w:sectPr>
      </w:pPr>
    </w:p>
    <w:p w14:paraId="1D988B03">
      <w:pPr>
        <w:spacing w:before="198" w:line="230" w:lineRule="auto"/>
        <w:ind w:left="491"/>
        <w:outlineLvl w:val="0"/>
        <w:rPr>
          <w:rFonts w:ascii="楷体" w:hAnsi="楷体" w:eastAsia="楷体" w:cs="楷体"/>
          <w:sz w:val="27"/>
          <w:szCs w:val="27"/>
        </w:rPr>
      </w:pPr>
      <w:bookmarkStart w:id="74" w:name="bookmark99"/>
      <w:bookmarkEnd w:id="74"/>
      <w:bookmarkStart w:id="75" w:name="bookmark56"/>
      <w:bookmarkEnd w:id="75"/>
      <w:bookmarkStart w:id="76" w:name="bookmark55"/>
      <w:bookmarkEnd w:id="76"/>
      <w:r>
        <w:rPr>
          <w:rFonts w:ascii="楷体" w:hAnsi="楷体" w:eastAsia="楷体" w:cs="楷体"/>
          <w:spacing w:val="15"/>
          <w:sz w:val="27"/>
          <w:szCs w:val="27"/>
        </w:rPr>
        <w:t xml:space="preserve">6.3 </w:t>
      </w:r>
      <w:r>
        <w:rPr>
          <w:rFonts w:ascii="楷体" w:hAnsi="楷体" w:eastAsia="楷体" w:cs="楷体"/>
          <w:sz w:val="27"/>
          <w:szCs w:val="27"/>
        </w:rPr>
        <w:t>FUNCtion</w:t>
      </w:r>
      <w:r>
        <w:rPr>
          <w:rFonts w:ascii="楷体" w:hAnsi="楷体" w:eastAsia="楷体" w:cs="楷体"/>
          <w:spacing w:val="15"/>
          <w:sz w:val="27"/>
          <w:szCs w:val="27"/>
        </w:rPr>
        <w:t>子系统命令集</w:t>
      </w:r>
    </w:p>
    <w:p w14:paraId="4A9A87E1">
      <w:pPr>
        <w:spacing w:before="260" w:line="346" w:lineRule="auto"/>
        <w:ind w:left="489" w:right="3767" w:hanging="1"/>
        <w:rPr>
          <w:rFonts w:ascii="楷体" w:hAnsi="楷体" w:eastAsia="楷体" w:cs="楷体"/>
          <w:sz w:val="20"/>
          <w:szCs w:val="20"/>
        </w:rPr>
      </w:pPr>
      <w:r>
        <w:drawing>
          <wp:anchor distT="0" distB="0" distL="0" distR="0" simplePos="0" relativeHeight="251776000" behindDoc="0" locked="0" layoutInCell="1" allowOverlap="1">
            <wp:simplePos x="0" y="0"/>
            <wp:positionH relativeFrom="column">
              <wp:posOffset>0</wp:posOffset>
            </wp:positionH>
            <wp:positionV relativeFrom="paragraph">
              <wp:posOffset>716280</wp:posOffset>
            </wp:positionV>
            <wp:extent cx="6245225" cy="4841875"/>
            <wp:effectExtent l="0" t="0" r="0" b="0"/>
            <wp:wrapNone/>
            <wp:docPr id="316" name="IM 316"/>
            <wp:cNvGraphicFramePr/>
            <a:graphic xmlns:a="http://schemas.openxmlformats.org/drawingml/2006/main">
              <a:graphicData uri="http://schemas.openxmlformats.org/drawingml/2006/picture">
                <pic:pic xmlns:pic="http://schemas.openxmlformats.org/drawingml/2006/picture">
                  <pic:nvPicPr>
                    <pic:cNvPr id="316" name="IM 316"/>
                    <pic:cNvPicPr/>
                  </pic:nvPicPr>
                  <pic:blipFill>
                    <a:blip r:embed="rId262"/>
                    <a:stretch>
                      <a:fillRect/>
                    </a:stretch>
                  </pic:blipFill>
                  <pic:spPr>
                    <a:xfrm>
                      <a:off x="0" y="0"/>
                      <a:ext cx="6244955" cy="4842107"/>
                    </a:xfrm>
                    <a:prstGeom prst="rect">
                      <a:avLst/>
                    </a:prstGeom>
                  </pic:spPr>
                </pic:pic>
              </a:graphicData>
            </a:graphic>
          </wp:anchor>
        </w:drawing>
      </w:r>
      <w:r>
        <w:drawing>
          <wp:anchor distT="0" distB="0" distL="0" distR="0" simplePos="0" relativeHeight="251777024" behindDoc="0" locked="0" layoutInCell="1" allowOverlap="1">
            <wp:simplePos x="0" y="0"/>
            <wp:positionH relativeFrom="column">
              <wp:posOffset>2616835</wp:posOffset>
            </wp:positionH>
            <wp:positionV relativeFrom="paragraph">
              <wp:posOffset>2104390</wp:posOffset>
            </wp:positionV>
            <wp:extent cx="3683635" cy="3905885"/>
            <wp:effectExtent l="0" t="0" r="0" b="0"/>
            <wp:wrapNone/>
            <wp:docPr id="318" name="IM 318"/>
            <wp:cNvGraphicFramePr/>
            <a:graphic xmlns:a="http://schemas.openxmlformats.org/drawingml/2006/main">
              <a:graphicData uri="http://schemas.openxmlformats.org/drawingml/2006/picture">
                <pic:pic xmlns:pic="http://schemas.openxmlformats.org/drawingml/2006/picture">
                  <pic:nvPicPr>
                    <pic:cNvPr id="318" name="IM 318"/>
                    <pic:cNvPicPr/>
                  </pic:nvPicPr>
                  <pic:blipFill>
                    <a:blip r:embed="rId263"/>
                    <a:stretch>
                      <a:fillRect/>
                    </a:stretch>
                  </pic:blipFill>
                  <pic:spPr>
                    <a:xfrm>
                      <a:off x="0" y="0"/>
                      <a:ext cx="3683491" cy="3905866"/>
                    </a:xfrm>
                    <a:prstGeom prst="rect">
                      <a:avLst/>
                    </a:prstGeom>
                  </pic:spPr>
                </pic:pic>
              </a:graphicData>
            </a:graphic>
          </wp:anchor>
        </w:drawing>
      </w:r>
      <w:r>
        <w:rPr>
          <w:rFonts w:ascii="楷体" w:hAnsi="楷体" w:eastAsia="楷体" w:cs="楷体"/>
          <w:spacing w:val="8"/>
          <w:sz w:val="20"/>
          <w:szCs w:val="20"/>
        </w:rPr>
        <w:t>6.3.1</w:t>
      </w:r>
      <w:r>
        <w:rPr>
          <w:rFonts w:ascii="楷体" w:hAnsi="楷体" w:eastAsia="楷体" w:cs="楷体"/>
          <w:sz w:val="20"/>
          <w:szCs w:val="20"/>
        </w:rPr>
        <w:t>FUN</w:t>
      </w:r>
      <w:r>
        <w:rPr>
          <w:rFonts w:ascii="楷体" w:hAnsi="楷体" w:eastAsia="楷体" w:cs="楷体"/>
          <w:spacing w:val="8"/>
          <w:sz w:val="20"/>
          <w:szCs w:val="20"/>
        </w:rPr>
        <w:t xml:space="preserve"> </w:t>
      </w:r>
      <w:r>
        <w:rPr>
          <w:rFonts w:ascii="楷体" w:hAnsi="楷体" w:eastAsia="楷体" w:cs="楷体"/>
          <w:sz w:val="20"/>
          <w:szCs w:val="20"/>
        </w:rPr>
        <w:t>Ction</w:t>
      </w:r>
      <w:r>
        <w:rPr>
          <w:rFonts w:ascii="楷体" w:hAnsi="楷体" w:eastAsia="楷体" w:cs="楷体"/>
          <w:spacing w:val="8"/>
          <w:sz w:val="20"/>
          <w:szCs w:val="20"/>
        </w:rPr>
        <w:t>子系统命令集主要用于设定仪器测试</w:t>
      </w:r>
      <w:r>
        <w:rPr>
          <w:rFonts w:ascii="楷体" w:hAnsi="楷体" w:eastAsia="楷体" w:cs="楷体"/>
          <w:spacing w:val="7"/>
          <w:sz w:val="20"/>
          <w:szCs w:val="20"/>
        </w:rPr>
        <w:t>功能的测试参数。</w:t>
      </w:r>
      <w:r>
        <w:rPr>
          <w:rFonts w:ascii="楷体" w:hAnsi="楷体" w:eastAsia="楷体" w:cs="楷体"/>
          <w:spacing w:val="-4"/>
          <w:sz w:val="20"/>
          <w:szCs w:val="20"/>
        </w:rPr>
        <w:t>命令树：</w:t>
      </w:r>
    </w:p>
    <w:p w14:paraId="3D33A4D1">
      <w:pPr>
        <w:spacing w:before="12"/>
      </w:pPr>
    </w:p>
    <w:p w14:paraId="69EEBC39">
      <w:pPr>
        <w:spacing w:before="11"/>
      </w:pPr>
    </w:p>
    <w:p w14:paraId="2AAA2932">
      <w:pPr>
        <w:spacing w:before="11"/>
      </w:pPr>
    </w:p>
    <w:p w14:paraId="3897E70B">
      <w:pPr>
        <w:spacing w:before="11"/>
      </w:pPr>
    </w:p>
    <w:p w14:paraId="5F8BD643">
      <w:pPr>
        <w:spacing w:before="11"/>
      </w:pPr>
    </w:p>
    <w:p w14:paraId="3F7D9B3E">
      <w:pPr>
        <w:spacing w:before="11"/>
      </w:pPr>
    </w:p>
    <w:p w14:paraId="5EE7617F">
      <w:pPr>
        <w:spacing w:before="11"/>
      </w:pPr>
    </w:p>
    <w:p w14:paraId="49F1077C">
      <w:pPr>
        <w:spacing w:before="11"/>
      </w:pPr>
    </w:p>
    <w:p w14:paraId="2ECDAC88">
      <w:pPr>
        <w:spacing w:before="11"/>
      </w:pPr>
    </w:p>
    <w:tbl>
      <w:tblPr>
        <w:tblStyle w:val="7"/>
        <w:tblW w:w="4709" w:type="dxa"/>
        <w:tblInd w:w="5974" w:type="dxa"/>
        <w:tblBorders>
          <w:top w:val="single" w:color="FFFFFF" w:sz="4" w:space="0"/>
          <w:left w:val="single" w:color="FFFFFF" w:sz="4" w:space="0"/>
          <w:bottom w:val="single" w:color="FFFFFF" w:sz="4" w:space="0"/>
          <w:right w:val="single" w:color="FFFFFF" w:sz="4" w:space="0"/>
          <w:insideH w:val="none" w:color="auto" w:sz="0" w:space="0"/>
          <w:insideV w:val="none" w:color="auto" w:sz="0" w:space="0"/>
        </w:tblBorders>
        <w:tblLayout w:type="fixed"/>
        <w:tblCellMar>
          <w:top w:w="0" w:type="dxa"/>
          <w:left w:w="0" w:type="dxa"/>
          <w:bottom w:w="0" w:type="dxa"/>
          <w:right w:w="0" w:type="dxa"/>
        </w:tblCellMar>
      </w:tblPr>
      <w:tblGrid>
        <w:gridCol w:w="4709"/>
      </w:tblGrid>
      <w:tr w14:paraId="65E46D3B">
        <w:tblPrEx>
          <w:tblBorders>
            <w:top w:val="single" w:color="FFFFFF" w:sz="4" w:space="0"/>
            <w:left w:val="single" w:color="FFFFFF" w:sz="4" w:space="0"/>
            <w:bottom w:val="single" w:color="FFFFFF" w:sz="4" w:space="0"/>
            <w:right w:val="single" w:color="FFFFFF" w:sz="4" w:space="0"/>
            <w:insideH w:val="none" w:color="auto" w:sz="0" w:space="0"/>
            <w:insideV w:val="none" w:color="auto" w:sz="0" w:space="0"/>
          </w:tblBorders>
          <w:tblCellMar>
            <w:top w:w="0" w:type="dxa"/>
            <w:left w:w="0" w:type="dxa"/>
            <w:bottom w:w="0" w:type="dxa"/>
            <w:right w:w="0" w:type="dxa"/>
          </w:tblCellMar>
        </w:tblPrEx>
        <w:trPr>
          <w:trHeight w:val="5445" w:hRule="atLeast"/>
        </w:trPr>
        <w:tc>
          <w:tcPr>
            <w:tcW w:w="4709" w:type="dxa"/>
            <w:vAlign w:val="top"/>
          </w:tcPr>
          <w:p w14:paraId="69B8E6D1">
            <w:pPr>
              <w:rPr>
                <w:rFonts w:ascii="Arial"/>
                <w:sz w:val="21"/>
              </w:rPr>
            </w:pPr>
            <w:r>
              <w:pict>
                <v:shape id="_x0000_s1141" o:spid="_x0000_s1141" style="position:absolute;left:0pt;margin-left:-0.25pt;margin-top:29.7pt;height:0.25pt;width:24.05pt;mso-position-horizontal-relative:page;mso-position-vertical-relative:page;z-index:251774976;mso-width-relative:page;mso-height-relative:page;" filled="f" stroked="t" coordsize="480,5" path="m0,2l480,2e">
                  <v:fill on="f" focussize="0,0"/>
                  <v:stroke weight="0.22pt" color="#A0A0A1" miterlimit="22" joinstyle="miter"/>
                  <v:imagedata o:title=""/>
                  <o:lock v:ext="edit"/>
                </v:shape>
              </w:pict>
            </w:r>
          </w:p>
        </w:tc>
      </w:tr>
    </w:tbl>
    <w:p w14:paraId="7BA2019A">
      <w:pPr>
        <w:pStyle w:val="2"/>
        <w:spacing w:line="242" w:lineRule="auto"/>
      </w:pPr>
    </w:p>
    <w:p w14:paraId="71644F42">
      <w:pPr>
        <w:pStyle w:val="2"/>
        <w:spacing w:line="242" w:lineRule="auto"/>
      </w:pPr>
    </w:p>
    <w:p w14:paraId="09BEFA0B">
      <w:pPr>
        <w:pStyle w:val="2"/>
        <w:spacing w:line="243" w:lineRule="auto"/>
      </w:pPr>
    </w:p>
    <w:p w14:paraId="3284C006">
      <w:pPr>
        <w:pStyle w:val="2"/>
        <w:spacing w:line="243" w:lineRule="auto"/>
      </w:pPr>
    </w:p>
    <w:p w14:paraId="0142E9EC">
      <w:pPr>
        <w:pStyle w:val="2"/>
        <w:spacing w:line="243" w:lineRule="auto"/>
      </w:pPr>
    </w:p>
    <w:p w14:paraId="67EF681F">
      <w:pPr>
        <w:pStyle w:val="2"/>
        <w:spacing w:line="243" w:lineRule="auto"/>
      </w:pPr>
    </w:p>
    <w:p w14:paraId="744D467B">
      <w:pPr>
        <w:pStyle w:val="2"/>
        <w:spacing w:line="243" w:lineRule="auto"/>
      </w:pPr>
    </w:p>
    <w:p w14:paraId="63AE4F7E">
      <w:pPr>
        <w:spacing w:before="65" w:line="266" w:lineRule="exact"/>
        <w:ind w:left="488"/>
        <w:outlineLvl w:val="2"/>
        <w:rPr>
          <w:rFonts w:ascii="楷体" w:hAnsi="楷体" w:eastAsia="楷体" w:cs="楷体"/>
          <w:sz w:val="20"/>
          <w:szCs w:val="20"/>
        </w:rPr>
      </w:pPr>
      <w:bookmarkStart w:id="77" w:name="bookmark57"/>
      <w:bookmarkEnd w:id="77"/>
      <w:r>
        <w:rPr>
          <w:rFonts w:ascii="楷体" w:hAnsi="楷体" w:eastAsia="楷体" w:cs="楷体"/>
          <w:spacing w:val="3"/>
          <w:position w:val="1"/>
          <w:sz w:val="20"/>
          <w:szCs w:val="20"/>
        </w:rPr>
        <w:t>6.3.2</w:t>
      </w:r>
      <w:r>
        <w:rPr>
          <w:rFonts w:ascii="楷体" w:hAnsi="楷体" w:eastAsia="楷体" w:cs="楷体"/>
          <w:spacing w:val="54"/>
          <w:position w:val="1"/>
          <w:sz w:val="20"/>
          <w:szCs w:val="20"/>
        </w:rPr>
        <w:t xml:space="preserve"> </w:t>
      </w:r>
      <w:r>
        <w:rPr>
          <w:rFonts w:ascii="楷体" w:hAnsi="楷体" w:eastAsia="楷体" w:cs="楷体"/>
          <w:position w:val="1"/>
          <w:sz w:val="20"/>
          <w:szCs w:val="20"/>
        </w:rPr>
        <w:t>PROG</w:t>
      </w:r>
      <w:r>
        <w:rPr>
          <w:rFonts w:ascii="楷体" w:hAnsi="楷体" w:eastAsia="楷体" w:cs="楷体"/>
          <w:spacing w:val="98"/>
          <w:position w:val="1"/>
          <w:sz w:val="20"/>
          <w:szCs w:val="20"/>
        </w:rPr>
        <w:t xml:space="preserve"> </w:t>
      </w:r>
      <w:r>
        <w:rPr>
          <w:rFonts w:ascii="楷体" w:hAnsi="楷体" w:eastAsia="楷体" w:cs="楷体"/>
          <w:spacing w:val="3"/>
          <w:position w:val="1"/>
          <w:sz w:val="20"/>
          <w:szCs w:val="20"/>
        </w:rPr>
        <w:t>功能命令集</w:t>
      </w:r>
    </w:p>
    <w:p w14:paraId="6D798BA9">
      <w:pPr>
        <w:spacing w:line="76" w:lineRule="exact"/>
      </w:pPr>
    </w:p>
    <w:p w14:paraId="4141C878">
      <w:pPr>
        <w:spacing w:line="76" w:lineRule="exact"/>
        <w:sectPr>
          <w:headerReference r:id="rId87" w:type="default"/>
          <w:footerReference r:id="rId88" w:type="default"/>
          <w:pgSz w:w="11906" w:h="16838"/>
          <w:pgMar w:top="1009" w:right="699" w:bottom="523" w:left="516" w:header="663" w:footer="286" w:gutter="0"/>
          <w:cols w:equalWidth="0" w:num="1">
            <w:col w:w="10690"/>
          </w:cols>
        </w:sectPr>
      </w:pPr>
    </w:p>
    <w:p w14:paraId="08ED0CB0">
      <w:pPr>
        <w:spacing w:before="159" w:line="191" w:lineRule="auto"/>
        <w:ind w:left="1324"/>
        <w:rPr>
          <w:rFonts w:ascii="楷体" w:hAnsi="楷体" w:eastAsia="楷体" w:cs="楷体"/>
          <w:sz w:val="20"/>
          <w:szCs w:val="20"/>
        </w:rPr>
      </w:pPr>
      <w:r>
        <w:rPr>
          <w:rFonts w:ascii="楷体" w:hAnsi="楷体" w:eastAsia="楷体" w:cs="楷体"/>
          <w:color w:val="231916"/>
          <w:spacing w:val="7"/>
          <w:sz w:val="20"/>
          <w:szCs w:val="20"/>
        </w:rPr>
        <w:t>FUNCt</w:t>
      </w:r>
      <w:r>
        <w:rPr>
          <w:rFonts w:ascii="楷体" w:hAnsi="楷体" w:eastAsia="楷体" w:cs="楷体"/>
          <w:color w:val="231916"/>
          <w:spacing w:val="-34"/>
          <w:sz w:val="20"/>
          <w:szCs w:val="20"/>
        </w:rPr>
        <w:t xml:space="preserve"> </w:t>
      </w:r>
      <w:r>
        <w:rPr>
          <w:rFonts w:ascii="楷体" w:hAnsi="楷体" w:eastAsia="楷体" w:cs="楷体"/>
          <w:color w:val="231916"/>
          <w:spacing w:val="7"/>
          <w:sz w:val="20"/>
          <w:szCs w:val="20"/>
        </w:rPr>
        <w:t>ion</w:t>
      </w:r>
      <w:r>
        <w:rPr>
          <w:rFonts w:ascii="楷体" w:hAnsi="楷体" w:eastAsia="楷体" w:cs="楷体"/>
          <w:color w:val="231916"/>
          <w:spacing w:val="-75"/>
          <w:sz w:val="20"/>
          <w:szCs w:val="20"/>
        </w:rPr>
        <w:t xml:space="preserve"> </w:t>
      </w:r>
      <w:r>
        <w:rPr>
          <w:rFonts w:ascii="楷体" w:hAnsi="楷体" w:eastAsia="楷体" w:cs="楷体"/>
          <w:color w:val="231916"/>
          <w:spacing w:val="7"/>
          <w:sz w:val="20"/>
          <w:szCs w:val="20"/>
        </w:rPr>
        <w:t>t</w:t>
      </w:r>
      <w:r>
        <w:rPr>
          <w:rFonts w:ascii="楷体" w:hAnsi="楷体" w:eastAsia="楷体" w:cs="楷体"/>
          <w:color w:val="231916"/>
          <w:spacing w:val="-42"/>
          <w:sz w:val="20"/>
          <w:szCs w:val="20"/>
        </w:rPr>
        <w:t xml:space="preserve"> </w:t>
      </w:r>
      <w:r>
        <w:rPr>
          <w:rFonts w:ascii="楷体" w:hAnsi="楷体" w:eastAsia="楷体" w:cs="楷体"/>
          <w:color w:val="231916"/>
          <w:spacing w:val="7"/>
          <w:sz w:val="20"/>
          <w:szCs w:val="20"/>
        </w:rPr>
        <w:t>ion</w:t>
      </w:r>
      <w:r>
        <w:rPr>
          <w:rFonts w:ascii="楷体" w:hAnsi="楷体" w:eastAsia="楷体" w:cs="楷体"/>
          <w:color w:val="231916"/>
          <w:spacing w:val="-46"/>
          <w:sz w:val="20"/>
          <w:szCs w:val="20"/>
        </w:rPr>
        <w:t xml:space="preserve"> </w:t>
      </w:r>
      <w:r>
        <w:rPr>
          <w:rFonts w:ascii="楷体" w:hAnsi="楷体" w:eastAsia="楷体" w:cs="楷体"/>
          <w:color w:val="231916"/>
          <w:spacing w:val="7"/>
          <w:sz w:val="20"/>
          <w:szCs w:val="20"/>
        </w:rPr>
        <w:t>:STARt</w:t>
      </w:r>
    </w:p>
    <w:p w14:paraId="0C88EAFD">
      <w:pPr>
        <w:spacing w:line="228" w:lineRule="auto"/>
        <w:ind w:left="1324"/>
        <w:rPr>
          <w:rFonts w:ascii="楷体" w:hAnsi="楷体" w:eastAsia="楷体" w:cs="楷体"/>
          <w:sz w:val="20"/>
          <w:szCs w:val="20"/>
        </w:rPr>
      </w:pPr>
      <w:r>
        <w:rPr>
          <w:rFonts w:ascii="楷体" w:hAnsi="楷体" w:eastAsia="楷体" w:cs="楷体"/>
          <w:color w:val="231916"/>
          <w:spacing w:val="6"/>
          <w:sz w:val="20"/>
          <w:szCs w:val="20"/>
        </w:rPr>
        <w:t>FUNCt</w:t>
      </w:r>
      <w:r>
        <w:rPr>
          <w:rFonts w:ascii="楷体" w:hAnsi="楷体" w:eastAsia="楷体" w:cs="楷体"/>
          <w:color w:val="231916"/>
          <w:spacing w:val="-30"/>
          <w:sz w:val="20"/>
          <w:szCs w:val="20"/>
        </w:rPr>
        <w:t xml:space="preserve"> </w:t>
      </w:r>
      <w:r>
        <w:rPr>
          <w:rFonts w:ascii="楷体" w:hAnsi="楷体" w:eastAsia="楷体" w:cs="楷体"/>
          <w:color w:val="231916"/>
          <w:spacing w:val="6"/>
          <w:sz w:val="20"/>
          <w:szCs w:val="20"/>
        </w:rPr>
        <w:t>ion</w:t>
      </w:r>
      <w:r>
        <w:rPr>
          <w:rFonts w:ascii="楷体" w:hAnsi="楷体" w:eastAsia="楷体" w:cs="楷体"/>
          <w:color w:val="231916"/>
          <w:spacing w:val="-75"/>
          <w:sz w:val="20"/>
          <w:szCs w:val="20"/>
        </w:rPr>
        <w:t xml:space="preserve"> </w:t>
      </w:r>
      <w:r>
        <w:rPr>
          <w:rFonts w:ascii="楷体" w:hAnsi="楷体" w:eastAsia="楷体" w:cs="楷体"/>
          <w:color w:val="231916"/>
          <w:spacing w:val="6"/>
          <w:sz w:val="20"/>
          <w:szCs w:val="20"/>
        </w:rPr>
        <w:t>t</w:t>
      </w:r>
      <w:r>
        <w:rPr>
          <w:rFonts w:ascii="楷体" w:hAnsi="楷体" w:eastAsia="楷体" w:cs="楷体"/>
          <w:color w:val="231916"/>
          <w:spacing w:val="-42"/>
          <w:sz w:val="20"/>
          <w:szCs w:val="20"/>
        </w:rPr>
        <w:t xml:space="preserve"> </w:t>
      </w:r>
      <w:r>
        <w:rPr>
          <w:rFonts w:ascii="楷体" w:hAnsi="楷体" w:eastAsia="楷体" w:cs="楷体"/>
          <w:color w:val="231916"/>
          <w:spacing w:val="6"/>
          <w:sz w:val="20"/>
          <w:szCs w:val="20"/>
        </w:rPr>
        <w:t>ion</w:t>
      </w:r>
      <w:r>
        <w:rPr>
          <w:rFonts w:ascii="楷体" w:hAnsi="楷体" w:eastAsia="楷体" w:cs="楷体"/>
          <w:color w:val="231916"/>
          <w:spacing w:val="-46"/>
          <w:sz w:val="20"/>
          <w:szCs w:val="20"/>
        </w:rPr>
        <w:t xml:space="preserve"> </w:t>
      </w:r>
      <w:r>
        <w:rPr>
          <w:rFonts w:ascii="楷体" w:hAnsi="楷体" w:eastAsia="楷体" w:cs="楷体"/>
          <w:color w:val="231916"/>
          <w:spacing w:val="6"/>
          <w:sz w:val="20"/>
          <w:szCs w:val="20"/>
        </w:rPr>
        <w:t>:STOP</w:t>
      </w:r>
    </w:p>
    <w:p w14:paraId="7FFD6752">
      <w:pPr>
        <w:pStyle w:val="2"/>
        <w:spacing w:line="14" w:lineRule="auto"/>
        <w:rPr>
          <w:sz w:val="2"/>
        </w:rPr>
      </w:pPr>
      <w:r>
        <w:rPr>
          <w:sz w:val="2"/>
          <w:szCs w:val="2"/>
        </w:rPr>
        <w:br w:type="column"/>
      </w:r>
    </w:p>
    <w:p w14:paraId="17C96820">
      <w:pPr>
        <w:spacing w:before="42" w:line="228" w:lineRule="auto"/>
        <w:rPr>
          <w:rFonts w:ascii="楷体" w:hAnsi="楷体" w:eastAsia="楷体" w:cs="楷体"/>
          <w:sz w:val="20"/>
          <w:szCs w:val="20"/>
        </w:rPr>
      </w:pPr>
      <w:r>
        <w:rPr>
          <w:rFonts w:ascii="楷体" w:hAnsi="楷体" w:eastAsia="楷体" w:cs="楷体"/>
          <w:spacing w:val="5"/>
          <w:sz w:val="20"/>
          <w:szCs w:val="20"/>
        </w:rPr>
        <w:t>仪器在测试界面时，启动测试。</w:t>
      </w:r>
    </w:p>
    <w:p w14:paraId="213A53D4">
      <w:pPr>
        <w:spacing w:before="72" w:line="228" w:lineRule="auto"/>
        <w:ind w:left="2"/>
        <w:rPr>
          <w:rFonts w:ascii="楷体" w:hAnsi="楷体" w:eastAsia="楷体" w:cs="楷体"/>
          <w:sz w:val="20"/>
          <w:szCs w:val="20"/>
        </w:rPr>
      </w:pPr>
      <w:r>
        <w:rPr>
          <w:rFonts w:ascii="楷体" w:hAnsi="楷体" w:eastAsia="楷体" w:cs="楷体"/>
          <w:spacing w:val="5"/>
          <w:sz w:val="20"/>
          <w:szCs w:val="20"/>
        </w:rPr>
        <w:t>仪器在测试界面时，停止测试。</w:t>
      </w:r>
    </w:p>
    <w:p w14:paraId="1BAB7BA9">
      <w:pPr>
        <w:spacing w:line="228" w:lineRule="auto"/>
        <w:rPr>
          <w:rFonts w:ascii="楷体" w:hAnsi="楷体" w:eastAsia="楷体" w:cs="楷体"/>
          <w:sz w:val="20"/>
          <w:szCs w:val="20"/>
        </w:rPr>
        <w:sectPr>
          <w:type w:val="continuous"/>
          <w:pgSz w:w="11906" w:h="16838"/>
          <w:pgMar w:top="1009" w:right="699" w:bottom="523" w:left="516" w:header="663" w:footer="286" w:gutter="0"/>
          <w:cols w:equalWidth="0" w:num="2">
            <w:col w:w="4124" w:space="100"/>
            <w:col w:w="6467"/>
          </w:cols>
        </w:sectPr>
      </w:pPr>
    </w:p>
    <w:p w14:paraId="22040C7E">
      <w:pPr>
        <w:spacing w:before="1" w:line="235" w:lineRule="auto"/>
        <w:ind w:left="1321"/>
        <w:rPr>
          <w:rFonts w:ascii="楷体" w:hAnsi="楷体" w:eastAsia="楷体" w:cs="楷体"/>
          <w:sz w:val="20"/>
          <w:szCs w:val="20"/>
        </w:rPr>
      </w:pPr>
      <w:r>
        <w:rPr>
          <w:rFonts w:ascii="楷体" w:hAnsi="楷体" w:eastAsia="楷体" w:cs="楷体"/>
          <w:color w:val="231916"/>
          <w:sz w:val="20"/>
          <w:szCs w:val="20"/>
        </w:rPr>
        <w:t>FUNCtion</w:t>
      </w:r>
      <w:r>
        <w:rPr>
          <w:rFonts w:ascii="楷体" w:hAnsi="楷体" w:eastAsia="楷体" w:cs="楷体"/>
          <w:color w:val="231916"/>
          <w:spacing w:val="-70"/>
          <w:sz w:val="20"/>
          <w:szCs w:val="20"/>
        </w:rPr>
        <w:t xml:space="preserve"> </w:t>
      </w:r>
      <w:r>
        <w:rPr>
          <w:rFonts w:ascii="楷体" w:hAnsi="楷体" w:eastAsia="楷体" w:cs="楷体"/>
          <w:color w:val="231916"/>
          <w:sz w:val="20"/>
          <w:szCs w:val="20"/>
        </w:rPr>
        <w:t>tion</w:t>
      </w:r>
      <w:r>
        <w:rPr>
          <w:rFonts w:ascii="楷体" w:hAnsi="楷体" w:eastAsia="楷体" w:cs="楷体"/>
          <w:color w:val="231916"/>
          <w:spacing w:val="23"/>
          <w:sz w:val="20"/>
          <w:szCs w:val="20"/>
        </w:rPr>
        <w:t>:</w:t>
      </w:r>
      <w:r>
        <w:rPr>
          <w:rFonts w:ascii="楷体" w:hAnsi="楷体" w:eastAsia="楷体" w:cs="楷体"/>
          <w:color w:val="231916"/>
          <w:sz w:val="20"/>
          <w:szCs w:val="20"/>
        </w:rPr>
        <w:t>SOURce</w:t>
      </w:r>
      <w:r>
        <w:rPr>
          <w:rFonts w:ascii="楷体" w:hAnsi="楷体" w:eastAsia="楷体" w:cs="楷体"/>
          <w:color w:val="231916"/>
          <w:spacing w:val="23"/>
          <w:sz w:val="20"/>
          <w:szCs w:val="20"/>
        </w:rPr>
        <w:t>:</w:t>
      </w:r>
      <w:r>
        <w:rPr>
          <w:rFonts w:ascii="楷体" w:hAnsi="楷体" w:eastAsia="楷体" w:cs="楷体"/>
          <w:color w:val="231916"/>
          <w:sz w:val="20"/>
          <w:szCs w:val="20"/>
        </w:rPr>
        <w:t>STEP</w:t>
      </w:r>
      <w:r>
        <w:rPr>
          <w:rFonts w:ascii="楷体" w:hAnsi="楷体" w:eastAsia="楷体" w:cs="楷体"/>
          <w:color w:val="231916"/>
          <w:spacing w:val="-46"/>
          <w:sz w:val="20"/>
          <w:szCs w:val="20"/>
        </w:rPr>
        <w:t xml:space="preserve"> </w:t>
      </w:r>
      <w:r>
        <w:rPr>
          <w:rFonts w:ascii="楷体" w:hAnsi="楷体" w:eastAsia="楷体" w:cs="楷体"/>
          <w:color w:val="231916"/>
          <w:spacing w:val="23"/>
          <w:sz w:val="20"/>
          <w:szCs w:val="20"/>
        </w:rPr>
        <w:t>:</w:t>
      </w:r>
      <w:r>
        <w:rPr>
          <w:rFonts w:ascii="楷体" w:hAnsi="楷体" w:eastAsia="楷体" w:cs="楷体"/>
          <w:color w:val="231916"/>
          <w:sz w:val="20"/>
          <w:szCs w:val="20"/>
        </w:rPr>
        <w:t>DEL</w:t>
      </w:r>
      <w:r>
        <w:rPr>
          <w:rFonts w:ascii="楷体" w:hAnsi="楷体" w:eastAsia="楷体" w:cs="楷体"/>
          <w:color w:val="231916"/>
          <w:spacing w:val="-45"/>
          <w:sz w:val="20"/>
          <w:szCs w:val="20"/>
        </w:rPr>
        <w:t xml:space="preserve"> </w:t>
      </w:r>
      <w:r>
        <w:rPr>
          <w:rFonts w:ascii="楷体" w:hAnsi="楷体" w:eastAsia="楷体" w:cs="楷体"/>
          <w:spacing w:val="23"/>
          <w:sz w:val="20"/>
          <w:szCs w:val="20"/>
        </w:rPr>
        <w:t>在现有测试方案（</w:t>
      </w:r>
      <w:r>
        <w:rPr>
          <w:rFonts w:ascii="楷体" w:hAnsi="楷体" w:eastAsia="楷体" w:cs="楷体"/>
          <w:sz w:val="20"/>
          <w:szCs w:val="20"/>
        </w:rPr>
        <w:t>STEP</w:t>
      </w:r>
      <w:r>
        <w:rPr>
          <w:rFonts w:ascii="楷体" w:hAnsi="楷体" w:eastAsia="楷体" w:cs="楷体"/>
          <w:spacing w:val="-17"/>
          <w:sz w:val="20"/>
          <w:szCs w:val="20"/>
        </w:rPr>
        <w:t xml:space="preserve"> </w:t>
      </w:r>
      <w:r>
        <w:rPr>
          <w:rFonts w:ascii="楷体" w:hAnsi="楷体" w:eastAsia="楷体" w:cs="楷体"/>
          <w:spacing w:val="23"/>
          <w:sz w:val="20"/>
          <w:szCs w:val="20"/>
        </w:rPr>
        <w:t>）内，删除当前的测试项目。</w:t>
      </w:r>
    </w:p>
    <w:p w14:paraId="4B46582F">
      <w:pPr>
        <w:spacing w:before="64" w:line="230" w:lineRule="auto"/>
        <w:ind w:left="1266"/>
        <w:rPr>
          <w:rFonts w:ascii="楷体" w:hAnsi="楷体" w:eastAsia="楷体" w:cs="楷体"/>
          <w:sz w:val="20"/>
          <w:szCs w:val="20"/>
        </w:rPr>
      </w:pPr>
      <w:r>
        <w:rPr>
          <w:rFonts w:ascii="楷体" w:hAnsi="楷体" w:eastAsia="楷体" w:cs="楷体"/>
          <w:color w:val="231916"/>
          <w:sz w:val="20"/>
          <w:szCs w:val="20"/>
        </w:rPr>
        <w:t>FUNCtion</w:t>
      </w:r>
      <w:r>
        <w:rPr>
          <w:rFonts w:ascii="楷体" w:hAnsi="楷体" w:eastAsia="楷体" w:cs="楷体"/>
          <w:color w:val="231916"/>
          <w:spacing w:val="-62"/>
          <w:sz w:val="20"/>
          <w:szCs w:val="20"/>
        </w:rPr>
        <w:t xml:space="preserve"> </w:t>
      </w:r>
      <w:r>
        <w:rPr>
          <w:rFonts w:ascii="楷体" w:hAnsi="楷体" w:eastAsia="楷体" w:cs="楷体"/>
          <w:color w:val="231916"/>
          <w:sz w:val="20"/>
          <w:szCs w:val="20"/>
        </w:rPr>
        <w:t>tion</w:t>
      </w:r>
      <w:r>
        <w:rPr>
          <w:rFonts w:ascii="楷体" w:hAnsi="楷体" w:eastAsia="楷体" w:cs="楷体"/>
          <w:color w:val="231916"/>
          <w:spacing w:val="21"/>
          <w:sz w:val="20"/>
          <w:szCs w:val="20"/>
        </w:rPr>
        <w:t>:</w:t>
      </w:r>
      <w:r>
        <w:rPr>
          <w:rFonts w:ascii="楷体" w:hAnsi="楷体" w:eastAsia="楷体" w:cs="楷体"/>
          <w:color w:val="231916"/>
          <w:sz w:val="20"/>
          <w:szCs w:val="20"/>
        </w:rPr>
        <w:t>SOURce</w:t>
      </w:r>
      <w:r>
        <w:rPr>
          <w:rFonts w:ascii="楷体" w:hAnsi="楷体" w:eastAsia="楷体" w:cs="楷体"/>
          <w:color w:val="231916"/>
          <w:spacing w:val="21"/>
          <w:sz w:val="20"/>
          <w:szCs w:val="20"/>
        </w:rPr>
        <w:t>:</w:t>
      </w:r>
      <w:r>
        <w:rPr>
          <w:rFonts w:ascii="楷体" w:hAnsi="楷体" w:eastAsia="楷体" w:cs="楷体"/>
          <w:color w:val="231916"/>
          <w:sz w:val="20"/>
          <w:szCs w:val="20"/>
        </w:rPr>
        <w:t>STEP</w:t>
      </w:r>
      <w:r>
        <w:rPr>
          <w:rFonts w:ascii="楷体" w:hAnsi="楷体" w:eastAsia="楷体" w:cs="楷体"/>
          <w:color w:val="231916"/>
          <w:spacing w:val="-45"/>
          <w:sz w:val="20"/>
          <w:szCs w:val="20"/>
        </w:rPr>
        <w:t xml:space="preserve"> </w:t>
      </w:r>
      <w:r>
        <w:rPr>
          <w:rFonts w:ascii="楷体" w:hAnsi="楷体" w:eastAsia="楷体" w:cs="楷体"/>
          <w:color w:val="231916"/>
          <w:spacing w:val="21"/>
          <w:sz w:val="20"/>
          <w:szCs w:val="20"/>
        </w:rPr>
        <w:t>:</w:t>
      </w:r>
      <w:r>
        <w:rPr>
          <w:rFonts w:ascii="楷体" w:hAnsi="楷体" w:eastAsia="楷体" w:cs="楷体"/>
          <w:color w:val="231916"/>
          <w:sz w:val="20"/>
          <w:szCs w:val="20"/>
        </w:rPr>
        <w:t>NEW</w:t>
      </w:r>
      <w:r>
        <w:rPr>
          <w:rFonts w:ascii="楷体" w:hAnsi="楷体" w:eastAsia="楷体" w:cs="楷体"/>
          <w:color w:val="231916"/>
          <w:spacing w:val="21"/>
          <w:sz w:val="20"/>
          <w:szCs w:val="20"/>
        </w:rPr>
        <w:t xml:space="preserve"> </w:t>
      </w:r>
      <w:r>
        <w:rPr>
          <w:rFonts w:ascii="楷体" w:hAnsi="楷体" w:eastAsia="楷体" w:cs="楷体"/>
          <w:spacing w:val="21"/>
          <w:sz w:val="20"/>
          <w:szCs w:val="20"/>
        </w:rPr>
        <w:t>新建一个空的测试方案，用来编写全新的测试方案。</w:t>
      </w:r>
    </w:p>
    <w:p w14:paraId="2EB86AAF">
      <w:pPr>
        <w:spacing w:before="10" w:line="207" w:lineRule="auto"/>
        <w:ind w:left="1317"/>
        <w:rPr>
          <w:rFonts w:ascii="楷体" w:hAnsi="楷体" w:eastAsia="楷体" w:cs="楷体"/>
          <w:sz w:val="20"/>
          <w:szCs w:val="20"/>
        </w:rPr>
      </w:pPr>
      <w:r>
        <w:rPr>
          <w:rFonts w:ascii="楷体" w:hAnsi="楷体" w:eastAsia="楷体" w:cs="楷体"/>
          <w:color w:val="231916"/>
          <w:position w:val="2"/>
          <w:sz w:val="20"/>
          <w:szCs w:val="20"/>
        </w:rPr>
        <w:t>FUNCt</w:t>
      </w:r>
      <w:r>
        <w:rPr>
          <w:rFonts w:ascii="楷体" w:hAnsi="楷体" w:eastAsia="楷体" w:cs="楷体"/>
          <w:color w:val="231916"/>
          <w:spacing w:val="-42"/>
          <w:position w:val="2"/>
          <w:sz w:val="20"/>
          <w:szCs w:val="20"/>
        </w:rPr>
        <w:t xml:space="preserve"> </w:t>
      </w:r>
      <w:r>
        <w:rPr>
          <w:rFonts w:ascii="楷体" w:hAnsi="楷体" w:eastAsia="楷体" w:cs="楷体"/>
          <w:color w:val="231916"/>
          <w:position w:val="2"/>
          <w:sz w:val="20"/>
          <w:szCs w:val="20"/>
        </w:rPr>
        <w:t>ion</w:t>
      </w:r>
      <w:r>
        <w:rPr>
          <w:rFonts w:ascii="楷体" w:hAnsi="楷体" w:eastAsia="楷体" w:cs="楷体"/>
          <w:color w:val="231916"/>
          <w:spacing w:val="-75"/>
          <w:position w:val="2"/>
          <w:sz w:val="20"/>
          <w:szCs w:val="20"/>
        </w:rPr>
        <w:t xml:space="preserve"> </w:t>
      </w:r>
      <w:r>
        <w:rPr>
          <w:rFonts w:ascii="楷体" w:hAnsi="楷体" w:eastAsia="楷体" w:cs="楷体"/>
          <w:color w:val="231916"/>
          <w:position w:val="2"/>
          <w:sz w:val="20"/>
          <w:szCs w:val="20"/>
        </w:rPr>
        <w:t>t</w:t>
      </w:r>
      <w:r>
        <w:rPr>
          <w:rFonts w:ascii="楷体" w:hAnsi="楷体" w:eastAsia="楷体" w:cs="楷体"/>
          <w:color w:val="231916"/>
          <w:spacing w:val="-42"/>
          <w:position w:val="2"/>
          <w:sz w:val="20"/>
          <w:szCs w:val="20"/>
        </w:rPr>
        <w:t xml:space="preserve"> </w:t>
      </w:r>
      <w:r>
        <w:rPr>
          <w:rFonts w:ascii="楷体" w:hAnsi="楷体" w:eastAsia="楷体" w:cs="楷体"/>
          <w:color w:val="231916"/>
          <w:position w:val="2"/>
          <w:sz w:val="20"/>
          <w:szCs w:val="20"/>
        </w:rPr>
        <w:t>ion</w:t>
      </w:r>
      <w:r>
        <w:rPr>
          <w:rFonts w:ascii="楷体" w:hAnsi="楷体" w:eastAsia="楷体" w:cs="楷体"/>
          <w:color w:val="231916"/>
          <w:spacing w:val="-46"/>
          <w:position w:val="2"/>
          <w:sz w:val="20"/>
          <w:szCs w:val="20"/>
        </w:rPr>
        <w:t xml:space="preserve"> </w:t>
      </w:r>
      <w:r>
        <w:rPr>
          <w:rFonts w:ascii="楷体" w:hAnsi="楷体" w:eastAsia="楷体" w:cs="楷体"/>
          <w:color w:val="231916"/>
          <w:spacing w:val="13"/>
          <w:position w:val="2"/>
          <w:sz w:val="20"/>
          <w:szCs w:val="20"/>
        </w:rPr>
        <w:t>:</w:t>
      </w:r>
      <w:r>
        <w:rPr>
          <w:rFonts w:ascii="楷体" w:hAnsi="楷体" w:eastAsia="楷体" w:cs="楷体"/>
          <w:color w:val="231916"/>
          <w:position w:val="2"/>
          <w:sz w:val="20"/>
          <w:szCs w:val="20"/>
        </w:rPr>
        <w:t>SOURce</w:t>
      </w:r>
      <w:r>
        <w:rPr>
          <w:rFonts w:ascii="楷体" w:hAnsi="楷体" w:eastAsia="楷体" w:cs="楷体"/>
          <w:color w:val="231916"/>
          <w:spacing w:val="-45"/>
          <w:position w:val="2"/>
          <w:sz w:val="20"/>
          <w:szCs w:val="20"/>
        </w:rPr>
        <w:t xml:space="preserve"> </w:t>
      </w:r>
      <w:r>
        <w:rPr>
          <w:rFonts w:ascii="楷体" w:hAnsi="楷体" w:eastAsia="楷体" w:cs="楷体"/>
          <w:color w:val="231916"/>
          <w:spacing w:val="13"/>
          <w:position w:val="2"/>
          <w:sz w:val="20"/>
          <w:szCs w:val="20"/>
        </w:rPr>
        <w:t>:</w:t>
      </w:r>
      <w:r>
        <w:rPr>
          <w:rFonts w:ascii="楷体" w:hAnsi="楷体" w:eastAsia="楷体" w:cs="楷体"/>
          <w:color w:val="231916"/>
          <w:position w:val="2"/>
          <w:sz w:val="20"/>
          <w:szCs w:val="20"/>
        </w:rPr>
        <w:t>STEP</w:t>
      </w:r>
      <w:r>
        <w:rPr>
          <w:rFonts w:ascii="楷体" w:hAnsi="楷体" w:eastAsia="楷体" w:cs="楷体"/>
          <w:color w:val="231916"/>
          <w:spacing w:val="13"/>
          <w:position w:val="2"/>
          <w:sz w:val="20"/>
          <w:szCs w:val="20"/>
        </w:rPr>
        <w:t xml:space="preserve"> </w:t>
      </w:r>
      <w:r>
        <w:rPr>
          <w:rFonts w:ascii="楷体" w:hAnsi="楷体" w:eastAsia="楷体" w:cs="楷体"/>
          <w:spacing w:val="13"/>
          <w:position w:val="-1"/>
          <w:sz w:val="20"/>
          <w:szCs w:val="20"/>
        </w:rPr>
        <w:t>编辑当前测试方案的第&lt;</w:t>
      </w:r>
      <w:r>
        <w:rPr>
          <w:rFonts w:ascii="楷体" w:hAnsi="楷体" w:eastAsia="楷体" w:cs="楷体"/>
          <w:position w:val="-1"/>
          <w:sz w:val="20"/>
          <w:szCs w:val="20"/>
        </w:rPr>
        <w:t>num</w:t>
      </w:r>
      <w:r>
        <w:rPr>
          <w:rFonts w:ascii="楷体" w:hAnsi="楷体" w:eastAsia="楷体" w:cs="楷体"/>
          <w:spacing w:val="13"/>
          <w:position w:val="-1"/>
          <w:sz w:val="20"/>
          <w:szCs w:val="20"/>
        </w:rPr>
        <w:t xml:space="preserve"> &gt;个步骤，</w:t>
      </w:r>
      <w:r>
        <w:rPr>
          <w:rFonts w:ascii="楷体" w:hAnsi="楷体" w:eastAsia="楷体" w:cs="楷体"/>
          <w:spacing w:val="-42"/>
          <w:position w:val="-1"/>
          <w:sz w:val="20"/>
          <w:szCs w:val="20"/>
        </w:rPr>
        <w:t xml:space="preserve"> </w:t>
      </w:r>
      <w:r>
        <w:rPr>
          <w:rFonts w:ascii="楷体" w:hAnsi="楷体" w:eastAsia="楷体" w:cs="楷体"/>
          <w:spacing w:val="13"/>
          <w:position w:val="-1"/>
          <w:sz w:val="20"/>
          <w:szCs w:val="20"/>
        </w:rPr>
        <w:t>&lt;</w:t>
      </w:r>
      <w:r>
        <w:rPr>
          <w:rFonts w:ascii="楷体" w:hAnsi="楷体" w:eastAsia="楷体" w:cs="楷体"/>
          <w:position w:val="-1"/>
          <w:sz w:val="20"/>
          <w:szCs w:val="20"/>
        </w:rPr>
        <w:t>num</w:t>
      </w:r>
      <w:r>
        <w:rPr>
          <w:rFonts w:ascii="楷体" w:hAnsi="楷体" w:eastAsia="楷体" w:cs="楷体"/>
          <w:spacing w:val="13"/>
          <w:position w:val="-1"/>
          <w:sz w:val="20"/>
          <w:szCs w:val="20"/>
        </w:rPr>
        <w:t xml:space="preserve"> &gt;</w:t>
      </w:r>
      <w:r>
        <w:rPr>
          <w:rFonts w:ascii="楷体" w:hAnsi="楷体" w:eastAsia="楷体" w:cs="楷体"/>
          <w:spacing w:val="-18"/>
          <w:position w:val="-1"/>
          <w:sz w:val="20"/>
          <w:szCs w:val="20"/>
        </w:rPr>
        <w:t xml:space="preserve"> </w:t>
      </w:r>
      <w:r>
        <w:rPr>
          <w:rFonts w:ascii="楷体" w:hAnsi="楷体" w:eastAsia="楷体" w:cs="楷体"/>
          <w:spacing w:val="13"/>
          <w:position w:val="-1"/>
          <w:sz w:val="20"/>
          <w:szCs w:val="20"/>
        </w:rPr>
        <w:t>= 1~</w:t>
      </w:r>
      <w:r>
        <w:rPr>
          <w:rFonts w:ascii="楷体" w:hAnsi="楷体" w:eastAsia="楷体" w:cs="楷体"/>
          <w:spacing w:val="12"/>
          <w:position w:val="-1"/>
          <w:sz w:val="20"/>
          <w:szCs w:val="20"/>
        </w:rPr>
        <w:t>50</w:t>
      </w:r>
      <w:r>
        <w:rPr>
          <w:rFonts w:ascii="楷体" w:hAnsi="楷体" w:eastAsia="楷体" w:cs="楷体"/>
          <w:spacing w:val="-29"/>
          <w:position w:val="-1"/>
          <w:sz w:val="20"/>
          <w:szCs w:val="20"/>
        </w:rPr>
        <w:t xml:space="preserve"> </w:t>
      </w:r>
      <w:r>
        <w:rPr>
          <w:rFonts w:ascii="楷体" w:hAnsi="楷体" w:eastAsia="楷体" w:cs="楷体"/>
          <w:spacing w:val="12"/>
          <w:position w:val="-1"/>
          <w:sz w:val="20"/>
          <w:szCs w:val="20"/>
        </w:rPr>
        <w:t>。</w:t>
      </w:r>
    </w:p>
    <w:p w14:paraId="4EF7805F">
      <w:pPr>
        <w:spacing w:line="207" w:lineRule="auto"/>
        <w:rPr>
          <w:rFonts w:ascii="楷体" w:hAnsi="楷体" w:eastAsia="楷体" w:cs="楷体"/>
          <w:sz w:val="20"/>
          <w:szCs w:val="20"/>
        </w:rPr>
        <w:sectPr>
          <w:type w:val="continuous"/>
          <w:pgSz w:w="11906" w:h="16838"/>
          <w:pgMar w:top="1009" w:right="699" w:bottom="523" w:left="516" w:header="663" w:footer="286" w:gutter="0"/>
          <w:cols w:equalWidth="0" w:num="1">
            <w:col w:w="10690"/>
          </w:cols>
        </w:sectPr>
      </w:pPr>
    </w:p>
    <w:p w14:paraId="28CDF7EE">
      <w:pPr>
        <w:spacing w:before="303" w:line="233" w:lineRule="auto"/>
        <w:ind w:left="181"/>
        <w:outlineLvl w:val="0"/>
        <w:rPr>
          <w:rFonts w:ascii="楷体" w:hAnsi="楷体" w:eastAsia="楷体" w:cs="楷体"/>
          <w:sz w:val="20"/>
          <w:szCs w:val="20"/>
        </w:rPr>
      </w:pPr>
      <w:bookmarkStart w:id="78" w:name="bookmark58"/>
      <w:bookmarkEnd w:id="78"/>
      <w:r>
        <w:rPr>
          <w:rFonts w:ascii="楷体" w:hAnsi="楷体" w:eastAsia="楷体" w:cs="楷体"/>
          <w:spacing w:val="4"/>
          <w:sz w:val="20"/>
          <w:szCs w:val="20"/>
        </w:rPr>
        <w:t>6.3.3</w:t>
      </w:r>
      <w:r>
        <w:rPr>
          <w:rFonts w:ascii="楷体" w:hAnsi="楷体" w:eastAsia="楷体" w:cs="楷体"/>
          <w:spacing w:val="-16"/>
          <w:sz w:val="20"/>
          <w:szCs w:val="20"/>
        </w:rPr>
        <w:t xml:space="preserve"> </w:t>
      </w:r>
      <w:r>
        <w:rPr>
          <w:rFonts w:ascii="楷体" w:hAnsi="楷体" w:eastAsia="楷体" w:cs="楷体"/>
          <w:sz w:val="20"/>
          <w:szCs w:val="20"/>
        </w:rPr>
        <w:t>AC</w:t>
      </w:r>
      <w:r>
        <w:rPr>
          <w:rFonts w:ascii="楷体" w:hAnsi="楷体" w:eastAsia="楷体" w:cs="楷体"/>
          <w:spacing w:val="58"/>
          <w:sz w:val="20"/>
          <w:szCs w:val="20"/>
        </w:rPr>
        <w:t xml:space="preserve"> </w:t>
      </w:r>
      <w:r>
        <w:rPr>
          <w:rFonts w:ascii="楷体" w:hAnsi="楷体" w:eastAsia="楷体" w:cs="楷体"/>
          <w:sz w:val="20"/>
          <w:szCs w:val="20"/>
        </w:rPr>
        <w:t>Setup</w:t>
      </w:r>
      <w:r>
        <w:rPr>
          <w:rFonts w:ascii="楷体" w:hAnsi="楷体" w:eastAsia="楷体" w:cs="楷体"/>
          <w:spacing w:val="4"/>
          <w:sz w:val="20"/>
          <w:szCs w:val="20"/>
        </w:rPr>
        <w:t xml:space="preserve"> 功能命令集</w:t>
      </w:r>
    </w:p>
    <w:p w14:paraId="3F943A35">
      <w:pPr>
        <w:pStyle w:val="2"/>
        <w:spacing w:line="268" w:lineRule="auto"/>
      </w:pPr>
    </w:p>
    <w:p w14:paraId="01A0982D">
      <w:pPr>
        <w:spacing w:before="65" w:line="231" w:lineRule="auto"/>
        <w:ind w:left="73"/>
        <w:rPr>
          <w:rFonts w:ascii="楷体" w:hAnsi="楷体" w:eastAsia="楷体" w:cs="楷体"/>
          <w:sz w:val="20"/>
          <w:szCs w:val="20"/>
        </w:rPr>
      </w:pPr>
      <w:r>
        <w:rPr>
          <w:rFonts w:ascii="楷体" w:hAnsi="楷体" w:eastAsia="楷体" w:cs="楷体"/>
          <w:b/>
          <w:bCs/>
          <w:sz w:val="20"/>
          <w:szCs w:val="20"/>
        </w:rPr>
        <w:t>FUNCtion</w:t>
      </w:r>
      <w:r>
        <w:rPr>
          <w:rFonts w:ascii="楷体" w:hAnsi="楷体" w:eastAsia="楷体" w:cs="楷体"/>
          <w:b/>
          <w:bCs/>
          <w:spacing w:val="9"/>
          <w:sz w:val="20"/>
          <w:szCs w:val="20"/>
        </w:rPr>
        <w:t>:</w:t>
      </w:r>
      <w:r>
        <w:rPr>
          <w:rFonts w:ascii="楷体" w:hAnsi="楷体" w:eastAsia="楷体" w:cs="楷体"/>
          <w:b/>
          <w:bCs/>
          <w:sz w:val="20"/>
          <w:szCs w:val="20"/>
        </w:rPr>
        <w:t>SOURce</w:t>
      </w:r>
      <w:r>
        <w:rPr>
          <w:rFonts w:ascii="楷体" w:hAnsi="楷体" w:eastAsia="楷体" w:cs="楷体"/>
          <w:b/>
          <w:bCs/>
          <w:spacing w:val="9"/>
          <w:sz w:val="20"/>
          <w:szCs w:val="20"/>
        </w:rPr>
        <w:t>：</w:t>
      </w:r>
      <w:r>
        <w:rPr>
          <w:rFonts w:ascii="楷体" w:hAnsi="楷体" w:eastAsia="楷体" w:cs="楷体"/>
          <w:b/>
          <w:bCs/>
          <w:sz w:val="20"/>
          <w:szCs w:val="20"/>
        </w:rPr>
        <w:t>STEP</w:t>
      </w:r>
      <w:r>
        <w:rPr>
          <w:rFonts w:ascii="楷体" w:hAnsi="楷体" w:eastAsia="楷体" w:cs="楷体"/>
          <w:b/>
          <w:bCs/>
          <w:spacing w:val="9"/>
          <w:sz w:val="20"/>
          <w:szCs w:val="20"/>
        </w:rPr>
        <w:t>#:</w:t>
      </w:r>
      <w:r>
        <w:rPr>
          <w:rFonts w:ascii="楷体" w:hAnsi="楷体" w:eastAsia="楷体" w:cs="楷体"/>
          <w:b/>
          <w:bCs/>
          <w:sz w:val="20"/>
          <w:szCs w:val="20"/>
        </w:rPr>
        <w:t>MODE</w:t>
      </w:r>
      <w:r>
        <w:rPr>
          <w:rFonts w:ascii="楷体" w:hAnsi="楷体" w:eastAsia="楷体" w:cs="楷体"/>
          <w:b/>
          <w:bCs/>
          <w:spacing w:val="9"/>
          <w:sz w:val="20"/>
          <w:szCs w:val="20"/>
        </w:rPr>
        <w:t>:</w:t>
      </w:r>
      <w:r>
        <w:rPr>
          <w:rFonts w:ascii="楷体" w:hAnsi="楷体" w:eastAsia="楷体" w:cs="楷体"/>
          <w:b/>
          <w:bCs/>
          <w:sz w:val="20"/>
          <w:szCs w:val="20"/>
        </w:rPr>
        <w:t>AC</w:t>
      </w:r>
      <w:r>
        <w:rPr>
          <w:rFonts w:ascii="楷体" w:hAnsi="楷体" w:eastAsia="楷体" w:cs="楷体"/>
          <w:b/>
          <w:bCs/>
          <w:spacing w:val="9"/>
          <w:sz w:val="20"/>
          <w:szCs w:val="20"/>
        </w:rPr>
        <w:t>:</w:t>
      </w:r>
      <w:r>
        <w:rPr>
          <w:rFonts w:ascii="楷体" w:hAnsi="楷体" w:eastAsia="楷体" w:cs="楷体"/>
          <w:b/>
          <w:bCs/>
          <w:sz w:val="20"/>
          <w:szCs w:val="20"/>
        </w:rPr>
        <w:t>VOLTage</w:t>
      </w:r>
      <w:r>
        <w:rPr>
          <w:rFonts w:ascii="楷体" w:hAnsi="楷体" w:eastAsia="楷体" w:cs="楷体"/>
          <w:spacing w:val="9"/>
          <w:sz w:val="20"/>
          <w:szCs w:val="20"/>
        </w:rPr>
        <w:t xml:space="preserve">     设置/查询</w:t>
      </w:r>
      <w:r>
        <w:rPr>
          <w:rFonts w:ascii="楷体" w:hAnsi="楷体" w:eastAsia="楷体" w:cs="楷体"/>
          <w:spacing w:val="-37"/>
          <w:sz w:val="20"/>
          <w:szCs w:val="20"/>
        </w:rPr>
        <w:t xml:space="preserve"> </w:t>
      </w:r>
      <w:r>
        <w:rPr>
          <w:rFonts w:ascii="楷体" w:hAnsi="楷体" w:eastAsia="楷体" w:cs="楷体"/>
          <w:sz w:val="20"/>
          <w:szCs w:val="20"/>
        </w:rPr>
        <w:t>AC</w:t>
      </w:r>
      <w:r>
        <w:rPr>
          <w:rFonts w:ascii="楷体" w:hAnsi="楷体" w:eastAsia="楷体" w:cs="楷体"/>
          <w:spacing w:val="-26"/>
          <w:sz w:val="20"/>
          <w:szCs w:val="20"/>
        </w:rPr>
        <w:t xml:space="preserve"> </w:t>
      </w:r>
      <w:r>
        <w:rPr>
          <w:rFonts w:ascii="楷体" w:hAnsi="楷体" w:eastAsia="楷体" w:cs="楷体"/>
          <w:spacing w:val="9"/>
          <w:sz w:val="20"/>
          <w:szCs w:val="20"/>
        </w:rPr>
        <w:t>的电压</w:t>
      </w:r>
    </w:p>
    <w:p w14:paraId="79596179">
      <w:pPr>
        <w:spacing w:before="162" w:line="238" w:lineRule="auto"/>
        <w:ind w:left="67"/>
        <w:rPr>
          <w:rFonts w:ascii="楷体" w:hAnsi="楷体" w:eastAsia="楷体" w:cs="楷体"/>
          <w:sz w:val="20"/>
          <w:szCs w:val="20"/>
        </w:rPr>
      </w:pPr>
      <w:r>
        <w:rPr>
          <w:rFonts w:ascii="楷体" w:hAnsi="楷体" w:eastAsia="楷体" w:cs="楷体"/>
          <w:spacing w:val="5"/>
          <w:sz w:val="20"/>
          <w:szCs w:val="20"/>
        </w:rPr>
        <w:t>--格式</w:t>
      </w:r>
    </w:p>
    <w:p w14:paraId="636BEF13">
      <w:pPr>
        <w:spacing w:before="149" w:line="266" w:lineRule="exact"/>
        <w:ind w:left="73"/>
        <w:rPr>
          <w:rFonts w:ascii="楷体" w:hAnsi="楷体" w:eastAsia="楷体" w:cs="楷体"/>
          <w:sz w:val="20"/>
          <w:szCs w:val="20"/>
        </w:rPr>
      </w:pPr>
      <w:r>
        <w:rPr>
          <w:rFonts w:ascii="楷体" w:hAnsi="楷体" w:eastAsia="楷体" w:cs="楷体"/>
          <w:spacing w:val="13"/>
          <w:position w:val="1"/>
          <w:sz w:val="20"/>
          <w:szCs w:val="20"/>
        </w:rPr>
        <w:t>设置格式：</w:t>
      </w:r>
      <w:r>
        <w:rPr>
          <w:rFonts w:ascii="楷体" w:hAnsi="楷体" w:eastAsia="楷体" w:cs="楷体"/>
          <w:spacing w:val="-59"/>
          <w:position w:val="1"/>
          <w:sz w:val="20"/>
          <w:szCs w:val="20"/>
        </w:rPr>
        <w:t xml:space="preserve"> </w:t>
      </w:r>
      <w:r>
        <w:rPr>
          <w:rFonts w:ascii="楷体" w:hAnsi="楷体" w:eastAsia="楷体" w:cs="楷体"/>
          <w:position w:val="1"/>
          <w:sz w:val="20"/>
          <w:szCs w:val="20"/>
        </w:rPr>
        <w:t>FUNCtiontion</w:t>
      </w:r>
      <w:r>
        <w:rPr>
          <w:rFonts w:ascii="楷体" w:hAnsi="楷体" w:eastAsia="楷体" w:cs="楷体"/>
          <w:spacing w:val="13"/>
          <w:position w:val="1"/>
          <w:sz w:val="20"/>
          <w:szCs w:val="20"/>
        </w:rPr>
        <w:t>:</w:t>
      </w:r>
      <w:r>
        <w:rPr>
          <w:rFonts w:ascii="楷体" w:hAnsi="楷体" w:eastAsia="楷体" w:cs="楷体"/>
          <w:position w:val="1"/>
          <w:sz w:val="20"/>
          <w:szCs w:val="20"/>
        </w:rPr>
        <w:t>SOURce</w:t>
      </w:r>
      <w:r>
        <w:rPr>
          <w:rFonts w:ascii="楷体" w:hAnsi="楷体" w:eastAsia="楷体" w:cs="楷体"/>
          <w:spacing w:val="13"/>
          <w:position w:val="1"/>
          <w:sz w:val="20"/>
          <w:szCs w:val="20"/>
        </w:rPr>
        <w:t>:</w:t>
      </w:r>
      <w:r>
        <w:rPr>
          <w:rFonts w:ascii="楷体" w:hAnsi="楷体" w:eastAsia="楷体" w:cs="楷体"/>
          <w:position w:val="1"/>
          <w:sz w:val="20"/>
          <w:szCs w:val="20"/>
        </w:rPr>
        <w:t>STEP</w:t>
      </w:r>
      <w:r>
        <w:rPr>
          <w:rFonts w:ascii="楷体" w:hAnsi="楷体" w:eastAsia="楷体" w:cs="楷体"/>
          <w:spacing w:val="13"/>
          <w:position w:val="1"/>
          <w:sz w:val="20"/>
          <w:szCs w:val="20"/>
        </w:rPr>
        <w:t>#:</w:t>
      </w:r>
      <w:r>
        <w:rPr>
          <w:rFonts w:ascii="楷体" w:hAnsi="楷体" w:eastAsia="楷体" w:cs="楷体"/>
          <w:position w:val="1"/>
          <w:sz w:val="20"/>
          <w:szCs w:val="20"/>
        </w:rPr>
        <w:t>MODE</w:t>
      </w:r>
      <w:r>
        <w:rPr>
          <w:rFonts w:ascii="楷体" w:hAnsi="楷体" w:eastAsia="楷体" w:cs="楷体"/>
          <w:spacing w:val="13"/>
          <w:position w:val="1"/>
          <w:sz w:val="20"/>
          <w:szCs w:val="20"/>
        </w:rPr>
        <w:t>:</w:t>
      </w:r>
      <w:r>
        <w:rPr>
          <w:rFonts w:ascii="楷体" w:hAnsi="楷体" w:eastAsia="楷体" w:cs="楷体"/>
          <w:position w:val="1"/>
          <w:sz w:val="20"/>
          <w:szCs w:val="20"/>
        </w:rPr>
        <w:t>AC</w:t>
      </w:r>
      <w:r>
        <w:rPr>
          <w:rFonts w:ascii="楷体" w:hAnsi="楷体" w:eastAsia="楷体" w:cs="楷体"/>
          <w:spacing w:val="13"/>
          <w:position w:val="1"/>
          <w:sz w:val="20"/>
          <w:szCs w:val="20"/>
        </w:rPr>
        <w:t>:</w:t>
      </w:r>
      <w:r>
        <w:rPr>
          <w:rFonts w:ascii="楷体" w:hAnsi="楷体" w:eastAsia="楷体" w:cs="楷体"/>
          <w:position w:val="1"/>
          <w:sz w:val="20"/>
          <w:szCs w:val="20"/>
        </w:rPr>
        <w:t>VOLTage</w:t>
      </w:r>
      <w:r>
        <w:rPr>
          <w:rFonts w:ascii="楷体" w:hAnsi="楷体" w:eastAsia="楷体" w:cs="楷体"/>
          <w:spacing w:val="-48"/>
          <w:position w:val="1"/>
          <w:sz w:val="20"/>
          <w:szCs w:val="20"/>
        </w:rPr>
        <w:t xml:space="preserve"> </w:t>
      </w:r>
      <w:r>
        <w:rPr>
          <w:rFonts w:ascii="楷体" w:hAnsi="楷体" w:eastAsia="楷体" w:cs="楷体"/>
          <w:spacing w:val="13"/>
          <w:position w:val="1"/>
          <w:sz w:val="20"/>
          <w:szCs w:val="20"/>
        </w:rPr>
        <w:t>&lt;电压值&gt;</w:t>
      </w:r>
    </w:p>
    <w:p w14:paraId="0D76374B">
      <w:pPr>
        <w:spacing w:before="138" w:line="235" w:lineRule="auto"/>
        <w:ind w:left="80"/>
        <w:rPr>
          <w:rFonts w:ascii="楷体" w:hAnsi="楷体" w:eastAsia="楷体" w:cs="楷体"/>
          <w:sz w:val="20"/>
          <w:szCs w:val="20"/>
        </w:rPr>
      </w:pPr>
      <w:r>
        <w:rPr>
          <w:rFonts w:ascii="楷体" w:hAnsi="楷体" w:eastAsia="楷体" w:cs="楷体"/>
          <w:spacing w:val="33"/>
          <w:sz w:val="20"/>
          <w:szCs w:val="20"/>
        </w:rPr>
        <w:t>查询格式：</w:t>
      </w:r>
      <w:r>
        <w:rPr>
          <w:rFonts w:ascii="楷体" w:hAnsi="楷体" w:eastAsia="楷体" w:cs="楷体"/>
          <w:spacing w:val="47"/>
          <w:sz w:val="20"/>
          <w:szCs w:val="20"/>
        </w:rPr>
        <w:t xml:space="preserve"> </w:t>
      </w:r>
      <w:r>
        <w:rPr>
          <w:rFonts w:ascii="楷体" w:hAnsi="楷体" w:eastAsia="楷体" w:cs="楷体"/>
          <w:color w:val="231916"/>
          <w:sz w:val="20"/>
          <w:szCs w:val="20"/>
        </w:rPr>
        <w:t>FUNCt</w:t>
      </w:r>
      <w:r>
        <w:rPr>
          <w:rFonts w:ascii="楷体" w:hAnsi="楷体" w:eastAsia="楷体" w:cs="楷体"/>
          <w:color w:val="231916"/>
          <w:spacing w:val="-43"/>
          <w:sz w:val="20"/>
          <w:szCs w:val="20"/>
        </w:rPr>
        <w:t xml:space="preserve"> </w:t>
      </w:r>
      <w:r>
        <w:rPr>
          <w:rFonts w:ascii="楷体" w:hAnsi="楷体" w:eastAsia="楷体" w:cs="楷体"/>
          <w:color w:val="231916"/>
          <w:sz w:val="20"/>
          <w:szCs w:val="20"/>
        </w:rPr>
        <w:t>ion</w:t>
      </w:r>
      <w:r>
        <w:rPr>
          <w:rFonts w:ascii="楷体" w:hAnsi="楷体" w:eastAsia="楷体" w:cs="楷体"/>
          <w:color w:val="231916"/>
          <w:spacing w:val="-74"/>
          <w:sz w:val="20"/>
          <w:szCs w:val="20"/>
        </w:rPr>
        <w:t xml:space="preserve"> </w:t>
      </w:r>
      <w:r>
        <w:rPr>
          <w:rFonts w:ascii="楷体" w:hAnsi="楷体" w:eastAsia="楷体" w:cs="楷体"/>
          <w:color w:val="231916"/>
          <w:sz w:val="20"/>
          <w:szCs w:val="20"/>
        </w:rPr>
        <w:t>t</w:t>
      </w:r>
      <w:r>
        <w:rPr>
          <w:rFonts w:ascii="楷体" w:hAnsi="楷体" w:eastAsia="楷体" w:cs="楷体"/>
          <w:color w:val="231916"/>
          <w:spacing w:val="-43"/>
          <w:sz w:val="20"/>
          <w:szCs w:val="20"/>
        </w:rPr>
        <w:t xml:space="preserve"> </w:t>
      </w:r>
      <w:r>
        <w:rPr>
          <w:rFonts w:ascii="楷体" w:hAnsi="楷体" w:eastAsia="楷体" w:cs="楷体"/>
          <w:color w:val="231916"/>
          <w:sz w:val="20"/>
          <w:szCs w:val="20"/>
        </w:rPr>
        <w:t>ion</w:t>
      </w:r>
      <w:r>
        <w:rPr>
          <w:rFonts w:ascii="楷体" w:hAnsi="楷体" w:eastAsia="楷体" w:cs="楷体"/>
          <w:color w:val="231916"/>
          <w:spacing w:val="-45"/>
          <w:sz w:val="20"/>
          <w:szCs w:val="20"/>
        </w:rPr>
        <w:t xml:space="preserve"> </w:t>
      </w:r>
      <w:r>
        <w:rPr>
          <w:rFonts w:ascii="楷体" w:hAnsi="楷体" w:eastAsia="楷体" w:cs="楷体"/>
          <w:color w:val="231916"/>
          <w:spacing w:val="33"/>
          <w:sz w:val="20"/>
          <w:szCs w:val="20"/>
        </w:rPr>
        <w:t>:</w:t>
      </w:r>
      <w:r>
        <w:rPr>
          <w:rFonts w:ascii="楷体" w:hAnsi="楷体" w:eastAsia="楷体" w:cs="楷体"/>
          <w:color w:val="231916"/>
          <w:sz w:val="20"/>
          <w:szCs w:val="20"/>
        </w:rPr>
        <w:t>SOURce</w:t>
      </w:r>
      <w:r>
        <w:rPr>
          <w:rFonts w:ascii="楷体" w:hAnsi="楷体" w:eastAsia="楷体" w:cs="楷体"/>
          <w:color w:val="231916"/>
          <w:spacing w:val="-46"/>
          <w:sz w:val="20"/>
          <w:szCs w:val="20"/>
        </w:rPr>
        <w:t xml:space="preserve"> </w:t>
      </w:r>
      <w:r>
        <w:rPr>
          <w:rFonts w:ascii="楷体" w:hAnsi="楷体" w:eastAsia="楷体" w:cs="楷体"/>
          <w:color w:val="231916"/>
          <w:spacing w:val="33"/>
          <w:sz w:val="20"/>
          <w:szCs w:val="20"/>
        </w:rPr>
        <w:t>:</w:t>
      </w:r>
      <w:r>
        <w:rPr>
          <w:rFonts w:ascii="楷体" w:hAnsi="楷体" w:eastAsia="楷体" w:cs="楷体"/>
          <w:color w:val="231916"/>
          <w:sz w:val="20"/>
          <w:szCs w:val="20"/>
        </w:rPr>
        <w:t>STEP</w:t>
      </w:r>
      <w:r>
        <w:rPr>
          <w:rFonts w:ascii="楷体" w:hAnsi="楷体" w:eastAsia="楷体" w:cs="楷体"/>
          <w:color w:val="231916"/>
          <w:spacing w:val="33"/>
          <w:sz w:val="20"/>
          <w:szCs w:val="20"/>
        </w:rPr>
        <w:t>#</w:t>
      </w:r>
      <w:r>
        <w:rPr>
          <w:rFonts w:ascii="楷体" w:hAnsi="楷体" w:eastAsia="楷体" w:cs="楷体"/>
          <w:color w:val="231916"/>
          <w:spacing w:val="-45"/>
          <w:sz w:val="20"/>
          <w:szCs w:val="20"/>
        </w:rPr>
        <w:t xml:space="preserve"> </w:t>
      </w:r>
      <w:r>
        <w:rPr>
          <w:rFonts w:ascii="楷体" w:hAnsi="楷体" w:eastAsia="楷体" w:cs="楷体"/>
          <w:color w:val="231916"/>
          <w:spacing w:val="33"/>
          <w:sz w:val="20"/>
          <w:szCs w:val="20"/>
        </w:rPr>
        <w:t>:</w:t>
      </w:r>
      <w:r>
        <w:rPr>
          <w:rFonts w:ascii="楷体" w:hAnsi="楷体" w:eastAsia="楷体" w:cs="楷体"/>
          <w:color w:val="231916"/>
          <w:sz w:val="20"/>
          <w:szCs w:val="20"/>
        </w:rPr>
        <w:t>MODE</w:t>
      </w:r>
      <w:r>
        <w:rPr>
          <w:rFonts w:ascii="楷体" w:hAnsi="楷体" w:eastAsia="楷体" w:cs="楷体"/>
          <w:color w:val="231916"/>
          <w:spacing w:val="-46"/>
          <w:sz w:val="20"/>
          <w:szCs w:val="20"/>
        </w:rPr>
        <w:t xml:space="preserve"> </w:t>
      </w:r>
      <w:r>
        <w:rPr>
          <w:rFonts w:ascii="楷体" w:hAnsi="楷体" w:eastAsia="楷体" w:cs="楷体"/>
          <w:color w:val="231916"/>
          <w:spacing w:val="33"/>
          <w:sz w:val="20"/>
          <w:szCs w:val="20"/>
        </w:rPr>
        <w:t>:</w:t>
      </w:r>
      <w:r>
        <w:rPr>
          <w:rFonts w:ascii="楷体" w:hAnsi="楷体" w:eastAsia="楷体" w:cs="楷体"/>
          <w:color w:val="231916"/>
          <w:sz w:val="20"/>
          <w:szCs w:val="20"/>
        </w:rPr>
        <w:t>AC</w:t>
      </w:r>
      <w:r>
        <w:rPr>
          <w:rFonts w:ascii="楷体" w:hAnsi="楷体" w:eastAsia="楷体" w:cs="楷体"/>
          <w:color w:val="231916"/>
          <w:spacing w:val="-46"/>
          <w:sz w:val="20"/>
          <w:szCs w:val="20"/>
        </w:rPr>
        <w:t xml:space="preserve"> </w:t>
      </w:r>
      <w:r>
        <w:rPr>
          <w:rFonts w:ascii="楷体" w:hAnsi="楷体" w:eastAsia="楷体" w:cs="楷体"/>
          <w:color w:val="231916"/>
          <w:spacing w:val="33"/>
          <w:sz w:val="20"/>
          <w:szCs w:val="20"/>
        </w:rPr>
        <w:t>:</w:t>
      </w:r>
      <w:r>
        <w:rPr>
          <w:rFonts w:ascii="楷体" w:hAnsi="楷体" w:eastAsia="楷体" w:cs="楷体"/>
          <w:color w:val="231916"/>
          <w:sz w:val="20"/>
          <w:szCs w:val="20"/>
        </w:rPr>
        <w:t>VOLTage</w:t>
      </w:r>
      <w:r>
        <w:rPr>
          <w:rFonts w:ascii="楷体" w:hAnsi="楷体" w:eastAsia="楷体" w:cs="楷体"/>
          <w:color w:val="231916"/>
          <w:spacing w:val="33"/>
          <w:sz w:val="20"/>
          <w:szCs w:val="20"/>
        </w:rPr>
        <w:t>?</w:t>
      </w:r>
    </w:p>
    <w:p w14:paraId="1C91B81A">
      <w:pPr>
        <w:spacing w:before="157"/>
        <w:ind w:left="1008"/>
        <w:rPr>
          <w:rFonts w:ascii="楷体" w:hAnsi="楷体" w:eastAsia="楷体" w:cs="楷体"/>
          <w:sz w:val="20"/>
          <w:szCs w:val="20"/>
        </w:rPr>
      </w:pPr>
      <w:r>
        <w:rPr>
          <w:rFonts w:ascii="楷体" w:hAnsi="楷体" w:eastAsia="楷体" w:cs="楷体"/>
          <w:spacing w:val="6"/>
          <w:sz w:val="20"/>
          <w:szCs w:val="20"/>
        </w:rPr>
        <w:t>--数据&lt;电压值&gt;：</w:t>
      </w:r>
    </w:p>
    <w:p w14:paraId="6D609DCB">
      <w:pPr>
        <w:spacing w:before="104" w:line="298" w:lineRule="exact"/>
        <w:ind w:left="1431"/>
        <w:rPr>
          <w:rFonts w:ascii="楷体" w:hAnsi="楷体" w:eastAsia="楷体" w:cs="楷体"/>
          <w:sz w:val="20"/>
          <w:szCs w:val="20"/>
        </w:rPr>
      </w:pPr>
      <w:r>
        <w:rPr>
          <w:rFonts w:ascii="楷体" w:hAnsi="楷体" w:eastAsia="楷体" w:cs="楷体"/>
          <w:position w:val="1"/>
          <w:sz w:val="20"/>
          <w:szCs w:val="20"/>
        </w:rPr>
        <w:t>数据类型：浮点数</w:t>
      </w:r>
      <w:r>
        <w:rPr>
          <w:rFonts w:ascii="楷体" w:hAnsi="楷体" w:eastAsia="楷体" w:cs="楷体"/>
          <w:spacing w:val="11"/>
          <w:position w:val="1"/>
          <w:sz w:val="20"/>
          <w:szCs w:val="20"/>
        </w:rPr>
        <w:t xml:space="preserve">      </w:t>
      </w:r>
      <w:r>
        <w:rPr>
          <w:rFonts w:ascii="楷体" w:hAnsi="楷体" w:eastAsia="楷体" w:cs="楷体"/>
          <w:position w:val="4"/>
          <w:sz w:val="20"/>
          <w:szCs w:val="20"/>
        </w:rPr>
        <w:t>设置格式：</w:t>
      </w:r>
      <w:r>
        <w:rPr>
          <w:rFonts w:ascii="楷体" w:hAnsi="楷体" w:eastAsia="楷体" w:cs="楷体"/>
          <w:color w:val="231916"/>
          <w:position w:val="4"/>
          <w:sz w:val="20"/>
          <w:szCs w:val="20"/>
        </w:rPr>
        <w:t>FUNCt</w:t>
      </w:r>
      <w:r>
        <w:rPr>
          <w:rFonts w:ascii="楷体" w:hAnsi="楷体" w:eastAsia="楷体" w:cs="楷体"/>
          <w:color w:val="231916"/>
          <w:spacing w:val="-39"/>
          <w:position w:val="4"/>
          <w:sz w:val="20"/>
          <w:szCs w:val="20"/>
        </w:rPr>
        <w:t xml:space="preserve"> </w:t>
      </w:r>
      <w:r>
        <w:rPr>
          <w:rFonts w:ascii="楷体" w:hAnsi="楷体" w:eastAsia="楷体" w:cs="楷体"/>
          <w:color w:val="231916"/>
          <w:position w:val="4"/>
          <w:sz w:val="20"/>
          <w:szCs w:val="20"/>
        </w:rPr>
        <w:t>ion</w:t>
      </w:r>
      <w:r>
        <w:rPr>
          <w:rFonts w:ascii="楷体" w:hAnsi="楷体" w:eastAsia="楷体" w:cs="楷体"/>
          <w:color w:val="231916"/>
          <w:spacing w:val="-75"/>
          <w:position w:val="4"/>
          <w:sz w:val="20"/>
          <w:szCs w:val="20"/>
        </w:rPr>
        <w:t xml:space="preserve"> </w:t>
      </w:r>
      <w:r>
        <w:rPr>
          <w:rFonts w:ascii="楷体" w:hAnsi="楷体" w:eastAsia="楷体" w:cs="楷体"/>
          <w:color w:val="231916"/>
          <w:position w:val="4"/>
          <w:sz w:val="20"/>
          <w:szCs w:val="20"/>
        </w:rPr>
        <w:t>t</w:t>
      </w:r>
      <w:r>
        <w:rPr>
          <w:rFonts w:ascii="楷体" w:hAnsi="楷体" w:eastAsia="楷体" w:cs="楷体"/>
          <w:position w:val="4"/>
          <w:sz w:val="20"/>
          <w:szCs w:val="20"/>
        </w:rPr>
        <w:t>：</w:t>
      </w:r>
      <w:r>
        <w:rPr>
          <w:rFonts w:ascii="楷体" w:hAnsi="楷体" w:eastAsia="楷体" w:cs="楷体"/>
          <w:color w:val="231916"/>
          <w:position w:val="4"/>
          <w:sz w:val="20"/>
          <w:szCs w:val="20"/>
        </w:rPr>
        <w:t>ion</w:t>
      </w:r>
      <w:r>
        <w:rPr>
          <w:rFonts w:ascii="楷体" w:hAnsi="楷体" w:eastAsia="楷体" w:cs="楷体"/>
          <w:color w:val="231916"/>
          <w:spacing w:val="61"/>
          <w:position w:val="4"/>
          <w:sz w:val="20"/>
          <w:szCs w:val="20"/>
        </w:rPr>
        <w:t xml:space="preserve"> </w:t>
      </w:r>
      <w:r>
        <w:rPr>
          <w:rFonts w:ascii="楷体" w:hAnsi="楷体" w:eastAsia="楷体" w:cs="楷体"/>
          <w:position w:val="4"/>
          <w:sz w:val="20"/>
          <w:szCs w:val="20"/>
        </w:rPr>
        <w:t>STEP  :&lt;num&gt;:</w:t>
      </w:r>
      <w:r>
        <w:rPr>
          <w:rFonts w:ascii="楷体" w:hAnsi="楷体" w:eastAsia="楷体" w:cs="楷体"/>
          <w:spacing w:val="56"/>
          <w:position w:val="4"/>
          <w:sz w:val="20"/>
          <w:szCs w:val="20"/>
        </w:rPr>
        <w:t xml:space="preserve"> </w:t>
      </w:r>
      <w:r>
        <w:rPr>
          <w:rFonts w:ascii="楷体" w:hAnsi="楷体" w:eastAsia="楷体" w:cs="楷体"/>
          <w:position w:val="4"/>
          <w:sz w:val="20"/>
          <w:szCs w:val="20"/>
        </w:rPr>
        <w:t>AC ：VOLT  &lt;电压</w:t>
      </w:r>
      <w:r>
        <w:rPr>
          <w:rFonts w:ascii="楷体" w:hAnsi="楷体" w:eastAsia="楷体" w:cs="楷体"/>
          <w:spacing w:val="-1"/>
          <w:position w:val="4"/>
          <w:sz w:val="20"/>
          <w:szCs w:val="20"/>
        </w:rPr>
        <w:t>值&gt;</w:t>
      </w:r>
    </w:p>
    <w:p w14:paraId="306E99E5">
      <w:pPr>
        <w:spacing w:before="152" w:line="236" w:lineRule="auto"/>
        <w:ind w:left="1431"/>
        <w:rPr>
          <w:rFonts w:ascii="楷体" w:hAnsi="楷体" w:eastAsia="楷体" w:cs="楷体"/>
          <w:sz w:val="20"/>
          <w:szCs w:val="20"/>
        </w:rPr>
      </w:pPr>
      <w:r>
        <w:rPr>
          <w:rFonts w:ascii="楷体" w:hAnsi="楷体" w:eastAsia="楷体" w:cs="楷体"/>
          <w:spacing w:val="2"/>
          <w:sz w:val="20"/>
          <w:szCs w:val="20"/>
        </w:rPr>
        <w:t>数据范围：</w:t>
      </w:r>
      <w:r>
        <w:rPr>
          <w:rFonts w:ascii="楷体" w:hAnsi="楷体" w:eastAsia="楷体" w:cs="楷体"/>
          <w:spacing w:val="-47"/>
          <w:sz w:val="20"/>
          <w:szCs w:val="20"/>
        </w:rPr>
        <w:t xml:space="preserve"> </w:t>
      </w:r>
      <w:r>
        <w:rPr>
          <w:rFonts w:ascii="楷体" w:hAnsi="楷体" w:eastAsia="楷体" w:cs="楷体"/>
          <w:spacing w:val="2"/>
          <w:sz w:val="20"/>
          <w:szCs w:val="20"/>
        </w:rPr>
        <w:t>0.050-5.000</w:t>
      </w:r>
    </w:p>
    <w:p w14:paraId="70D79298">
      <w:pPr>
        <w:spacing w:before="154" w:line="233" w:lineRule="auto"/>
        <w:ind w:left="1431"/>
        <w:rPr>
          <w:rFonts w:ascii="楷体" w:hAnsi="楷体" w:eastAsia="楷体" w:cs="楷体"/>
          <w:sz w:val="20"/>
          <w:szCs w:val="20"/>
        </w:rPr>
      </w:pPr>
      <w:r>
        <w:rPr>
          <w:rFonts w:ascii="楷体" w:hAnsi="楷体" w:eastAsia="楷体" w:cs="楷体"/>
          <w:spacing w:val="1"/>
          <w:sz w:val="20"/>
          <w:szCs w:val="20"/>
        </w:rPr>
        <w:t>数据精度：</w:t>
      </w:r>
      <w:r>
        <w:rPr>
          <w:rFonts w:ascii="楷体" w:hAnsi="楷体" w:eastAsia="楷体" w:cs="楷体"/>
          <w:spacing w:val="-50"/>
          <w:sz w:val="20"/>
          <w:szCs w:val="20"/>
        </w:rPr>
        <w:t xml:space="preserve"> </w:t>
      </w:r>
      <w:r>
        <w:rPr>
          <w:rFonts w:ascii="楷体" w:hAnsi="楷体" w:eastAsia="楷体" w:cs="楷体"/>
          <w:spacing w:val="1"/>
          <w:sz w:val="20"/>
          <w:szCs w:val="20"/>
        </w:rPr>
        <w:t>0.001</w:t>
      </w:r>
    </w:p>
    <w:p w14:paraId="4C21AE67">
      <w:pPr>
        <w:spacing w:before="154" w:line="233" w:lineRule="auto"/>
        <w:ind w:left="1431"/>
        <w:rPr>
          <w:rFonts w:ascii="楷体" w:hAnsi="楷体" w:eastAsia="楷体" w:cs="楷体"/>
          <w:sz w:val="20"/>
          <w:szCs w:val="20"/>
        </w:rPr>
      </w:pPr>
      <w:r>
        <w:rPr>
          <w:rFonts w:ascii="楷体" w:hAnsi="楷体" w:eastAsia="楷体" w:cs="楷体"/>
          <w:spacing w:val="-1"/>
          <w:sz w:val="20"/>
          <w:szCs w:val="20"/>
        </w:rPr>
        <w:t>数据单位：</w:t>
      </w:r>
      <w:r>
        <w:rPr>
          <w:rFonts w:ascii="楷体" w:hAnsi="楷体" w:eastAsia="楷体" w:cs="楷体"/>
          <w:spacing w:val="-46"/>
          <w:sz w:val="20"/>
          <w:szCs w:val="20"/>
        </w:rPr>
        <w:t xml:space="preserve"> </w:t>
      </w:r>
      <w:r>
        <w:rPr>
          <w:rFonts w:ascii="楷体" w:hAnsi="楷体" w:eastAsia="楷体" w:cs="楷体"/>
          <w:spacing w:val="-1"/>
          <w:sz w:val="20"/>
          <w:szCs w:val="20"/>
        </w:rPr>
        <w:t>KV</w:t>
      </w:r>
    </w:p>
    <w:p w14:paraId="178A2069">
      <w:pPr>
        <w:spacing w:before="155" w:line="231" w:lineRule="auto"/>
        <w:ind w:left="86"/>
        <w:rPr>
          <w:rFonts w:ascii="楷体" w:hAnsi="楷体" w:eastAsia="楷体" w:cs="楷体"/>
          <w:sz w:val="20"/>
          <w:szCs w:val="20"/>
        </w:rPr>
      </w:pPr>
      <w:r>
        <w:rPr>
          <w:rFonts w:ascii="楷体" w:hAnsi="楷体" w:eastAsia="楷体" w:cs="楷体"/>
          <w:spacing w:val="2"/>
          <w:sz w:val="20"/>
          <w:szCs w:val="20"/>
        </w:rPr>
        <w:t>范例：把</w:t>
      </w:r>
      <w:r>
        <w:rPr>
          <w:rFonts w:ascii="楷体" w:hAnsi="楷体" w:eastAsia="楷体" w:cs="楷体"/>
          <w:spacing w:val="-31"/>
          <w:sz w:val="20"/>
          <w:szCs w:val="20"/>
        </w:rPr>
        <w:t xml:space="preserve"> </w:t>
      </w:r>
      <w:r>
        <w:rPr>
          <w:rFonts w:ascii="楷体" w:hAnsi="楷体" w:eastAsia="楷体" w:cs="楷体"/>
          <w:sz w:val="20"/>
          <w:szCs w:val="20"/>
        </w:rPr>
        <w:t>STEP</w:t>
      </w:r>
      <w:r>
        <w:rPr>
          <w:rFonts w:ascii="楷体" w:hAnsi="楷体" w:eastAsia="楷体" w:cs="楷体"/>
          <w:spacing w:val="2"/>
          <w:sz w:val="20"/>
          <w:szCs w:val="20"/>
        </w:rPr>
        <w:t>1 中</w:t>
      </w:r>
      <w:r>
        <w:rPr>
          <w:rFonts w:ascii="楷体" w:hAnsi="楷体" w:eastAsia="楷体" w:cs="楷体"/>
          <w:spacing w:val="-45"/>
          <w:sz w:val="20"/>
          <w:szCs w:val="20"/>
        </w:rPr>
        <w:t xml:space="preserve"> </w:t>
      </w:r>
      <w:r>
        <w:rPr>
          <w:rFonts w:ascii="楷体" w:hAnsi="楷体" w:eastAsia="楷体" w:cs="楷体"/>
          <w:sz w:val="20"/>
          <w:szCs w:val="20"/>
        </w:rPr>
        <w:t>AC</w:t>
      </w:r>
      <w:r>
        <w:rPr>
          <w:rFonts w:ascii="楷体" w:hAnsi="楷体" w:eastAsia="楷体" w:cs="楷体"/>
          <w:spacing w:val="-23"/>
          <w:sz w:val="20"/>
          <w:szCs w:val="20"/>
        </w:rPr>
        <w:t xml:space="preserve"> </w:t>
      </w:r>
      <w:r>
        <w:rPr>
          <w:rFonts w:ascii="楷体" w:hAnsi="楷体" w:eastAsia="楷体" w:cs="楷体"/>
          <w:spacing w:val="2"/>
          <w:sz w:val="20"/>
          <w:szCs w:val="20"/>
        </w:rPr>
        <w:t>的电压值这样设置为</w:t>
      </w:r>
      <w:r>
        <w:rPr>
          <w:rFonts w:ascii="楷体" w:hAnsi="楷体" w:eastAsia="楷体" w:cs="楷体"/>
          <w:spacing w:val="-21"/>
          <w:sz w:val="20"/>
          <w:szCs w:val="20"/>
        </w:rPr>
        <w:t xml:space="preserve"> </w:t>
      </w:r>
      <w:r>
        <w:rPr>
          <w:rFonts w:ascii="楷体" w:hAnsi="楷体" w:eastAsia="楷体" w:cs="楷体"/>
          <w:spacing w:val="2"/>
          <w:sz w:val="20"/>
          <w:szCs w:val="20"/>
        </w:rPr>
        <w:t>1000V</w:t>
      </w:r>
    </w:p>
    <w:p w14:paraId="043E47F2">
      <w:pPr>
        <w:spacing w:before="156" w:line="231" w:lineRule="auto"/>
        <w:ind w:left="73"/>
        <w:rPr>
          <w:rFonts w:ascii="楷体" w:hAnsi="楷体" w:eastAsia="楷体" w:cs="楷体"/>
          <w:sz w:val="20"/>
          <w:szCs w:val="20"/>
        </w:rPr>
      </w:pPr>
      <w:r>
        <w:rPr>
          <w:rFonts w:ascii="楷体" w:hAnsi="楷体" w:eastAsia="楷体" w:cs="楷体"/>
          <w:spacing w:val="23"/>
          <w:sz w:val="20"/>
          <w:szCs w:val="20"/>
        </w:rPr>
        <w:t>设置命令：</w:t>
      </w:r>
      <w:r>
        <w:rPr>
          <w:rFonts w:ascii="楷体" w:hAnsi="楷体" w:eastAsia="楷体" w:cs="楷体"/>
          <w:color w:val="231916"/>
          <w:sz w:val="20"/>
          <w:szCs w:val="20"/>
        </w:rPr>
        <w:t>FUNCt</w:t>
      </w:r>
      <w:r>
        <w:rPr>
          <w:rFonts w:ascii="楷体" w:hAnsi="楷体" w:eastAsia="楷体" w:cs="楷体"/>
          <w:color w:val="231916"/>
          <w:spacing w:val="-32"/>
          <w:sz w:val="20"/>
          <w:szCs w:val="20"/>
        </w:rPr>
        <w:t xml:space="preserve"> </w:t>
      </w:r>
      <w:r>
        <w:rPr>
          <w:rFonts w:ascii="楷体" w:hAnsi="楷体" w:eastAsia="楷体" w:cs="楷体"/>
          <w:color w:val="231916"/>
          <w:sz w:val="20"/>
          <w:szCs w:val="20"/>
        </w:rPr>
        <w:t>ion</w:t>
      </w:r>
      <w:r>
        <w:rPr>
          <w:rFonts w:ascii="楷体" w:hAnsi="楷体" w:eastAsia="楷体" w:cs="楷体"/>
          <w:color w:val="231916"/>
          <w:spacing w:val="-75"/>
          <w:sz w:val="20"/>
          <w:szCs w:val="20"/>
        </w:rPr>
        <w:t xml:space="preserve"> </w:t>
      </w:r>
      <w:r>
        <w:rPr>
          <w:rFonts w:ascii="楷体" w:hAnsi="楷体" w:eastAsia="楷体" w:cs="楷体"/>
          <w:color w:val="231916"/>
          <w:sz w:val="20"/>
          <w:szCs w:val="20"/>
        </w:rPr>
        <w:t>t</w:t>
      </w:r>
      <w:r>
        <w:rPr>
          <w:rFonts w:ascii="楷体" w:hAnsi="楷体" w:eastAsia="楷体" w:cs="楷体"/>
          <w:color w:val="231916"/>
          <w:spacing w:val="-42"/>
          <w:sz w:val="20"/>
          <w:szCs w:val="20"/>
        </w:rPr>
        <w:t xml:space="preserve"> </w:t>
      </w:r>
      <w:r>
        <w:rPr>
          <w:rFonts w:ascii="楷体" w:hAnsi="楷体" w:eastAsia="楷体" w:cs="楷体"/>
          <w:color w:val="231916"/>
          <w:sz w:val="20"/>
          <w:szCs w:val="20"/>
        </w:rPr>
        <w:t>ion</w:t>
      </w:r>
      <w:r>
        <w:rPr>
          <w:rFonts w:ascii="楷体" w:hAnsi="楷体" w:eastAsia="楷体" w:cs="楷体"/>
          <w:color w:val="231916"/>
          <w:spacing w:val="-46"/>
          <w:sz w:val="20"/>
          <w:szCs w:val="20"/>
        </w:rPr>
        <w:t xml:space="preserve"> </w:t>
      </w:r>
      <w:r>
        <w:rPr>
          <w:rFonts w:ascii="楷体" w:hAnsi="楷体" w:eastAsia="楷体" w:cs="楷体"/>
          <w:color w:val="231916"/>
          <w:spacing w:val="23"/>
          <w:sz w:val="20"/>
          <w:szCs w:val="20"/>
        </w:rPr>
        <w:t>:</w:t>
      </w:r>
      <w:r>
        <w:rPr>
          <w:rFonts w:ascii="楷体" w:hAnsi="楷体" w:eastAsia="楷体" w:cs="楷体"/>
          <w:color w:val="231916"/>
          <w:sz w:val="20"/>
          <w:szCs w:val="20"/>
        </w:rPr>
        <w:t>SOURce</w:t>
      </w:r>
      <w:r>
        <w:rPr>
          <w:rFonts w:ascii="楷体" w:hAnsi="楷体" w:eastAsia="楷体" w:cs="楷体"/>
          <w:color w:val="231916"/>
          <w:spacing w:val="-45"/>
          <w:sz w:val="20"/>
          <w:szCs w:val="20"/>
        </w:rPr>
        <w:t xml:space="preserve"> </w:t>
      </w:r>
      <w:r>
        <w:rPr>
          <w:rFonts w:ascii="楷体" w:hAnsi="楷体" w:eastAsia="楷体" w:cs="楷体"/>
          <w:color w:val="231916"/>
          <w:spacing w:val="23"/>
          <w:sz w:val="20"/>
          <w:szCs w:val="20"/>
        </w:rPr>
        <w:t>:</w:t>
      </w:r>
      <w:r>
        <w:rPr>
          <w:rFonts w:ascii="楷体" w:hAnsi="楷体" w:eastAsia="楷体" w:cs="楷体"/>
          <w:color w:val="231916"/>
          <w:sz w:val="20"/>
          <w:szCs w:val="20"/>
        </w:rPr>
        <w:t>STEP</w:t>
      </w:r>
      <w:r>
        <w:rPr>
          <w:rFonts w:ascii="楷体" w:hAnsi="楷体" w:eastAsia="楷体" w:cs="楷体"/>
          <w:color w:val="231916"/>
          <w:spacing w:val="23"/>
          <w:sz w:val="20"/>
          <w:szCs w:val="20"/>
        </w:rPr>
        <w:t>1</w:t>
      </w:r>
      <w:r>
        <w:rPr>
          <w:rFonts w:ascii="楷体" w:hAnsi="楷体" w:eastAsia="楷体" w:cs="楷体"/>
          <w:color w:val="231916"/>
          <w:spacing w:val="-46"/>
          <w:sz w:val="20"/>
          <w:szCs w:val="20"/>
        </w:rPr>
        <w:t xml:space="preserve"> </w:t>
      </w:r>
      <w:r>
        <w:rPr>
          <w:rFonts w:ascii="楷体" w:hAnsi="楷体" w:eastAsia="楷体" w:cs="楷体"/>
          <w:color w:val="231916"/>
          <w:spacing w:val="23"/>
          <w:sz w:val="20"/>
          <w:szCs w:val="20"/>
        </w:rPr>
        <w:t>:</w:t>
      </w:r>
      <w:r>
        <w:rPr>
          <w:rFonts w:ascii="楷体" w:hAnsi="楷体" w:eastAsia="楷体" w:cs="楷体"/>
          <w:color w:val="231916"/>
          <w:sz w:val="20"/>
          <w:szCs w:val="20"/>
        </w:rPr>
        <w:t>MODE</w:t>
      </w:r>
      <w:r>
        <w:rPr>
          <w:rFonts w:ascii="楷体" w:hAnsi="楷体" w:eastAsia="楷体" w:cs="楷体"/>
          <w:color w:val="231916"/>
          <w:spacing w:val="-45"/>
          <w:sz w:val="20"/>
          <w:szCs w:val="20"/>
        </w:rPr>
        <w:t xml:space="preserve"> </w:t>
      </w:r>
      <w:r>
        <w:rPr>
          <w:rFonts w:ascii="楷体" w:hAnsi="楷体" w:eastAsia="楷体" w:cs="楷体"/>
          <w:color w:val="231916"/>
          <w:spacing w:val="23"/>
          <w:sz w:val="20"/>
          <w:szCs w:val="20"/>
        </w:rPr>
        <w:t>:</w:t>
      </w:r>
      <w:r>
        <w:rPr>
          <w:rFonts w:ascii="楷体" w:hAnsi="楷体" w:eastAsia="楷体" w:cs="楷体"/>
          <w:color w:val="231916"/>
          <w:sz w:val="20"/>
          <w:szCs w:val="20"/>
        </w:rPr>
        <w:t>AC</w:t>
      </w:r>
      <w:r>
        <w:rPr>
          <w:rFonts w:ascii="楷体" w:hAnsi="楷体" w:eastAsia="楷体" w:cs="楷体"/>
          <w:color w:val="231916"/>
          <w:spacing w:val="-46"/>
          <w:sz w:val="20"/>
          <w:szCs w:val="20"/>
        </w:rPr>
        <w:t xml:space="preserve"> </w:t>
      </w:r>
      <w:r>
        <w:rPr>
          <w:rFonts w:ascii="楷体" w:hAnsi="楷体" w:eastAsia="楷体" w:cs="楷体"/>
          <w:color w:val="231916"/>
          <w:spacing w:val="23"/>
          <w:sz w:val="20"/>
          <w:szCs w:val="20"/>
        </w:rPr>
        <w:t>:</w:t>
      </w:r>
      <w:r>
        <w:rPr>
          <w:rFonts w:ascii="楷体" w:hAnsi="楷体" w:eastAsia="楷体" w:cs="楷体"/>
          <w:color w:val="231916"/>
          <w:sz w:val="20"/>
          <w:szCs w:val="20"/>
        </w:rPr>
        <w:t>VOLTage</w:t>
      </w:r>
      <w:r>
        <w:rPr>
          <w:rFonts w:ascii="楷体" w:hAnsi="楷体" w:eastAsia="楷体" w:cs="楷体"/>
          <w:color w:val="231916"/>
          <w:spacing w:val="23"/>
          <w:sz w:val="20"/>
          <w:szCs w:val="20"/>
        </w:rPr>
        <w:t xml:space="preserve"> 1</w:t>
      </w:r>
    </w:p>
    <w:p w14:paraId="2DAD5687">
      <w:pPr>
        <w:spacing w:before="157" w:line="231" w:lineRule="auto"/>
        <w:ind w:left="80"/>
        <w:rPr>
          <w:rFonts w:ascii="楷体" w:hAnsi="楷体" w:eastAsia="楷体" w:cs="楷体"/>
          <w:sz w:val="20"/>
          <w:szCs w:val="20"/>
        </w:rPr>
      </w:pPr>
      <w:r>
        <w:rPr>
          <w:rFonts w:ascii="楷体" w:hAnsi="楷体" w:eastAsia="楷体" w:cs="楷体"/>
          <w:spacing w:val="16"/>
          <w:sz w:val="20"/>
          <w:szCs w:val="20"/>
        </w:rPr>
        <w:t>查询命令：</w:t>
      </w:r>
      <w:r>
        <w:rPr>
          <w:rFonts w:ascii="楷体" w:hAnsi="楷体" w:eastAsia="楷体" w:cs="楷体"/>
          <w:sz w:val="20"/>
          <w:szCs w:val="20"/>
        </w:rPr>
        <w:t>FUNCtiontion</w:t>
      </w:r>
      <w:r>
        <w:rPr>
          <w:rFonts w:ascii="楷体" w:hAnsi="楷体" w:eastAsia="楷体" w:cs="楷体"/>
          <w:spacing w:val="16"/>
          <w:sz w:val="20"/>
          <w:szCs w:val="20"/>
        </w:rPr>
        <w:t>:</w:t>
      </w:r>
      <w:r>
        <w:rPr>
          <w:rFonts w:ascii="楷体" w:hAnsi="楷体" w:eastAsia="楷体" w:cs="楷体"/>
          <w:sz w:val="20"/>
          <w:szCs w:val="20"/>
        </w:rPr>
        <w:t>SOURce</w:t>
      </w:r>
      <w:r>
        <w:rPr>
          <w:rFonts w:ascii="楷体" w:hAnsi="楷体" w:eastAsia="楷体" w:cs="楷体"/>
          <w:spacing w:val="16"/>
          <w:sz w:val="20"/>
          <w:szCs w:val="20"/>
        </w:rPr>
        <w:t>:</w:t>
      </w:r>
      <w:r>
        <w:rPr>
          <w:rFonts w:ascii="楷体" w:hAnsi="楷体" w:eastAsia="楷体" w:cs="楷体"/>
          <w:sz w:val="20"/>
          <w:szCs w:val="20"/>
        </w:rPr>
        <w:t>STEP</w:t>
      </w:r>
      <w:r>
        <w:rPr>
          <w:rFonts w:ascii="楷体" w:hAnsi="楷体" w:eastAsia="楷体" w:cs="楷体"/>
          <w:spacing w:val="16"/>
          <w:sz w:val="20"/>
          <w:szCs w:val="20"/>
        </w:rPr>
        <w:t>1:</w:t>
      </w:r>
      <w:r>
        <w:rPr>
          <w:rFonts w:ascii="楷体" w:hAnsi="楷体" w:eastAsia="楷体" w:cs="楷体"/>
          <w:sz w:val="20"/>
          <w:szCs w:val="20"/>
        </w:rPr>
        <w:t>MODE</w:t>
      </w:r>
      <w:r>
        <w:rPr>
          <w:rFonts w:ascii="楷体" w:hAnsi="楷体" w:eastAsia="楷体" w:cs="楷体"/>
          <w:spacing w:val="16"/>
          <w:sz w:val="20"/>
          <w:szCs w:val="20"/>
        </w:rPr>
        <w:t>:</w:t>
      </w:r>
      <w:r>
        <w:rPr>
          <w:rFonts w:ascii="楷体" w:hAnsi="楷体" w:eastAsia="楷体" w:cs="楷体"/>
          <w:sz w:val="20"/>
          <w:szCs w:val="20"/>
        </w:rPr>
        <w:t>AC</w:t>
      </w:r>
      <w:r>
        <w:rPr>
          <w:rFonts w:ascii="楷体" w:hAnsi="楷体" w:eastAsia="楷体" w:cs="楷体"/>
          <w:spacing w:val="16"/>
          <w:sz w:val="20"/>
          <w:szCs w:val="20"/>
        </w:rPr>
        <w:t>:</w:t>
      </w:r>
      <w:r>
        <w:rPr>
          <w:rFonts w:ascii="楷体" w:hAnsi="楷体" w:eastAsia="楷体" w:cs="楷体"/>
          <w:sz w:val="20"/>
          <w:szCs w:val="20"/>
        </w:rPr>
        <w:t>VOLTage</w:t>
      </w:r>
      <w:r>
        <w:rPr>
          <w:rFonts w:ascii="楷体" w:hAnsi="楷体" w:eastAsia="楷体" w:cs="楷体"/>
          <w:spacing w:val="16"/>
          <w:sz w:val="20"/>
          <w:szCs w:val="20"/>
        </w:rPr>
        <w:t>?</w:t>
      </w:r>
    </w:p>
    <w:p w14:paraId="14B4C084">
      <w:pPr>
        <w:spacing w:before="153" w:line="378" w:lineRule="auto"/>
        <w:ind w:left="293" w:right="3786" w:hanging="294"/>
        <w:rPr>
          <w:rFonts w:ascii="楷体" w:hAnsi="楷体" w:eastAsia="楷体" w:cs="楷体"/>
          <w:sz w:val="20"/>
          <w:szCs w:val="20"/>
        </w:rPr>
      </w:pPr>
      <w:r>
        <w:rPr>
          <w:rFonts w:ascii="楷体" w:hAnsi="楷体" w:eastAsia="楷体" w:cs="楷体"/>
          <w:b/>
          <w:bCs/>
          <w:sz w:val="20"/>
          <w:szCs w:val="20"/>
        </w:rPr>
        <w:t>FUNCtion</w:t>
      </w:r>
      <w:r>
        <w:rPr>
          <w:rFonts w:ascii="楷体" w:hAnsi="楷体" w:eastAsia="楷体" w:cs="楷体"/>
          <w:b/>
          <w:bCs/>
          <w:spacing w:val="4"/>
          <w:sz w:val="20"/>
          <w:szCs w:val="20"/>
        </w:rPr>
        <w:t>:</w:t>
      </w:r>
      <w:r>
        <w:rPr>
          <w:rFonts w:ascii="楷体" w:hAnsi="楷体" w:eastAsia="楷体" w:cs="楷体"/>
          <w:b/>
          <w:bCs/>
          <w:sz w:val="20"/>
          <w:szCs w:val="20"/>
        </w:rPr>
        <w:t>SOURce</w:t>
      </w:r>
      <w:r>
        <w:rPr>
          <w:rFonts w:ascii="楷体" w:hAnsi="楷体" w:eastAsia="楷体" w:cs="楷体"/>
          <w:b/>
          <w:bCs/>
          <w:spacing w:val="4"/>
          <w:sz w:val="20"/>
          <w:szCs w:val="20"/>
        </w:rPr>
        <w:t>：</w:t>
      </w:r>
      <w:r>
        <w:rPr>
          <w:rFonts w:ascii="楷体" w:hAnsi="楷体" w:eastAsia="楷体" w:cs="楷体"/>
          <w:b/>
          <w:bCs/>
          <w:sz w:val="20"/>
          <w:szCs w:val="20"/>
        </w:rPr>
        <w:t>STEP</w:t>
      </w:r>
      <w:r>
        <w:rPr>
          <w:rFonts w:ascii="楷体" w:hAnsi="楷体" w:eastAsia="楷体" w:cs="楷体"/>
          <w:b/>
          <w:bCs/>
          <w:spacing w:val="4"/>
          <w:sz w:val="20"/>
          <w:szCs w:val="20"/>
        </w:rPr>
        <w:t>#:</w:t>
      </w:r>
      <w:r>
        <w:rPr>
          <w:rFonts w:ascii="楷体" w:hAnsi="楷体" w:eastAsia="楷体" w:cs="楷体"/>
          <w:b/>
          <w:bCs/>
          <w:sz w:val="20"/>
          <w:szCs w:val="20"/>
        </w:rPr>
        <w:t>MODE</w:t>
      </w:r>
      <w:r>
        <w:rPr>
          <w:rFonts w:ascii="楷体" w:hAnsi="楷体" w:eastAsia="楷体" w:cs="楷体"/>
          <w:b/>
          <w:bCs/>
          <w:spacing w:val="4"/>
          <w:sz w:val="20"/>
          <w:szCs w:val="20"/>
        </w:rPr>
        <w:t>:</w:t>
      </w:r>
      <w:r>
        <w:rPr>
          <w:rFonts w:ascii="楷体" w:hAnsi="楷体" w:eastAsia="楷体" w:cs="楷体"/>
          <w:b/>
          <w:bCs/>
          <w:sz w:val="20"/>
          <w:szCs w:val="20"/>
        </w:rPr>
        <w:t>AC</w:t>
      </w:r>
      <w:r>
        <w:rPr>
          <w:rFonts w:ascii="楷体" w:hAnsi="楷体" w:eastAsia="楷体" w:cs="楷体"/>
          <w:b/>
          <w:bCs/>
          <w:spacing w:val="4"/>
          <w:sz w:val="20"/>
          <w:szCs w:val="20"/>
        </w:rPr>
        <w:t>:</w:t>
      </w:r>
      <w:r>
        <w:rPr>
          <w:rFonts w:ascii="楷体" w:hAnsi="楷体" w:eastAsia="楷体" w:cs="楷体"/>
          <w:b/>
          <w:bCs/>
          <w:sz w:val="20"/>
          <w:szCs w:val="20"/>
        </w:rPr>
        <w:t>UPLM</w:t>
      </w:r>
      <w:r>
        <w:rPr>
          <w:rFonts w:ascii="楷体" w:hAnsi="楷体" w:eastAsia="楷体" w:cs="楷体"/>
          <w:spacing w:val="4"/>
          <w:sz w:val="20"/>
          <w:szCs w:val="20"/>
        </w:rPr>
        <w:t xml:space="preserve">    设置/查询</w:t>
      </w:r>
      <w:r>
        <w:rPr>
          <w:rFonts w:ascii="楷体" w:hAnsi="楷体" w:eastAsia="楷体" w:cs="楷体"/>
          <w:spacing w:val="-28"/>
          <w:sz w:val="20"/>
          <w:szCs w:val="20"/>
        </w:rPr>
        <w:t xml:space="preserve"> </w:t>
      </w:r>
      <w:r>
        <w:rPr>
          <w:rFonts w:ascii="楷体" w:hAnsi="楷体" w:eastAsia="楷体" w:cs="楷体"/>
          <w:sz w:val="20"/>
          <w:szCs w:val="20"/>
        </w:rPr>
        <w:t>AC</w:t>
      </w:r>
      <w:r>
        <w:rPr>
          <w:rFonts w:ascii="楷体" w:hAnsi="楷体" w:eastAsia="楷体" w:cs="楷体"/>
          <w:spacing w:val="-26"/>
          <w:sz w:val="20"/>
          <w:szCs w:val="20"/>
        </w:rPr>
        <w:t xml:space="preserve"> </w:t>
      </w:r>
      <w:r>
        <w:rPr>
          <w:rFonts w:ascii="楷体" w:hAnsi="楷体" w:eastAsia="楷体" w:cs="楷体"/>
          <w:spacing w:val="4"/>
          <w:sz w:val="20"/>
          <w:szCs w:val="20"/>
        </w:rPr>
        <w:t>的上限电流</w:t>
      </w:r>
      <w:r>
        <w:rPr>
          <w:rFonts w:ascii="楷体" w:hAnsi="楷体" w:eastAsia="楷体" w:cs="楷体"/>
          <w:spacing w:val="5"/>
          <w:sz w:val="20"/>
          <w:szCs w:val="20"/>
        </w:rPr>
        <w:t>--格式</w:t>
      </w:r>
    </w:p>
    <w:p w14:paraId="1D50B1B4">
      <w:pPr>
        <w:spacing w:line="264" w:lineRule="exact"/>
        <w:ind w:left="300"/>
        <w:rPr>
          <w:rFonts w:ascii="楷体" w:hAnsi="楷体" w:eastAsia="楷体" w:cs="楷体"/>
          <w:sz w:val="20"/>
          <w:szCs w:val="20"/>
        </w:rPr>
      </w:pPr>
      <w:r>
        <w:rPr>
          <w:rFonts w:ascii="楷体" w:hAnsi="楷体" w:eastAsia="楷体" w:cs="楷体"/>
          <w:spacing w:val="11"/>
          <w:position w:val="1"/>
          <w:sz w:val="20"/>
          <w:szCs w:val="20"/>
        </w:rPr>
        <w:t>设置格式：</w:t>
      </w:r>
      <w:r>
        <w:rPr>
          <w:rFonts w:ascii="楷体" w:hAnsi="楷体" w:eastAsia="楷体" w:cs="楷体"/>
          <w:spacing w:val="-54"/>
          <w:position w:val="1"/>
          <w:sz w:val="20"/>
          <w:szCs w:val="20"/>
        </w:rPr>
        <w:t xml:space="preserve"> </w:t>
      </w:r>
      <w:r>
        <w:rPr>
          <w:rFonts w:ascii="楷体" w:hAnsi="楷体" w:eastAsia="楷体" w:cs="楷体"/>
          <w:position w:val="1"/>
          <w:sz w:val="20"/>
          <w:szCs w:val="20"/>
        </w:rPr>
        <w:t>FUNCtiontion</w:t>
      </w:r>
      <w:r>
        <w:rPr>
          <w:rFonts w:ascii="楷体" w:hAnsi="楷体" w:eastAsia="楷体" w:cs="楷体"/>
          <w:spacing w:val="11"/>
          <w:position w:val="1"/>
          <w:sz w:val="20"/>
          <w:szCs w:val="20"/>
        </w:rPr>
        <w:t>:</w:t>
      </w:r>
      <w:r>
        <w:rPr>
          <w:rFonts w:ascii="楷体" w:hAnsi="楷体" w:eastAsia="楷体" w:cs="楷体"/>
          <w:position w:val="1"/>
          <w:sz w:val="20"/>
          <w:szCs w:val="20"/>
        </w:rPr>
        <w:t>SOURce</w:t>
      </w:r>
      <w:r>
        <w:rPr>
          <w:rFonts w:ascii="楷体" w:hAnsi="楷体" w:eastAsia="楷体" w:cs="楷体"/>
          <w:spacing w:val="11"/>
          <w:position w:val="1"/>
          <w:sz w:val="20"/>
          <w:szCs w:val="20"/>
        </w:rPr>
        <w:t>:</w:t>
      </w:r>
      <w:r>
        <w:rPr>
          <w:rFonts w:ascii="楷体" w:hAnsi="楷体" w:eastAsia="楷体" w:cs="楷体"/>
          <w:position w:val="1"/>
          <w:sz w:val="20"/>
          <w:szCs w:val="20"/>
        </w:rPr>
        <w:t>STEP</w:t>
      </w:r>
      <w:r>
        <w:rPr>
          <w:rFonts w:ascii="楷体" w:hAnsi="楷体" w:eastAsia="楷体" w:cs="楷体"/>
          <w:spacing w:val="11"/>
          <w:position w:val="1"/>
          <w:sz w:val="20"/>
          <w:szCs w:val="20"/>
        </w:rPr>
        <w:t>#:</w:t>
      </w:r>
      <w:r>
        <w:rPr>
          <w:rFonts w:ascii="楷体" w:hAnsi="楷体" w:eastAsia="楷体" w:cs="楷体"/>
          <w:position w:val="1"/>
          <w:sz w:val="20"/>
          <w:szCs w:val="20"/>
        </w:rPr>
        <w:t>MODE</w:t>
      </w:r>
      <w:r>
        <w:rPr>
          <w:rFonts w:ascii="楷体" w:hAnsi="楷体" w:eastAsia="楷体" w:cs="楷体"/>
          <w:spacing w:val="11"/>
          <w:position w:val="1"/>
          <w:sz w:val="20"/>
          <w:szCs w:val="20"/>
        </w:rPr>
        <w:t>:</w:t>
      </w:r>
      <w:r>
        <w:rPr>
          <w:rFonts w:ascii="楷体" w:hAnsi="楷体" w:eastAsia="楷体" w:cs="楷体"/>
          <w:position w:val="1"/>
          <w:sz w:val="20"/>
          <w:szCs w:val="20"/>
        </w:rPr>
        <w:t>AC</w:t>
      </w:r>
      <w:r>
        <w:rPr>
          <w:rFonts w:ascii="楷体" w:hAnsi="楷体" w:eastAsia="楷体" w:cs="楷体"/>
          <w:spacing w:val="11"/>
          <w:position w:val="1"/>
          <w:sz w:val="20"/>
          <w:szCs w:val="20"/>
        </w:rPr>
        <w:t>:</w:t>
      </w:r>
      <w:r>
        <w:rPr>
          <w:rFonts w:ascii="楷体" w:hAnsi="楷体" w:eastAsia="楷体" w:cs="楷体"/>
          <w:position w:val="1"/>
          <w:sz w:val="20"/>
          <w:szCs w:val="20"/>
        </w:rPr>
        <w:t>UPLM</w:t>
      </w:r>
      <w:r>
        <w:rPr>
          <w:rFonts w:ascii="楷体" w:hAnsi="楷体" w:eastAsia="楷体" w:cs="楷体"/>
          <w:spacing w:val="11"/>
          <w:position w:val="1"/>
          <w:sz w:val="20"/>
          <w:szCs w:val="20"/>
        </w:rPr>
        <w:t xml:space="preserve"> &lt;电流值&gt;</w:t>
      </w:r>
    </w:p>
    <w:p w14:paraId="0F7CBBB3">
      <w:pPr>
        <w:spacing w:before="143" w:line="236" w:lineRule="auto"/>
        <w:ind w:left="307"/>
        <w:rPr>
          <w:rFonts w:ascii="楷体" w:hAnsi="楷体" w:eastAsia="楷体" w:cs="楷体"/>
          <w:sz w:val="20"/>
          <w:szCs w:val="20"/>
        </w:rPr>
      </w:pPr>
      <w:r>
        <w:rPr>
          <w:rFonts w:ascii="楷体" w:hAnsi="楷体" w:eastAsia="楷体" w:cs="楷体"/>
          <w:spacing w:val="15"/>
          <w:sz w:val="20"/>
          <w:szCs w:val="20"/>
        </w:rPr>
        <w:t>查询格式：</w:t>
      </w:r>
      <w:r>
        <w:rPr>
          <w:rFonts w:ascii="楷体" w:hAnsi="楷体" w:eastAsia="楷体" w:cs="楷体"/>
          <w:sz w:val="20"/>
          <w:szCs w:val="20"/>
        </w:rPr>
        <w:t>FUNCtiontion</w:t>
      </w:r>
      <w:r>
        <w:rPr>
          <w:rFonts w:ascii="楷体" w:hAnsi="楷体" w:eastAsia="楷体" w:cs="楷体"/>
          <w:spacing w:val="15"/>
          <w:sz w:val="20"/>
          <w:szCs w:val="20"/>
        </w:rPr>
        <w:t>:</w:t>
      </w:r>
      <w:r>
        <w:rPr>
          <w:rFonts w:ascii="楷体" w:hAnsi="楷体" w:eastAsia="楷体" w:cs="楷体"/>
          <w:sz w:val="20"/>
          <w:szCs w:val="20"/>
        </w:rPr>
        <w:t>SOURce</w:t>
      </w:r>
      <w:r>
        <w:rPr>
          <w:rFonts w:ascii="楷体" w:hAnsi="楷体" w:eastAsia="楷体" w:cs="楷体"/>
          <w:spacing w:val="15"/>
          <w:sz w:val="20"/>
          <w:szCs w:val="20"/>
        </w:rPr>
        <w:t>:</w:t>
      </w:r>
      <w:r>
        <w:rPr>
          <w:rFonts w:ascii="楷体" w:hAnsi="楷体" w:eastAsia="楷体" w:cs="楷体"/>
          <w:sz w:val="20"/>
          <w:szCs w:val="20"/>
        </w:rPr>
        <w:t>STEP</w:t>
      </w:r>
      <w:r>
        <w:rPr>
          <w:rFonts w:ascii="楷体" w:hAnsi="楷体" w:eastAsia="楷体" w:cs="楷体"/>
          <w:spacing w:val="15"/>
          <w:sz w:val="20"/>
          <w:szCs w:val="20"/>
        </w:rPr>
        <w:t>#:</w:t>
      </w:r>
      <w:r>
        <w:rPr>
          <w:rFonts w:ascii="楷体" w:hAnsi="楷体" w:eastAsia="楷体" w:cs="楷体"/>
          <w:sz w:val="20"/>
          <w:szCs w:val="20"/>
        </w:rPr>
        <w:t>MODE</w:t>
      </w:r>
      <w:r>
        <w:rPr>
          <w:rFonts w:ascii="楷体" w:hAnsi="楷体" w:eastAsia="楷体" w:cs="楷体"/>
          <w:spacing w:val="15"/>
          <w:sz w:val="20"/>
          <w:szCs w:val="20"/>
        </w:rPr>
        <w:t>:</w:t>
      </w:r>
      <w:r>
        <w:rPr>
          <w:rFonts w:ascii="楷体" w:hAnsi="楷体" w:eastAsia="楷体" w:cs="楷体"/>
          <w:sz w:val="20"/>
          <w:szCs w:val="20"/>
        </w:rPr>
        <w:t>AC</w:t>
      </w:r>
      <w:r>
        <w:rPr>
          <w:rFonts w:ascii="楷体" w:hAnsi="楷体" w:eastAsia="楷体" w:cs="楷体"/>
          <w:spacing w:val="15"/>
          <w:sz w:val="20"/>
          <w:szCs w:val="20"/>
        </w:rPr>
        <w:t>:</w:t>
      </w:r>
      <w:r>
        <w:rPr>
          <w:rFonts w:ascii="楷体" w:hAnsi="楷体" w:eastAsia="楷体" w:cs="楷体"/>
          <w:sz w:val="20"/>
          <w:szCs w:val="20"/>
        </w:rPr>
        <w:t>UPLM</w:t>
      </w:r>
      <w:r>
        <w:rPr>
          <w:rFonts w:ascii="楷体" w:hAnsi="楷体" w:eastAsia="楷体" w:cs="楷体"/>
          <w:spacing w:val="15"/>
          <w:sz w:val="20"/>
          <w:szCs w:val="20"/>
        </w:rPr>
        <w:t>?</w:t>
      </w:r>
    </w:p>
    <w:p w14:paraId="47939DC8">
      <w:pPr>
        <w:spacing w:before="152"/>
        <w:ind w:left="397"/>
        <w:rPr>
          <w:rFonts w:ascii="楷体" w:hAnsi="楷体" w:eastAsia="楷体" w:cs="楷体"/>
          <w:sz w:val="20"/>
          <w:szCs w:val="20"/>
        </w:rPr>
      </w:pPr>
      <w:r>
        <w:rPr>
          <w:rFonts w:ascii="楷体" w:hAnsi="楷体" w:eastAsia="楷体" w:cs="楷体"/>
          <w:spacing w:val="6"/>
          <w:sz w:val="20"/>
          <w:szCs w:val="20"/>
        </w:rPr>
        <w:t>--数据&lt;电流值&gt;</w:t>
      </w:r>
    </w:p>
    <w:p w14:paraId="4475767A">
      <w:pPr>
        <w:spacing w:before="148" w:line="236" w:lineRule="auto"/>
        <w:ind w:left="1658"/>
        <w:rPr>
          <w:rFonts w:ascii="楷体" w:hAnsi="楷体" w:eastAsia="楷体" w:cs="楷体"/>
          <w:sz w:val="20"/>
          <w:szCs w:val="20"/>
        </w:rPr>
      </w:pPr>
      <w:r>
        <w:rPr>
          <w:rFonts w:ascii="楷体" w:hAnsi="楷体" w:eastAsia="楷体" w:cs="楷体"/>
          <w:spacing w:val="7"/>
          <w:sz w:val="20"/>
          <w:szCs w:val="20"/>
        </w:rPr>
        <w:t>数据类型：浮点数</w:t>
      </w:r>
    </w:p>
    <w:p w14:paraId="4A88E03A">
      <w:pPr>
        <w:spacing w:before="153" w:line="236" w:lineRule="auto"/>
        <w:ind w:left="1658"/>
        <w:rPr>
          <w:rFonts w:ascii="楷体" w:hAnsi="楷体" w:eastAsia="楷体" w:cs="楷体"/>
          <w:sz w:val="20"/>
          <w:szCs w:val="20"/>
        </w:rPr>
      </w:pPr>
      <w:r>
        <w:rPr>
          <w:rFonts w:ascii="楷体" w:hAnsi="楷体" w:eastAsia="楷体" w:cs="楷体"/>
          <w:spacing w:val="2"/>
          <w:sz w:val="20"/>
          <w:szCs w:val="20"/>
        </w:rPr>
        <w:t>数据范围：</w:t>
      </w:r>
      <w:r>
        <w:rPr>
          <w:rFonts w:ascii="楷体" w:hAnsi="楷体" w:eastAsia="楷体" w:cs="楷体"/>
          <w:spacing w:val="-39"/>
          <w:sz w:val="20"/>
          <w:szCs w:val="20"/>
        </w:rPr>
        <w:t xml:space="preserve"> </w:t>
      </w:r>
      <w:r>
        <w:rPr>
          <w:rFonts w:ascii="楷体" w:hAnsi="楷体" w:eastAsia="楷体" w:cs="楷体"/>
          <w:spacing w:val="2"/>
          <w:sz w:val="20"/>
          <w:szCs w:val="20"/>
        </w:rPr>
        <w:t>0.001-20.00</w:t>
      </w:r>
      <w:r>
        <w:rPr>
          <w:rFonts w:ascii="楷体" w:hAnsi="楷体" w:eastAsia="楷体" w:cs="楷体"/>
          <w:sz w:val="20"/>
          <w:szCs w:val="20"/>
        </w:rPr>
        <w:t>mA</w:t>
      </w:r>
    </w:p>
    <w:p w14:paraId="6F36247C">
      <w:pPr>
        <w:spacing w:before="151" w:line="233" w:lineRule="auto"/>
        <w:ind w:left="1658"/>
        <w:rPr>
          <w:rFonts w:ascii="楷体" w:hAnsi="楷体" w:eastAsia="楷体" w:cs="楷体"/>
          <w:sz w:val="20"/>
          <w:szCs w:val="20"/>
        </w:rPr>
      </w:pPr>
      <w:r>
        <w:rPr>
          <w:rFonts w:ascii="楷体" w:hAnsi="楷体" w:eastAsia="楷体" w:cs="楷体"/>
          <w:spacing w:val="1"/>
          <w:sz w:val="20"/>
          <w:szCs w:val="20"/>
        </w:rPr>
        <w:t>数据精度：</w:t>
      </w:r>
      <w:r>
        <w:rPr>
          <w:rFonts w:ascii="楷体" w:hAnsi="楷体" w:eastAsia="楷体" w:cs="楷体"/>
          <w:spacing w:val="-50"/>
          <w:sz w:val="20"/>
          <w:szCs w:val="20"/>
        </w:rPr>
        <w:t xml:space="preserve"> </w:t>
      </w:r>
      <w:r>
        <w:rPr>
          <w:rFonts w:ascii="楷体" w:hAnsi="楷体" w:eastAsia="楷体" w:cs="楷体"/>
          <w:spacing w:val="1"/>
          <w:sz w:val="20"/>
          <w:szCs w:val="20"/>
        </w:rPr>
        <w:t>0.001</w:t>
      </w:r>
    </w:p>
    <w:p w14:paraId="2E72DF25">
      <w:pPr>
        <w:spacing w:before="154" w:line="233" w:lineRule="auto"/>
        <w:ind w:left="1658"/>
        <w:rPr>
          <w:rFonts w:ascii="楷体" w:hAnsi="楷体" w:eastAsia="楷体" w:cs="楷体"/>
          <w:sz w:val="20"/>
          <w:szCs w:val="20"/>
        </w:rPr>
      </w:pPr>
      <w:r>
        <w:rPr>
          <w:rFonts w:ascii="楷体" w:hAnsi="楷体" w:eastAsia="楷体" w:cs="楷体"/>
          <w:spacing w:val="1"/>
          <w:sz w:val="20"/>
          <w:szCs w:val="20"/>
        </w:rPr>
        <w:t>数据单位：</w:t>
      </w:r>
      <w:r>
        <w:rPr>
          <w:rFonts w:ascii="楷体" w:hAnsi="楷体" w:eastAsia="楷体" w:cs="楷体"/>
          <w:spacing w:val="-57"/>
          <w:sz w:val="20"/>
          <w:szCs w:val="20"/>
        </w:rPr>
        <w:t xml:space="preserve"> </w:t>
      </w:r>
      <w:r>
        <w:rPr>
          <w:rFonts w:ascii="楷体" w:hAnsi="楷体" w:eastAsia="楷体" w:cs="楷体"/>
          <w:sz w:val="20"/>
          <w:szCs w:val="20"/>
        </w:rPr>
        <w:t>mA</w:t>
      </w:r>
    </w:p>
    <w:p w14:paraId="4281FE2F">
      <w:pPr>
        <w:spacing w:before="157" w:line="231" w:lineRule="auto"/>
        <w:ind w:left="313"/>
        <w:rPr>
          <w:rFonts w:ascii="楷体" w:hAnsi="楷体" w:eastAsia="楷体" w:cs="楷体"/>
          <w:sz w:val="20"/>
          <w:szCs w:val="20"/>
        </w:rPr>
      </w:pPr>
      <w:r>
        <w:rPr>
          <w:rFonts w:ascii="楷体" w:hAnsi="楷体" w:eastAsia="楷体" w:cs="楷体"/>
          <w:spacing w:val="2"/>
          <w:sz w:val="20"/>
          <w:szCs w:val="20"/>
        </w:rPr>
        <w:t>范例：把</w:t>
      </w:r>
      <w:r>
        <w:rPr>
          <w:rFonts w:ascii="楷体" w:hAnsi="楷体" w:eastAsia="楷体" w:cs="楷体"/>
          <w:spacing w:val="-29"/>
          <w:sz w:val="20"/>
          <w:szCs w:val="20"/>
        </w:rPr>
        <w:t xml:space="preserve"> </w:t>
      </w:r>
      <w:r>
        <w:rPr>
          <w:rFonts w:ascii="楷体" w:hAnsi="楷体" w:eastAsia="楷体" w:cs="楷体"/>
          <w:sz w:val="20"/>
          <w:szCs w:val="20"/>
        </w:rPr>
        <w:t>STEP</w:t>
      </w:r>
      <w:r>
        <w:rPr>
          <w:rFonts w:ascii="楷体" w:hAnsi="楷体" w:eastAsia="楷体" w:cs="楷体"/>
          <w:spacing w:val="2"/>
          <w:sz w:val="20"/>
          <w:szCs w:val="20"/>
        </w:rPr>
        <w:t>1 中</w:t>
      </w:r>
      <w:r>
        <w:rPr>
          <w:rFonts w:ascii="楷体" w:hAnsi="楷体" w:eastAsia="楷体" w:cs="楷体"/>
          <w:spacing w:val="-45"/>
          <w:sz w:val="20"/>
          <w:szCs w:val="20"/>
        </w:rPr>
        <w:t xml:space="preserve"> </w:t>
      </w:r>
      <w:r>
        <w:rPr>
          <w:rFonts w:ascii="楷体" w:hAnsi="楷体" w:eastAsia="楷体" w:cs="楷体"/>
          <w:sz w:val="20"/>
          <w:szCs w:val="20"/>
        </w:rPr>
        <w:t>AC</w:t>
      </w:r>
      <w:r>
        <w:rPr>
          <w:rFonts w:ascii="楷体" w:hAnsi="楷体" w:eastAsia="楷体" w:cs="楷体"/>
          <w:spacing w:val="-24"/>
          <w:sz w:val="20"/>
          <w:szCs w:val="20"/>
        </w:rPr>
        <w:t xml:space="preserve"> </w:t>
      </w:r>
      <w:r>
        <w:rPr>
          <w:rFonts w:ascii="楷体" w:hAnsi="楷体" w:eastAsia="楷体" w:cs="楷体"/>
          <w:spacing w:val="2"/>
          <w:sz w:val="20"/>
          <w:szCs w:val="20"/>
        </w:rPr>
        <w:t>的电流值这样设置为</w:t>
      </w:r>
      <w:r>
        <w:rPr>
          <w:rFonts w:ascii="楷体" w:hAnsi="楷体" w:eastAsia="楷体" w:cs="楷体"/>
          <w:spacing w:val="-21"/>
          <w:sz w:val="20"/>
          <w:szCs w:val="20"/>
        </w:rPr>
        <w:t xml:space="preserve"> </w:t>
      </w:r>
      <w:r>
        <w:rPr>
          <w:rFonts w:ascii="楷体" w:hAnsi="楷体" w:eastAsia="楷体" w:cs="楷体"/>
          <w:spacing w:val="2"/>
          <w:sz w:val="20"/>
          <w:szCs w:val="20"/>
        </w:rPr>
        <w:t>1</w:t>
      </w:r>
      <w:r>
        <w:rPr>
          <w:rFonts w:ascii="楷体" w:hAnsi="楷体" w:eastAsia="楷体" w:cs="楷体"/>
          <w:sz w:val="20"/>
          <w:szCs w:val="20"/>
        </w:rPr>
        <w:t>mA</w:t>
      </w:r>
    </w:p>
    <w:p w14:paraId="43CA02BE">
      <w:pPr>
        <w:spacing w:before="156" w:line="236" w:lineRule="auto"/>
        <w:ind w:left="300"/>
        <w:rPr>
          <w:rFonts w:ascii="楷体" w:hAnsi="楷体" w:eastAsia="楷体" w:cs="楷体"/>
          <w:sz w:val="20"/>
          <w:szCs w:val="20"/>
        </w:rPr>
      </w:pPr>
      <w:r>
        <w:rPr>
          <w:rFonts w:ascii="楷体" w:hAnsi="楷体" w:eastAsia="楷体" w:cs="楷体"/>
          <w:spacing w:val="13"/>
          <w:sz w:val="20"/>
          <w:szCs w:val="20"/>
        </w:rPr>
        <w:t>设置命令：</w:t>
      </w:r>
      <w:r>
        <w:rPr>
          <w:rFonts w:ascii="楷体" w:hAnsi="楷体" w:eastAsia="楷体" w:cs="楷体"/>
          <w:spacing w:val="-55"/>
          <w:sz w:val="20"/>
          <w:szCs w:val="20"/>
        </w:rPr>
        <w:t xml:space="preserve"> </w:t>
      </w:r>
      <w:r>
        <w:rPr>
          <w:rFonts w:ascii="楷体" w:hAnsi="楷体" w:eastAsia="楷体" w:cs="楷体"/>
          <w:sz w:val="20"/>
          <w:szCs w:val="20"/>
        </w:rPr>
        <w:t>FUNCtiontion</w:t>
      </w:r>
      <w:r>
        <w:rPr>
          <w:rFonts w:ascii="楷体" w:hAnsi="楷体" w:eastAsia="楷体" w:cs="楷体"/>
          <w:spacing w:val="13"/>
          <w:sz w:val="20"/>
          <w:szCs w:val="20"/>
        </w:rPr>
        <w:t>:</w:t>
      </w:r>
      <w:r>
        <w:rPr>
          <w:rFonts w:ascii="楷体" w:hAnsi="楷体" w:eastAsia="楷体" w:cs="楷体"/>
          <w:sz w:val="20"/>
          <w:szCs w:val="20"/>
        </w:rPr>
        <w:t>SOURce</w:t>
      </w:r>
      <w:r>
        <w:rPr>
          <w:rFonts w:ascii="楷体" w:hAnsi="楷体" w:eastAsia="楷体" w:cs="楷体"/>
          <w:spacing w:val="13"/>
          <w:sz w:val="20"/>
          <w:szCs w:val="20"/>
        </w:rPr>
        <w:t>:</w:t>
      </w:r>
      <w:r>
        <w:rPr>
          <w:rFonts w:ascii="楷体" w:hAnsi="楷体" w:eastAsia="楷体" w:cs="楷体"/>
          <w:sz w:val="20"/>
          <w:szCs w:val="20"/>
        </w:rPr>
        <w:t>STEP</w:t>
      </w:r>
      <w:r>
        <w:rPr>
          <w:rFonts w:ascii="楷体" w:hAnsi="楷体" w:eastAsia="楷体" w:cs="楷体"/>
          <w:spacing w:val="13"/>
          <w:sz w:val="20"/>
          <w:szCs w:val="20"/>
        </w:rPr>
        <w:t>1:</w:t>
      </w:r>
      <w:r>
        <w:rPr>
          <w:rFonts w:ascii="楷体" w:hAnsi="楷体" w:eastAsia="楷体" w:cs="楷体"/>
          <w:sz w:val="20"/>
          <w:szCs w:val="20"/>
        </w:rPr>
        <w:t>MODE</w:t>
      </w:r>
      <w:r>
        <w:rPr>
          <w:rFonts w:ascii="楷体" w:hAnsi="楷体" w:eastAsia="楷体" w:cs="楷体"/>
          <w:spacing w:val="13"/>
          <w:sz w:val="20"/>
          <w:szCs w:val="20"/>
        </w:rPr>
        <w:t>:</w:t>
      </w:r>
      <w:r>
        <w:rPr>
          <w:rFonts w:ascii="楷体" w:hAnsi="楷体" w:eastAsia="楷体" w:cs="楷体"/>
          <w:sz w:val="20"/>
          <w:szCs w:val="20"/>
        </w:rPr>
        <w:t>AC</w:t>
      </w:r>
      <w:r>
        <w:rPr>
          <w:rFonts w:ascii="楷体" w:hAnsi="楷体" w:eastAsia="楷体" w:cs="楷体"/>
          <w:spacing w:val="13"/>
          <w:sz w:val="20"/>
          <w:szCs w:val="20"/>
        </w:rPr>
        <w:t>:</w:t>
      </w:r>
      <w:r>
        <w:rPr>
          <w:rFonts w:ascii="楷体" w:hAnsi="楷体" w:eastAsia="楷体" w:cs="楷体"/>
          <w:sz w:val="20"/>
          <w:szCs w:val="20"/>
        </w:rPr>
        <w:t>UPLM</w:t>
      </w:r>
      <w:r>
        <w:rPr>
          <w:rFonts w:ascii="楷体" w:hAnsi="楷体" w:eastAsia="楷体" w:cs="楷体"/>
          <w:spacing w:val="13"/>
          <w:sz w:val="20"/>
          <w:szCs w:val="20"/>
        </w:rPr>
        <w:t xml:space="preserve"> 1</w:t>
      </w:r>
    </w:p>
    <w:p w14:paraId="7A887254">
      <w:pPr>
        <w:spacing w:before="151" w:line="236" w:lineRule="auto"/>
        <w:ind w:left="307"/>
        <w:rPr>
          <w:rFonts w:ascii="楷体" w:hAnsi="楷体" w:eastAsia="楷体" w:cs="楷体"/>
          <w:sz w:val="20"/>
          <w:szCs w:val="20"/>
        </w:rPr>
      </w:pPr>
      <w:r>
        <w:rPr>
          <w:rFonts w:ascii="楷体" w:hAnsi="楷体" w:eastAsia="楷体" w:cs="楷体"/>
          <w:spacing w:val="15"/>
          <w:sz w:val="20"/>
          <w:szCs w:val="20"/>
        </w:rPr>
        <w:t>查询命令：</w:t>
      </w:r>
      <w:r>
        <w:rPr>
          <w:rFonts w:ascii="楷体" w:hAnsi="楷体" w:eastAsia="楷体" w:cs="楷体"/>
          <w:sz w:val="20"/>
          <w:szCs w:val="20"/>
        </w:rPr>
        <w:t>FUNCtiontion</w:t>
      </w:r>
      <w:r>
        <w:rPr>
          <w:rFonts w:ascii="楷体" w:hAnsi="楷体" w:eastAsia="楷体" w:cs="楷体"/>
          <w:spacing w:val="15"/>
          <w:sz w:val="20"/>
          <w:szCs w:val="20"/>
        </w:rPr>
        <w:t>:</w:t>
      </w:r>
      <w:r>
        <w:rPr>
          <w:rFonts w:ascii="楷体" w:hAnsi="楷体" w:eastAsia="楷体" w:cs="楷体"/>
          <w:sz w:val="20"/>
          <w:szCs w:val="20"/>
        </w:rPr>
        <w:t>SOURce</w:t>
      </w:r>
      <w:r>
        <w:rPr>
          <w:rFonts w:ascii="楷体" w:hAnsi="楷体" w:eastAsia="楷体" w:cs="楷体"/>
          <w:spacing w:val="15"/>
          <w:sz w:val="20"/>
          <w:szCs w:val="20"/>
        </w:rPr>
        <w:t>:</w:t>
      </w:r>
      <w:r>
        <w:rPr>
          <w:rFonts w:ascii="楷体" w:hAnsi="楷体" w:eastAsia="楷体" w:cs="楷体"/>
          <w:sz w:val="20"/>
          <w:szCs w:val="20"/>
        </w:rPr>
        <w:t>STEP</w:t>
      </w:r>
      <w:r>
        <w:rPr>
          <w:rFonts w:ascii="楷体" w:hAnsi="楷体" w:eastAsia="楷体" w:cs="楷体"/>
          <w:spacing w:val="15"/>
          <w:sz w:val="20"/>
          <w:szCs w:val="20"/>
        </w:rPr>
        <w:t>#:</w:t>
      </w:r>
      <w:r>
        <w:rPr>
          <w:rFonts w:ascii="楷体" w:hAnsi="楷体" w:eastAsia="楷体" w:cs="楷体"/>
          <w:sz w:val="20"/>
          <w:szCs w:val="20"/>
        </w:rPr>
        <w:t>MODE</w:t>
      </w:r>
      <w:r>
        <w:rPr>
          <w:rFonts w:ascii="楷体" w:hAnsi="楷体" w:eastAsia="楷体" w:cs="楷体"/>
          <w:spacing w:val="15"/>
          <w:sz w:val="20"/>
          <w:szCs w:val="20"/>
        </w:rPr>
        <w:t>:</w:t>
      </w:r>
      <w:r>
        <w:rPr>
          <w:rFonts w:ascii="楷体" w:hAnsi="楷体" w:eastAsia="楷体" w:cs="楷体"/>
          <w:sz w:val="20"/>
          <w:szCs w:val="20"/>
        </w:rPr>
        <w:t>AC</w:t>
      </w:r>
      <w:r>
        <w:rPr>
          <w:rFonts w:ascii="楷体" w:hAnsi="楷体" w:eastAsia="楷体" w:cs="楷体"/>
          <w:spacing w:val="15"/>
          <w:sz w:val="20"/>
          <w:szCs w:val="20"/>
        </w:rPr>
        <w:t>:</w:t>
      </w:r>
      <w:r>
        <w:rPr>
          <w:rFonts w:ascii="楷体" w:hAnsi="楷体" w:eastAsia="楷体" w:cs="楷体"/>
          <w:sz w:val="20"/>
          <w:szCs w:val="20"/>
        </w:rPr>
        <w:t>UPLM</w:t>
      </w:r>
      <w:r>
        <w:rPr>
          <w:rFonts w:ascii="楷体" w:hAnsi="楷体" w:eastAsia="楷体" w:cs="楷体"/>
          <w:spacing w:val="15"/>
          <w:sz w:val="20"/>
          <w:szCs w:val="20"/>
        </w:rPr>
        <w:t>?</w:t>
      </w:r>
    </w:p>
    <w:p w14:paraId="271B4FF2">
      <w:pPr>
        <w:spacing w:before="152"/>
        <w:ind w:left="300"/>
        <w:rPr>
          <w:rFonts w:ascii="楷体" w:hAnsi="楷体" w:eastAsia="楷体" w:cs="楷体"/>
          <w:sz w:val="20"/>
          <w:szCs w:val="20"/>
        </w:rPr>
      </w:pPr>
      <w:r>
        <w:rPr>
          <w:rFonts w:ascii="楷体" w:hAnsi="楷体" w:eastAsia="楷体" w:cs="楷体"/>
          <w:sz w:val="20"/>
          <w:szCs w:val="20"/>
        </w:rPr>
        <w:t>返回值：</w:t>
      </w:r>
      <w:r>
        <w:rPr>
          <w:rFonts w:ascii="楷体" w:hAnsi="楷体" w:eastAsia="楷体" w:cs="楷体"/>
          <w:spacing w:val="-54"/>
          <w:sz w:val="20"/>
          <w:szCs w:val="20"/>
        </w:rPr>
        <w:t xml:space="preserve"> </w:t>
      </w:r>
      <w:r>
        <w:rPr>
          <w:rFonts w:ascii="楷体" w:hAnsi="楷体" w:eastAsia="楷体" w:cs="楷体"/>
          <w:sz w:val="20"/>
          <w:szCs w:val="20"/>
        </w:rPr>
        <w:t>1</w:t>
      </w:r>
    </w:p>
    <w:p w14:paraId="5D753E7C">
      <w:pPr>
        <w:spacing w:before="147" w:line="235" w:lineRule="auto"/>
        <w:ind w:left="24"/>
        <w:rPr>
          <w:rFonts w:ascii="楷体" w:hAnsi="楷体" w:eastAsia="楷体" w:cs="楷体"/>
          <w:sz w:val="20"/>
          <w:szCs w:val="20"/>
        </w:rPr>
      </w:pPr>
      <w:r>
        <w:rPr>
          <w:rFonts w:ascii="楷体" w:hAnsi="楷体" w:eastAsia="楷体" w:cs="楷体"/>
          <w:b/>
          <w:bCs/>
          <w:position w:val="1"/>
          <w:sz w:val="20"/>
          <w:szCs w:val="20"/>
        </w:rPr>
        <w:t>FUNCtion</w:t>
      </w:r>
      <w:r>
        <w:rPr>
          <w:rFonts w:ascii="楷体" w:hAnsi="楷体" w:eastAsia="楷体" w:cs="楷体"/>
          <w:b/>
          <w:bCs/>
          <w:spacing w:val="7"/>
          <w:position w:val="1"/>
          <w:sz w:val="20"/>
          <w:szCs w:val="20"/>
        </w:rPr>
        <w:t>:</w:t>
      </w:r>
      <w:r>
        <w:rPr>
          <w:rFonts w:ascii="楷体" w:hAnsi="楷体" w:eastAsia="楷体" w:cs="楷体"/>
          <w:b/>
          <w:bCs/>
          <w:position w:val="1"/>
          <w:sz w:val="20"/>
          <w:szCs w:val="20"/>
        </w:rPr>
        <w:t>SOURce</w:t>
      </w:r>
      <w:r>
        <w:rPr>
          <w:rFonts w:ascii="楷体" w:hAnsi="楷体" w:eastAsia="楷体" w:cs="楷体"/>
          <w:b/>
          <w:bCs/>
          <w:spacing w:val="7"/>
          <w:position w:val="1"/>
          <w:sz w:val="20"/>
          <w:szCs w:val="20"/>
        </w:rPr>
        <w:t>：</w:t>
      </w:r>
      <w:r>
        <w:rPr>
          <w:rFonts w:ascii="楷体" w:hAnsi="楷体" w:eastAsia="楷体" w:cs="楷体"/>
          <w:b/>
          <w:bCs/>
          <w:sz w:val="20"/>
          <w:szCs w:val="20"/>
        </w:rPr>
        <w:t>STEP</w:t>
      </w:r>
      <w:r>
        <w:rPr>
          <w:rFonts w:ascii="楷体" w:hAnsi="楷体" w:eastAsia="楷体" w:cs="楷体"/>
          <w:b/>
          <w:bCs/>
          <w:spacing w:val="7"/>
          <w:sz w:val="20"/>
          <w:szCs w:val="20"/>
        </w:rPr>
        <w:t>#:</w:t>
      </w:r>
      <w:r>
        <w:rPr>
          <w:rFonts w:ascii="楷体" w:hAnsi="楷体" w:eastAsia="楷体" w:cs="楷体"/>
          <w:b/>
          <w:bCs/>
          <w:sz w:val="20"/>
          <w:szCs w:val="20"/>
        </w:rPr>
        <w:t>MODE</w:t>
      </w:r>
      <w:r>
        <w:rPr>
          <w:rFonts w:ascii="楷体" w:hAnsi="楷体" w:eastAsia="楷体" w:cs="楷体"/>
          <w:b/>
          <w:bCs/>
          <w:spacing w:val="7"/>
          <w:sz w:val="20"/>
          <w:szCs w:val="20"/>
        </w:rPr>
        <w:t>:</w:t>
      </w:r>
      <w:r>
        <w:rPr>
          <w:rFonts w:ascii="楷体" w:hAnsi="楷体" w:eastAsia="楷体" w:cs="楷体"/>
          <w:b/>
          <w:bCs/>
          <w:sz w:val="20"/>
          <w:szCs w:val="20"/>
        </w:rPr>
        <w:t>AC</w:t>
      </w:r>
      <w:r>
        <w:rPr>
          <w:rFonts w:ascii="楷体" w:hAnsi="楷体" w:eastAsia="楷体" w:cs="楷体"/>
          <w:b/>
          <w:bCs/>
          <w:spacing w:val="7"/>
          <w:sz w:val="20"/>
          <w:szCs w:val="20"/>
        </w:rPr>
        <w:t>:</w:t>
      </w:r>
      <w:r>
        <w:rPr>
          <w:rFonts w:ascii="楷体" w:hAnsi="楷体" w:eastAsia="楷体" w:cs="楷体"/>
          <w:b/>
          <w:bCs/>
          <w:sz w:val="20"/>
          <w:szCs w:val="20"/>
        </w:rPr>
        <w:t>DNLM</w:t>
      </w:r>
      <w:r>
        <w:rPr>
          <w:rFonts w:ascii="楷体" w:hAnsi="楷体" w:eastAsia="楷体" w:cs="楷体"/>
          <w:spacing w:val="7"/>
          <w:sz w:val="20"/>
          <w:szCs w:val="20"/>
        </w:rPr>
        <w:t xml:space="preserve">     设置/查询</w:t>
      </w:r>
      <w:r>
        <w:rPr>
          <w:rFonts w:ascii="楷体" w:hAnsi="楷体" w:eastAsia="楷体" w:cs="楷体"/>
          <w:spacing w:val="-40"/>
          <w:sz w:val="20"/>
          <w:szCs w:val="20"/>
        </w:rPr>
        <w:t xml:space="preserve"> </w:t>
      </w:r>
      <w:r>
        <w:rPr>
          <w:rFonts w:ascii="楷体" w:hAnsi="楷体" w:eastAsia="楷体" w:cs="楷体"/>
          <w:sz w:val="20"/>
          <w:szCs w:val="20"/>
        </w:rPr>
        <w:t>AC</w:t>
      </w:r>
      <w:r>
        <w:rPr>
          <w:rFonts w:ascii="楷体" w:hAnsi="楷体" w:eastAsia="楷体" w:cs="楷体"/>
          <w:spacing w:val="-26"/>
          <w:sz w:val="20"/>
          <w:szCs w:val="20"/>
        </w:rPr>
        <w:t xml:space="preserve"> </w:t>
      </w:r>
      <w:r>
        <w:rPr>
          <w:rFonts w:ascii="楷体" w:hAnsi="楷体" w:eastAsia="楷体" w:cs="楷体"/>
          <w:spacing w:val="7"/>
          <w:sz w:val="20"/>
          <w:szCs w:val="20"/>
        </w:rPr>
        <w:t>的下限电流</w:t>
      </w:r>
    </w:p>
    <w:p w14:paraId="0BDA833B">
      <w:pPr>
        <w:spacing w:before="142" w:line="238" w:lineRule="auto"/>
        <w:ind w:left="294"/>
        <w:rPr>
          <w:rFonts w:ascii="楷体" w:hAnsi="楷体" w:eastAsia="楷体" w:cs="楷体"/>
          <w:sz w:val="20"/>
          <w:szCs w:val="20"/>
        </w:rPr>
      </w:pPr>
      <w:r>
        <w:rPr>
          <w:rFonts w:ascii="楷体" w:hAnsi="楷体" w:eastAsia="楷体" w:cs="楷体"/>
          <w:spacing w:val="5"/>
          <w:sz w:val="20"/>
          <w:szCs w:val="20"/>
        </w:rPr>
        <w:t>--格式</w:t>
      </w:r>
    </w:p>
    <w:p w14:paraId="4F41B273">
      <w:pPr>
        <w:spacing w:before="151" w:line="238" w:lineRule="auto"/>
        <w:ind w:left="300"/>
        <w:rPr>
          <w:rFonts w:ascii="楷体" w:hAnsi="楷体" w:eastAsia="楷体" w:cs="楷体"/>
          <w:sz w:val="20"/>
          <w:szCs w:val="20"/>
        </w:rPr>
      </w:pPr>
      <w:r>
        <w:rPr>
          <w:rFonts w:ascii="楷体" w:hAnsi="楷体" w:eastAsia="楷体" w:cs="楷体"/>
          <w:spacing w:val="10"/>
          <w:sz w:val="20"/>
          <w:szCs w:val="20"/>
        </w:rPr>
        <w:t>设置格式：</w:t>
      </w:r>
      <w:r>
        <w:rPr>
          <w:rFonts w:ascii="楷体" w:hAnsi="楷体" w:eastAsia="楷体" w:cs="楷体"/>
          <w:color w:val="231916"/>
          <w:sz w:val="20"/>
          <w:szCs w:val="20"/>
        </w:rPr>
        <w:t>FUNCt</w:t>
      </w:r>
      <w:r>
        <w:rPr>
          <w:rFonts w:ascii="楷体" w:hAnsi="楷体" w:eastAsia="楷体" w:cs="楷体"/>
          <w:color w:val="231916"/>
          <w:spacing w:val="-32"/>
          <w:sz w:val="20"/>
          <w:szCs w:val="20"/>
        </w:rPr>
        <w:t xml:space="preserve"> </w:t>
      </w:r>
      <w:r>
        <w:rPr>
          <w:rFonts w:ascii="楷体" w:hAnsi="楷体" w:eastAsia="楷体" w:cs="楷体"/>
          <w:color w:val="231916"/>
          <w:sz w:val="20"/>
          <w:szCs w:val="20"/>
        </w:rPr>
        <w:t>ion</w:t>
      </w:r>
      <w:r>
        <w:rPr>
          <w:rFonts w:ascii="楷体" w:hAnsi="楷体" w:eastAsia="楷体" w:cs="楷体"/>
          <w:color w:val="231916"/>
          <w:spacing w:val="-75"/>
          <w:sz w:val="20"/>
          <w:szCs w:val="20"/>
        </w:rPr>
        <w:t xml:space="preserve"> </w:t>
      </w:r>
      <w:r>
        <w:rPr>
          <w:rFonts w:ascii="楷体" w:hAnsi="楷体" w:eastAsia="楷体" w:cs="楷体"/>
          <w:color w:val="231916"/>
          <w:sz w:val="20"/>
          <w:szCs w:val="20"/>
        </w:rPr>
        <w:t>t</w:t>
      </w:r>
      <w:r>
        <w:rPr>
          <w:rFonts w:ascii="楷体" w:hAnsi="楷体" w:eastAsia="楷体" w:cs="楷体"/>
          <w:color w:val="231916"/>
          <w:spacing w:val="-42"/>
          <w:sz w:val="20"/>
          <w:szCs w:val="20"/>
        </w:rPr>
        <w:t xml:space="preserve"> </w:t>
      </w:r>
      <w:r>
        <w:rPr>
          <w:rFonts w:ascii="楷体" w:hAnsi="楷体" w:eastAsia="楷体" w:cs="楷体"/>
          <w:color w:val="231916"/>
          <w:sz w:val="20"/>
          <w:szCs w:val="20"/>
        </w:rPr>
        <w:t>ion</w:t>
      </w:r>
      <w:r>
        <w:rPr>
          <w:rFonts w:ascii="楷体" w:hAnsi="楷体" w:eastAsia="楷体" w:cs="楷体"/>
          <w:color w:val="231916"/>
          <w:spacing w:val="-46"/>
          <w:sz w:val="20"/>
          <w:szCs w:val="20"/>
        </w:rPr>
        <w:t xml:space="preserve"> </w:t>
      </w:r>
      <w:r>
        <w:rPr>
          <w:rFonts w:ascii="楷体" w:hAnsi="楷体" w:eastAsia="楷体" w:cs="楷体"/>
          <w:color w:val="231916"/>
          <w:spacing w:val="10"/>
          <w:sz w:val="20"/>
          <w:szCs w:val="20"/>
        </w:rPr>
        <w:t>:</w:t>
      </w:r>
      <w:r>
        <w:rPr>
          <w:rFonts w:ascii="楷体" w:hAnsi="楷体" w:eastAsia="楷体" w:cs="楷体"/>
          <w:color w:val="231916"/>
          <w:sz w:val="20"/>
          <w:szCs w:val="20"/>
        </w:rPr>
        <w:t>SOURce</w:t>
      </w:r>
      <w:r>
        <w:rPr>
          <w:rFonts w:ascii="楷体" w:hAnsi="楷体" w:eastAsia="楷体" w:cs="楷体"/>
          <w:color w:val="231916"/>
          <w:spacing w:val="-45"/>
          <w:sz w:val="20"/>
          <w:szCs w:val="20"/>
        </w:rPr>
        <w:t xml:space="preserve"> </w:t>
      </w:r>
      <w:r>
        <w:rPr>
          <w:rFonts w:ascii="楷体" w:hAnsi="楷体" w:eastAsia="楷体" w:cs="楷体"/>
          <w:color w:val="231916"/>
          <w:spacing w:val="10"/>
          <w:sz w:val="20"/>
          <w:szCs w:val="20"/>
        </w:rPr>
        <w:t>:</w:t>
      </w:r>
      <w:r>
        <w:rPr>
          <w:rFonts w:ascii="楷体" w:hAnsi="楷体" w:eastAsia="楷体" w:cs="楷体"/>
          <w:color w:val="231916"/>
          <w:sz w:val="20"/>
          <w:szCs w:val="20"/>
        </w:rPr>
        <w:t>STEP</w:t>
      </w:r>
      <w:r>
        <w:rPr>
          <w:rFonts w:ascii="楷体" w:hAnsi="楷体" w:eastAsia="楷体" w:cs="楷体"/>
          <w:color w:val="231916"/>
          <w:spacing w:val="10"/>
          <w:sz w:val="20"/>
          <w:szCs w:val="20"/>
        </w:rPr>
        <w:t>#</w:t>
      </w:r>
      <w:r>
        <w:rPr>
          <w:rFonts w:ascii="楷体" w:hAnsi="楷体" w:eastAsia="楷体" w:cs="楷体"/>
          <w:color w:val="231916"/>
          <w:spacing w:val="-46"/>
          <w:sz w:val="20"/>
          <w:szCs w:val="20"/>
        </w:rPr>
        <w:t xml:space="preserve"> </w:t>
      </w:r>
      <w:r>
        <w:rPr>
          <w:rFonts w:ascii="楷体" w:hAnsi="楷体" w:eastAsia="楷体" w:cs="楷体"/>
          <w:color w:val="231916"/>
          <w:spacing w:val="10"/>
          <w:sz w:val="20"/>
          <w:szCs w:val="20"/>
        </w:rPr>
        <w:t>:</w:t>
      </w:r>
      <w:r>
        <w:rPr>
          <w:rFonts w:ascii="楷体" w:hAnsi="楷体" w:eastAsia="楷体" w:cs="楷体"/>
          <w:color w:val="231916"/>
          <w:sz w:val="20"/>
          <w:szCs w:val="20"/>
        </w:rPr>
        <w:t>MODE</w:t>
      </w:r>
      <w:r>
        <w:rPr>
          <w:rFonts w:ascii="楷体" w:hAnsi="楷体" w:eastAsia="楷体" w:cs="楷体"/>
          <w:color w:val="231916"/>
          <w:spacing w:val="-46"/>
          <w:sz w:val="20"/>
          <w:szCs w:val="20"/>
        </w:rPr>
        <w:t xml:space="preserve"> </w:t>
      </w:r>
      <w:r>
        <w:rPr>
          <w:rFonts w:ascii="楷体" w:hAnsi="楷体" w:eastAsia="楷体" w:cs="楷体"/>
          <w:color w:val="231916"/>
          <w:spacing w:val="10"/>
          <w:sz w:val="20"/>
          <w:szCs w:val="20"/>
        </w:rPr>
        <w:t>:</w:t>
      </w:r>
      <w:r>
        <w:rPr>
          <w:rFonts w:ascii="楷体" w:hAnsi="楷体" w:eastAsia="楷体" w:cs="楷体"/>
          <w:color w:val="231916"/>
          <w:sz w:val="20"/>
          <w:szCs w:val="20"/>
        </w:rPr>
        <w:t>AC</w:t>
      </w:r>
      <w:r>
        <w:rPr>
          <w:rFonts w:ascii="楷体" w:hAnsi="楷体" w:eastAsia="楷体" w:cs="楷体"/>
          <w:color w:val="231916"/>
          <w:spacing w:val="-45"/>
          <w:sz w:val="20"/>
          <w:szCs w:val="20"/>
        </w:rPr>
        <w:t xml:space="preserve"> </w:t>
      </w:r>
      <w:r>
        <w:rPr>
          <w:rFonts w:ascii="楷体" w:hAnsi="楷体" w:eastAsia="楷体" w:cs="楷体"/>
          <w:color w:val="231916"/>
          <w:spacing w:val="10"/>
          <w:sz w:val="20"/>
          <w:szCs w:val="20"/>
        </w:rPr>
        <w:t>:</w:t>
      </w:r>
      <w:r>
        <w:rPr>
          <w:rFonts w:ascii="楷体" w:hAnsi="楷体" w:eastAsia="楷体" w:cs="楷体"/>
          <w:color w:val="231916"/>
          <w:sz w:val="20"/>
          <w:szCs w:val="20"/>
        </w:rPr>
        <w:t>D</w:t>
      </w:r>
      <w:r>
        <w:rPr>
          <w:rFonts w:ascii="楷体" w:hAnsi="楷体" w:eastAsia="楷体" w:cs="楷体"/>
          <w:color w:val="231916"/>
          <w:spacing w:val="-72"/>
          <w:sz w:val="20"/>
          <w:szCs w:val="20"/>
        </w:rPr>
        <w:t xml:space="preserve"> </w:t>
      </w:r>
      <w:r>
        <w:rPr>
          <w:rFonts w:ascii="楷体" w:hAnsi="楷体" w:eastAsia="楷体" w:cs="楷体"/>
          <w:color w:val="231916"/>
          <w:sz w:val="20"/>
          <w:szCs w:val="20"/>
        </w:rPr>
        <w:t>NLM</w:t>
      </w:r>
      <w:r>
        <w:rPr>
          <w:rFonts w:ascii="楷体" w:hAnsi="楷体" w:eastAsia="楷体" w:cs="楷体"/>
          <w:color w:val="231916"/>
          <w:spacing w:val="10"/>
          <w:sz w:val="20"/>
          <w:szCs w:val="20"/>
        </w:rPr>
        <w:t xml:space="preserve"> &lt;下</w:t>
      </w:r>
      <w:r>
        <w:rPr>
          <w:rFonts w:ascii="楷体" w:hAnsi="楷体" w:eastAsia="楷体" w:cs="楷体"/>
          <w:color w:val="231916"/>
          <w:spacing w:val="-58"/>
          <w:sz w:val="20"/>
          <w:szCs w:val="20"/>
        </w:rPr>
        <w:t xml:space="preserve"> </w:t>
      </w:r>
      <w:r>
        <w:rPr>
          <w:rFonts w:ascii="楷体" w:hAnsi="楷体" w:eastAsia="楷体" w:cs="楷体"/>
          <w:color w:val="231916"/>
          <w:spacing w:val="10"/>
          <w:sz w:val="20"/>
          <w:szCs w:val="20"/>
        </w:rPr>
        <w:t>限</w:t>
      </w:r>
      <w:r>
        <w:rPr>
          <w:rFonts w:ascii="楷体" w:hAnsi="楷体" w:eastAsia="楷体" w:cs="楷体"/>
          <w:color w:val="231916"/>
          <w:spacing w:val="-52"/>
          <w:sz w:val="20"/>
          <w:szCs w:val="20"/>
        </w:rPr>
        <w:t xml:space="preserve"> </w:t>
      </w:r>
      <w:r>
        <w:rPr>
          <w:rFonts w:ascii="楷体" w:hAnsi="楷体" w:eastAsia="楷体" w:cs="楷体"/>
          <w:color w:val="231916"/>
          <w:spacing w:val="10"/>
          <w:sz w:val="20"/>
          <w:szCs w:val="20"/>
        </w:rPr>
        <w:t>电流值&gt;</w:t>
      </w:r>
    </w:p>
    <w:p w14:paraId="6AE6703C">
      <w:pPr>
        <w:spacing w:before="149" w:line="236" w:lineRule="auto"/>
        <w:ind w:left="307"/>
        <w:rPr>
          <w:rFonts w:ascii="楷体" w:hAnsi="楷体" w:eastAsia="楷体" w:cs="楷体"/>
          <w:sz w:val="20"/>
          <w:szCs w:val="20"/>
        </w:rPr>
      </w:pPr>
      <w:r>
        <w:rPr>
          <w:rFonts w:ascii="楷体" w:hAnsi="楷体" w:eastAsia="楷体" w:cs="楷体"/>
          <w:spacing w:val="15"/>
          <w:sz w:val="20"/>
          <w:szCs w:val="20"/>
        </w:rPr>
        <w:t>查询格式：</w:t>
      </w:r>
      <w:r>
        <w:rPr>
          <w:rFonts w:ascii="楷体" w:hAnsi="楷体" w:eastAsia="楷体" w:cs="楷体"/>
          <w:sz w:val="20"/>
          <w:szCs w:val="20"/>
        </w:rPr>
        <w:t>FUNCtiontion</w:t>
      </w:r>
      <w:r>
        <w:rPr>
          <w:rFonts w:ascii="楷体" w:hAnsi="楷体" w:eastAsia="楷体" w:cs="楷体"/>
          <w:spacing w:val="15"/>
          <w:sz w:val="20"/>
          <w:szCs w:val="20"/>
        </w:rPr>
        <w:t>:</w:t>
      </w:r>
      <w:r>
        <w:rPr>
          <w:rFonts w:ascii="楷体" w:hAnsi="楷体" w:eastAsia="楷体" w:cs="楷体"/>
          <w:sz w:val="20"/>
          <w:szCs w:val="20"/>
        </w:rPr>
        <w:t>SOURce</w:t>
      </w:r>
      <w:r>
        <w:rPr>
          <w:rFonts w:ascii="楷体" w:hAnsi="楷体" w:eastAsia="楷体" w:cs="楷体"/>
          <w:spacing w:val="15"/>
          <w:sz w:val="20"/>
          <w:szCs w:val="20"/>
        </w:rPr>
        <w:t>:</w:t>
      </w:r>
      <w:r>
        <w:rPr>
          <w:rFonts w:ascii="楷体" w:hAnsi="楷体" w:eastAsia="楷体" w:cs="楷体"/>
          <w:sz w:val="20"/>
          <w:szCs w:val="20"/>
        </w:rPr>
        <w:t>STEP</w:t>
      </w:r>
      <w:r>
        <w:rPr>
          <w:rFonts w:ascii="楷体" w:hAnsi="楷体" w:eastAsia="楷体" w:cs="楷体"/>
          <w:spacing w:val="15"/>
          <w:sz w:val="20"/>
          <w:szCs w:val="20"/>
        </w:rPr>
        <w:t>#:</w:t>
      </w:r>
      <w:r>
        <w:rPr>
          <w:rFonts w:ascii="楷体" w:hAnsi="楷体" w:eastAsia="楷体" w:cs="楷体"/>
          <w:sz w:val="20"/>
          <w:szCs w:val="20"/>
        </w:rPr>
        <w:t>MODE</w:t>
      </w:r>
      <w:r>
        <w:rPr>
          <w:rFonts w:ascii="楷体" w:hAnsi="楷体" w:eastAsia="楷体" w:cs="楷体"/>
          <w:spacing w:val="15"/>
          <w:sz w:val="20"/>
          <w:szCs w:val="20"/>
        </w:rPr>
        <w:t>:</w:t>
      </w:r>
      <w:r>
        <w:rPr>
          <w:rFonts w:ascii="楷体" w:hAnsi="楷体" w:eastAsia="楷体" w:cs="楷体"/>
          <w:sz w:val="20"/>
          <w:szCs w:val="20"/>
        </w:rPr>
        <w:t>AC</w:t>
      </w:r>
      <w:r>
        <w:rPr>
          <w:rFonts w:ascii="楷体" w:hAnsi="楷体" w:eastAsia="楷体" w:cs="楷体"/>
          <w:spacing w:val="15"/>
          <w:sz w:val="20"/>
          <w:szCs w:val="20"/>
        </w:rPr>
        <w:t>:</w:t>
      </w:r>
      <w:r>
        <w:rPr>
          <w:rFonts w:ascii="楷体" w:hAnsi="楷体" w:eastAsia="楷体" w:cs="楷体"/>
          <w:sz w:val="20"/>
          <w:szCs w:val="20"/>
        </w:rPr>
        <w:t>DNLM</w:t>
      </w:r>
      <w:r>
        <w:rPr>
          <w:rFonts w:ascii="楷体" w:hAnsi="楷体" w:eastAsia="楷体" w:cs="楷体"/>
          <w:spacing w:val="15"/>
          <w:sz w:val="20"/>
          <w:szCs w:val="20"/>
        </w:rPr>
        <w:t>?</w:t>
      </w:r>
    </w:p>
    <w:p w14:paraId="677A1161">
      <w:pPr>
        <w:spacing w:before="152"/>
        <w:ind w:left="397"/>
        <w:rPr>
          <w:rFonts w:ascii="楷体" w:hAnsi="楷体" w:eastAsia="楷体" w:cs="楷体"/>
          <w:sz w:val="20"/>
          <w:szCs w:val="20"/>
        </w:rPr>
      </w:pPr>
      <w:r>
        <w:rPr>
          <w:rFonts w:ascii="楷体" w:hAnsi="楷体" w:eastAsia="楷体" w:cs="楷体"/>
          <w:spacing w:val="6"/>
          <w:sz w:val="20"/>
          <w:szCs w:val="20"/>
        </w:rPr>
        <w:t>--数据&lt;电流值&gt;</w:t>
      </w:r>
    </w:p>
    <w:p w14:paraId="4453A0D2">
      <w:pPr>
        <w:spacing w:line="103" w:lineRule="exact"/>
      </w:pPr>
    </w:p>
    <w:p w14:paraId="5A62A318">
      <w:pPr>
        <w:spacing w:line="103" w:lineRule="exact"/>
        <w:sectPr>
          <w:headerReference r:id="rId89" w:type="default"/>
          <w:footerReference r:id="rId90" w:type="default"/>
          <w:pgSz w:w="11906" w:h="16838"/>
          <w:pgMar w:top="1009" w:right="982" w:bottom="523" w:left="837" w:header="663" w:footer="288" w:gutter="0"/>
          <w:cols w:equalWidth="0" w:num="1">
            <w:col w:w="10086"/>
          </w:cols>
        </w:sectPr>
      </w:pPr>
    </w:p>
    <w:p w14:paraId="3657A9F7">
      <w:pPr>
        <w:spacing w:before="43" w:line="236" w:lineRule="auto"/>
        <w:ind w:left="1658"/>
        <w:rPr>
          <w:rFonts w:ascii="楷体" w:hAnsi="楷体" w:eastAsia="楷体" w:cs="楷体"/>
          <w:sz w:val="20"/>
          <w:szCs w:val="20"/>
        </w:rPr>
      </w:pPr>
      <w:r>
        <w:rPr>
          <w:rFonts w:ascii="楷体" w:hAnsi="楷体" w:eastAsia="楷体" w:cs="楷体"/>
          <w:spacing w:val="7"/>
          <w:sz w:val="20"/>
          <w:szCs w:val="20"/>
        </w:rPr>
        <w:t>数据类型：浮点数</w:t>
      </w:r>
    </w:p>
    <w:p w14:paraId="7A5CFCCD">
      <w:pPr>
        <w:spacing w:before="155" w:line="236" w:lineRule="auto"/>
        <w:ind w:left="1658"/>
        <w:rPr>
          <w:rFonts w:ascii="楷体" w:hAnsi="楷体" w:eastAsia="楷体" w:cs="楷体"/>
          <w:sz w:val="20"/>
          <w:szCs w:val="20"/>
        </w:rPr>
      </w:pPr>
      <w:r>
        <w:rPr>
          <w:rFonts w:ascii="楷体" w:hAnsi="楷体" w:eastAsia="楷体" w:cs="楷体"/>
          <w:spacing w:val="2"/>
          <w:sz w:val="20"/>
          <w:szCs w:val="20"/>
        </w:rPr>
        <w:t>数据范围：</w:t>
      </w:r>
      <w:r>
        <w:rPr>
          <w:rFonts w:ascii="楷体" w:hAnsi="楷体" w:eastAsia="楷体" w:cs="楷体"/>
          <w:spacing w:val="-39"/>
          <w:sz w:val="20"/>
          <w:szCs w:val="20"/>
        </w:rPr>
        <w:t xml:space="preserve"> </w:t>
      </w:r>
      <w:r>
        <w:rPr>
          <w:rFonts w:ascii="楷体" w:hAnsi="楷体" w:eastAsia="楷体" w:cs="楷体"/>
          <w:spacing w:val="2"/>
          <w:sz w:val="20"/>
          <w:szCs w:val="20"/>
        </w:rPr>
        <w:t>0.001-20.00</w:t>
      </w:r>
      <w:r>
        <w:rPr>
          <w:rFonts w:ascii="楷体" w:hAnsi="楷体" w:eastAsia="楷体" w:cs="楷体"/>
          <w:sz w:val="20"/>
          <w:szCs w:val="20"/>
        </w:rPr>
        <w:t>mA</w:t>
      </w:r>
    </w:p>
    <w:p w14:paraId="63346C0E">
      <w:pPr>
        <w:spacing w:before="103" w:line="201" w:lineRule="auto"/>
        <w:ind w:left="1658"/>
        <w:rPr>
          <w:rFonts w:ascii="楷体" w:hAnsi="楷体" w:eastAsia="楷体" w:cs="楷体"/>
          <w:sz w:val="20"/>
          <w:szCs w:val="20"/>
        </w:rPr>
      </w:pPr>
      <w:r>
        <w:rPr>
          <w:rFonts w:ascii="楷体" w:hAnsi="楷体" w:eastAsia="楷体" w:cs="楷体"/>
          <w:spacing w:val="2"/>
          <w:sz w:val="20"/>
          <w:szCs w:val="20"/>
        </w:rPr>
        <w:t>数据范围：</w:t>
      </w:r>
      <w:r>
        <w:rPr>
          <w:rFonts w:ascii="楷体" w:hAnsi="楷体" w:eastAsia="楷体" w:cs="楷体"/>
          <w:spacing w:val="-39"/>
          <w:sz w:val="20"/>
          <w:szCs w:val="20"/>
        </w:rPr>
        <w:t xml:space="preserve"> </w:t>
      </w:r>
      <w:r>
        <w:rPr>
          <w:rFonts w:ascii="楷体" w:hAnsi="楷体" w:eastAsia="楷体" w:cs="楷体"/>
          <w:spacing w:val="2"/>
          <w:sz w:val="20"/>
          <w:szCs w:val="20"/>
        </w:rPr>
        <w:t>0.001-10.00</w:t>
      </w:r>
      <w:r>
        <w:rPr>
          <w:rFonts w:ascii="楷体" w:hAnsi="楷体" w:eastAsia="楷体" w:cs="楷体"/>
          <w:sz w:val="20"/>
          <w:szCs w:val="20"/>
        </w:rPr>
        <w:t>mA</w:t>
      </w:r>
    </w:p>
    <w:p w14:paraId="0BE9233C">
      <w:pPr>
        <w:pStyle w:val="2"/>
        <w:spacing w:line="14" w:lineRule="auto"/>
        <w:rPr>
          <w:sz w:val="2"/>
        </w:rPr>
      </w:pPr>
      <w:r>
        <w:rPr>
          <w:sz w:val="2"/>
          <w:szCs w:val="2"/>
        </w:rPr>
        <w:br w:type="column"/>
      </w:r>
    </w:p>
    <w:p w14:paraId="1F57F96C">
      <w:pPr>
        <w:pStyle w:val="2"/>
        <w:spacing w:line="377" w:lineRule="auto"/>
      </w:pPr>
    </w:p>
    <w:p w14:paraId="0CFFCFF7">
      <w:pPr>
        <w:spacing w:before="75" w:line="197" w:lineRule="auto"/>
        <w:rPr>
          <w:rFonts w:ascii="楷体" w:hAnsi="楷体" w:eastAsia="楷体" w:cs="楷体"/>
          <w:sz w:val="23"/>
          <w:szCs w:val="23"/>
        </w:rPr>
      </w:pPr>
      <w:r>
        <w:rPr>
          <w:rFonts w:hint="eastAsia" w:ascii="楷体" w:hAnsi="楷体" w:eastAsia="楷体" w:cs="楷体"/>
          <w:color w:val="231916"/>
          <w:sz w:val="23"/>
          <w:szCs w:val="23"/>
          <w:lang w:eastAsia="zh-CN"/>
        </w:rPr>
        <w:t>HNE</w:t>
      </w:r>
      <w:r>
        <w:rPr>
          <w:rFonts w:ascii="楷体" w:hAnsi="楷体" w:eastAsia="楷体" w:cs="楷体"/>
          <w:color w:val="231916"/>
          <w:spacing w:val="8"/>
          <w:sz w:val="23"/>
          <w:szCs w:val="23"/>
        </w:rPr>
        <w:t>9920</w:t>
      </w:r>
      <w:r>
        <w:rPr>
          <w:rFonts w:ascii="楷体" w:hAnsi="楷体" w:eastAsia="楷体" w:cs="楷体"/>
          <w:color w:val="231916"/>
          <w:sz w:val="23"/>
          <w:szCs w:val="23"/>
        </w:rPr>
        <w:t>AY</w:t>
      </w:r>
      <w:r>
        <w:rPr>
          <w:rFonts w:ascii="楷体" w:hAnsi="楷体" w:eastAsia="楷体" w:cs="楷体"/>
          <w:color w:val="231916"/>
          <w:spacing w:val="8"/>
          <w:sz w:val="23"/>
          <w:szCs w:val="23"/>
        </w:rPr>
        <w:t>/</w:t>
      </w:r>
      <w:r>
        <w:rPr>
          <w:rFonts w:ascii="楷体" w:hAnsi="楷体" w:eastAsia="楷体" w:cs="楷体"/>
          <w:color w:val="231916"/>
          <w:sz w:val="23"/>
          <w:szCs w:val="23"/>
        </w:rPr>
        <w:t>BY</w:t>
      </w:r>
    </w:p>
    <w:p w14:paraId="402BB6A4">
      <w:pPr>
        <w:spacing w:before="125" w:line="163" w:lineRule="auto"/>
        <w:ind w:left="9"/>
        <w:rPr>
          <w:rFonts w:ascii="楷体" w:hAnsi="楷体" w:eastAsia="楷体" w:cs="楷体"/>
          <w:sz w:val="23"/>
          <w:szCs w:val="23"/>
        </w:rPr>
      </w:pPr>
      <w:r>
        <w:rPr>
          <w:rFonts w:hint="eastAsia" w:ascii="楷体" w:hAnsi="楷体" w:eastAsia="楷体" w:cs="楷体"/>
          <w:color w:val="231916"/>
          <w:sz w:val="23"/>
          <w:szCs w:val="23"/>
          <w:lang w:eastAsia="zh-CN"/>
        </w:rPr>
        <w:t>HNE</w:t>
      </w:r>
      <w:r>
        <w:rPr>
          <w:rFonts w:hint="eastAsia" w:ascii="楷体" w:hAnsi="楷体" w:eastAsia="楷体" w:cs="楷体"/>
          <w:color w:val="231916"/>
          <w:spacing w:val="8"/>
          <w:sz w:val="23"/>
          <w:szCs w:val="23"/>
          <w:lang w:eastAsia="zh-CN"/>
        </w:rPr>
        <w:t>9920</w:t>
      </w:r>
      <w:r>
        <w:rPr>
          <w:rFonts w:ascii="楷体" w:hAnsi="楷体" w:eastAsia="楷体" w:cs="楷体"/>
          <w:color w:val="231916"/>
          <w:sz w:val="23"/>
          <w:szCs w:val="23"/>
        </w:rPr>
        <w:t>AY</w:t>
      </w:r>
      <w:r>
        <w:rPr>
          <w:rFonts w:ascii="楷体" w:hAnsi="楷体" w:eastAsia="楷体" w:cs="楷体"/>
          <w:color w:val="231916"/>
          <w:spacing w:val="8"/>
          <w:sz w:val="23"/>
          <w:szCs w:val="23"/>
        </w:rPr>
        <w:t>/</w:t>
      </w:r>
      <w:r>
        <w:rPr>
          <w:rFonts w:ascii="楷体" w:hAnsi="楷体" w:eastAsia="楷体" w:cs="楷体"/>
          <w:color w:val="231916"/>
          <w:sz w:val="23"/>
          <w:szCs w:val="23"/>
        </w:rPr>
        <w:t>BY</w:t>
      </w:r>
    </w:p>
    <w:p w14:paraId="249BBA7B">
      <w:pPr>
        <w:spacing w:line="163" w:lineRule="auto"/>
        <w:rPr>
          <w:rFonts w:ascii="楷体" w:hAnsi="楷体" w:eastAsia="楷体" w:cs="楷体"/>
          <w:sz w:val="23"/>
          <w:szCs w:val="23"/>
        </w:rPr>
        <w:sectPr>
          <w:type w:val="continuous"/>
          <w:pgSz w:w="11906" w:h="16838"/>
          <w:pgMar w:top="1009" w:right="982" w:bottom="523" w:left="837" w:header="663" w:footer="288" w:gutter="0"/>
          <w:cols w:equalWidth="0" w:num="2">
            <w:col w:w="4203" w:space="100"/>
            <w:col w:w="5783"/>
          </w:cols>
        </w:sectPr>
      </w:pPr>
    </w:p>
    <w:p w14:paraId="595AB577">
      <w:pPr>
        <w:pStyle w:val="2"/>
        <w:spacing w:line="431" w:lineRule="auto"/>
      </w:pPr>
    </w:p>
    <w:p w14:paraId="441AD4C5">
      <w:pPr>
        <w:spacing w:before="65" w:line="231" w:lineRule="auto"/>
        <w:ind w:left="1896"/>
        <w:outlineLvl w:val="0"/>
        <w:rPr>
          <w:rFonts w:ascii="楷体" w:hAnsi="楷体" w:eastAsia="楷体" w:cs="楷体"/>
          <w:sz w:val="20"/>
          <w:szCs w:val="20"/>
        </w:rPr>
      </w:pPr>
      <w:r>
        <w:rPr>
          <w:rFonts w:ascii="楷体" w:hAnsi="楷体" w:eastAsia="楷体" w:cs="楷体"/>
          <w:spacing w:val="4"/>
          <w:sz w:val="20"/>
          <w:szCs w:val="20"/>
        </w:rPr>
        <w:t>数据精度：0.001</w:t>
      </w:r>
    </w:p>
    <w:p w14:paraId="4C58E117">
      <w:pPr>
        <w:spacing w:before="152" w:line="231" w:lineRule="auto"/>
        <w:ind w:left="1896"/>
        <w:rPr>
          <w:rFonts w:ascii="楷体" w:hAnsi="楷体" w:eastAsia="楷体" w:cs="楷体"/>
          <w:sz w:val="20"/>
          <w:szCs w:val="20"/>
        </w:rPr>
      </w:pPr>
      <w:r>
        <w:rPr>
          <w:rFonts w:ascii="楷体" w:hAnsi="楷体" w:eastAsia="楷体" w:cs="楷体"/>
          <w:spacing w:val="7"/>
          <w:sz w:val="20"/>
          <w:szCs w:val="20"/>
        </w:rPr>
        <w:t>数据单位：</w:t>
      </w:r>
      <w:r>
        <w:rPr>
          <w:rFonts w:ascii="楷体" w:hAnsi="楷体" w:eastAsia="楷体" w:cs="楷体"/>
          <w:sz w:val="20"/>
          <w:szCs w:val="20"/>
        </w:rPr>
        <w:t>mA</w:t>
      </w:r>
    </w:p>
    <w:p w14:paraId="2060244B">
      <w:pPr>
        <w:spacing w:before="152" w:line="229" w:lineRule="auto"/>
        <w:ind w:left="565"/>
        <w:rPr>
          <w:rFonts w:ascii="楷体" w:hAnsi="楷体" w:eastAsia="楷体" w:cs="楷体"/>
          <w:sz w:val="20"/>
          <w:szCs w:val="20"/>
        </w:rPr>
      </w:pPr>
      <w:r>
        <w:rPr>
          <w:rFonts w:ascii="楷体" w:hAnsi="楷体" w:eastAsia="楷体" w:cs="楷体"/>
          <w:sz w:val="20"/>
          <w:szCs w:val="20"/>
        </w:rPr>
        <w:t>范例：把</w:t>
      </w:r>
      <w:r>
        <w:rPr>
          <w:rFonts w:ascii="楷体" w:hAnsi="楷体" w:eastAsia="楷体" w:cs="楷体"/>
          <w:spacing w:val="-33"/>
          <w:sz w:val="20"/>
          <w:szCs w:val="20"/>
        </w:rPr>
        <w:t xml:space="preserve"> </w:t>
      </w:r>
      <w:r>
        <w:rPr>
          <w:rFonts w:ascii="楷体" w:hAnsi="楷体" w:eastAsia="楷体" w:cs="楷体"/>
          <w:sz w:val="20"/>
          <w:szCs w:val="20"/>
        </w:rPr>
        <w:t>STEP1 中</w:t>
      </w:r>
      <w:r>
        <w:rPr>
          <w:rFonts w:ascii="楷体" w:hAnsi="楷体" w:eastAsia="楷体" w:cs="楷体"/>
          <w:spacing w:val="-46"/>
          <w:sz w:val="20"/>
          <w:szCs w:val="20"/>
        </w:rPr>
        <w:t xml:space="preserve"> </w:t>
      </w:r>
      <w:r>
        <w:rPr>
          <w:rFonts w:ascii="楷体" w:hAnsi="楷体" w:eastAsia="楷体" w:cs="楷体"/>
          <w:sz w:val="20"/>
          <w:szCs w:val="20"/>
        </w:rPr>
        <w:t>AC</w:t>
      </w:r>
      <w:r>
        <w:rPr>
          <w:rFonts w:ascii="楷体" w:hAnsi="楷体" w:eastAsia="楷体" w:cs="楷体"/>
          <w:spacing w:val="-24"/>
          <w:sz w:val="20"/>
          <w:szCs w:val="20"/>
        </w:rPr>
        <w:t xml:space="preserve"> </w:t>
      </w:r>
      <w:r>
        <w:rPr>
          <w:rFonts w:ascii="楷体" w:hAnsi="楷体" w:eastAsia="楷体" w:cs="楷体"/>
          <w:sz w:val="20"/>
          <w:szCs w:val="20"/>
        </w:rPr>
        <w:t>的电流值这样设置为</w:t>
      </w:r>
      <w:r>
        <w:rPr>
          <w:rFonts w:ascii="楷体" w:hAnsi="楷体" w:eastAsia="楷体" w:cs="楷体"/>
          <w:spacing w:val="-21"/>
          <w:sz w:val="20"/>
          <w:szCs w:val="20"/>
        </w:rPr>
        <w:t xml:space="preserve"> </w:t>
      </w:r>
      <w:r>
        <w:rPr>
          <w:rFonts w:ascii="楷体" w:hAnsi="楷体" w:eastAsia="楷体" w:cs="楷体"/>
          <w:sz w:val="20"/>
          <w:szCs w:val="20"/>
        </w:rPr>
        <w:t>1mA</w:t>
      </w:r>
    </w:p>
    <w:p w14:paraId="4DFEBDB6">
      <w:pPr>
        <w:spacing w:before="154" w:line="234" w:lineRule="auto"/>
        <w:ind w:left="552"/>
        <w:rPr>
          <w:rFonts w:ascii="楷体" w:hAnsi="楷体" w:eastAsia="楷体" w:cs="楷体"/>
          <w:sz w:val="20"/>
          <w:szCs w:val="20"/>
        </w:rPr>
      </w:pPr>
      <w:r>
        <w:rPr>
          <w:rFonts w:ascii="楷体" w:hAnsi="楷体" w:eastAsia="楷体" w:cs="楷体"/>
          <w:spacing w:val="12"/>
          <w:sz w:val="20"/>
          <w:szCs w:val="20"/>
        </w:rPr>
        <w:t>设置命令：</w:t>
      </w:r>
      <w:r>
        <w:rPr>
          <w:rFonts w:ascii="楷体" w:hAnsi="楷体" w:eastAsia="楷体" w:cs="楷体"/>
          <w:sz w:val="20"/>
          <w:szCs w:val="20"/>
        </w:rPr>
        <w:t>FUNCtiontion</w:t>
      </w:r>
      <w:r>
        <w:rPr>
          <w:rFonts w:ascii="楷体" w:hAnsi="楷体" w:eastAsia="楷体" w:cs="楷体"/>
          <w:spacing w:val="12"/>
          <w:sz w:val="20"/>
          <w:szCs w:val="20"/>
        </w:rPr>
        <w:t>:</w:t>
      </w:r>
      <w:r>
        <w:rPr>
          <w:rFonts w:ascii="楷体" w:hAnsi="楷体" w:eastAsia="楷体" w:cs="楷体"/>
          <w:sz w:val="20"/>
          <w:szCs w:val="20"/>
        </w:rPr>
        <w:t>SOURce</w:t>
      </w:r>
      <w:r>
        <w:rPr>
          <w:rFonts w:ascii="楷体" w:hAnsi="楷体" w:eastAsia="楷体" w:cs="楷体"/>
          <w:spacing w:val="12"/>
          <w:sz w:val="20"/>
          <w:szCs w:val="20"/>
        </w:rPr>
        <w:t>:</w:t>
      </w:r>
      <w:r>
        <w:rPr>
          <w:rFonts w:ascii="楷体" w:hAnsi="楷体" w:eastAsia="楷体" w:cs="楷体"/>
          <w:sz w:val="20"/>
          <w:szCs w:val="20"/>
        </w:rPr>
        <w:t>STEP</w:t>
      </w:r>
      <w:r>
        <w:rPr>
          <w:rFonts w:ascii="楷体" w:hAnsi="楷体" w:eastAsia="楷体" w:cs="楷体"/>
          <w:spacing w:val="12"/>
          <w:sz w:val="20"/>
          <w:szCs w:val="20"/>
        </w:rPr>
        <w:t>1:</w:t>
      </w:r>
      <w:r>
        <w:rPr>
          <w:rFonts w:ascii="楷体" w:hAnsi="楷体" w:eastAsia="楷体" w:cs="楷体"/>
          <w:sz w:val="20"/>
          <w:szCs w:val="20"/>
        </w:rPr>
        <w:t>MODE</w:t>
      </w:r>
      <w:r>
        <w:rPr>
          <w:rFonts w:ascii="楷体" w:hAnsi="楷体" w:eastAsia="楷体" w:cs="楷体"/>
          <w:spacing w:val="12"/>
          <w:sz w:val="20"/>
          <w:szCs w:val="20"/>
        </w:rPr>
        <w:t>:</w:t>
      </w:r>
      <w:r>
        <w:rPr>
          <w:rFonts w:ascii="楷体" w:hAnsi="楷体" w:eastAsia="楷体" w:cs="楷体"/>
          <w:sz w:val="20"/>
          <w:szCs w:val="20"/>
        </w:rPr>
        <w:t>AC</w:t>
      </w:r>
      <w:r>
        <w:rPr>
          <w:rFonts w:ascii="楷体" w:hAnsi="楷体" w:eastAsia="楷体" w:cs="楷体"/>
          <w:spacing w:val="12"/>
          <w:sz w:val="20"/>
          <w:szCs w:val="20"/>
        </w:rPr>
        <w:t>:</w:t>
      </w:r>
      <w:r>
        <w:rPr>
          <w:rFonts w:ascii="楷体" w:hAnsi="楷体" w:eastAsia="楷体" w:cs="楷体"/>
          <w:sz w:val="20"/>
          <w:szCs w:val="20"/>
        </w:rPr>
        <w:t>DNLM</w:t>
      </w:r>
      <w:r>
        <w:rPr>
          <w:rFonts w:ascii="楷体" w:hAnsi="楷体" w:eastAsia="楷体" w:cs="楷体"/>
          <w:spacing w:val="12"/>
          <w:sz w:val="20"/>
          <w:szCs w:val="20"/>
        </w:rPr>
        <w:t xml:space="preserve"> 1</w:t>
      </w:r>
    </w:p>
    <w:p w14:paraId="66FBC1DF">
      <w:pPr>
        <w:spacing w:before="151" w:line="234" w:lineRule="auto"/>
        <w:ind w:left="559"/>
        <w:rPr>
          <w:rFonts w:ascii="楷体" w:hAnsi="楷体" w:eastAsia="楷体" w:cs="楷体"/>
          <w:sz w:val="20"/>
          <w:szCs w:val="20"/>
        </w:rPr>
      </w:pPr>
      <w:r>
        <w:rPr>
          <w:rFonts w:ascii="楷体" w:hAnsi="楷体" w:eastAsia="楷体" w:cs="楷体"/>
          <w:spacing w:val="11"/>
          <w:sz w:val="20"/>
          <w:szCs w:val="20"/>
        </w:rPr>
        <w:t>查询命令：</w:t>
      </w:r>
      <w:r>
        <w:rPr>
          <w:rFonts w:ascii="楷体" w:hAnsi="楷体" w:eastAsia="楷体" w:cs="楷体"/>
          <w:sz w:val="20"/>
          <w:szCs w:val="20"/>
        </w:rPr>
        <w:t>FUNCtiontion</w:t>
      </w:r>
      <w:r>
        <w:rPr>
          <w:rFonts w:ascii="楷体" w:hAnsi="楷体" w:eastAsia="楷体" w:cs="楷体"/>
          <w:spacing w:val="11"/>
          <w:sz w:val="20"/>
          <w:szCs w:val="20"/>
        </w:rPr>
        <w:t>:</w:t>
      </w:r>
      <w:r>
        <w:rPr>
          <w:rFonts w:ascii="楷体" w:hAnsi="楷体" w:eastAsia="楷体" w:cs="楷体"/>
          <w:sz w:val="20"/>
          <w:szCs w:val="20"/>
        </w:rPr>
        <w:t>SOURce</w:t>
      </w:r>
      <w:r>
        <w:rPr>
          <w:rFonts w:ascii="楷体" w:hAnsi="楷体" w:eastAsia="楷体" w:cs="楷体"/>
          <w:spacing w:val="11"/>
          <w:sz w:val="20"/>
          <w:szCs w:val="20"/>
        </w:rPr>
        <w:t>:</w:t>
      </w:r>
      <w:r>
        <w:rPr>
          <w:rFonts w:ascii="楷体" w:hAnsi="楷体" w:eastAsia="楷体" w:cs="楷体"/>
          <w:sz w:val="20"/>
          <w:szCs w:val="20"/>
        </w:rPr>
        <w:t>STEP</w:t>
      </w:r>
      <w:r>
        <w:rPr>
          <w:rFonts w:ascii="楷体" w:hAnsi="楷体" w:eastAsia="楷体" w:cs="楷体"/>
          <w:spacing w:val="11"/>
          <w:sz w:val="20"/>
          <w:szCs w:val="20"/>
        </w:rPr>
        <w:t>1:</w:t>
      </w:r>
      <w:r>
        <w:rPr>
          <w:rFonts w:ascii="楷体" w:hAnsi="楷体" w:eastAsia="楷体" w:cs="楷体"/>
          <w:sz w:val="20"/>
          <w:szCs w:val="20"/>
        </w:rPr>
        <w:t>MODE</w:t>
      </w:r>
      <w:r>
        <w:rPr>
          <w:rFonts w:ascii="楷体" w:hAnsi="楷体" w:eastAsia="楷体" w:cs="楷体"/>
          <w:spacing w:val="11"/>
          <w:sz w:val="20"/>
          <w:szCs w:val="20"/>
        </w:rPr>
        <w:t>:</w:t>
      </w:r>
      <w:r>
        <w:rPr>
          <w:rFonts w:ascii="楷体" w:hAnsi="楷体" w:eastAsia="楷体" w:cs="楷体"/>
          <w:sz w:val="20"/>
          <w:szCs w:val="20"/>
        </w:rPr>
        <w:t>AC</w:t>
      </w:r>
      <w:r>
        <w:rPr>
          <w:rFonts w:ascii="楷体" w:hAnsi="楷体" w:eastAsia="楷体" w:cs="楷体"/>
          <w:spacing w:val="11"/>
          <w:sz w:val="20"/>
          <w:szCs w:val="20"/>
        </w:rPr>
        <w:t>:</w:t>
      </w:r>
      <w:r>
        <w:rPr>
          <w:rFonts w:ascii="楷体" w:hAnsi="楷体" w:eastAsia="楷体" w:cs="楷体"/>
          <w:sz w:val="20"/>
          <w:szCs w:val="20"/>
        </w:rPr>
        <w:t>DNLM</w:t>
      </w:r>
      <w:r>
        <w:rPr>
          <w:rFonts w:ascii="楷体" w:hAnsi="楷体" w:eastAsia="楷体" w:cs="楷体"/>
          <w:spacing w:val="11"/>
          <w:sz w:val="20"/>
          <w:szCs w:val="20"/>
        </w:rPr>
        <w:t>?</w:t>
      </w:r>
    </w:p>
    <w:p w14:paraId="33BA7D79">
      <w:pPr>
        <w:spacing w:before="150" w:line="238" w:lineRule="auto"/>
        <w:ind w:left="552"/>
        <w:rPr>
          <w:rFonts w:ascii="楷体" w:hAnsi="楷体" w:eastAsia="楷体" w:cs="楷体"/>
          <w:sz w:val="20"/>
          <w:szCs w:val="20"/>
        </w:rPr>
      </w:pPr>
      <w:r>
        <w:rPr>
          <w:rFonts w:ascii="楷体" w:hAnsi="楷体" w:eastAsia="楷体" w:cs="楷体"/>
          <w:spacing w:val="7"/>
          <w:sz w:val="20"/>
          <w:szCs w:val="20"/>
        </w:rPr>
        <w:t>返回值：1</w:t>
      </w:r>
    </w:p>
    <w:p w14:paraId="1F7E72E8">
      <w:pPr>
        <w:spacing w:before="144" w:line="368" w:lineRule="auto"/>
        <w:ind w:left="545" w:right="4404" w:hanging="267"/>
        <w:rPr>
          <w:rFonts w:ascii="楷体" w:hAnsi="楷体" w:eastAsia="楷体" w:cs="楷体"/>
          <w:sz w:val="20"/>
          <w:szCs w:val="20"/>
        </w:rPr>
      </w:pPr>
      <w:r>
        <w:rPr>
          <w:rFonts w:ascii="楷体" w:hAnsi="楷体" w:eastAsia="楷体" w:cs="楷体"/>
          <w:b/>
          <w:bCs/>
          <w:position w:val="1"/>
          <w:sz w:val="20"/>
          <w:szCs w:val="20"/>
        </w:rPr>
        <w:t>FUNCtion</w:t>
      </w:r>
      <w:r>
        <w:rPr>
          <w:rFonts w:ascii="楷体" w:hAnsi="楷体" w:eastAsia="楷体" w:cs="楷体"/>
          <w:b/>
          <w:bCs/>
          <w:spacing w:val="6"/>
          <w:sz w:val="20"/>
          <w:szCs w:val="20"/>
        </w:rPr>
        <w:t>:</w:t>
      </w:r>
      <w:r>
        <w:rPr>
          <w:rFonts w:ascii="楷体" w:hAnsi="楷体" w:eastAsia="楷体" w:cs="楷体"/>
          <w:b/>
          <w:bCs/>
          <w:sz w:val="20"/>
          <w:szCs w:val="20"/>
        </w:rPr>
        <w:t>SOURce</w:t>
      </w:r>
      <w:r>
        <w:rPr>
          <w:rFonts w:ascii="楷体" w:hAnsi="楷体" w:eastAsia="楷体" w:cs="楷体"/>
          <w:b/>
          <w:bCs/>
          <w:spacing w:val="6"/>
          <w:sz w:val="20"/>
          <w:szCs w:val="20"/>
        </w:rPr>
        <w:t>：</w:t>
      </w:r>
      <w:r>
        <w:rPr>
          <w:rFonts w:ascii="楷体" w:hAnsi="楷体" w:eastAsia="楷体" w:cs="楷体"/>
          <w:b/>
          <w:bCs/>
          <w:sz w:val="20"/>
          <w:szCs w:val="20"/>
        </w:rPr>
        <w:t>STEP</w:t>
      </w:r>
      <w:r>
        <w:rPr>
          <w:rFonts w:ascii="楷体" w:hAnsi="楷体" w:eastAsia="楷体" w:cs="楷体"/>
          <w:b/>
          <w:bCs/>
          <w:spacing w:val="6"/>
          <w:sz w:val="20"/>
          <w:szCs w:val="20"/>
        </w:rPr>
        <w:t>#:</w:t>
      </w:r>
      <w:r>
        <w:rPr>
          <w:rFonts w:ascii="楷体" w:hAnsi="楷体" w:eastAsia="楷体" w:cs="楷体"/>
          <w:b/>
          <w:bCs/>
          <w:sz w:val="20"/>
          <w:szCs w:val="20"/>
        </w:rPr>
        <w:t>MODE</w:t>
      </w:r>
      <w:r>
        <w:rPr>
          <w:rFonts w:ascii="楷体" w:hAnsi="楷体" w:eastAsia="楷体" w:cs="楷体"/>
          <w:b/>
          <w:bCs/>
          <w:spacing w:val="6"/>
          <w:sz w:val="20"/>
          <w:szCs w:val="20"/>
        </w:rPr>
        <w:t>:</w:t>
      </w:r>
      <w:r>
        <w:rPr>
          <w:rFonts w:ascii="楷体" w:hAnsi="楷体" w:eastAsia="楷体" w:cs="楷体"/>
          <w:b/>
          <w:bCs/>
          <w:sz w:val="20"/>
          <w:szCs w:val="20"/>
        </w:rPr>
        <w:t>AC</w:t>
      </w:r>
      <w:r>
        <w:rPr>
          <w:rFonts w:ascii="楷体" w:hAnsi="楷体" w:eastAsia="楷体" w:cs="楷体"/>
          <w:b/>
          <w:bCs/>
          <w:spacing w:val="6"/>
          <w:sz w:val="20"/>
          <w:szCs w:val="20"/>
        </w:rPr>
        <w:t>:</w:t>
      </w:r>
      <w:r>
        <w:rPr>
          <w:rFonts w:ascii="楷体" w:hAnsi="楷体" w:eastAsia="楷体" w:cs="楷体"/>
          <w:b/>
          <w:bCs/>
          <w:sz w:val="20"/>
          <w:szCs w:val="20"/>
        </w:rPr>
        <w:t>ARC</w:t>
      </w:r>
      <w:r>
        <w:rPr>
          <w:rFonts w:ascii="楷体" w:hAnsi="楷体" w:eastAsia="楷体" w:cs="楷体"/>
          <w:spacing w:val="6"/>
          <w:sz w:val="20"/>
          <w:szCs w:val="20"/>
        </w:rPr>
        <w:t xml:space="preserve">   设置/查询电弧值</w:t>
      </w:r>
      <w:r>
        <w:rPr>
          <w:rFonts w:ascii="楷体" w:hAnsi="楷体" w:eastAsia="楷体" w:cs="楷体"/>
          <w:spacing w:val="3"/>
          <w:sz w:val="20"/>
          <w:szCs w:val="20"/>
        </w:rPr>
        <w:t>--格式</w:t>
      </w:r>
    </w:p>
    <w:p w14:paraId="07A05EC2">
      <w:pPr>
        <w:spacing w:before="1" w:line="237" w:lineRule="auto"/>
        <w:ind w:left="552"/>
        <w:rPr>
          <w:rFonts w:ascii="楷体" w:hAnsi="楷体" w:eastAsia="楷体" w:cs="楷体"/>
          <w:sz w:val="20"/>
          <w:szCs w:val="20"/>
        </w:rPr>
      </w:pPr>
      <w:r>
        <w:rPr>
          <w:rFonts w:ascii="楷体" w:hAnsi="楷体" w:eastAsia="楷体" w:cs="楷体"/>
          <w:spacing w:val="9"/>
          <w:sz w:val="20"/>
          <w:szCs w:val="20"/>
        </w:rPr>
        <w:t>设置格式：</w:t>
      </w:r>
      <w:r>
        <w:rPr>
          <w:rFonts w:ascii="楷体" w:hAnsi="楷体" w:eastAsia="楷体" w:cs="楷体"/>
          <w:sz w:val="20"/>
          <w:szCs w:val="20"/>
        </w:rPr>
        <w:t>FUNCtiontion</w:t>
      </w:r>
      <w:r>
        <w:rPr>
          <w:rFonts w:ascii="楷体" w:hAnsi="楷体" w:eastAsia="楷体" w:cs="楷体"/>
          <w:spacing w:val="9"/>
          <w:sz w:val="20"/>
          <w:szCs w:val="20"/>
        </w:rPr>
        <w:t>:</w:t>
      </w:r>
      <w:r>
        <w:rPr>
          <w:rFonts w:ascii="楷体" w:hAnsi="楷体" w:eastAsia="楷体" w:cs="楷体"/>
          <w:sz w:val="20"/>
          <w:szCs w:val="20"/>
        </w:rPr>
        <w:t>SOURce</w:t>
      </w:r>
      <w:r>
        <w:rPr>
          <w:rFonts w:ascii="楷体" w:hAnsi="楷体" w:eastAsia="楷体" w:cs="楷体"/>
          <w:spacing w:val="9"/>
          <w:sz w:val="20"/>
          <w:szCs w:val="20"/>
        </w:rPr>
        <w:t>:</w:t>
      </w:r>
      <w:r>
        <w:rPr>
          <w:rFonts w:ascii="楷体" w:hAnsi="楷体" w:eastAsia="楷体" w:cs="楷体"/>
          <w:sz w:val="20"/>
          <w:szCs w:val="20"/>
        </w:rPr>
        <w:t>STEP</w:t>
      </w:r>
      <w:r>
        <w:rPr>
          <w:rFonts w:ascii="楷体" w:hAnsi="楷体" w:eastAsia="楷体" w:cs="楷体"/>
          <w:spacing w:val="9"/>
          <w:sz w:val="20"/>
          <w:szCs w:val="20"/>
        </w:rPr>
        <w:t>#:</w:t>
      </w:r>
      <w:r>
        <w:rPr>
          <w:rFonts w:ascii="楷体" w:hAnsi="楷体" w:eastAsia="楷体" w:cs="楷体"/>
          <w:sz w:val="20"/>
          <w:szCs w:val="20"/>
        </w:rPr>
        <w:t>MODE</w:t>
      </w:r>
      <w:r>
        <w:rPr>
          <w:rFonts w:ascii="楷体" w:hAnsi="楷体" w:eastAsia="楷体" w:cs="楷体"/>
          <w:spacing w:val="9"/>
          <w:sz w:val="20"/>
          <w:szCs w:val="20"/>
        </w:rPr>
        <w:t>:</w:t>
      </w:r>
      <w:r>
        <w:rPr>
          <w:rFonts w:ascii="楷体" w:hAnsi="楷体" w:eastAsia="楷体" w:cs="楷体"/>
          <w:sz w:val="20"/>
          <w:szCs w:val="20"/>
        </w:rPr>
        <w:t>AC</w:t>
      </w:r>
      <w:r>
        <w:rPr>
          <w:rFonts w:ascii="楷体" w:hAnsi="楷体" w:eastAsia="楷体" w:cs="楷体"/>
          <w:spacing w:val="9"/>
          <w:sz w:val="20"/>
          <w:szCs w:val="20"/>
        </w:rPr>
        <w:t>:</w:t>
      </w:r>
      <w:r>
        <w:rPr>
          <w:rFonts w:ascii="楷体" w:hAnsi="楷体" w:eastAsia="楷体" w:cs="楷体"/>
          <w:sz w:val="20"/>
          <w:szCs w:val="20"/>
        </w:rPr>
        <w:t>ARC</w:t>
      </w:r>
      <w:r>
        <w:rPr>
          <w:rFonts w:ascii="楷体" w:hAnsi="楷体" w:eastAsia="楷体" w:cs="楷体"/>
          <w:spacing w:val="9"/>
          <w:sz w:val="20"/>
          <w:szCs w:val="20"/>
        </w:rPr>
        <w:t xml:space="preserve"> </w:t>
      </w:r>
      <w:r>
        <w:rPr>
          <w:rFonts w:ascii="楷体" w:hAnsi="楷体" w:eastAsia="楷体" w:cs="楷体"/>
          <w:color w:val="231916"/>
          <w:spacing w:val="9"/>
          <w:sz w:val="20"/>
          <w:szCs w:val="20"/>
        </w:rPr>
        <w:t>&lt;电弧值&gt;</w:t>
      </w:r>
    </w:p>
    <w:p w14:paraId="1B41E0BB">
      <w:pPr>
        <w:spacing w:before="147" w:line="234" w:lineRule="auto"/>
        <w:ind w:left="559"/>
        <w:rPr>
          <w:rFonts w:ascii="楷体" w:hAnsi="楷体" w:eastAsia="楷体" w:cs="楷体"/>
          <w:sz w:val="20"/>
          <w:szCs w:val="20"/>
        </w:rPr>
      </w:pPr>
      <w:r>
        <w:rPr>
          <w:rFonts w:ascii="楷体" w:hAnsi="楷体" w:eastAsia="楷体" w:cs="楷体"/>
          <w:spacing w:val="11"/>
          <w:sz w:val="20"/>
          <w:szCs w:val="20"/>
        </w:rPr>
        <w:t>查询格式：</w:t>
      </w:r>
      <w:r>
        <w:rPr>
          <w:rFonts w:ascii="楷体" w:hAnsi="楷体" w:eastAsia="楷体" w:cs="楷体"/>
          <w:sz w:val="20"/>
          <w:szCs w:val="20"/>
        </w:rPr>
        <w:t>FUNCtiontion</w:t>
      </w:r>
      <w:r>
        <w:rPr>
          <w:rFonts w:ascii="楷体" w:hAnsi="楷体" w:eastAsia="楷体" w:cs="楷体"/>
          <w:spacing w:val="11"/>
          <w:sz w:val="20"/>
          <w:szCs w:val="20"/>
        </w:rPr>
        <w:t>:</w:t>
      </w:r>
      <w:r>
        <w:rPr>
          <w:rFonts w:ascii="楷体" w:hAnsi="楷体" w:eastAsia="楷体" w:cs="楷体"/>
          <w:sz w:val="20"/>
          <w:szCs w:val="20"/>
        </w:rPr>
        <w:t>SOURce</w:t>
      </w:r>
      <w:r>
        <w:rPr>
          <w:rFonts w:ascii="楷体" w:hAnsi="楷体" w:eastAsia="楷体" w:cs="楷体"/>
          <w:spacing w:val="11"/>
          <w:sz w:val="20"/>
          <w:szCs w:val="20"/>
        </w:rPr>
        <w:t>:</w:t>
      </w:r>
      <w:r>
        <w:rPr>
          <w:rFonts w:ascii="楷体" w:hAnsi="楷体" w:eastAsia="楷体" w:cs="楷体"/>
          <w:sz w:val="20"/>
          <w:szCs w:val="20"/>
        </w:rPr>
        <w:t>STEP</w:t>
      </w:r>
      <w:r>
        <w:rPr>
          <w:rFonts w:ascii="楷体" w:hAnsi="楷体" w:eastAsia="楷体" w:cs="楷体"/>
          <w:spacing w:val="11"/>
          <w:sz w:val="20"/>
          <w:szCs w:val="20"/>
        </w:rPr>
        <w:t>#:</w:t>
      </w:r>
      <w:r>
        <w:rPr>
          <w:rFonts w:ascii="楷体" w:hAnsi="楷体" w:eastAsia="楷体" w:cs="楷体"/>
          <w:sz w:val="20"/>
          <w:szCs w:val="20"/>
        </w:rPr>
        <w:t>MODE</w:t>
      </w:r>
      <w:r>
        <w:rPr>
          <w:rFonts w:ascii="楷体" w:hAnsi="楷体" w:eastAsia="楷体" w:cs="楷体"/>
          <w:spacing w:val="11"/>
          <w:sz w:val="20"/>
          <w:szCs w:val="20"/>
        </w:rPr>
        <w:t>:</w:t>
      </w:r>
      <w:r>
        <w:rPr>
          <w:rFonts w:ascii="楷体" w:hAnsi="楷体" w:eastAsia="楷体" w:cs="楷体"/>
          <w:sz w:val="20"/>
          <w:szCs w:val="20"/>
        </w:rPr>
        <w:t>AC</w:t>
      </w:r>
      <w:r>
        <w:rPr>
          <w:rFonts w:ascii="楷体" w:hAnsi="楷体" w:eastAsia="楷体" w:cs="楷体"/>
          <w:spacing w:val="11"/>
          <w:sz w:val="20"/>
          <w:szCs w:val="20"/>
        </w:rPr>
        <w:t>:</w:t>
      </w:r>
      <w:r>
        <w:rPr>
          <w:rFonts w:ascii="楷体" w:hAnsi="楷体" w:eastAsia="楷体" w:cs="楷体"/>
          <w:sz w:val="20"/>
          <w:szCs w:val="20"/>
        </w:rPr>
        <w:t>ARC</w:t>
      </w:r>
      <w:r>
        <w:rPr>
          <w:rFonts w:ascii="楷体" w:hAnsi="楷体" w:eastAsia="楷体" w:cs="楷体"/>
          <w:spacing w:val="11"/>
          <w:sz w:val="20"/>
          <w:szCs w:val="20"/>
        </w:rPr>
        <w:t>?</w:t>
      </w:r>
    </w:p>
    <w:p w14:paraId="6D2F953C">
      <w:pPr>
        <w:spacing w:before="150" w:line="238" w:lineRule="auto"/>
        <w:ind w:left="1478"/>
        <w:rPr>
          <w:rFonts w:ascii="楷体" w:hAnsi="楷体" w:eastAsia="楷体" w:cs="楷体"/>
          <w:sz w:val="20"/>
          <w:szCs w:val="20"/>
        </w:rPr>
      </w:pPr>
      <w:r>
        <w:rPr>
          <w:rFonts w:ascii="楷体" w:hAnsi="楷体" w:eastAsia="楷体" w:cs="楷体"/>
          <w:spacing w:val="4"/>
          <w:sz w:val="20"/>
          <w:szCs w:val="20"/>
        </w:rPr>
        <w:t>--数据&lt;电弧值&gt;：</w:t>
      </w:r>
    </w:p>
    <w:p w14:paraId="663DA3DF">
      <w:pPr>
        <w:spacing w:before="145" w:line="234" w:lineRule="auto"/>
        <w:ind w:left="1896"/>
        <w:rPr>
          <w:rFonts w:ascii="楷体" w:hAnsi="楷体" w:eastAsia="楷体" w:cs="楷体"/>
          <w:sz w:val="20"/>
          <w:szCs w:val="20"/>
        </w:rPr>
      </w:pPr>
      <w:r>
        <w:rPr>
          <w:rFonts w:ascii="楷体" w:hAnsi="楷体" w:eastAsia="楷体" w:cs="楷体"/>
          <w:spacing w:val="5"/>
          <w:sz w:val="20"/>
          <w:szCs w:val="20"/>
        </w:rPr>
        <w:t>数据类型：浮点数</w:t>
      </w:r>
    </w:p>
    <w:p w14:paraId="18EB2098">
      <w:pPr>
        <w:spacing w:before="150" w:line="234" w:lineRule="auto"/>
        <w:ind w:left="1896"/>
        <w:rPr>
          <w:rFonts w:ascii="楷体" w:hAnsi="楷体" w:eastAsia="楷体" w:cs="楷体"/>
          <w:sz w:val="20"/>
          <w:szCs w:val="20"/>
        </w:rPr>
      </w:pPr>
      <w:r>
        <w:rPr>
          <w:rFonts w:ascii="楷体" w:hAnsi="楷体" w:eastAsia="楷体" w:cs="楷体"/>
          <w:spacing w:val="4"/>
          <w:sz w:val="20"/>
          <w:szCs w:val="20"/>
        </w:rPr>
        <w:t>数据范围：0.001-20.00</w:t>
      </w:r>
      <w:r>
        <w:rPr>
          <w:rFonts w:ascii="楷体" w:hAnsi="楷体" w:eastAsia="楷体" w:cs="楷体"/>
          <w:sz w:val="20"/>
          <w:szCs w:val="20"/>
        </w:rPr>
        <w:t>mA</w:t>
      </w:r>
    </w:p>
    <w:p w14:paraId="3019C7AB">
      <w:pPr>
        <w:spacing w:before="150" w:line="231" w:lineRule="auto"/>
        <w:ind w:left="1896"/>
        <w:rPr>
          <w:rFonts w:ascii="楷体" w:hAnsi="楷体" w:eastAsia="楷体" w:cs="楷体"/>
          <w:sz w:val="20"/>
          <w:szCs w:val="20"/>
        </w:rPr>
      </w:pPr>
      <w:r>
        <w:rPr>
          <w:rFonts w:ascii="楷体" w:hAnsi="楷体" w:eastAsia="楷体" w:cs="楷体"/>
          <w:spacing w:val="4"/>
          <w:sz w:val="20"/>
          <w:szCs w:val="20"/>
        </w:rPr>
        <w:t>数据精度：0.001</w:t>
      </w:r>
    </w:p>
    <w:p w14:paraId="3762FD54">
      <w:pPr>
        <w:spacing w:before="155" w:line="231" w:lineRule="auto"/>
        <w:ind w:left="1896"/>
        <w:rPr>
          <w:rFonts w:ascii="楷体" w:hAnsi="楷体" w:eastAsia="楷体" w:cs="楷体"/>
          <w:sz w:val="20"/>
          <w:szCs w:val="20"/>
        </w:rPr>
      </w:pPr>
      <w:r>
        <w:rPr>
          <w:rFonts w:ascii="楷体" w:hAnsi="楷体" w:eastAsia="楷体" w:cs="楷体"/>
          <w:spacing w:val="7"/>
          <w:sz w:val="20"/>
          <w:szCs w:val="20"/>
        </w:rPr>
        <w:t>数据单位：</w:t>
      </w:r>
      <w:r>
        <w:rPr>
          <w:rFonts w:ascii="楷体" w:hAnsi="楷体" w:eastAsia="楷体" w:cs="楷体"/>
          <w:sz w:val="20"/>
          <w:szCs w:val="20"/>
        </w:rPr>
        <w:t>mA</w:t>
      </w:r>
    </w:p>
    <w:p w14:paraId="6FC44B7D">
      <w:pPr>
        <w:spacing w:before="153" w:line="229" w:lineRule="auto"/>
        <w:ind w:left="565"/>
        <w:rPr>
          <w:rFonts w:ascii="楷体" w:hAnsi="楷体" w:eastAsia="楷体" w:cs="楷体"/>
          <w:sz w:val="20"/>
          <w:szCs w:val="20"/>
        </w:rPr>
      </w:pPr>
      <w:r>
        <w:rPr>
          <w:rFonts w:ascii="楷体" w:hAnsi="楷体" w:eastAsia="楷体" w:cs="楷体"/>
          <w:sz w:val="20"/>
          <w:szCs w:val="20"/>
        </w:rPr>
        <w:t>范例：把</w:t>
      </w:r>
      <w:r>
        <w:rPr>
          <w:rFonts w:ascii="楷体" w:hAnsi="楷体" w:eastAsia="楷体" w:cs="楷体"/>
          <w:spacing w:val="-33"/>
          <w:sz w:val="20"/>
          <w:szCs w:val="20"/>
        </w:rPr>
        <w:t xml:space="preserve"> </w:t>
      </w:r>
      <w:r>
        <w:rPr>
          <w:rFonts w:ascii="楷体" w:hAnsi="楷体" w:eastAsia="楷体" w:cs="楷体"/>
          <w:sz w:val="20"/>
          <w:szCs w:val="20"/>
        </w:rPr>
        <w:t>STEP1 中</w:t>
      </w:r>
      <w:r>
        <w:rPr>
          <w:rFonts w:ascii="楷体" w:hAnsi="楷体" w:eastAsia="楷体" w:cs="楷体"/>
          <w:spacing w:val="-46"/>
          <w:sz w:val="20"/>
          <w:szCs w:val="20"/>
        </w:rPr>
        <w:t xml:space="preserve"> </w:t>
      </w:r>
      <w:r>
        <w:rPr>
          <w:rFonts w:ascii="楷体" w:hAnsi="楷体" w:eastAsia="楷体" w:cs="楷体"/>
          <w:sz w:val="20"/>
          <w:szCs w:val="20"/>
        </w:rPr>
        <w:t>AC</w:t>
      </w:r>
      <w:r>
        <w:rPr>
          <w:rFonts w:ascii="楷体" w:hAnsi="楷体" w:eastAsia="楷体" w:cs="楷体"/>
          <w:spacing w:val="-24"/>
          <w:sz w:val="20"/>
          <w:szCs w:val="20"/>
        </w:rPr>
        <w:t xml:space="preserve"> </w:t>
      </w:r>
      <w:r>
        <w:rPr>
          <w:rFonts w:ascii="楷体" w:hAnsi="楷体" w:eastAsia="楷体" w:cs="楷体"/>
          <w:sz w:val="20"/>
          <w:szCs w:val="20"/>
        </w:rPr>
        <w:t>的电流值这样设置为</w:t>
      </w:r>
      <w:r>
        <w:rPr>
          <w:rFonts w:ascii="楷体" w:hAnsi="楷体" w:eastAsia="楷体" w:cs="楷体"/>
          <w:spacing w:val="-21"/>
          <w:sz w:val="20"/>
          <w:szCs w:val="20"/>
        </w:rPr>
        <w:t xml:space="preserve"> </w:t>
      </w:r>
      <w:r>
        <w:rPr>
          <w:rFonts w:ascii="楷体" w:hAnsi="楷体" w:eastAsia="楷体" w:cs="楷体"/>
          <w:sz w:val="20"/>
          <w:szCs w:val="20"/>
        </w:rPr>
        <w:t>1mA</w:t>
      </w:r>
    </w:p>
    <w:p w14:paraId="6FB3653A">
      <w:pPr>
        <w:spacing w:before="154" w:line="234" w:lineRule="auto"/>
        <w:ind w:left="552"/>
        <w:rPr>
          <w:rFonts w:ascii="楷体" w:hAnsi="楷体" w:eastAsia="楷体" w:cs="楷体"/>
          <w:sz w:val="20"/>
          <w:szCs w:val="20"/>
        </w:rPr>
      </w:pPr>
      <w:r>
        <w:rPr>
          <w:rFonts w:ascii="楷体" w:hAnsi="楷体" w:eastAsia="楷体" w:cs="楷体"/>
          <w:spacing w:val="12"/>
          <w:sz w:val="20"/>
          <w:szCs w:val="20"/>
        </w:rPr>
        <w:t>设置命令：</w:t>
      </w:r>
      <w:r>
        <w:rPr>
          <w:rFonts w:ascii="楷体" w:hAnsi="楷体" w:eastAsia="楷体" w:cs="楷体"/>
          <w:sz w:val="20"/>
          <w:szCs w:val="20"/>
        </w:rPr>
        <w:t>FUNCtiontion</w:t>
      </w:r>
      <w:r>
        <w:rPr>
          <w:rFonts w:ascii="楷体" w:hAnsi="楷体" w:eastAsia="楷体" w:cs="楷体"/>
          <w:spacing w:val="12"/>
          <w:sz w:val="20"/>
          <w:szCs w:val="20"/>
        </w:rPr>
        <w:t>:</w:t>
      </w:r>
      <w:r>
        <w:rPr>
          <w:rFonts w:ascii="楷体" w:hAnsi="楷体" w:eastAsia="楷体" w:cs="楷体"/>
          <w:sz w:val="20"/>
          <w:szCs w:val="20"/>
        </w:rPr>
        <w:t>SOURce</w:t>
      </w:r>
      <w:r>
        <w:rPr>
          <w:rFonts w:ascii="楷体" w:hAnsi="楷体" w:eastAsia="楷体" w:cs="楷体"/>
          <w:spacing w:val="12"/>
          <w:sz w:val="20"/>
          <w:szCs w:val="20"/>
        </w:rPr>
        <w:t>:</w:t>
      </w:r>
      <w:r>
        <w:rPr>
          <w:rFonts w:ascii="楷体" w:hAnsi="楷体" w:eastAsia="楷体" w:cs="楷体"/>
          <w:sz w:val="20"/>
          <w:szCs w:val="20"/>
        </w:rPr>
        <w:t>STEP</w:t>
      </w:r>
      <w:r>
        <w:rPr>
          <w:rFonts w:ascii="楷体" w:hAnsi="楷体" w:eastAsia="楷体" w:cs="楷体"/>
          <w:spacing w:val="12"/>
          <w:sz w:val="20"/>
          <w:szCs w:val="20"/>
        </w:rPr>
        <w:t>1:</w:t>
      </w:r>
      <w:r>
        <w:rPr>
          <w:rFonts w:ascii="楷体" w:hAnsi="楷体" w:eastAsia="楷体" w:cs="楷体"/>
          <w:sz w:val="20"/>
          <w:szCs w:val="20"/>
        </w:rPr>
        <w:t>MODE</w:t>
      </w:r>
      <w:r>
        <w:rPr>
          <w:rFonts w:ascii="楷体" w:hAnsi="楷体" w:eastAsia="楷体" w:cs="楷体"/>
          <w:spacing w:val="12"/>
          <w:sz w:val="20"/>
          <w:szCs w:val="20"/>
        </w:rPr>
        <w:t>:</w:t>
      </w:r>
      <w:r>
        <w:rPr>
          <w:rFonts w:ascii="楷体" w:hAnsi="楷体" w:eastAsia="楷体" w:cs="楷体"/>
          <w:sz w:val="20"/>
          <w:szCs w:val="20"/>
        </w:rPr>
        <w:t>AC</w:t>
      </w:r>
      <w:r>
        <w:rPr>
          <w:rFonts w:ascii="楷体" w:hAnsi="楷体" w:eastAsia="楷体" w:cs="楷体"/>
          <w:spacing w:val="12"/>
          <w:sz w:val="20"/>
          <w:szCs w:val="20"/>
        </w:rPr>
        <w:t>:</w:t>
      </w:r>
      <w:r>
        <w:rPr>
          <w:rFonts w:ascii="楷体" w:hAnsi="楷体" w:eastAsia="楷体" w:cs="楷体"/>
          <w:sz w:val="20"/>
          <w:szCs w:val="20"/>
        </w:rPr>
        <w:t>ARC</w:t>
      </w:r>
      <w:r>
        <w:rPr>
          <w:rFonts w:ascii="楷体" w:hAnsi="楷体" w:eastAsia="楷体" w:cs="楷体"/>
          <w:spacing w:val="12"/>
          <w:sz w:val="20"/>
          <w:szCs w:val="20"/>
        </w:rPr>
        <w:t xml:space="preserve"> 1</w:t>
      </w:r>
    </w:p>
    <w:p w14:paraId="7CF3245C">
      <w:pPr>
        <w:spacing w:before="149" w:line="234" w:lineRule="auto"/>
        <w:ind w:left="559"/>
        <w:rPr>
          <w:rFonts w:ascii="楷体" w:hAnsi="楷体" w:eastAsia="楷体" w:cs="楷体"/>
          <w:sz w:val="20"/>
          <w:szCs w:val="20"/>
        </w:rPr>
      </w:pPr>
      <w:r>
        <w:rPr>
          <w:rFonts w:ascii="楷体" w:hAnsi="楷体" w:eastAsia="楷体" w:cs="楷体"/>
          <w:spacing w:val="11"/>
          <w:sz w:val="20"/>
          <w:szCs w:val="20"/>
        </w:rPr>
        <w:t>查询命令：</w:t>
      </w:r>
      <w:r>
        <w:rPr>
          <w:rFonts w:ascii="楷体" w:hAnsi="楷体" w:eastAsia="楷体" w:cs="楷体"/>
          <w:sz w:val="20"/>
          <w:szCs w:val="20"/>
        </w:rPr>
        <w:t>FUNCtiontion</w:t>
      </w:r>
      <w:r>
        <w:rPr>
          <w:rFonts w:ascii="楷体" w:hAnsi="楷体" w:eastAsia="楷体" w:cs="楷体"/>
          <w:spacing w:val="11"/>
          <w:sz w:val="20"/>
          <w:szCs w:val="20"/>
        </w:rPr>
        <w:t>:</w:t>
      </w:r>
      <w:r>
        <w:rPr>
          <w:rFonts w:ascii="楷体" w:hAnsi="楷体" w:eastAsia="楷体" w:cs="楷体"/>
          <w:sz w:val="20"/>
          <w:szCs w:val="20"/>
        </w:rPr>
        <w:t>SOURce</w:t>
      </w:r>
      <w:r>
        <w:rPr>
          <w:rFonts w:ascii="楷体" w:hAnsi="楷体" w:eastAsia="楷体" w:cs="楷体"/>
          <w:spacing w:val="11"/>
          <w:sz w:val="20"/>
          <w:szCs w:val="20"/>
        </w:rPr>
        <w:t>:</w:t>
      </w:r>
      <w:r>
        <w:rPr>
          <w:rFonts w:ascii="楷体" w:hAnsi="楷体" w:eastAsia="楷体" w:cs="楷体"/>
          <w:sz w:val="20"/>
          <w:szCs w:val="20"/>
        </w:rPr>
        <w:t>STEP</w:t>
      </w:r>
      <w:r>
        <w:rPr>
          <w:rFonts w:ascii="楷体" w:hAnsi="楷体" w:eastAsia="楷体" w:cs="楷体"/>
          <w:spacing w:val="11"/>
          <w:sz w:val="20"/>
          <w:szCs w:val="20"/>
        </w:rPr>
        <w:t>1:</w:t>
      </w:r>
      <w:r>
        <w:rPr>
          <w:rFonts w:ascii="楷体" w:hAnsi="楷体" w:eastAsia="楷体" w:cs="楷体"/>
          <w:sz w:val="20"/>
          <w:szCs w:val="20"/>
        </w:rPr>
        <w:t>MODE</w:t>
      </w:r>
      <w:r>
        <w:rPr>
          <w:rFonts w:ascii="楷体" w:hAnsi="楷体" w:eastAsia="楷体" w:cs="楷体"/>
          <w:spacing w:val="11"/>
          <w:sz w:val="20"/>
          <w:szCs w:val="20"/>
        </w:rPr>
        <w:t>:</w:t>
      </w:r>
      <w:r>
        <w:rPr>
          <w:rFonts w:ascii="楷体" w:hAnsi="楷体" w:eastAsia="楷体" w:cs="楷体"/>
          <w:sz w:val="20"/>
          <w:szCs w:val="20"/>
        </w:rPr>
        <w:t>AC</w:t>
      </w:r>
      <w:r>
        <w:rPr>
          <w:rFonts w:ascii="楷体" w:hAnsi="楷体" w:eastAsia="楷体" w:cs="楷体"/>
          <w:spacing w:val="11"/>
          <w:sz w:val="20"/>
          <w:szCs w:val="20"/>
        </w:rPr>
        <w:t>:</w:t>
      </w:r>
      <w:r>
        <w:rPr>
          <w:rFonts w:ascii="楷体" w:hAnsi="楷体" w:eastAsia="楷体" w:cs="楷体"/>
          <w:sz w:val="20"/>
          <w:szCs w:val="20"/>
        </w:rPr>
        <w:t>ARC</w:t>
      </w:r>
      <w:r>
        <w:rPr>
          <w:rFonts w:ascii="楷体" w:hAnsi="楷体" w:eastAsia="楷体" w:cs="楷体"/>
          <w:spacing w:val="11"/>
          <w:sz w:val="20"/>
          <w:szCs w:val="20"/>
        </w:rPr>
        <w:t>?</w:t>
      </w:r>
    </w:p>
    <w:p w14:paraId="3A8A2213">
      <w:pPr>
        <w:spacing w:before="153" w:line="238" w:lineRule="auto"/>
        <w:ind w:left="552"/>
        <w:rPr>
          <w:rFonts w:ascii="楷体" w:hAnsi="楷体" w:eastAsia="楷体" w:cs="楷体"/>
          <w:sz w:val="20"/>
          <w:szCs w:val="20"/>
        </w:rPr>
      </w:pPr>
      <w:r>
        <w:rPr>
          <w:rFonts w:ascii="楷体" w:hAnsi="楷体" w:eastAsia="楷体" w:cs="楷体"/>
          <w:spacing w:val="7"/>
          <w:sz w:val="20"/>
          <w:szCs w:val="20"/>
        </w:rPr>
        <w:t>返回值：1</w:t>
      </w:r>
    </w:p>
    <w:p w14:paraId="3B2743EA">
      <w:pPr>
        <w:spacing w:before="140" w:line="374" w:lineRule="auto"/>
        <w:ind w:left="545" w:right="3387" w:hanging="250"/>
        <w:rPr>
          <w:rFonts w:ascii="楷体" w:hAnsi="楷体" w:eastAsia="楷体" w:cs="楷体"/>
          <w:sz w:val="20"/>
          <w:szCs w:val="20"/>
        </w:rPr>
      </w:pPr>
      <w:r>
        <w:rPr>
          <w:rFonts w:ascii="楷体" w:hAnsi="楷体" w:eastAsia="楷体" w:cs="楷体"/>
          <w:b/>
          <w:bCs/>
          <w:sz w:val="20"/>
          <w:szCs w:val="20"/>
        </w:rPr>
        <w:t>FUNCtion</w:t>
      </w:r>
      <w:r>
        <w:rPr>
          <w:rFonts w:ascii="楷体" w:hAnsi="楷体" w:eastAsia="楷体" w:cs="楷体"/>
          <w:b/>
          <w:bCs/>
          <w:spacing w:val="3"/>
          <w:sz w:val="20"/>
          <w:szCs w:val="20"/>
        </w:rPr>
        <w:t>:</w:t>
      </w:r>
      <w:r>
        <w:rPr>
          <w:rFonts w:ascii="楷体" w:hAnsi="楷体" w:eastAsia="楷体" w:cs="楷体"/>
          <w:b/>
          <w:bCs/>
          <w:sz w:val="20"/>
          <w:szCs w:val="20"/>
        </w:rPr>
        <w:t>SOURce</w:t>
      </w:r>
      <w:r>
        <w:rPr>
          <w:rFonts w:ascii="楷体" w:hAnsi="楷体" w:eastAsia="楷体" w:cs="楷体"/>
          <w:b/>
          <w:bCs/>
          <w:spacing w:val="3"/>
          <w:sz w:val="20"/>
          <w:szCs w:val="20"/>
        </w:rPr>
        <w:t>：</w:t>
      </w:r>
      <w:r>
        <w:rPr>
          <w:rFonts w:ascii="楷体" w:hAnsi="楷体" w:eastAsia="楷体" w:cs="楷体"/>
          <w:b/>
          <w:bCs/>
          <w:sz w:val="20"/>
          <w:szCs w:val="20"/>
        </w:rPr>
        <w:t>STEP</w:t>
      </w:r>
      <w:r>
        <w:rPr>
          <w:rFonts w:ascii="楷体" w:hAnsi="楷体" w:eastAsia="楷体" w:cs="楷体"/>
          <w:b/>
          <w:bCs/>
          <w:spacing w:val="3"/>
          <w:sz w:val="20"/>
          <w:szCs w:val="20"/>
        </w:rPr>
        <w:t>#:</w:t>
      </w:r>
      <w:r>
        <w:rPr>
          <w:rFonts w:ascii="楷体" w:hAnsi="楷体" w:eastAsia="楷体" w:cs="楷体"/>
          <w:b/>
          <w:bCs/>
          <w:sz w:val="20"/>
          <w:szCs w:val="20"/>
        </w:rPr>
        <w:t>MODE</w:t>
      </w:r>
      <w:r>
        <w:rPr>
          <w:rFonts w:ascii="楷体" w:hAnsi="楷体" w:eastAsia="楷体" w:cs="楷体"/>
          <w:b/>
          <w:bCs/>
          <w:spacing w:val="3"/>
          <w:sz w:val="20"/>
          <w:szCs w:val="20"/>
        </w:rPr>
        <w:t>:</w:t>
      </w:r>
      <w:r>
        <w:rPr>
          <w:rFonts w:ascii="楷体" w:hAnsi="楷体" w:eastAsia="楷体" w:cs="楷体"/>
          <w:b/>
          <w:bCs/>
          <w:sz w:val="20"/>
          <w:szCs w:val="20"/>
        </w:rPr>
        <w:t>AC</w:t>
      </w:r>
      <w:r>
        <w:rPr>
          <w:rFonts w:ascii="楷体" w:hAnsi="楷体" w:eastAsia="楷体" w:cs="楷体"/>
          <w:b/>
          <w:bCs/>
          <w:spacing w:val="3"/>
          <w:sz w:val="20"/>
          <w:szCs w:val="20"/>
        </w:rPr>
        <w:t>:</w:t>
      </w:r>
      <w:r>
        <w:rPr>
          <w:rFonts w:ascii="楷体" w:hAnsi="楷体" w:eastAsia="楷体" w:cs="楷体"/>
          <w:b/>
          <w:bCs/>
          <w:sz w:val="20"/>
          <w:szCs w:val="20"/>
        </w:rPr>
        <w:t>TTIMe</w:t>
      </w:r>
      <w:r>
        <w:rPr>
          <w:rFonts w:ascii="楷体" w:hAnsi="楷体" w:eastAsia="楷体" w:cs="楷体"/>
          <w:spacing w:val="3"/>
          <w:sz w:val="20"/>
          <w:szCs w:val="20"/>
        </w:rPr>
        <w:t xml:space="preserve">    设置/查询</w:t>
      </w:r>
      <w:r>
        <w:rPr>
          <w:rFonts w:ascii="楷体" w:hAnsi="楷体" w:eastAsia="楷体" w:cs="楷体"/>
          <w:spacing w:val="-39"/>
          <w:sz w:val="20"/>
          <w:szCs w:val="20"/>
        </w:rPr>
        <w:t xml:space="preserve"> </w:t>
      </w:r>
      <w:r>
        <w:rPr>
          <w:rFonts w:ascii="楷体" w:hAnsi="楷体" w:eastAsia="楷体" w:cs="楷体"/>
          <w:sz w:val="20"/>
          <w:szCs w:val="20"/>
        </w:rPr>
        <w:t>AC</w:t>
      </w:r>
      <w:r>
        <w:rPr>
          <w:rFonts w:ascii="楷体" w:hAnsi="楷体" w:eastAsia="楷体" w:cs="楷体"/>
          <w:spacing w:val="-24"/>
          <w:sz w:val="20"/>
          <w:szCs w:val="20"/>
        </w:rPr>
        <w:t xml:space="preserve"> </w:t>
      </w:r>
      <w:r>
        <w:rPr>
          <w:rFonts w:ascii="楷体" w:hAnsi="楷体" w:eastAsia="楷体" w:cs="楷体"/>
          <w:spacing w:val="3"/>
          <w:sz w:val="20"/>
          <w:szCs w:val="20"/>
        </w:rPr>
        <w:t>的测试时间--格式</w:t>
      </w:r>
    </w:p>
    <w:p w14:paraId="6155A1D9">
      <w:pPr>
        <w:spacing w:before="1" w:line="232" w:lineRule="auto"/>
        <w:ind w:left="552"/>
        <w:rPr>
          <w:rFonts w:ascii="楷体" w:hAnsi="楷体" w:eastAsia="楷体" w:cs="楷体"/>
          <w:sz w:val="20"/>
          <w:szCs w:val="20"/>
        </w:rPr>
      </w:pPr>
      <w:r>
        <w:rPr>
          <w:rFonts w:ascii="楷体" w:hAnsi="楷体" w:eastAsia="楷体" w:cs="楷体"/>
          <w:spacing w:val="10"/>
          <w:sz w:val="20"/>
          <w:szCs w:val="20"/>
        </w:rPr>
        <w:t>设置格式：</w:t>
      </w:r>
      <w:r>
        <w:rPr>
          <w:rFonts w:ascii="楷体" w:hAnsi="楷体" w:eastAsia="楷体" w:cs="楷体"/>
          <w:sz w:val="20"/>
          <w:szCs w:val="20"/>
        </w:rPr>
        <w:t>FUNCtiontion</w:t>
      </w:r>
      <w:r>
        <w:rPr>
          <w:rFonts w:ascii="楷体" w:hAnsi="楷体" w:eastAsia="楷体" w:cs="楷体"/>
          <w:spacing w:val="10"/>
          <w:sz w:val="20"/>
          <w:szCs w:val="20"/>
        </w:rPr>
        <w:t>:</w:t>
      </w:r>
      <w:r>
        <w:rPr>
          <w:rFonts w:ascii="楷体" w:hAnsi="楷体" w:eastAsia="楷体" w:cs="楷体"/>
          <w:sz w:val="20"/>
          <w:szCs w:val="20"/>
        </w:rPr>
        <w:t>SOURce</w:t>
      </w:r>
      <w:r>
        <w:rPr>
          <w:rFonts w:ascii="楷体" w:hAnsi="楷体" w:eastAsia="楷体" w:cs="楷体"/>
          <w:spacing w:val="10"/>
          <w:sz w:val="20"/>
          <w:szCs w:val="20"/>
        </w:rPr>
        <w:t>:</w:t>
      </w:r>
      <w:r>
        <w:rPr>
          <w:rFonts w:ascii="楷体" w:hAnsi="楷体" w:eastAsia="楷体" w:cs="楷体"/>
          <w:sz w:val="20"/>
          <w:szCs w:val="20"/>
        </w:rPr>
        <w:t>STEP</w:t>
      </w:r>
      <w:r>
        <w:rPr>
          <w:rFonts w:ascii="楷体" w:hAnsi="楷体" w:eastAsia="楷体" w:cs="楷体"/>
          <w:spacing w:val="10"/>
          <w:sz w:val="20"/>
          <w:szCs w:val="20"/>
        </w:rPr>
        <w:t>#:</w:t>
      </w:r>
      <w:r>
        <w:rPr>
          <w:rFonts w:ascii="楷体" w:hAnsi="楷体" w:eastAsia="楷体" w:cs="楷体"/>
          <w:sz w:val="20"/>
          <w:szCs w:val="20"/>
        </w:rPr>
        <w:t>MODE</w:t>
      </w:r>
      <w:r>
        <w:rPr>
          <w:rFonts w:ascii="楷体" w:hAnsi="楷体" w:eastAsia="楷体" w:cs="楷体"/>
          <w:spacing w:val="10"/>
          <w:sz w:val="20"/>
          <w:szCs w:val="20"/>
        </w:rPr>
        <w:t>:</w:t>
      </w:r>
      <w:r>
        <w:rPr>
          <w:rFonts w:ascii="楷体" w:hAnsi="楷体" w:eastAsia="楷体" w:cs="楷体"/>
          <w:sz w:val="20"/>
          <w:szCs w:val="20"/>
        </w:rPr>
        <w:t>AC</w:t>
      </w:r>
      <w:r>
        <w:rPr>
          <w:rFonts w:ascii="楷体" w:hAnsi="楷体" w:eastAsia="楷体" w:cs="楷体"/>
          <w:spacing w:val="10"/>
          <w:sz w:val="20"/>
          <w:szCs w:val="20"/>
        </w:rPr>
        <w:t>:</w:t>
      </w:r>
      <w:r>
        <w:rPr>
          <w:rFonts w:ascii="楷体" w:hAnsi="楷体" w:eastAsia="楷体" w:cs="楷体"/>
          <w:sz w:val="20"/>
          <w:szCs w:val="20"/>
        </w:rPr>
        <w:t>TTIMe</w:t>
      </w:r>
      <w:r>
        <w:rPr>
          <w:rFonts w:ascii="楷体" w:hAnsi="楷体" w:eastAsia="楷体" w:cs="楷体"/>
          <w:color w:val="231916"/>
          <w:spacing w:val="10"/>
          <w:sz w:val="20"/>
          <w:szCs w:val="20"/>
        </w:rPr>
        <w:t>&lt;时</w:t>
      </w:r>
      <w:r>
        <w:rPr>
          <w:rFonts w:ascii="楷体" w:hAnsi="楷体" w:eastAsia="楷体" w:cs="楷体"/>
          <w:color w:val="231916"/>
          <w:spacing w:val="-47"/>
          <w:sz w:val="20"/>
          <w:szCs w:val="20"/>
        </w:rPr>
        <w:t xml:space="preserve"> </w:t>
      </w:r>
      <w:r>
        <w:rPr>
          <w:rFonts w:ascii="楷体" w:hAnsi="楷体" w:eastAsia="楷体" w:cs="楷体"/>
          <w:color w:val="231916"/>
          <w:spacing w:val="10"/>
          <w:sz w:val="20"/>
          <w:szCs w:val="20"/>
        </w:rPr>
        <w:t>间值&gt;</w:t>
      </w:r>
    </w:p>
    <w:p w14:paraId="5C49C299">
      <w:pPr>
        <w:spacing w:before="153" w:line="234" w:lineRule="auto"/>
        <w:ind w:left="559"/>
        <w:rPr>
          <w:rFonts w:ascii="楷体" w:hAnsi="楷体" w:eastAsia="楷体" w:cs="楷体"/>
          <w:sz w:val="20"/>
          <w:szCs w:val="20"/>
        </w:rPr>
      </w:pPr>
      <w:r>
        <w:rPr>
          <w:rFonts w:ascii="楷体" w:hAnsi="楷体" w:eastAsia="楷体" w:cs="楷体"/>
          <w:spacing w:val="11"/>
          <w:sz w:val="20"/>
          <w:szCs w:val="20"/>
        </w:rPr>
        <w:t>查询格式：</w:t>
      </w:r>
      <w:r>
        <w:rPr>
          <w:rFonts w:ascii="楷体" w:hAnsi="楷体" w:eastAsia="楷体" w:cs="楷体"/>
          <w:sz w:val="20"/>
          <w:szCs w:val="20"/>
        </w:rPr>
        <w:t>FUNCtiontion</w:t>
      </w:r>
      <w:r>
        <w:rPr>
          <w:rFonts w:ascii="楷体" w:hAnsi="楷体" w:eastAsia="楷体" w:cs="楷体"/>
          <w:spacing w:val="11"/>
          <w:sz w:val="20"/>
          <w:szCs w:val="20"/>
        </w:rPr>
        <w:t>:</w:t>
      </w:r>
      <w:r>
        <w:rPr>
          <w:rFonts w:ascii="楷体" w:hAnsi="楷体" w:eastAsia="楷体" w:cs="楷体"/>
          <w:sz w:val="20"/>
          <w:szCs w:val="20"/>
        </w:rPr>
        <w:t>SOURce</w:t>
      </w:r>
      <w:r>
        <w:rPr>
          <w:rFonts w:ascii="楷体" w:hAnsi="楷体" w:eastAsia="楷体" w:cs="楷体"/>
          <w:spacing w:val="11"/>
          <w:sz w:val="20"/>
          <w:szCs w:val="20"/>
        </w:rPr>
        <w:t>:</w:t>
      </w:r>
      <w:r>
        <w:rPr>
          <w:rFonts w:ascii="楷体" w:hAnsi="楷体" w:eastAsia="楷体" w:cs="楷体"/>
          <w:sz w:val="20"/>
          <w:szCs w:val="20"/>
        </w:rPr>
        <w:t>STEP</w:t>
      </w:r>
      <w:r>
        <w:rPr>
          <w:rFonts w:ascii="楷体" w:hAnsi="楷体" w:eastAsia="楷体" w:cs="楷体"/>
          <w:spacing w:val="11"/>
          <w:sz w:val="20"/>
          <w:szCs w:val="20"/>
        </w:rPr>
        <w:t>#:</w:t>
      </w:r>
      <w:r>
        <w:rPr>
          <w:rFonts w:ascii="楷体" w:hAnsi="楷体" w:eastAsia="楷体" w:cs="楷体"/>
          <w:sz w:val="20"/>
          <w:szCs w:val="20"/>
        </w:rPr>
        <w:t>MODE</w:t>
      </w:r>
      <w:r>
        <w:rPr>
          <w:rFonts w:ascii="楷体" w:hAnsi="楷体" w:eastAsia="楷体" w:cs="楷体"/>
          <w:spacing w:val="11"/>
          <w:sz w:val="20"/>
          <w:szCs w:val="20"/>
        </w:rPr>
        <w:t>:</w:t>
      </w:r>
      <w:r>
        <w:rPr>
          <w:rFonts w:ascii="楷体" w:hAnsi="楷体" w:eastAsia="楷体" w:cs="楷体"/>
          <w:sz w:val="20"/>
          <w:szCs w:val="20"/>
        </w:rPr>
        <w:t>AC</w:t>
      </w:r>
      <w:r>
        <w:rPr>
          <w:rFonts w:ascii="楷体" w:hAnsi="楷体" w:eastAsia="楷体" w:cs="楷体"/>
          <w:spacing w:val="11"/>
          <w:sz w:val="20"/>
          <w:szCs w:val="20"/>
        </w:rPr>
        <w:t>:</w:t>
      </w:r>
      <w:r>
        <w:rPr>
          <w:rFonts w:ascii="楷体" w:hAnsi="楷体" w:eastAsia="楷体" w:cs="楷体"/>
          <w:sz w:val="20"/>
          <w:szCs w:val="20"/>
        </w:rPr>
        <w:t>TTIMe</w:t>
      </w:r>
      <w:r>
        <w:rPr>
          <w:rFonts w:ascii="楷体" w:hAnsi="楷体" w:eastAsia="楷体" w:cs="楷体"/>
          <w:spacing w:val="11"/>
          <w:sz w:val="20"/>
          <w:szCs w:val="20"/>
        </w:rPr>
        <w:t>?</w:t>
      </w:r>
    </w:p>
    <w:p w14:paraId="3F7878F5">
      <w:pPr>
        <w:spacing w:before="150" w:line="233" w:lineRule="auto"/>
        <w:ind w:left="648"/>
        <w:rPr>
          <w:rFonts w:ascii="楷体" w:hAnsi="楷体" w:eastAsia="楷体" w:cs="楷体"/>
          <w:sz w:val="20"/>
          <w:szCs w:val="20"/>
        </w:rPr>
      </w:pPr>
      <w:r>
        <w:rPr>
          <w:rFonts w:ascii="楷体" w:hAnsi="楷体" w:eastAsia="楷体" w:cs="楷体"/>
          <w:spacing w:val="5"/>
          <w:sz w:val="20"/>
          <w:szCs w:val="20"/>
        </w:rPr>
        <w:t>--数据&lt;时间值&gt;</w:t>
      </w:r>
    </w:p>
    <w:p w14:paraId="02A1D992">
      <w:pPr>
        <w:spacing w:before="151"/>
        <w:ind w:left="2001"/>
        <w:rPr>
          <w:rFonts w:ascii="楷体" w:hAnsi="楷体" w:eastAsia="楷体" w:cs="楷体"/>
          <w:sz w:val="20"/>
          <w:szCs w:val="20"/>
        </w:rPr>
      </w:pPr>
      <w:r>
        <w:rPr>
          <w:rFonts w:ascii="楷体" w:hAnsi="楷体" w:eastAsia="楷体" w:cs="楷体"/>
          <w:spacing w:val="5"/>
          <w:sz w:val="20"/>
          <w:szCs w:val="20"/>
        </w:rPr>
        <w:t>数据类型：整型</w:t>
      </w:r>
    </w:p>
    <w:p w14:paraId="55D232FD">
      <w:pPr>
        <w:spacing w:before="143" w:line="234" w:lineRule="auto"/>
        <w:ind w:left="2001"/>
        <w:rPr>
          <w:rFonts w:ascii="楷体" w:hAnsi="楷体" w:eastAsia="楷体" w:cs="楷体"/>
          <w:sz w:val="20"/>
          <w:szCs w:val="20"/>
        </w:rPr>
      </w:pPr>
      <w:r>
        <w:rPr>
          <w:rFonts w:ascii="楷体" w:hAnsi="楷体" w:eastAsia="楷体" w:cs="楷体"/>
          <w:spacing w:val="4"/>
          <w:sz w:val="20"/>
          <w:szCs w:val="20"/>
        </w:rPr>
        <w:t>数据范围：0-999.9</w:t>
      </w:r>
    </w:p>
    <w:p w14:paraId="440CB5FB">
      <w:pPr>
        <w:spacing w:before="150" w:line="231" w:lineRule="auto"/>
        <w:ind w:left="2001"/>
        <w:rPr>
          <w:rFonts w:ascii="楷体" w:hAnsi="楷体" w:eastAsia="楷体" w:cs="楷体"/>
          <w:sz w:val="20"/>
          <w:szCs w:val="20"/>
        </w:rPr>
      </w:pPr>
      <w:r>
        <w:rPr>
          <w:rFonts w:ascii="楷体" w:hAnsi="楷体" w:eastAsia="楷体" w:cs="楷体"/>
          <w:spacing w:val="4"/>
          <w:sz w:val="20"/>
          <w:szCs w:val="20"/>
        </w:rPr>
        <w:t>数据精度：0.1</w:t>
      </w:r>
    </w:p>
    <w:p w14:paraId="4C090276">
      <w:pPr>
        <w:spacing w:before="152" w:line="231" w:lineRule="auto"/>
        <w:ind w:left="1896"/>
        <w:rPr>
          <w:rFonts w:ascii="楷体" w:hAnsi="楷体" w:eastAsia="楷体" w:cs="楷体"/>
          <w:sz w:val="20"/>
          <w:szCs w:val="20"/>
        </w:rPr>
      </w:pPr>
      <w:r>
        <w:rPr>
          <w:rFonts w:ascii="楷体" w:hAnsi="楷体" w:eastAsia="楷体" w:cs="楷体"/>
          <w:spacing w:val="6"/>
          <w:sz w:val="20"/>
          <w:szCs w:val="20"/>
        </w:rPr>
        <w:t>数据单位：S</w:t>
      </w:r>
    </w:p>
    <w:p w14:paraId="56B22894">
      <w:pPr>
        <w:spacing w:before="155" w:line="229" w:lineRule="auto"/>
        <w:ind w:left="565"/>
        <w:rPr>
          <w:rFonts w:ascii="楷体" w:hAnsi="楷体" w:eastAsia="楷体" w:cs="楷体"/>
          <w:sz w:val="20"/>
          <w:szCs w:val="20"/>
        </w:rPr>
      </w:pPr>
      <w:r>
        <w:rPr>
          <w:rFonts w:ascii="楷体" w:hAnsi="楷体" w:eastAsia="楷体" w:cs="楷体"/>
          <w:sz w:val="20"/>
          <w:szCs w:val="20"/>
        </w:rPr>
        <w:t>范例：把</w:t>
      </w:r>
      <w:r>
        <w:rPr>
          <w:rFonts w:ascii="楷体" w:hAnsi="楷体" w:eastAsia="楷体" w:cs="楷体"/>
          <w:spacing w:val="-33"/>
          <w:sz w:val="20"/>
          <w:szCs w:val="20"/>
        </w:rPr>
        <w:t xml:space="preserve"> </w:t>
      </w:r>
      <w:r>
        <w:rPr>
          <w:rFonts w:ascii="楷体" w:hAnsi="楷体" w:eastAsia="楷体" w:cs="楷体"/>
          <w:sz w:val="20"/>
          <w:szCs w:val="20"/>
        </w:rPr>
        <w:t>STEP1 中</w:t>
      </w:r>
      <w:r>
        <w:rPr>
          <w:rFonts w:ascii="楷体" w:hAnsi="楷体" w:eastAsia="楷体" w:cs="楷体"/>
          <w:spacing w:val="-46"/>
          <w:sz w:val="20"/>
          <w:szCs w:val="20"/>
        </w:rPr>
        <w:t xml:space="preserve"> </w:t>
      </w:r>
      <w:r>
        <w:rPr>
          <w:rFonts w:ascii="楷体" w:hAnsi="楷体" w:eastAsia="楷体" w:cs="楷体"/>
          <w:sz w:val="20"/>
          <w:szCs w:val="20"/>
        </w:rPr>
        <w:t>AC</w:t>
      </w:r>
      <w:r>
        <w:rPr>
          <w:rFonts w:ascii="楷体" w:hAnsi="楷体" w:eastAsia="楷体" w:cs="楷体"/>
          <w:spacing w:val="-24"/>
          <w:sz w:val="20"/>
          <w:szCs w:val="20"/>
        </w:rPr>
        <w:t xml:space="preserve"> </w:t>
      </w:r>
      <w:r>
        <w:rPr>
          <w:rFonts w:ascii="楷体" w:hAnsi="楷体" w:eastAsia="楷体" w:cs="楷体"/>
          <w:sz w:val="20"/>
          <w:szCs w:val="20"/>
        </w:rPr>
        <w:t>的时间值这样设置为</w:t>
      </w:r>
      <w:r>
        <w:rPr>
          <w:rFonts w:ascii="楷体" w:hAnsi="楷体" w:eastAsia="楷体" w:cs="楷体"/>
          <w:spacing w:val="-21"/>
          <w:sz w:val="20"/>
          <w:szCs w:val="20"/>
        </w:rPr>
        <w:t xml:space="preserve"> </w:t>
      </w:r>
      <w:r>
        <w:rPr>
          <w:rFonts w:ascii="楷体" w:hAnsi="楷体" w:eastAsia="楷体" w:cs="楷体"/>
          <w:sz w:val="20"/>
          <w:szCs w:val="20"/>
        </w:rPr>
        <w:t>1S</w:t>
      </w:r>
    </w:p>
    <w:p w14:paraId="14E7BBDA">
      <w:pPr>
        <w:spacing w:before="154" w:line="234" w:lineRule="auto"/>
        <w:ind w:left="552"/>
        <w:rPr>
          <w:rFonts w:ascii="楷体" w:hAnsi="楷体" w:eastAsia="楷体" w:cs="楷体"/>
          <w:sz w:val="20"/>
          <w:szCs w:val="20"/>
        </w:rPr>
      </w:pPr>
      <w:r>
        <w:rPr>
          <w:rFonts w:ascii="楷体" w:hAnsi="楷体" w:eastAsia="楷体" w:cs="楷体"/>
          <w:spacing w:val="12"/>
          <w:sz w:val="20"/>
          <w:szCs w:val="20"/>
        </w:rPr>
        <w:t>设置命令：</w:t>
      </w:r>
      <w:r>
        <w:rPr>
          <w:rFonts w:ascii="楷体" w:hAnsi="楷体" w:eastAsia="楷体" w:cs="楷体"/>
          <w:sz w:val="20"/>
          <w:szCs w:val="20"/>
        </w:rPr>
        <w:t>FUNCtiontion</w:t>
      </w:r>
      <w:r>
        <w:rPr>
          <w:rFonts w:ascii="楷体" w:hAnsi="楷体" w:eastAsia="楷体" w:cs="楷体"/>
          <w:spacing w:val="12"/>
          <w:sz w:val="20"/>
          <w:szCs w:val="20"/>
        </w:rPr>
        <w:t>:</w:t>
      </w:r>
      <w:r>
        <w:rPr>
          <w:rFonts w:ascii="楷体" w:hAnsi="楷体" w:eastAsia="楷体" w:cs="楷体"/>
          <w:sz w:val="20"/>
          <w:szCs w:val="20"/>
        </w:rPr>
        <w:t>SOURce</w:t>
      </w:r>
      <w:r>
        <w:rPr>
          <w:rFonts w:ascii="楷体" w:hAnsi="楷体" w:eastAsia="楷体" w:cs="楷体"/>
          <w:spacing w:val="12"/>
          <w:sz w:val="20"/>
          <w:szCs w:val="20"/>
        </w:rPr>
        <w:t>:</w:t>
      </w:r>
      <w:r>
        <w:rPr>
          <w:rFonts w:ascii="楷体" w:hAnsi="楷体" w:eastAsia="楷体" w:cs="楷体"/>
          <w:sz w:val="20"/>
          <w:szCs w:val="20"/>
        </w:rPr>
        <w:t>STEP</w:t>
      </w:r>
      <w:r>
        <w:rPr>
          <w:rFonts w:ascii="楷体" w:hAnsi="楷体" w:eastAsia="楷体" w:cs="楷体"/>
          <w:spacing w:val="12"/>
          <w:sz w:val="20"/>
          <w:szCs w:val="20"/>
        </w:rPr>
        <w:t>1:</w:t>
      </w:r>
      <w:r>
        <w:rPr>
          <w:rFonts w:ascii="楷体" w:hAnsi="楷体" w:eastAsia="楷体" w:cs="楷体"/>
          <w:sz w:val="20"/>
          <w:szCs w:val="20"/>
        </w:rPr>
        <w:t>MODE</w:t>
      </w:r>
      <w:r>
        <w:rPr>
          <w:rFonts w:ascii="楷体" w:hAnsi="楷体" w:eastAsia="楷体" w:cs="楷体"/>
          <w:spacing w:val="12"/>
          <w:sz w:val="20"/>
          <w:szCs w:val="20"/>
        </w:rPr>
        <w:t>:</w:t>
      </w:r>
      <w:r>
        <w:rPr>
          <w:rFonts w:ascii="楷体" w:hAnsi="楷体" w:eastAsia="楷体" w:cs="楷体"/>
          <w:sz w:val="20"/>
          <w:szCs w:val="20"/>
        </w:rPr>
        <w:t>AC</w:t>
      </w:r>
      <w:r>
        <w:rPr>
          <w:rFonts w:ascii="楷体" w:hAnsi="楷体" w:eastAsia="楷体" w:cs="楷体"/>
          <w:spacing w:val="12"/>
          <w:sz w:val="20"/>
          <w:szCs w:val="20"/>
        </w:rPr>
        <w:t>:</w:t>
      </w:r>
      <w:r>
        <w:rPr>
          <w:rFonts w:ascii="楷体" w:hAnsi="楷体" w:eastAsia="楷体" w:cs="楷体"/>
          <w:sz w:val="20"/>
          <w:szCs w:val="20"/>
        </w:rPr>
        <w:t>TTIMe</w:t>
      </w:r>
      <w:r>
        <w:rPr>
          <w:rFonts w:ascii="楷体" w:hAnsi="楷体" w:eastAsia="楷体" w:cs="楷体"/>
          <w:spacing w:val="12"/>
          <w:sz w:val="20"/>
          <w:szCs w:val="20"/>
        </w:rPr>
        <w:t xml:space="preserve"> 1</w:t>
      </w:r>
    </w:p>
    <w:p w14:paraId="457372F9">
      <w:pPr>
        <w:spacing w:before="150" w:line="234" w:lineRule="auto"/>
        <w:ind w:left="559"/>
        <w:rPr>
          <w:rFonts w:ascii="楷体" w:hAnsi="楷体" w:eastAsia="楷体" w:cs="楷体"/>
          <w:sz w:val="20"/>
          <w:szCs w:val="20"/>
        </w:rPr>
      </w:pPr>
      <w:r>
        <w:rPr>
          <w:rFonts w:ascii="楷体" w:hAnsi="楷体" w:eastAsia="楷体" w:cs="楷体"/>
          <w:spacing w:val="11"/>
          <w:sz w:val="20"/>
          <w:szCs w:val="20"/>
        </w:rPr>
        <w:t>查询命令：</w:t>
      </w:r>
      <w:r>
        <w:rPr>
          <w:rFonts w:ascii="楷体" w:hAnsi="楷体" w:eastAsia="楷体" w:cs="楷体"/>
          <w:sz w:val="20"/>
          <w:szCs w:val="20"/>
        </w:rPr>
        <w:t>FUNCtiontion</w:t>
      </w:r>
      <w:r>
        <w:rPr>
          <w:rFonts w:ascii="楷体" w:hAnsi="楷体" w:eastAsia="楷体" w:cs="楷体"/>
          <w:spacing w:val="11"/>
          <w:sz w:val="20"/>
          <w:szCs w:val="20"/>
        </w:rPr>
        <w:t>:</w:t>
      </w:r>
      <w:r>
        <w:rPr>
          <w:rFonts w:ascii="楷体" w:hAnsi="楷体" w:eastAsia="楷体" w:cs="楷体"/>
          <w:sz w:val="20"/>
          <w:szCs w:val="20"/>
        </w:rPr>
        <w:t>SOURce</w:t>
      </w:r>
      <w:r>
        <w:rPr>
          <w:rFonts w:ascii="楷体" w:hAnsi="楷体" w:eastAsia="楷体" w:cs="楷体"/>
          <w:spacing w:val="11"/>
          <w:sz w:val="20"/>
          <w:szCs w:val="20"/>
        </w:rPr>
        <w:t>:</w:t>
      </w:r>
      <w:r>
        <w:rPr>
          <w:rFonts w:ascii="楷体" w:hAnsi="楷体" w:eastAsia="楷体" w:cs="楷体"/>
          <w:sz w:val="20"/>
          <w:szCs w:val="20"/>
        </w:rPr>
        <w:t>STEP</w:t>
      </w:r>
      <w:r>
        <w:rPr>
          <w:rFonts w:ascii="楷体" w:hAnsi="楷体" w:eastAsia="楷体" w:cs="楷体"/>
          <w:spacing w:val="11"/>
          <w:sz w:val="20"/>
          <w:szCs w:val="20"/>
        </w:rPr>
        <w:t>1:</w:t>
      </w:r>
      <w:r>
        <w:rPr>
          <w:rFonts w:ascii="楷体" w:hAnsi="楷体" w:eastAsia="楷体" w:cs="楷体"/>
          <w:sz w:val="20"/>
          <w:szCs w:val="20"/>
        </w:rPr>
        <w:t>MODE</w:t>
      </w:r>
      <w:r>
        <w:rPr>
          <w:rFonts w:ascii="楷体" w:hAnsi="楷体" w:eastAsia="楷体" w:cs="楷体"/>
          <w:spacing w:val="11"/>
          <w:sz w:val="20"/>
          <w:szCs w:val="20"/>
        </w:rPr>
        <w:t>:</w:t>
      </w:r>
      <w:r>
        <w:rPr>
          <w:rFonts w:ascii="楷体" w:hAnsi="楷体" w:eastAsia="楷体" w:cs="楷体"/>
          <w:sz w:val="20"/>
          <w:szCs w:val="20"/>
        </w:rPr>
        <w:t>AC</w:t>
      </w:r>
      <w:r>
        <w:rPr>
          <w:rFonts w:ascii="楷体" w:hAnsi="楷体" w:eastAsia="楷体" w:cs="楷体"/>
          <w:spacing w:val="11"/>
          <w:sz w:val="20"/>
          <w:szCs w:val="20"/>
        </w:rPr>
        <w:t>:</w:t>
      </w:r>
      <w:r>
        <w:rPr>
          <w:rFonts w:ascii="楷体" w:hAnsi="楷体" w:eastAsia="楷体" w:cs="楷体"/>
          <w:sz w:val="20"/>
          <w:szCs w:val="20"/>
        </w:rPr>
        <w:t>TTIMe</w:t>
      </w:r>
      <w:r>
        <w:rPr>
          <w:rFonts w:ascii="楷体" w:hAnsi="楷体" w:eastAsia="楷体" w:cs="楷体"/>
          <w:spacing w:val="11"/>
          <w:sz w:val="20"/>
          <w:szCs w:val="20"/>
        </w:rPr>
        <w:t>?</w:t>
      </w:r>
    </w:p>
    <w:p w14:paraId="3CC1AC2D">
      <w:pPr>
        <w:spacing w:before="150" w:line="238" w:lineRule="auto"/>
        <w:ind w:left="552"/>
        <w:rPr>
          <w:rFonts w:ascii="楷体" w:hAnsi="楷体" w:eastAsia="楷体" w:cs="楷体"/>
          <w:sz w:val="20"/>
          <w:szCs w:val="20"/>
        </w:rPr>
      </w:pPr>
      <w:r>
        <w:rPr>
          <w:rFonts w:ascii="楷体" w:hAnsi="楷体" w:eastAsia="楷体" w:cs="楷体"/>
          <w:spacing w:val="7"/>
          <w:sz w:val="20"/>
          <w:szCs w:val="20"/>
        </w:rPr>
        <w:t>返回值：1</w:t>
      </w:r>
    </w:p>
    <w:p w14:paraId="77D7236A">
      <w:pPr>
        <w:spacing w:before="145" w:line="231" w:lineRule="auto"/>
        <w:ind w:left="305"/>
        <w:rPr>
          <w:rFonts w:ascii="楷体" w:hAnsi="楷体" w:eastAsia="楷体" w:cs="楷体"/>
          <w:sz w:val="20"/>
          <w:szCs w:val="20"/>
        </w:rPr>
      </w:pPr>
      <w:r>
        <w:rPr>
          <w:rFonts w:ascii="楷体" w:hAnsi="楷体" w:eastAsia="楷体" w:cs="楷体"/>
          <w:b/>
          <w:bCs/>
          <w:position w:val="1"/>
          <w:sz w:val="20"/>
          <w:szCs w:val="20"/>
        </w:rPr>
        <w:t>FUNCtion</w:t>
      </w:r>
      <w:r>
        <w:rPr>
          <w:rFonts w:ascii="楷体" w:hAnsi="楷体" w:eastAsia="楷体" w:cs="楷体"/>
          <w:b/>
          <w:bCs/>
          <w:spacing w:val="9"/>
          <w:position w:val="1"/>
          <w:sz w:val="20"/>
          <w:szCs w:val="20"/>
        </w:rPr>
        <w:t>:</w:t>
      </w:r>
      <w:r>
        <w:rPr>
          <w:rFonts w:ascii="楷体" w:hAnsi="楷体" w:eastAsia="楷体" w:cs="楷体"/>
          <w:b/>
          <w:bCs/>
          <w:position w:val="1"/>
          <w:sz w:val="20"/>
          <w:szCs w:val="20"/>
        </w:rPr>
        <w:t>SOURce</w:t>
      </w:r>
      <w:r>
        <w:rPr>
          <w:rFonts w:ascii="楷体" w:hAnsi="楷体" w:eastAsia="楷体" w:cs="楷体"/>
          <w:spacing w:val="-47"/>
          <w:position w:val="1"/>
          <w:sz w:val="20"/>
          <w:szCs w:val="20"/>
        </w:rPr>
        <w:t xml:space="preserve"> </w:t>
      </w:r>
      <w:r>
        <w:rPr>
          <w:rFonts w:ascii="楷体" w:hAnsi="楷体" w:eastAsia="楷体" w:cs="楷体"/>
          <w:b/>
          <w:bCs/>
          <w:spacing w:val="9"/>
          <w:sz w:val="20"/>
          <w:szCs w:val="20"/>
        </w:rPr>
        <w:t>：</w:t>
      </w:r>
      <w:r>
        <w:rPr>
          <w:rFonts w:ascii="楷体" w:hAnsi="楷体" w:eastAsia="楷体" w:cs="楷体"/>
          <w:b/>
          <w:bCs/>
          <w:sz w:val="20"/>
          <w:szCs w:val="20"/>
        </w:rPr>
        <w:t>STEP</w:t>
      </w:r>
      <w:r>
        <w:rPr>
          <w:rFonts w:ascii="楷体" w:hAnsi="楷体" w:eastAsia="楷体" w:cs="楷体"/>
          <w:b/>
          <w:bCs/>
          <w:spacing w:val="9"/>
          <w:sz w:val="20"/>
          <w:szCs w:val="20"/>
        </w:rPr>
        <w:t>#:</w:t>
      </w:r>
      <w:r>
        <w:rPr>
          <w:rFonts w:ascii="楷体" w:hAnsi="楷体" w:eastAsia="楷体" w:cs="楷体"/>
          <w:b/>
          <w:bCs/>
          <w:sz w:val="20"/>
          <w:szCs w:val="20"/>
        </w:rPr>
        <w:t>MODE</w:t>
      </w:r>
      <w:r>
        <w:rPr>
          <w:rFonts w:ascii="楷体" w:hAnsi="楷体" w:eastAsia="楷体" w:cs="楷体"/>
          <w:b/>
          <w:bCs/>
          <w:spacing w:val="9"/>
          <w:sz w:val="20"/>
          <w:szCs w:val="20"/>
        </w:rPr>
        <w:t>:</w:t>
      </w:r>
      <w:r>
        <w:rPr>
          <w:rFonts w:ascii="楷体" w:hAnsi="楷体" w:eastAsia="楷体" w:cs="楷体"/>
          <w:b/>
          <w:bCs/>
          <w:sz w:val="20"/>
          <w:szCs w:val="20"/>
        </w:rPr>
        <w:t>AC</w:t>
      </w:r>
      <w:r>
        <w:rPr>
          <w:rFonts w:ascii="楷体" w:hAnsi="楷体" w:eastAsia="楷体" w:cs="楷体"/>
          <w:b/>
          <w:bCs/>
          <w:spacing w:val="9"/>
          <w:sz w:val="20"/>
          <w:szCs w:val="20"/>
        </w:rPr>
        <w:t>:</w:t>
      </w:r>
      <w:r>
        <w:rPr>
          <w:rFonts w:ascii="楷体" w:hAnsi="楷体" w:eastAsia="楷体" w:cs="楷体"/>
          <w:b/>
          <w:bCs/>
          <w:sz w:val="20"/>
          <w:szCs w:val="20"/>
        </w:rPr>
        <w:t>RTIMe</w:t>
      </w:r>
      <w:r>
        <w:rPr>
          <w:rFonts w:ascii="楷体" w:hAnsi="楷体" w:eastAsia="楷体" w:cs="楷体"/>
          <w:spacing w:val="25"/>
          <w:sz w:val="20"/>
          <w:szCs w:val="20"/>
        </w:rPr>
        <w:t xml:space="preserve">   </w:t>
      </w:r>
      <w:r>
        <w:rPr>
          <w:rFonts w:ascii="楷体" w:hAnsi="楷体" w:eastAsia="楷体" w:cs="楷体"/>
          <w:spacing w:val="9"/>
          <w:sz w:val="20"/>
          <w:szCs w:val="20"/>
        </w:rPr>
        <w:t>设置/查询</w:t>
      </w:r>
      <w:r>
        <w:rPr>
          <w:rFonts w:ascii="楷体" w:hAnsi="楷体" w:eastAsia="楷体" w:cs="楷体"/>
          <w:position w:val="-1"/>
          <w:sz w:val="20"/>
          <w:szCs w:val="20"/>
        </w:rPr>
        <w:t>AC</w:t>
      </w:r>
      <w:r>
        <w:rPr>
          <w:rFonts w:ascii="楷体" w:hAnsi="楷体" w:eastAsia="楷体" w:cs="楷体"/>
          <w:spacing w:val="9"/>
          <w:position w:val="-1"/>
          <w:sz w:val="20"/>
          <w:szCs w:val="20"/>
        </w:rPr>
        <w:t xml:space="preserve"> </w:t>
      </w:r>
      <w:r>
        <w:rPr>
          <w:rFonts w:ascii="楷体" w:hAnsi="楷体" w:eastAsia="楷体" w:cs="楷体"/>
          <w:spacing w:val="9"/>
          <w:sz w:val="20"/>
          <w:szCs w:val="20"/>
        </w:rPr>
        <w:t>的上升时间</w:t>
      </w:r>
    </w:p>
    <w:p w14:paraId="396E55C0">
      <w:pPr>
        <w:spacing w:line="231" w:lineRule="auto"/>
        <w:rPr>
          <w:rFonts w:ascii="楷体" w:hAnsi="楷体" w:eastAsia="楷体" w:cs="楷体"/>
          <w:sz w:val="20"/>
          <w:szCs w:val="20"/>
        </w:rPr>
        <w:sectPr>
          <w:headerReference r:id="rId91" w:type="default"/>
          <w:footerReference r:id="rId92" w:type="default"/>
          <w:pgSz w:w="11906" w:h="16838"/>
          <w:pgMar w:top="1009" w:right="982" w:bottom="523" w:left="866" w:header="663" w:footer="287" w:gutter="0"/>
          <w:cols w:space="720" w:num="1"/>
        </w:sectPr>
      </w:pPr>
    </w:p>
    <w:p w14:paraId="44B3BE1F">
      <w:pPr>
        <w:spacing w:before="215" w:line="239" w:lineRule="auto"/>
        <w:ind w:left="477"/>
        <w:outlineLvl w:val="0"/>
        <w:rPr>
          <w:rFonts w:ascii="楷体" w:hAnsi="楷体" w:eastAsia="楷体" w:cs="楷体"/>
          <w:sz w:val="20"/>
          <w:szCs w:val="20"/>
        </w:rPr>
      </w:pPr>
      <w:bookmarkStart w:id="79" w:name="bookmark100"/>
      <w:bookmarkEnd w:id="79"/>
      <w:r>
        <w:rPr>
          <w:rFonts w:ascii="楷体" w:hAnsi="楷体" w:eastAsia="楷体" w:cs="楷体"/>
          <w:spacing w:val="4"/>
          <w:sz w:val="20"/>
          <w:szCs w:val="20"/>
        </w:rPr>
        <w:t>--</w:t>
      </w:r>
      <w:r>
        <w:rPr>
          <w:rFonts w:ascii="楷体" w:hAnsi="楷体" w:eastAsia="楷体" w:cs="楷体"/>
          <w:spacing w:val="-34"/>
          <w:sz w:val="20"/>
          <w:szCs w:val="20"/>
        </w:rPr>
        <w:t xml:space="preserve"> </w:t>
      </w:r>
      <w:r>
        <w:rPr>
          <w:rFonts w:ascii="楷体" w:hAnsi="楷体" w:eastAsia="楷体" w:cs="楷体"/>
          <w:spacing w:val="4"/>
          <w:sz w:val="20"/>
          <w:szCs w:val="20"/>
        </w:rPr>
        <w:t>格式</w:t>
      </w:r>
    </w:p>
    <w:p w14:paraId="7EC393CB">
      <w:pPr>
        <w:spacing w:before="150" w:line="233" w:lineRule="auto"/>
        <w:ind w:left="487"/>
        <w:rPr>
          <w:rFonts w:ascii="楷体" w:hAnsi="楷体" w:eastAsia="楷体" w:cs="楷体"/>
          <w:sz w:val="20"/>
          <w:szCs w:val="20"/>
        </w:rPr>
      </w:pPr>
      <w:r>
        <w:rPr>
          <w:rFonts w:ascii="楷体" w:hAnsi="楷体" w:eastAsia="楷体" w:cs="楷体"/>
          <w:spacing w:val="12"/>
          <w:sz w:val="20"/>
          <w:szCs w:val="20"/>
        </w:rPr>
        <w:t>设置格式：</w:t>
      </w:r>
      <w:r>
        <w:rPr>
          <w:rFonts w:ascii="楷体" w:hAnsi="楷体" w:eastAsia="楷体" w:cs="楷体"/>
          <w:spacing w:val="-49"/>
          <w:sz w:val="20"/>
          <w:szCs w:val="20"/>
        </w:rPr>
        <w:t xml:space="preserve"> </w:t>
      </w:r>
      <w:r>
        <w:rPr>
          <w:rFonts w:ascii="楷体" w:hAnsi="楷体" w:eastAsia="楷体" w:cs="楷体"/>
          <w:sz w:val="20"/>
          <w:szCs w:val="20"/>
        </w:rPr>
        <w:t>FUNCtiontion</w:t>
      </w:r>
      <w:r>
        <w:rPr>
          <w:rFonts w:ascii="楷体" w:hAnsi="楷体" w:eastAsia="楷体" w:cs="楷体"/>
          <w:spacing w:val="12"/>
          <w:sz w:val="20"/>
          <w:szCs w:val="20"/>
        </w:rPr>
        <w:t>:</w:t>
      </w:r>
      <w:r>
        <w:rPr>
          <w:rFonts w:ascii="楷体" w:hAnsi="楷体" w:eastAsia="楷体" w:cs="楷体"/>
          <w:sz w:val="20"/>
          <w:szCs w:val="20"/>
        </w:rPr>
        <w:t>SOURce</w:t>
      </w:r>
      <w:r>
        <w:rPr>
          <w:rFonts w:ascii="楷体" w:hAnsi="楷体" w:eastAsia="楷体" w:cs="楷体"/>
          <w:spacing w:val="12"/>
          <w:sz w:val="20"/>
          <w:szCs w:val="20"/>
        </w:rPr>
        <w:t>:</w:t>
      </w:r>
      <w:r>
        <w:rPr>
          <w:rFonts w:ascii="楷体" w:hAnsi="楷体" w:eastAsia="楷体" w:cs="楷体"/>
          <w:sz w:val="20"/>
          <w:szCs w:val="20"/>
        </w:rPr>
        <w:t>STEP</w:t>
      </w:r>
      <w:r>
        <w:rPr>
          <w:rFonts w:ascii="楷体" w:hAnsi="楷体" w:eastAsia="楷体" w:cs="楷体"/>
          <w:spacing w:val="12"/>
          <w:sz w:val="20"/>
          <w:szCs w:val="20"/>
        </w:rPr>
        <w:t>#:</w:t>
      </w:r>
      <w:r>
        <w:rPr>
          <w:rFonts w:ascii="楷体" w:hAnsi="楷体" w:eastAsia="楷体" w:cs="楷体"/>
          <w:sz w:val="20"/>
          <w:szCs w:val="20"/>
        </w:rPr>
        <w:t>MODE</w:t>
      </w:r>
      <w:r>
        <w:rPr>
          <w:rFonts w:ascii="楷体" w:hAnsi="楷体" w:eastAsia="楷体" w:cs="楷体"/>
          <w:spacing w:val="12"/>
          <w:sz w:val="20"/>
          <w:szCs w:val="20"/>
        </w:rPr>
        <w:t>:</w:t>
      </w:r>
      <w:r>
        <w:rPr>
          <w:rFonts w:ascii="楷体" w:hAnsi="楷体" w:eastAsia="楷体" w:cs="楷体"/>
          <w:sz w:val="20"/>
          <w:szCs w:val="20"/>
        </w:rPr>
        <w:t>AC</w:t>
      </w:r>
      <w:r>
        <w:rPr>
          <w:rFonts w:ascii="楷体" w:hAnsi="楷体" w:eastAsia="楷体" w:cs="楷体"/>
          <w:spacing w:val="12"/>
          <w:sz w:val="20"/>
          <w:szCs w:val="20"/>
        </w:rPr>
        <w:t>:</w:t>
      </w:r>
      <w:r>
        <w:rPr>
          <w:rFonts w:ascii="楷体" w:hAnsi="楷体" w:eastAsia="楷体" w:cs="楷体"/>
          <w:sz w:val="20"/>
          <w:szCs w:val="20"/>
        </w:rPr>
        <w:t>RTIMe</w:t>
      </w:r>
      <w:r>
        <w:rPr>
          <w:rFonts w:ascii="楷体" w:hAnsi="楷体" w:eastAsia="楷体" w:cs="楷体"/>
          <w:spacing w:val="12"/>
          <w:sz w:val="20"/>
          <w:szCs w:val="20"/>
        </w:rPr>
        <w:t xml:space="preserve"> &lt;上升时间值&gt;</w:t>
      </w:r>
    </w:p>
    <w:p w14:paraId="4BBC8527">
      <w:pPr>
        <w:spacing w:before="155" w:line="378" w:lineRule="auto"/>
        <w:ind w:left="545" w:right="4344" w:hanging="52"/>
        <w:rPr>
          <w:rFonts w:ascii="楷体" w:hAnsi="楷体" w:eastAsia="楷体" w:cs="楷体"/>
          <w:sz w:val="20"/>
          <w:szCs w:val="20"/>
        </w:rPr>
      </w:pPr>
      <w:r>
        <w:rPr>
          <w:rFonts w:ascii="楷体" w:hAnsi="楷体" w:eastAsia="楷体" w:cs="楷体"/>
          <w:spacing w:val="18"/>
          <w:sz w:val="20"/>
          <w:szCs w:val="20"/>
        </w:rPr>
        <w:t>查询格式：</w:t>
      </w:r>
      <w:r>
        <w:rPr>
          <w:rFonts w:ascii="楷体" w:hAnsi="楷体" w:eastAsia="楷体" w:cs="楷体"/>
          <w:sz w:val="20"/>
          <w:szCs w:val="20"/>
        </w:rPr>
        <w:t>FUNCtiontion</w:t>
      </w:r>
      <w:r>
        <w:rPr>
          <w:rFonts w:ascii="楷体" w:hAnsi="楷体" w:eastAsia="楷体" w:cs="楷体"/>
          <w:spacing w:val="18"/>
          <w:sz w:val="20"/>
          <w:szCs w:val="20"/>
        </w:rPr>
        <w:t>:</w:t>
      </w:r>
      <w:r>
        <w:rPr>
          <w:rFonts w:ascii="楷体" w:hAnsi="楷体" w:eastAsia="楷体" w:cs="楷体"/>
          <w:sz w:val="20"/>
          <w:szCs w:val="20"/>
        </w:rPr>
        <w:t>SOURce</w:t>
      </w:r>
      <w:r>
        <w:rPr>
          <w:rFonts w:ascii="楷体" w:hAnsi="楷体" w:eastAsia="楷体" w:cs="楷体"/>
          <w:spacing w:val="18"/>
          <w:sz w:val="20"/>
          <w:szCs w:val="20"/>
        </w:rPr>
        <w:t>:</w:t>
      </w:r>
      <w:r>
        <w:rPr>
          <w:rFonts w:ascii="楷体" w:hAnsi="楷体" w:eastAsia="楷体" w:cs="楷体"/>
          <w:sz w:val="20"/>
          <w:szCs w:val="20"/>
        </w:rPr>
        <w:t>STEP</w:t>
      </w:r>
      <w:r>
        <w:rPr>
          <w:rFonts w:ascii="楷体" w:hAnsi="楷体" w:eastAsia="楷体" w:cs="楷体"/>
          <w:spacing w:val="18"/>
          <w:sz w:val="20"/>
          <w:szCs w:val="20"/>
        </w:rPr>
        <w:t>#:</w:t>
      </w:r>
      <w:r>
        <w:rPr>
          <w:rFonts w:ascii="楷体" w:hAnsi="楷体" w:eastAsia="楷体" w:cs="楷体"/>
          <w:sz w:val="20"/>
          <w:szCs w:val="20"/>
        </w:rPr>
        <w:t>MODE</w:t>
      </w:r>
      <w:r>
        <w:rPr>
          <w:rFonts w:ascii="楷体" w:hAnsi="楷体" w:eastAsia="楷体" w:cs="楷体"/>
          <w:spacing w:val="18"/>
          <w:sz w:val="20"/>
          <w:szCs w:val="20"/>
        </w:rPr>
        <w:t>:</w:t>
      </w:r>
      <w:r>
        <w:rPr>
          <w:rFonts w:ascii="楷体" w:hAnsi="楷体" w:eastAsia="楷体" w:cs="楷体"/>
          <w:sz w:val="20"/>
          <w:szCs w:val="20"/>
        </w:rPr>
        <w:t>AC</w:t>
      </w:r>
      <w:r>
        <w:rPr>
          <w:rFonts w:ascii="楷体" w:hAnsi="楷体" w:eastAsia="楷体" w:cs="楷体"/>
          <w:spacing w:val="18"/>
          <w:sz w:val="20"/>
          <w:szCs w:val="20"/>
        </w:rPr>
        <w:t>:</w:t>
      </w:r>
      <w:r>
        <w:rPr>
          <w:rFonts w:ascii="楷体" w:hAnsi="楷体" w:eastAsia="楷体" w:cs="楷体"/>
          <w:sz w:val="20"/>
          <w:szCs w:val="20"/>
        </w:rPr>
        <w:t>RTIMe</w:t>
      </w:r>
      <w:r>
        <w:rPr>
          <w:rFonts w:ascii="楷体" w:hAnsi="楷体" w:eastAsia="楷体" w:cs="楷体"/>
          <w:spacing w:val="18"/>
          <w:sz w:val="20"/>
          <w:szCs w:val="20"/>
        </w:rPr>
        <w:t>?</w:t>
      </w:r>
      <w:r>
        <w:rPr>
          <w:rFonts w:ascii="楷体" w:hAnsi="楷体" w:eastAsia="楷体" w:cs="楷体"/>
          <w:sz w:val="20"/>
          <w:szCs w:val="20"/>
        </w:rPr>
        <w:t xml:space="preserve"> </w:t>
      </w:r>
      <w:r>
        <w:rPr>
          <w:rFonts w:ascii="楷体" w:hAnsi="楷体" w:eastAsia="楷体" w:cs="楷体"/>
          <w:spacing w:val="6"/>
          <w:sz w:val="20"/>
          <w:szCs w:val="20"/>
        </w:rPr>
        <w:t>--</w:t>
      </w:r>
      <w:r>
        <w:rPr>
          <w:rFonts w:ascii="楷体" w:hAnsi="楷体" w:eastAsia="楷体" w:cs="楷体"/>
          <w:spacing w:val="-49"/>
          <w:sz w:val="20"/>
          <w:szCs w:val="20"/>
        </w:rPr>
        <w:t xml:space="preserve"> </w:t>
      </w:r>
      <w:r>
        <w:rPr>
          <w:rFonts w:ascii="楷体" w:hAnsi="楷体" w:eastAsia="楷体" w:cs="楷体"/>
          <w:spacing w:val="6"/>
          <w:sz w:val="20"/>
          <w:szCs w:val="20"/>
        </w:rPr>
        <w:t>数据&lt;时间值&gt;</w:t>
      </w:r>
    </w:p>
    <w:p w14:paraId="502AFE5D">
      <w:pPr>
        <w:spacing w:before="1" w:line="263" w:lineRule="exact"/>
        <w:ind w:left="1956"/>
        <w:rPr>
          <w:rFonts w:ascii="楷体" w:hAnsi="楷体" w:eastAsia="楷体" w:cs="楷体"/>
          <w:sz w:val="20"/>
          <w:szCs w:val="20"/>
        </w:rPr>
      </w:pPr>
      <w:r>
        <w:rPr>
          <w:rFonts w:ascii="楷体" w:hAnsi="楷体" w:eastAsia="楷体" w:cs="楷体"/>
          <w:spacing w:val="8"/>
          <w:position w:val="1"/>
          <w:sz w:val="20"/>
          <w:szCs w:val="20"/>
        </w:rPr>
        <w:t>数据类型：整型</w:t>
      </w:r>
    </w:p>
    <w:p w14:paraId="3ED4CE68">
      <w:pPr>
        <w:spacing w:before="146" w:line="237" w:lineRule="auto"/>
        <w:ind w:left="1956"/>
        <w:rPr>
          <w:rFonts w:ascii="楷体" w:hAnsi="楷体" w:eastAsia="楷体" w:cs="楷体"/>
          <w:sz w:val="20"/>
          <w:szCs w:val="20"/>
        </w:rPr>
      </w:pPr>
      <w:r>
        <w:rPr>
          <w:rFonts w:ascii="楷体" w:hAnsi="楷体" w:eastAsia="楷体" w:cs="楷体"/>
          <w:spacing w:val="2"/>
          <w:sz w:val="20"/>
          <w:szCs w:val="20"/>
        </w:rPr>
        <w:t>数据范围：</w:t>
      </w:r>
      <w:r>
        <w:rPr>
          <w:rFonts w:ascii="楷体" w:hAnsi="楷体" w:eastAsia="楷体" w:cs="楷体"/>
          <w:spacing w:val="-48"/>
          <w:sz w:val="20"/>
          <w:szCs w:val="20"/>
        </w:rPr>
        <w:t xml:space="preserve"> </w:t>
      </w:r>
      <w:r>
        <w:rPr>
          <w:rFonts w:ascii="楷体" w:hAnsi="楷体" w:eastAsia="楷体" w:cs="楷体"/>
          <w:spacing w:val="2"/>
          <w:sz w:val="20"/>
          <w:szCs w:val="20"/>
        </w:rPr>
        <w:t>0-999.9</w:t>
      </w:r>
    </w:p>
    <w:p w14:paraId="5177BFC5">
      <w:pPr>
        <w:spacing w:before="152" w:line="234" w:lineRule="auto"/>
        <w:ind w:left="1956"/>
        <w:rPr>
          <w:rFonts w:ascii="楷体" w:hAnsi="楷体" w:eastAsia="楷体" w:cs="楷体"/>
          <w:sz w:val="20"/>
          <w:szCs w:val="20"/>
        </w:rPr>
      </w:pPr>
      <w:r>
        <w:rPr>
          <w:rFonts w:ascii="楷体" w:hAnsi="楷体" w:eastAsia="楷体" w:cs="楷体"/>
          <w:sz w:val="20"/>
          <w:szCs w:val="20"/>
        </w:rPr>
        <w:t>数据精度：</w:t>
      </w:r>
      <w:r>
        <w:rPr>
          <w:rFonts w:ascii="楷体" w:hAnsi="楷体" w:eastAsia="楷体" w:cs="楷体"/>
          <w:spacing w:val="-43"/>
          <w:sz w:val="20"/>
          <w:szCs w:val="20"/>
        </w:rPr>
        <w:t xml:space="preserve"> </w:t>
      </w:r>
      <w:r>
        <w:rPr>
          <w:rFonts w:ascii="楷体" w:hAnsi="楷体" w:eastAsia="楷体" w:cs="楷体"/>
          <w:sz w:val="20"/>
          <w:szCs w:val="20"/>
        </w:rPr>
        <w:t>0.1</w:t>
      </w:r>
    </w:p>
    <w:p w14:paraId="7B38B68E">
      <w:pPr>
        <w:spacing w:before="155" w:line="234" w:lineRule="auto"/>
        <w:ind w:left="1850"/>
        <w:rPr>
          <w:rFonts w:ascii="楷体" w:hAnsi="楷体" w:eastAsia="楷体" w:cs="楷体"/>
          <w:sz w:val="20"/>
          <w:szCs w:val="20"/>
        </w:rPr>
      </w:pPr>
      <w:r>
        <w:rPr>
          <w:rFonts w:ascii="楷体" w:hAnsi="楷体" w:eastAsia="楷体" w:cs="楷体"/>
          <w:sz w:val="20"/>
          <w:szCs w:val="20"/>
        </w:rPr>
        <w:t>数据单位：</w:t>
      </w:r>
      <w:r>
        <w:rPr>
          <w:rFonts w:ascii="楷体" w:hAnsi="楷体" w:eastAsia="楷体" w:cs="楷体"/>
          <w:spacing w:val="-48"/>
          <w:sz w:val="20"/>
          <w:szCs w:val="20"/>
        </w:rPr>
        <w:t xml:space="preserve"> </w:t>
      </w:r>
      <w:r>
        <w:rPr>
          <w:rFonts w:ascii="楷体" w:hAnsi="楷体" w:eastAsia="楷体" w:cs="楷体"/>
          <w:sz w:val="20"/>
          <w:szCs w:val="20"/>
        </w:rPr>
        <w:t>S</w:t>
      </w:r>
    </w:p>
    <w:p w14:paraId="2CE13650">
      <w:pPr>
        <w:spacing w:before="158" w:line="232" w:lineRule="auto"/>
        <w:ind w:left="500"/>
        <w:rPr>
          <w:rFonts w:ascii="楷体" w:hAnsi="楷体" w:eastAsia="楷体" w:cs="楷体"/>
          <w:sz w:val="20"/>
          <w:szCs w:val="20"/>
        </w:rPr>
      </w:pPr>
      <w:r>
        <w:rPr>
          <w:rFonts w:ascii="楷体" w:hAnsi="楷体" w:eastAsia="楷体" w:cs="楷体"/>
          <w:spacing w:val="3"/>
          <w:sz w:val="20"/>
          <w:szCs w:val="20"/>
        </w:rPr>
        <w:t>范例：把</w:t>
      </w:r>
      <w:r>
        <w:rPr>
          <w:rFonts w:ascii="楷体" w:hAnsi="楷体" w:eastAsia="楷体" w:cs="楷体"/>
          <w:spacing w:val="-33"/>
          <w:sz w:val="20"/>
          <w:szCs w:val="20"/>
        </w:rPr>
        <w:t xml:space="preserve"> </w:t>
      </w:r>
      <w:r>
        <w:rPr>
          <w:rFonts w:ascii="楷体" w:hAnsi="楷体" w:eastAsia="楷体" w:cs="楷体"/>
          <w:sz w:val="20"/>
          <w:szCs w:val="20"/>
        </w:rPr>
        <w:t>STEP</w:t>
      </w:r>
      <w:r>
        <w:rPr>
          <w:rFonts w:ascii="楷体" w:hAnsi="楷体" w:eastAsia="楷体" w:cs="楷体"/>
          <w:spacing w:val="3"/>
          <w:sz w:val="20"/>
          <w:szCs w:val="20"/>
        </w:rPr>
        <w:t>1 中</w:t>
      </w:r>
      <w:r>
        <w:rPr>
          <w:rFonts w:ascii="楷体" w:hAnsi="楷体" w:eastAsia="楷体" w:cs="楷体"/>
          <w:spacing w:val="-45"/>
          <w:sz w:val="20"/>
          <w:szCs w:val="20"/>
        </w:rPr>
        <w:t xml:space="preserve"> </w:t>
      </w:r>
      <w:r>
        <w:rPr>
          <w:rFonts w:ascii="楷体" w:hAnsi="楷体" w:eastAsia="楷体" w:cs="楷体"/>
          <w:sz w:val="20"/>
          <w:szCs w:val="20"/>
        </w:rPr>
        <w:t>AC</w:t>
      </w:r>
      <w:r>
        <w:rPr>
          <w:rFonts w:ascii="楷体" w:hAnsi="楷体" w:eastAsia="楷体" w:cs="楷体"/>
          <w:spacing w:val="-23"/>
          <w:sz w:val="20"/>
          <w:szCs w:val="20"/>
        </w:rPr>
        <w:t xml:space="preserve"> </w:t>
      </w:r>
      <w:r>
        <w:rPr>
          <w:rFonts w:ascii="楷体" w:hAnsi="楷体" w:eastAsia="楷体" w:cs="楷体"/>
          <w:spacing w:val="3"/>
          <w:sz w:val="20"/>
          <w:szCs w:val="20"/>
        </w:rPr>
        <w:t>的时间值这样设置为</w:t>
      </w:r>
      <w:r>
        <w:rPr>
          <w:rFonts w:ascii="楷体" w:hAnsi="楷体" w:eastAsia="楷体" w:cs="楷体"/>
          <w:spacing w:val="-21"/>
          <w:sz w:val="20"/>
          <w:szCs w:val="20"/>
        </w:rPr>
        <w:t xml:space="preserve"> </w:t>
      </w:r>
      <w:r>
        <w:rPr>
          <w:rFonts w:ascii="楷体" w:hAnsi="楷体" w:eastAsia="楷体" w:cs="楷体"/>
          <w:spacing w:val="3"/>
          <w:sz w:val="20"/>
          <w:szCs w:val="20"/>
        </w:rPr>
        <w:t>1S</w:t>
      </w:r>
    </w:p>
    <w:p w14:paraId="1DA2ADB6">
      <w:pPr>
        <w:spacing w:before="157" w:line="236" w:lineRule="auto"/>
        <w:ind w:left="487"/>
        <w:rPr>
          <w:rFonts w:ascii="楷体" w:hAnsi="楷体" w:eastAsia="楷体" w:cs="楷体"/>
          <w:sz w:val="20"/>
          <w:szCs w:val="20"/>
        </w:rPr>
      </w:pPr>
      <w:r>
        <w:rPr>
          <w:rFonts w:ascii="楷体" w:hAnsi="楷体" w:eastAsia="楷体" w:cs="楷体"/>
          <w:spacing w:val="15"/>
          <w:sz w:val="20"/>
          <w:szCs w:val="20"/>
        </w:rPr>
        <w:t>设置命令：</w:t>
      </w:r>
      <w:r>
        <w:rPr>
          <w:rFonts w:ascii="楷体" w:hAnsi="楷体" w:eastAsia="楷体" w:cs="楷体"/>
          <w:spacing w:val="-54"/>
          <w:sz w:val="20"/>
          <w:szCs w:val="20"/>
        </w:rPr>
        <w:t xml:space="preserve"> </w:t>
      </w:r>
      <w:r>
        <w:rPr>
          <w:rFonts w:ascii="楷体" w:hAnsi="楷体" w:eastAsia="楷体" w:cs="楷体"/>
          <w:sz w:val="20"/>
          <w:szCs w:val="20"/>
        </w:rPr>
        <w:t>FUNCtiontion</w:t>
      </w:r>
      <w:r>
        <w:rPr>
          <w:rFonts w:ascii="楷体" w:hAnsi="楷体" w:eastAsia="楷体" w:cs="楷体"/>
          <w:spacing w:val="15"/>
          <w:sz w:val="20"/>
          <w:szCs w:val="20"/>
        </w:rPr>
        <w:t>:</w:t>
      </w:r>
      <w:r>
        <w:rPr>
          <w:rFonts w:ascii="楷体" w:hAnsi="楷体" w:eastAsia="楷体" w:cs="楷体"/>
          <w:sz w:val="20"/>
          <w:szCs w:val="20"/>
        </w:rPr>
        <w:t>SOURce</w:t>
      </w:r>
      <w:r>
        <w:rPr>
          <w:rFonts w:ascii="楷体" w:hAnsi="楷体" w:eastAsia="楷体" w:cs="楷体"/>
          <w:spacing w:val="15"/>
          <w:sz w:val="20"/>
          <w:szCs w:val="20"/>
        </w:rPr>
        <w:t>:</w:t>
      </w:r>
      <w:r>
        <w:rPr>
          <w:rFonts w:ascii="楷体" w:hAnsi="楷体" w:eastAsia="楷体" w:cs="楷体"/>
          <w:sz w:val="20"/>
          <w:szCs w:val="20"/>
        </w:rPr>
        <w:t>STEP</w:t>
      </w:r>
      <w:r>
        <w:rPr>
          <w:rFonts w:ascii="楷体" w:hAnsi="楷体" w:eastAsia="楷体" w:cs="楷体"/>
          <w:spacing w:val="15"/>
          <w:sz w:val="20"/>
          <w:szCs w:val="20"/>
        </w:rPr>
        <w:t>1:</w:t>
      </w:r>
      <w:r>
        <w:rPr>
          <w:rFonts w:ascii="楷体" w:hAnsi="楷体" w:eastAsia="楷体" w:cs="楷体"/>
          <w:sz w:val="20"/>
          <w:szCs w:val="20"/>
        </w:rPr>
        <w:t>MODE</w:t>
      </w:r>
      <w:r>
        <w:rPr>
          <w:rFonts w:ascii="楷体" w:hAnsi="楷体" w:eastAsia="楷体" w:cs="楷体"/>
          <w:spacing w:val="15"/>
          <w:sz w:val="20"/>
          <w:szCs w:val="20"/>
        </w:rPr>
        <w:t>:</w:t>
      </w:r>
      <w:r>
        <w:rPr>
          <w:rFonts w:ascii="楷体" w:hAnsi="楷体" w:eastAsia="楷体" w:cs="楷体"/>
          <w:sz w:val="20"/>
          <w:szCs w:val="20"/>
        </w:rPr>
        <w:t>AC</w:t>
      </w:r>
      <w:r>
        <w:rPr>
          <w:rFonts w:ascii="楷体" w:hAnsi="楷体" w:eastAsia="楷体" w:cs="楷体"/>
          <w:spacing w:val="15"/>
          <w:sz w:val="20"/>
          <w:szCs w:val="20"/>
        </w:rPr>
        <w:t>:</w:t>
      </w:r>
      <w:r>
        <w:rPr>
          <w:rFonts w:ascii="楷体" w:hAnsi="楷体" w:eastAsia="楷体" w:cs="楷体"/>
          <w:sz w:val="20"/>
          <w:szCs w:val="20"/>
        </w:rPr>
        <w:t>RTIMe</w:t>
      </w:r>
      <w:r>
        <w:rPr>
          <w:rFonts w:ascii="楷体" w:hAnsi="楷体" w:eastAsia="楷体" w:cs="楷体"/>
          <w:spacing w:val="15"/>
          <w:sz w:val="20"/>
          <w:szCs w:val="20"/>
        </w:rPr>
        <w:t xml:space="preserve"> 1</w:t>
      </w:r>
    </w:p>
    <w:p w14:paraId="407EEE86">
      <w:pPr>
        <w:spacing w:before="154" w:line="236" w:lineRule="auto"/>
        <w:ind w:left="493"/>
        <w:rPr>
          <w:rFonts w:ascii="楷体" w:hAnsi="楷体" w:eastAsia="楷体" w:cs="楷体"/>
          <w:sz w:val="20"/>
          <w:szCs w:val="20"/>
        </w:rPr>
      </w:pPr>
      <w:r>
        <w:rPr>
          <w:rFonts w:ascii="楷体" w:hAnsi="楷体" w:eastAsia="楷体" w:cs="楷体"/>
          <w:spacing w:val="18"/>
          <w:sz w:val="20"/>
          <w:szCs w:val="20"/>
        </w:rPr>
        <w:t>查询命令：</w:t>
      </w:r>
      <w:r>
        <w:rPr>
          <w:rFonts w:ascii="楷体" w:hAnsi="楷体" w:eastAsia="楷体" w:cs="楷体"/>
          <w:sz w:val="20"/>
          <w:szCs w:val="20"/>
        </w:rPr>
        <w:t>FUNCtiontion</w:t>
      </w:r>
      <w:r>
        <w:rPr>
          <w:rFonts w:ascii="楷体" w:hAnsi="楷体" w:eastAsia="楷体" w:cs="楷体"/>
          <w:spacing w:val="18"/>
          <w:sz w:val="20"/>
          <w:szCs w:val="20"/>
        </w:rPr>
        <w:t>:</w:t>
      </w:r>
      <w:r>
        <w:rPr>
          <w:rFonts w:ascii="楷体" w:hAnsi="楷体" w:eastAsia="楷体" w:cs="楷体"/>
          <w:sz w:val="20"/>
          <w:szCs w:val="20"/>
        </w:rPr>
        <w:t>SOURce</w:t>
      </w:r>
      <w:r>
        <w:rPr>
          <w:rFonts w:ascii="楷体" w:hAnsi="楷体" w:eastAsia="楷体" w:cs="楷体"/>
          <w:spacing w:val="18"/>
          <w:sz w:val="20"/>
          <w:szCs w:val="20"/>
        </w:rPr>
        <w:t>:</w:t>
      </w:r>
      <w:r>
        <w:rPr>
          <w:rFonts w:ascii="楷体" w:hAnsi="楷体" w:eastAsia="楷体" w:cs="楷体"/>
          <w:sz w:val="20"/>
          <w:szCs w:val="20"/>
        </w:rPr>
        <w:t>STEP</w:t>
      </w:r>
      <w:r>
        <w:rPr>
          <w:rFonts w:ascii="楷体" w:hAnsi="楷体" w:eastAsia="楷体" w:cs="楷体"/>
          <w:spacing w:val="18"/>
          <w:sz w:val="20"/>
          <w:szCs w:val="20"/>
        </w:rPr>
        <w:t>1:</w:t>
      </w:r>
      <w:r>
        <w:rPr>
          <w:rFonts w:ascii="楷体" w:hAnsi="楷体" w:eastAsia="楷体" w:cs="楷体"/>
          <w:sz w:val="20"/>
          <w:szCs w:val="20"/>
        </w:rPr>
        <w:t>MODE</w:t>
      </w:r>
      <w:r>
        <w:rPr>
          <w:rFonts w:ascii="楷体" w:hAnsi="楷体" w:eastAsia="楷体" w:cs="楷体"/>
          <w:spacing w:val="18"/>
          <w:sz w:val="20"/>
          <w:szCs w:val="20"/>
        </w:rPr>
        <w:t>:</w:t>
      </w:r>
      <w:r>
        <w:rPr>
          <w:rFonts w:ascii="楷体" w:hAnsi="楷体" w:eastAsia="楷体" w:cs="楷体"/>
          <w:sz w:val="20"/>
          <w:szCs w:val="20"/>
        </w:rPr>
        <w:t>AC</w:t>
      </w:r>
      <w:r>
        <w:rPr>
          <w:rFonts w:ascii="楷体" w:hAnsi="楷体" w:eastAsia="楷体" w:cs="楷体"/>
          <w:spacing w:val="18"/>
          <w:sz w:val="20"/>
          <w:szCs w:val="20"/>
        </w:rPr>
        <w:t>:</w:t>
      </w:r>
      <w:r>
        <w:rPr>
          <w:rFonts w:ascii="楷体" w:hAnsi="楷体" w:eastAsia="楷体" w:cs="楷体"/>
          <w:sz w:val="20"/>
          <w:szCs w:val="20"/>
        </w:rPr>
        <w:t>RTIMe</w:t>
      </w:r>
      <w:r>
        <w:rPr>
          <w:rFonts w:ascii="楷体" w:hAnsi="楷体" w:eastAsia="楷体" w:cs="楷体"/>
          <w:spacing w:val="18"/>
          <w:sz w:val="20"/>
          <w:szCs w:val="20"/>
        </w:rPr>
        <w:t>?</w:t>
      </w:r>
    </w:p>
    <w:p w14:paraId="78379652">
      <w:pPr>
        <w:spacing w:before="152" w:line="241" w:lineRule="auto"/>
        <w:ind w:left="487"/>
        <w:rPr>
          <w:rFonts w:ascii="楷体" w:hAnsi="楷体" w:eastAsia="楷体" w:cs="楷体"/>
          <w:sz w:val="20"/>
          <w:szCs w:val="20"/>
        </w:rPr>
      </w:pPr>
      <w:r>
        <w:rPr>
          <w:rFonts w:ascii="楷体" w:hAnsi="楷体" w:eastAsia="楷体" w:cs="楷体"/>
          <w:sz w:val="20"/>
          <w:szCs w:val="20"/>
        </w:rPr>
        <w:t>返回值：</w:t>
      </w:r>
      <w:r>
        <w:rPr>
          <w:rFonts w:ascii="楷体" w:hAnsi="楷体" w:eastAsia="楷体" w:cs="楷体"/>
          <w:spacing w:val="-51"/>
          <w:sz w:val="20"/>
          <w:szCs w:val="20"/>
        </w:rPr>
        <w:t xml:space="preserve"> </w:t>
      </w:r>
      <w:r>
        <w:rPr>
          <w:rFonts w:ascii="楷体" w:hAnsi="楷体" w:eastAsia="楷体" w:cs="楷体"/>
          <w:sz w:val="20"/>
          <w:szCs w:val="20"/>
        </w:rPr>
        <w:t>1</w:t>
      </w:r>
    </w:p>
    <w:p w14:paraId="2ADE8AC5">
      <w:pPr>
        <w:spacing w:before="120" w:line="382" w:lineRule="auto"/>
        <w:ind w:left="480" w:right="3332" w:hanging="269"/>
        <w:rPr>
          <w:rFonts w:ascii="楷体" w:hAnsi="楷体" w:eastAsia="楷体" w:cs="楷体"/>
          <w:sz w:val="20"/>
          <w:szCs w:val="20"/>
        </w:rPr>
      </w:pPr>
      <w:r>
        <w:rPr>
          <w:rFonts w:ascii="楷体" w:hAnsi="楷体" w:eastAsia="楷体" w:cs="楷体"/>
          <w:b/>
          <w:bCs/>
          <w:sz w:val="20"/>
          <w:szCs w:val="20"/>
        </w:rPr>
        <w:t>FUNCtion</w:t>
      </w:r>
      <w:r>
        <w:rPr>
          <w:rFonts w:ascii="楷体" w:hAnsi="楷体" w:eastAsia="楷体" w:cs="楷体"/>
          <w:b/>
          <w:bCs/>
          <w:spacing w:val="6"/>
          <w:sz w:val="20"/>
          <w:szCs w:val="20"/>
        </w:rPr>
        <w:t>:</w:t>
      </w:r>
      <w:r>
        <w:rPr>
          <w:rFonts w:ascii="楷体" w:hAnsi="楷体" w:eastAsia="楷体" w:cs="楷体"/>
          <w:b/>
          <w:bCs/>
          <w:sz w:val="20"/>
          <w:szCs w:val="20"/>
        </w:rPr>
        <w:t>SOURce</w:t>
      </w:r>
      <w:r>
        <w:rPr>
          <w:rFonts w:ascii="楷体" w:hAnsi="楷体" w:eastAsia="楷体" w:cs="楷体"/>
          <w:spacing w:val="-17"/>
          <w:sz w:val="20"/>
          <w:szCs w:val="20"/>
        </w:rPr>
        <w:t xml:space="preserve"> </w:t>
      </w:r>
      <w:r>
        <w:rPr>
          <w:rFonts w:ascii="楷体" w:hAnsi="楷体" w:eastAsia="楷体" w:cs="楷体"/>
          <w:b/>
          <w:bCs/>
          <w:spacing w:val="6"/>
          <w:position w:val="-1"/>
          <w:sz w:val="20"/>
          <w:szCs w:val="20"/>
        </w:rPr>
        <w:t>：</w:t>
      </w:r>
      <w:r>
        <w:rPr>
          <w:rFonts w:ascii="楷体" w:hAnsi="楷体" w:eastAsia="楷体" w:cs="楷体"/>
          <w:b/>
          <w:bCs/>
          <w:position w:val="-1"/>
          <w:sz w:val="20"/>
          <w:szCs w:val="20"/>
        </w:rPr>
        <w:t>STEP</w:t>
      </w:r>
      <w:r>
        <w:rPr>
          <w:rFonts w:ascii="楷体" w:hAnsi="楷体" w:eastAsia="楷体" w:cs="楷体"/>
          <w:b/>
          <w:bCs/>
          <w:spacing w:val="6"/>
          <w:position w:val="-1"/>
          <w:sz w:val="20"/>
          <w:szCs w:val="20"/>
        </w:rPr>
        <w:t>#:</w:t>
      </w:r>
      <w:r>
        <w:rPr>
          <w:rFonts w:ascii="楷体" w:hAnsi="楷体" w:eastAsia="楷体" w:cs="楷体"/>
          <w:b/>
          <w:bCs/>
          <w:position w:val="-1"/>
          <w:sz w:val="20"/>
          <w:szCs w:val="20"/>
        </w:rPr>
        <w:t>MODE</w:t>
      </w:r>
      <w:r>
        <w:rPr>
          <w:rFonts w:ascii="楷体" w:hAnsi="楷体" w:eastAsia="楷体" w:cs="楷体"/>
          <w:b/>
          <w:bCs/>
          <w:spacing w:val="6"/>
          <w:position w:val="-1"/>
          <w:sz w:val="20"/>
          <w:szCs w:val="20"/>
        </w:rPr>
        <w:t>:</w:t>
      </w:r>
      <w:r>
        <w:rPr>
          <w:rFonts w:ascii="楷体" w:hAnsi="楷体" w:eastAsia="楷体" w:cs="楷体"/>
          <w:b/>
          <w:bCs/>
          <w:position w:val="-1"/>
          <w:sz w:val="20"/>
          <w:szCs w:val="20"/>
        </w:rPr>
        <w:t>AC</w:t>
      </w:r>
      <w:r>
        <w:rPr>
          <w:rFonts w:ascii="楷体" w:hAnsi="楷体" w:eastAsia="楷体" w:cs="楷体"/>
          <w:b/>
          <w:bCs/>
          <w:spacing w:val="6"/>
          <w:position w:val="-1"/>
          <w:sz w:val="20"/>
          <w:szCs w:val="20"/>
        </w:rPr>
        <w:t>:</w:t>
      </w:r>
      <w:r>
        <w:rPr>
          <w:rFonts w:ascii="楷体" w:hAnsi="楷体" w:eastAsia="楷体" w:cs="楷体"/>
          <w:b/>
          <w:bCs/>
          <w:position w:val="-1"/>
          <w:sz w:val="20"/>
          <w:szCs w:val="20"/>
        </w:rPr>
        <w:t>FTIMe</w:t>
      </w:r>
      <w:r>
        <w:rPr>
          <w:rFonts w:ascii="楷体" w:hAnsi="楷体" w:eastAsia="楷体" w:cs="楷体"/>
          <w:spacing w:val="6"/>
          <w:position w:val="-1"/>
          <w:sz w:val="20"/>
          <w:szCs w:val="20"/>
        </w:rPr>
        <w:t xml:space="preserve">    </w:t>
      </w:r>
      <w:r>
        <w:rPr>
          <w:rFonts w:ascii="楷体" w:hAnsi="楷体" w:eastAsia="楷体" w:cs="楷体"/>
          <w:spacing w:val="6"/>
          <w:position w:val="1"/>
          <w:sz w:val="20"/>
          <w:szCs w:val="20"/>
        </w:rPr>
        <w:t>设置/查询</w:t>
      </w:r>
      <w:r>
        <w:rPr>
          <w:rFonts w:ascii="楷体" w:hAnsi="楷体" w:eastAsia="楷体" w:cs="楷体"/>
          <w:spacing w:val="-43"/>
          <w:position w:val="1"/>
          <w:sz w:val="20"/>
          <w:szCs w:val="20"/>
        </w:rPr>
        <w:t xml:space="preserve"> </w:t>
      </w:r>
      <w:r>
        <w:rPr>
          <w:rFonts w:ascii="楷体" w:hAnsi="楷体" w:eastAsia="楷体" w:cs="楷体"/>
          <w:position w:val="1"/>
          <w:sz w:val="20"/>
          <w:szCs w:val="20"/>
        </w:rPr>
        <w:t>AC</w:t>
      </w:r>
      <w:r>
        <w:rPr>
          <w:rFonts w:ascii="楷体" w:hAnsi="楷体" w:eastAsia="楷体" w:cs="楷体"/>
          <w:spacing w:val="-23"/>
          <w:position w:val="1"/>
          <w:sz w:val="20"/>
          <w:szCs w:val="20"/>
        </w:rPr>
        <w:t xml:space="preserve"> </w:t>
      </w:r>
      <w:r>
        <w:rPr>
          <w:rFonts w:ascii="楷体" w:hAnsi="楷体" w:eastAsia="楷体" w:cs="楷体"/>
          <w:spacing w:val="6"/>
          <w:position w:val="1"/>
          <w:sz w:val="20"/>
          <w:szCs w:val="20"/>
        </w:rPr>
        <w:t>的下降时间</w:t>
      </w:r>
      <w:r>
        <w:rPr>
          <w:rFonts w:ascii="楷体" w:hAnsi="楷体" w:eastAsia="楷体" w:cs="楷体"/>
          <w:spacing w:val="4"/>
          <w:sz w:val="20"/>
          <w:szCs w:val="20"/>
        </w:rPr>
        <w:t>--</w:t>
      </w:r>
      <w:r>
        <w:rPr>
          <w:rFonts w:ascii="楷体" w:hAnsi="楷体" w:eastAsia="楷体" w:cs="楷体"/>
          <w:spacing w:val="-56"/>
          <w:sz w:val="20"/>
          <w:szCs w:val="20"/>
        </w:rPr>
        <w:t xml:space="preserve"> </w:t>
      </w:r>
      <w:r>
        <w:rPr>
          <w:rFonts w:ascii="楷体" w:hAnsi="楷体" w:eastAsia="楷体" w:cs="楷体"/>
          <w:spacing w:val="4"/>
          <w:sz w:val="20"/>
          <w:szCs w:val="20"/>
        </w:rPr>
        <w:t>格式</w:t>
      </w:r>
    </w:p>
    <w:p w14:paraId="5FD04014">
      <w:pPr>
        <w:spacing w:line="234" w:lineRule="auto"/>
        <w:ind w:left="487"/>
        <w:rPr>
          <w:rFonts w:ascii="楷体" w:hAnsi="楷体" w:eastAsia="楷体" w:cs="楷体"/>
          <w:sz w:val="20"/>
          <w:szCs w:val="20"/>
        </w:rPr>
      </w:pPr>
      <w:r>
        <w:rPr>
          <w:rFonts w:ascii="楷体" w:hAnsi="楷体" w:eastAsia="楷体" w:cs="楷体"/>
          <w:spacing w:val="12"/>
          <w:sz w:val="20"/>
          <w:szCs w:val="20"/>
        </w:rPr>
        <w:t>设置格式：</w:t>
      </w:r>
      <w:r>
        <w:rPr>
          <w:rFonts w:ascii="楷体" w:hAnsi="楷体" w:eastAsia="楷体" w:cs="楷体"/>
          <w:spacing w:val="-49"/>
          <w:sz w:val="20"/>
          <w:szCs w:val="20"/>
        </w:rPr>
        <w:t xml:space="preserve"> </w:t>
      </w:r>
      <w:r>
        <w:rPr>
          <w:rFonts w:ascii="楷体" w:hAnsi="楷体" w:eastAsia="楷体" w:cs="楷体"/>
          <w:sz w:val="20"/>
          <w:szCs w:val="20"/>
        </w:rPr>
        <w:t>FUNCtiontion</w:t>
      </w:r>
      <w:r>
        <w:rPr>
          <w:rFonts w:ascii="楷体" w:hAnsi="楷体" w:eastAsia="楷体" w:cs="楷体"/>
          <w:spacing w:val="12"/>
          <w:sz w:val="20"/>
          <w:szCs w:val="20"/>
        </w:rPr>
        <w:t>:</w:t>
      </w:r>
      <w:r>
        <w:rPr>
          <w:rFonts w:ascii="楷体" w:hAnsi="楷体" w:eastAsia="楷体" w:cs="楷体"/>
          <w:sz w:val="20"/>
          <w:szCs w:val="20"/>
        </w:rPr>
        <w:t>SOURce</w:t>
      </w:r>
      <w:r>
        <w:rPr>
          <w:rFonts w:ascii="楷体" w:hAnsi="楷体" w:eastAsia="楷体" w:cs="楷体"/>
          <w:spacing w:val="12"/>
          <w:sz w:val="20"/>
          <w:szCs w:val="20"/>
        </w:rPr>
        <w:t>:</w:t>
      </w:r>
      <w:r>
        <w:rPr>
          <w:rFonts w:ascii="楷体" w:hAnsi="楷体" w:eastAsia="楷体" w:cs="楷体"/>
          <w:sz w:val="20"/>
          <w:szCs w:val="20"/>
        </w:rPr>
        <w:t>STEP</w:t>
      </w:r>
      <w:r>
        <w:rPr>
          <w:rFonts w:ascii="楷体" w:hAnsi="楷体" w:eastAsia="楷体" w:cs="楷体"/>
          <w:spacing w:val="12"/>
          <w:sz w:val="20"/>
          <w:szCs w:val="20"/>
        </w:rPr>
        <w:t>#:</w:t>
      </w:r>
      <w:r>
        <w:rPr>
          <w:rFonts w:ascii="楷体" w:hAnsi="楷体" w:eastAsia="楷体" w:cs="楷体"/>
          <w:sz w:val="20"/>
          <w:szCs w:val="20"/>
        </w:rPr>
        <w:t>MODE</w:t>
      </w:r>
      <w:r>
        <w:rPr>
          <w:rFonts w:ascii="楷体" w:hAnsi="楷体" w:eastAsia="楷体" w:cs="楷体"/>
          <w:spacing w:val="12"/>
          <w:sz w:val="20"/>
          <w:szCs w:val="20"/>
        </w:rPr>
        <w:t>:</w:t>
      </w:r>
      <w:r>
        <w:rPr>
          <w:rFonts w:ascii="楷体" w:hAnsi="楷体" w:eastAsia="楷体" w:cs="楷体"/>
          <w:sz w:val="20"/>
          <w:szCs w:val="20"/>
        </w:rPr>
        <w:t>AC</w:t>
      </w:r>
      <w:r>
        <w:rPr>
          <w:rFonts w:ascii="楷体" w:hAnsi="楷体" w:eastAsia="楷体" w:cs="楷体"/>
          <w:spacing w:val="12"/>
          <w:sz w:val="20"/>
          <w:szCs w:val="20"/>
        </w:rPr>
        <w:t>:</w:t>
      </w:r>
      <w:r>
        <w:rPr>
          <w:rFonts w:ascii="楷体" w:hAnsi="楷体" w:eastAsia="楷体" w:cs="楷体"/>
          <w:sz w:val="20"/>
          <w:szCs w:val="20"/>
        </w:rPr>
        <w:t>FTIMe</w:t>
      </w:r>
      <w:r>
        <w:rPr>
          <w:rFonts w:ascii="楷体" w:hAnsi="楷体" w:eastAsia="楷体" w:cs="楷体"/>
          <w:spacing w:val="12"/>
          <w:sz w:val="20"/>
          <w:szCs w:val="20"/>
        </w:rPr>
        <w:t xml:space="preserve"> &lt;下降时间值&gt;</w:t>
      </w:r>
    </w:p>
    <w:p w14:paraId="055CB844">
      <w:pPr>
        <w:spacing w:before="155" w:line="370" w:lineRule="auto"/>
        <w:ind w:left="493" w:right="4344"/>
        <w:rPr>
          <w:rFonts w:ascii="楷体" w:hAnsi="楷体" w:eastAsia="楷体" w:cs="楷体"/>
          <w:sz w:val="20"/>
          <w:szCs w:val="20"/>
        </w:rPr>
      </w:pPr>
      <w:r>
        <w:rPr>
          <w:rFonts w:ascii="楷体" w:hAnsi="楷体" w:eastAsia="楷体" w:cs="楷体"/>
          <w:spacing w:val="18"/>
          <w:sz w:val="20"/>
          <w:szCs w:val="20"/>
        </w:rPr>
        <w:t>查询格式：</w:t>
      </w:r>
      <w:r>
        <w:rPr>
          <w:rFonts w:ascii="楷体" w:hAnsi="楷体" w:eastAsia="楷体" w:cs="楷体"/>
          <w:sz w:val="20"/>
          <w:szCs w:val="20"/>
        </w:rPr>
        <w:t>FUNCtiontion</w:t>
      </w:r>
      <w:r>
        <w:rPr>
          <w:rFonts w:ascii="楷体" w:hAnsi="楷体" w:eastAsia="楷体" w:cs="楷体"/>
          <w:spacing w:val="18"/>
          <w:sz w:val="20"/>
          <w:szCs w:val="20"/>
        </w:rPr>
        <w:t>:</w:t>
      </w:r>
      <w:r>
        <w:rPr>
          <w:rFonts w:ascii="楷体" w:hAnsi="楷体" w:eastAsia="楷体" w:cs="楷体"/>
          <w:sz w:val="20"/>
          <w:szCs w:val="20"/>
        </w:rPr>
        <w:t>SOURce</w:t>
      </w:r>
      <w:r>
        <w:rPr>
          <w:rFonts w:ascii="楷体" w:hAnsi="楷体" w:eastAsia="楷体" w:cs="楷体"/>
          <w:spacing w:val="18"/>
          <w:sz w:val="20"/>
          <w:szCs w:val="20"/>
        </w:rPr>
        <w:t>:</w:t>
      </w:r>
      <w:r>
        <w:rPr>
          <w:rFonts w:ascii="楷体" w:hAnsi="楷体" w:eastAsia="楷体" w:cs="楷体"/>
          <w:sz w:val="20"/>
          <w:szCs w:val="20"/>
        </w:rPr>
        <w:t>STEP</w:t>
      </w:r>
      <w:r>
        <w:rPr>
          <w:rFonts w:ascii="楷体" w:hAnsi="楷体" w:eastAsia="楷体" w:cs="楷体"/>
          <w:spacing w:val="18"/>
          <w:sz w:val="20"/>
          <w:szCs w:val="20"/>
        </w:rPr>
        <w:t>#:</w:t>
      </w:r>
      <w:r>
        <w:rPr>
          <w:rFonts w:ascii="楷体" w:hAnsi="楷体" w:eastAsia="楷体" w:cs="楷体"/>
          <w:sz w:val="20"/>
          <w:szCs w:val="20"/>
        </w:rPr>
        <w:t>MODE</w:t>
      </w:r>
      <w:r>
        <w:rPr>
          <w:rFonts w:ascii="楷体" w:hAnsi="楷体" w:eastAsia="楷体" w:cs="楷体"/>
          <w:spacing w:val="18"/>
          <w:sz w:val="20"/>
          <w:szCs w:val="20"/>
        </w:rPr>
        <w:t>:</w:t>
      </w:r>
      <w:r>
        <w:rPr>
          <w:rFonts w:ascii="楷体" w:hAnsi="楷体" w:eastAsia="楷体" w:cs="楷体"/>
          <w:sz w:val="20"/>
          <w:szCs w:val="20"/>
        </w:rPr>
        <w:t>AC</w:t>
      </w:r>
      <w:r>
        <w:rPr>
          <w:rFonts w:ascii="楷体" w:hAnsi="楷体" w:eastAsia="楷体" w:cs="楷体"/>
          <w:spacing w:val="18"/>
          <w:sz w:val="20"/>
          <w:szCs w:val="20"/>
        </w:rPr>
        <w:t>:</w:t>
      </w:r>
      <w:r>
        <w:rPr>
          <w:rFonts w:ascii="楷体" w:hAnsi="楷体" w:eastAsia="楷体" w:cs="楷体"/>
          <w:sz w:val="20"/>
          <w:szCs w:val="20"/>
        </w:rPr>
        <w:t>FTIMe</w:t>
      </w:r>
      <w:r>
        <w:rPr>
          <w:rFonts w:ascii="楷体" w:hAnsi="楷体" w:eastAsia="楷体" w:cs="楷体"/>
          <w:spacing w:val="18"/>
          <w:sz w:val="20"/>
          <w:szCs w:val="20"/>
        </w:rPr>
        <w:t>?</w:t>
      </w:r>
      <w:r>
        <w:rPr>
          <w:rFonts w:ascii="楷体" w:hAnsi="楷体" w:eastAsia="楷体" w:cs="楷体"/>
          <w:sz w:val="20"/>
          <w:szCs w:val="20"/>
        </w:rPr>
        <w:t xml:space="preserve"> </w:t>
      </w:r>
      <w:r>
        <w:rPr>
          <w:rFonts w:ascii="楷体" w:hAnsi="楷体" w:eastAsia="楷体" w:cs="楷体"/>
          <w:spacing w:val="6"/>
          <w:sz w:val="20"/>
          <w:szCs w:val="20"/>
        </w:rPr>
        <w:t>--</w:t>
      </w:r>
      <w:r>
        <w:rPr>
          <w:rFonts w:ascii="楷体" w:hAnsi="楷体" w:eastAsia="楷体" w:cs="楷体"/>
          <w:spacing w:val="-34"/>
          <w:sz w:val="20"/>
          <w:szCs w:val="20"/>
        </w:rPr>
        <w:t xml:space="preserve"> </w:t>
      </w:r>
      <w:r>
        <w:rPr>
          <w:rFonts w:ascii="楷体" w:hAnsi="楷体" w:eastAsia="楷体" w:cs="楷体"/>
          <w:spacing w:val="6"/>
          <w:sz w:val="20"/>
          <w:szCs w:val="20"/>
        </w:rPr>
        <w:t>数据&lt;时间值&gt;</w:t>
      </w:r>
    </w:p>
    <w:p w14:paraId="5E78D95E">
      <w:pPr>
        <w:spacing w:before="16" w:line="263" w:lineRule="exact"/>
        <w:ind w:left="1956"/>
        <w:rPr>
          <w:rFonts w:ascii="楷体" w:hAnsi="楷体" w:eastAsia="楷体" w:cs="楷体"/>
          <w:sz w:val="20"/>
          <w:szCs w:val="20"/>
        </w:rPr>
      </w:pPr>
      <w:r>
        <w:rPr>
          <w:rFonts w:ascii="楷体" w:hAnsi="楷体" w:eastAsia="楷体" w:cs="楷体"/>
          <w:spacing w:val="8"/>
          <w:position w:val="1"/>
          <w:sz w:val="20"/>
          <w:szCs w:val="20"/>
        </w:rPr>
        <w:t>数据类型：整型</w:t>
      </w:r>
    </w:p>
    <w:p w14:paraId="29B92E2D">
      <w:pPr>
        <w:spacing w:before="149" w:line="237" w:lineRule="auto"/>
        <w:ind w:left="1956"/>
        <w:rPr>
          <w:rFonts w:ascii="楷体" w:hAnsi="楷体" w:eastAsia="楷体" w:cs="楷体"/>
          <w:sz w:val="20"/>
          <w:szCs w:val="20"/>
        </w:rPr>
      </w:pPr>
      <w:r>
        <w:rPr>
          <w:rFonts w:ascii="楷体" w:hAnsi="楷体" w:eastAsia="楷体" w:cs="楷体"/>
          <w:spacing w:val="2"/>
          <w:sz w:val="20"/>
          <w:szCs w:val="20"/>
        </w:rPr>
        <w:t>数据范围：</w:t>
      </w:r>
      <w:r>
        <w:rPr>
          <w:rFonts w:ascii="楷体" w:hAnsi="楷体" w:eastAsia="楷体" w:cs="楷体"/>
          <w:spacing w:val="-48"/>
          <w:sz w:val="20"/>
          <w:szCs w:val="20"/>
        </w:rPr>
        <w:t xml:space="preserve"> </w:t>
      </w:r>
      <w:r>
        <w:rPr>
          <w:rFonts w:ascii="楷体" w:hAnsi="楷体" w:eastAsia="楷体" w:cs="楷体"/>
          <w:spacing w:val="2"/>
          <w:sz w:val="20"/>
          <w:szCs w:val="20"/>
        </w:rPr>
        <w:t>0-999.9</w:t>
      </w:r>
    </w:p>
    <w:p w14:paraId="7BA13E8E">
      <w:pPr>
        <w:spacing w:before="152" w:line="234" w:lineRule="auto"/>
        <w:ind w:left="1956"/>
        <w:rPr>
          <w:rFonts w:ascii="楷体" w:hAnsi="楷体" w:eastAsia="楷体" w:cs="楷体"/>
          <w:sz w:val="20"/>
          <w:szCs w:val="20"/>
        </w:rPr>
      </w:pPr>
      <w:r>
        <w:rPr>
          <w:rFonts w:ascii="楷体" w:hAnsi="楷体" w:eastAsia="楷体" w:cs="楷体"/>
          <w:sz w:val="20"/>
          <w:szCs w:val="20"/>
        </w:rPr>
        <w:t>数据精度：</w:t>
      </w:r>
      <w:r>
        <w:rPr>
          <w:rFonts w:ascii="楷体" w:hAnsi="楷体" w:eastAsia="楷体" w:cs="楷体"/>
          <w:spacing w:val="-43"/>
          <w:sz w:val="20"/>
          <w:szCs w:val="20"/>
        </w:rPr>
        <w:t xml:space="preserve"> </w:t>
      </w:r>
      <w:r>
        <w:rPr>
          <w:rFonts w:ascii="楷体" w:hAnsi="楷体" w:eastAsia="楷体" w:cs="楷体"/>
          <w:sz w:val="20"/>
          <w:szCs w:val="20"/>
        </w:rPr>
        <w:t>0.1</w:t>
      </w:r>
    </w:p>
    <w:p w14:paraId="3914BAA7">
      <w:pPr>
        <w:spacing w:before="155" w:line="234" w:lineRule="auto"/>
        <w:ind w:left="1850"/>
        <w:rPr>
          <w:rFonts w:ascii="楷体" w:hAnsi="楷体" w:eastAsia="楷体" w:cs="楷体"/>
          <w:sz w:val="20"/>
          <w:szCs w:val="20"/>
        </w:rPr>
      </w:pPr>
      <w:r>
        <w:rPr>
          <w:rFonts w:ascii="楷体" w:hAnsi="楷体" w:eastAsia="楷体" w:cs="楷体"/>
          <w:sz w:val="20"/>
          <w:szCs w:val="20"/>
        </w:rPr>
        <w:t>数据单位：</w:t>
      </w:r>
      <w:r>
        <w:rPr>
          <w:rFonts w:ascii="楷体" w:hAnsi="楷体" w:eastAsia="楷体" w:cs="楷体"/>
          <w:spacing w:val="-48"/>
          <w:sz w:val="20"/>
          <w:szCs w:val="20"/>
        </w:rPr>
        <w:t xml:space="preserve"> </w:t>
      </w:r>
      <w:r>
        <w:rPr>
          <w:rFonts w:ascii="楷体" w:hAnsi="楷体" w:eastAsia="楷体" w:cs="楷体"/>
          <w:sz w:val="20"/>
          <w:szCs w:val="20"/>
        </w:rPr>
        <w:t>S</w:t>
      </w:r>
    </w:p>
    <w:p w14:paraId="49FC9EEC">
      <w:pPr>
        <w:spacing w:before="155" w:line="232" w:lineRule="auto"/>
        <w:ind w:left="500"/>
        <w:rPr>
          <w:rFonts w:ascii="楷体" w:hAnsi="楷体" w:eastAsia="楷体" w:cs="楷体"/>
          <w:sz w:val="20"/>
          <w:szCs w:val="20"/>
        </w:rPr>
      </w:pPr>
      <w:r>
        <w:rPr>
          <w:rFonts w:ascii="楷体" w:hAnsi="楷体" w:eastAsia="楷体" w:cs="楷体"/>
          <w:spacing w:val="3"/>
          <w:sz w:val="20"/>
          <w:szCs w:val="20"/>
        </w:rPr>
        <w:t>范例：把</w:t>
      </w:r>
      <w:r>
        <w:rPr>
          <w:rFonts w:ascii="楷体" w:hAnsi="楷体" w:eastAsia="楷体" w:cs="楷体"/>
          <w:spacing w:val="-33"/>
          <w:sz w:val="20"/>
          <w:szCs w:val="20"/>
        </w:rPr>
        <w:t xml:space="preserve"> </w:t>
      </w:r>
      <w:r>
        <w:rPr>
          <w:rFonts w:ascii="楷体" w:hAnsi="楷体" w:eastAsia="楷体" w:cs="楷体"/>
          <w:sz w:val="20"/>
          <w:szCs w:val="20"/>
        </w:rPr>
        <w:t>STEP</w:t>
      </w:r>
      <w:r>
        <w:rPr>
          <w:rFonts w:ascii="楷体" w:hAnsi="楷体" w:eastAsia="楷体" w:cs="楷体"/>
          <w:spacing w:val="3"/>
          <w:sz w:val="20"/>
          <w:szCs w:val="20"/>
        </w:rPr>
        <w:t>1 中</w:t>
      </w:r>
      <w:r>
        <w:rPr>
          <w:rFonts w:ascii="楷体" w:hAnsi="楷体" w:eastAsia="楷体" w:cs="楷体"/>
          <w:spacing w:val="-45"/>
          <w:sz w:val="20"/>
          <w:szCs w:val="20"/>
        </w:rPr>
        <w:t xml:space="preserve"> </w:t>
      </w:r>
      <w:r>
        <w:rPr>
          <w:rFonts w:ascii="楷体" w:hAnsi="楷体" w:eastAsia="楷体" w:cs="楷体"/>
          <w:sz w:val="20"/>
          <w:szCs w:val="20"/>
        </w:rPr>
        <w:t>AC</w:t>
      </w:r>
      <w:r>
        <w:rPr>
          <w:rFonts w:ascii="楷体" w:hAnsi="楷体" w:eastAsia="楷体" w:cs="楷体"/>
          <w:spacing w:val="-23"/>
          <w:sz w:val="20"/>
          <w:szCs w:val="20"/>
        </w:rPr>
        <w:t xml:space="preserve"> </w:t>
      </w:r>
      <w:r>
        <w:rPr>
          <w:rFonts w:ascii="楷体" w:hAnsi="楷体" w:eastAsia="楷体" w:cs="楷体"/>
          <w:spacing w:val="3"/>
          <w:sz w:val="20"/>
          <w:szCs w:val="20"/>
        </w:rPr>
        <w:t>的时间值这样设置为</w:t>
      </w:r>
      <w:r>
        <w:rPr>
          <w:rFonts w:ascii="楷体" w:hAnsi="楷体" w:eastAsia="楷体" w:cs="楷体"/>
          <w:spacing w:val="-21"/>
          <w:sz w:val="20"/>
          <w:szCs w:val="20"/>
        </w:rPr>
        <w:t xml:space="preserve"> </w:t>
      </w:r>
      <w:r>
        <w:rPr>
          <w:rFonts w:ascii="楷体" w:hAnsi="楷体" w:eastAsia="楷体" w:cs="楷体"/>
          <w:spacing w:val="3"/>
          <w:sz w:val="20"/>
          <w:szCs w:val="20"/>
        </w:rPr>
        <w:t>1S</w:t>
      </w:r>
    </w:p>
    <w:p w14:paraId="06B29D43">
      <w:pPr>
        <w:spacing w:before="160" w:line="236" w:lineRule="auto"/>
        <w:ind w:left="487"/>
        <w:rPr>
          <w:rFonts w:ascii="楷体" w:hAnsi="楷体" w:eastAsia="楷体" w:cs="楷体"/>
          <w:sz w:val="20"/>
          <w:szCs w:val="20"/>
        </w:rPr>
      </w:pPr>
      <w:r>
        <w:rPr>
          <w:rFonts w:ascii="楷体" w:hAnsi="楷体" w:eastAsia="楷体" w:cs="楷体"/>
          <w:spacing w:val="15"/>
          <w:sz w:val="20"/>
          <w:szCs w:val="20"/>
        </w:rPr>
        <w:t>设置命令：</w:t>
      </w:r>
      <w:r>
        <w:rPr>
          <w:rFonts w:ascii="楷体" w:hAnsi="楷体" w:eastAsia="楷体" w:cs="楷体"/>
          <w:spacing w:val="-54"/>
          <w:sz w:val="20"/>
          <w:szCs w:val="20"/>
        </w:rPr>
        <w:t xml:space="preserve"> </w:t>
      </w:r>
      <w:r>
        <w:rPr>
          <w:rFonts w:ascii="楷体" w:hAnsi="楷体" w:eastAsia="楷体" w:cs="楷体"/>
          <w:sz w:val="20"/>
          <w:szCs w:val="20"/>
        </w:rPr>
        <w:t>FUNCtiontion</w:t>
      </w:r>
      <w:r>
        <w:rPr>
          <w:rFonts w:ascii="楷体" w:hAnsi="楷体" w:eastAsia="楷体" w:cs="楷体"/>
          <w:spacing w:val="15"/>
          <w:sz w:val="20"/>
          <w:szCs w:val="20"/>
        </w:rPr>
        <w:t>:</w:t>
      </w:r>
      <w:r>
        <w:rPr>
          <w:rFonts w:ascii="楷体" w:hAnsi="楷体" w:eastAsia="楷体" w:cs="楷体"/>
          <w:sz w:val="20"/>
          <w:szCs w:val="20"/>
        </w:rPr>
        <w:t>SOURce</w:t>
      </w:r>
      <w:r>
        <w:rPr>
          <w:rFonts w:ascii="楷体" w:hAnsi="楷体" w:eastAsia="楷体" w:cs="楷体"/>
          <w:spacing w:val="15"/>
          <w:sz w:val="20"/>
          <w:szCs w:val="20"/>
        </w:rPr>
        <w:t>:</w:t>
      </w:r>
      <w:r>
        <w:rPr>
          <w:rFonts w:ascii="楷体" w:hAnsi="楷体" w:eastAsia="楷体" w:cs="楷体"/>
          <w:sz w:val="20"/>
          <w:szCs w:val="20"/>
        </w:rPr>
        <w:t>STEP</w:t>
      </w:r>
      <w:r>
        <w:rPr>
          <w:rFonts w:ascii="楷体" w:hAnsi="楷体" w:eastAsia="楷体" w:cs="楷体"/>
          <w:spacing w:val="15"/>
          <w:sz w:val="20"/>
          <w:szCs w:val="20"/>
        </w:rPr>
        <w:t>1:</w:t>
      </w:r>
      <w:r>
        <w:rPr>
          <w:rFonts w:ascii="楷体" w:hAnsi="楷体" w:eastAsia="楷体" w:cs="楷体"/>
          <w:sz w:val="20"/>
          <w:szCs w:val="20"/>
        </w:rPr>
        <w:t>MODE</w:t>
      </w:r>
      <w:r>
        <w:rPr>
          <w:rFonts w:ascii="楷体" w:hAnsi="楷体" w:eastAsia="楷体" w:cs="楷体"/>
          <w:spacing w:val="15"/>
          <w:sz w:val="20"/>
          <w:szCs w:val="20"/>
        </w:rPr>
        <w:t>:</w:t>
      </w:r>
      <w:r>
        <w:rPr>
          <w:rFonts w:ascii="楷体" w:hAnsi="楷体" w:eastAsia="楷体" w:cs="楷体"/>
          <w:sz w:val="20"/>
          <w:szCs w:val="20"/>
        </w:rPr>
        <w:t>AC</w:t>
      </w:r>
      <w:r>
        <w:rPr>
          <w:rFonts w:ascii="楷体" w:hAnsi="楷体" w:eastAsia="楷体" w:cs="楷体"/>
          <w:spacing w:val="15"/>
          <w:sz w:val="20"/>
          <w:szCs w:val="20"/>
        </w:rPr>
        <w:t>:</w:t>
      </w:r>
      <w:r>
        <w:rPr>
          <w:rFonts w:ascii="楷体" w:hAnsi="楷体" w:eastAsia="楷体" w:cs="楷体"/>
          <w:sz w:val="20"/>
          <w:szCs w:val="20"/>
        </w:rPr>
        <w:t>FTIMe</w:t>
      </w:r>
      <w:r>
        <w:rPr>
          <w:rFonts w:ascii="楷体" w:hAnsi="楷体" w:eastAsia="楷体" w:cs="楷体"/>
          <w:spacing w:val="15"/>
          <w:sz w:val="20"/>
          <w:szCs w:val="20"/>
        </w:rPr>
        <w:t xml:space="preserve"> 1</w:t>
      </w:r>
    </w:p>
    <w:p w14:paraId="3952FA40">
      <w:pPr>
        <w:spacing w:before="153" w:line="236" w:lineRule="auto"/>
        <w:ind w:left="493"/>
        <w:rPr>
          <w:rFonts w:ascii="楷体" w:hAnsi="楷体" w:eastAsia="楷体" w:cs="楷体"/>
          <w:sz w:val="20"/>
          <w:szCs w:val="20"/>
        </w:rPr>
      </w:pPr>
      <w:r>
        <w:rPr>
          <w:rFonts w:ascii="楷体" w:hAnsi="楷体" w:eastAsia="楷体" w:cs="楷体"/>
          <w:spacing w:val="18"/>
          <w:sz w:val="20"/>
          <w:szCs w:val="20"/>
        </w:rPr>
        <w:t>查询命令：</w:t>
      </w:r>
      <w:r>
        <w:rPr>
          <w:rFonts w:ascii="楷体" w:hAnsi="楷体" w:eastAsia="楷体" w:cs="楷体"/>
          <w:sz w:val="20"/>
          <w:szCs w:val="20"/>
        </w:rPr>
        <w:t>FUNCtiontion</w:t>
      </w:r>
      <w:r>
        <w:rPr>
          <w:rFonts w:ascii="楷体" w:hAnsi="楷体" w:eastAsia="楷体" w:cs="楷体"/>
          <w:spacing w:val="18"/>
          <w:sz w:val="20"/>
          <w:szCs w:val="20"/>
        </w:rPr>
        <w:t>:</w:t>
      </w:r>
      <w:r>
        <w:rPr>
          <w:rFonts w:ascii="楷体" w:hAnsi="楷体" w:eastAsia="楷体" w:cs="楷体"/>
          <w:sz w:val="20"/>
          <w:szCs w:val="20"/>
        </w:rPr>
        <w:t>SOURce</w:t>
      </w:r>
      <w:r>
        <w:rPr>
          <w:rFonts w:ascii="楷体" w:hAnsi="楷体" w:eastAsia="楷体" w:cs="楷体"/>
          <w:spacing w:val="18"/>
          <w:sz w:val="20"/>
          <w:szCs w:val="20"/>
        </w:rPr>
        <w:t>:</w:t>
      </w:r>
      <w:r>
        <w:rPr>
          <w:rFonts w:ascii="楷体" w:hAnsi="楷体" w:eastAsia="楷体" w:cs="楷体"/>
          <w:sz w:val="20"/>
          <w:szCs w:val="20"/>
        </w:rPr>
        <w:t>STEP</w:t>
      </w:r>
      <w:r>
        <w:rPr>
          <w:rFonts w:ascii="楷体" w:hAnsi="楷体" w:eastAsia="楷体" w:cs="楷体"/>
          <w:spacing w:val="18"/>
          <w:sz w:val="20"/>
          <w:szCs w:val="20"/>
        </w:rPr>
        <w:t>1:</w:t>
      </w:r>
      <w:r>
        <w:rPr>
          <w:rFonts w:ascii="楷体" w:hAnsi="楷体" w:eastAsia="楷体" w:cs="楷体"/>
          <w:sz w:val="20"/>
          <w:szCs w:val="20"/>
        </w:rPr>
        <w:t>MODE</w:t>
      </w:r>
      <w:r>
        <w:rPr>
          <w:rFonts w:ascii="楷体" w:hAnsi="楷体" w:eastAsia="楷体" w:cs="楷体"/>
          <w:spacing w:val="18"/>
          <w:sz w:val="20"/>
          <w:szCs w:val="20"/>
        </w:rPr>
        <w:t>:</w:t>
      </w:r>
      <w:r>
        <w:rPr>
          <w:rFonts w:ascii="楷体" w:hAnsi="楷体" w:eastAsia="楷体" w:cs="楷体"/>
          <w:sz w:val="20"/>
          <w:szCs w:val="20"/>
        </w:rPr>
        <w:t>AC</w:t>
      </w:r>
      <w:r>
        <w:rPr>
          <w:rFonts w:ascii="楷体" w:hAnsi="楷体" w:eastAsia="楷体" w:cs="楷体"/>
          <w:spacing w:val="18"/>
          <w:sz w:val="20"/>
          <w:szCs w:val="20"/>
        </w:rPr>
        <w:t>:</w:t>
      </w:r>
      <w:r>
        <w:rPr>
          <w:rFonts w:ascii="楷体" w:hAnsi="楷体" w:eastAsia="楷体" w:cs="楷体"/>
          <w:sz w:val="20"/>
          <w:szCs w:val="20"/>
        </w:rPr>
        <w:t>FTIMe</w:t>
      </w:r>
      <w:r>
        <w:rPr>
          <w:rFonts w:ascii="楷体" w:hAnsi="楷体" w:eastAsia="楷体" w:cs="楷体"/>
          <w:spacing w:val="18"/>
          <w:sz w:val="20"/>
          <w:szCs w:val="20"/>
        </w:rPr>
        <w:t>?</w:t>
      </w:r>
    </w:p>
    <w:p w14:paraId="7293D386">
      <w:pPr>
        <w:spacing w:before="153" w:line="241" w:lineRule="auto"/>
        <w:ind w:left="487"/>
        <w:rPr>
          <w:rFonts w:ascii="楷体" w:hAnsi="楷体" w:eastAsia="楷体" w:cs="楷体"/>
          <w:sz w:val="20"/>
          <w:szCs w:val="20"/>
        </w:rPr>
      </w:pPr>
      <w:r>
        <w:rPr>
          <w:rFonts w:ascii="楷体" w:hAnsi="楷体" w:eastAsia="楷体" w:cs="楷体"/>
          <w:sz w:val="20"/>
          <w:szCs w:val="20"/>
        </w:rPr>
        <w:t>返回值：</w:t>
      </w:r>
      <w:r>
        <w:rPr>
          <w:rFonts w:ascii="楷体" w:hAnsi="楷体" w:eastAsia="楷体" w:cs="楷体"/>
          <w:spacing w:val="-51"/>
          <w:sz w:val="20"/>
          <w:szCs w:val="20"/>
        </w:rPr>
        <w:t xml:space="preserve"> </w:t>
      </w:r>
      <w:r>
        <w:rPr>
          <w:rFonts w:ascii="楷体" w:hAnsi="楷体" w:eastAsia="楷体" w:cs="楷体"/>
          <w:sz w:val="20"/>
          <w:szCs w:val="20"/>
        </w:rPr>
        <w:t>1</w:t>
      </w:r>
    </w:p>
    <w:p w14:paraId="34084A36">
      <w:pPr>
        <w:spacing w:before="147"/>
        <w:ind w:left="211"/>
        <w:rPr>
          <w:rFonts w:ascii="楷体" w:hAnsi="楷体" w:eastAsia="楷体" w:cs="楷体"/>
          <w:sz w:val="20"/>
          <w:szCs w:val="20"/>
        </w:rPr>
      </w:pPr>
      <w:r>
        <w:rPr>
          <w:rFonts w:ascii="楷体" w:hAnsi="楷体" w:eastAsia="楷体" w:cs="楷体"/>
          <w:b/>
          <w:bCs/>
          <w:sz w:val="20"/>
          <w:szCs w:val="20"/>
        </w:rPr>
        <w:t>FUNCtion</w:t>
      </w:r>
      <w:r>
        <w:rPr>
          <w:rFonts w:ascii="楷体" w:hAnsi="楷体" w:eastAsia="楷体" w:cs="楷体"/>
          <w:b/>
          <w:bCs/>
          <w:spacing w:val="7"/>
          <w:sz w:val="20"/>
          <w:szCs w:val="20"/>
        </w:rPr>
        <w:t>:</w:t>
      </w:r>
      <w:r>
        <w:rPr>
          <w:rFonts w:ascii="楷体" w:hAnsi="楷体" w:eastAsia="楷体" w:cs="楷体"/>
          <w:b/>
          <w:bCs/>
          <w:sz w:val="20"/>
          <w:szCs w:val="20"/>
        </w:rPr>
        <w:t>SOURce</w:t>
      </w:r>
      <w:r>
        <w:rPr>
          <w:rFonts w:ascii="楷体" w:hAnsi="楷体" w:eastAsia="楷体" w:cs="楷体"/>
          <w:spacing w:val="-10"/>
          <w:sz w:val="20"/>
          <w:szCs w:val="20"/>
        </w:rPr>
        <w:t xml:space="preserve"> </w:t>
      </w:r>
      <w:r>
        <w:rPr>
          <w:rFonts w:ascii="楷体" w:hAnsi="楷体" w:eastAsia="楷体" w:cs="楷体"/>
          <w:b/>
          <w:bCs/>
          <w:spacing w:val="7"/>
          <w:sz w:val="20"/>
          <w:szCs w:val="20"/>
        </w:rPr>
        <w:t>：</w:t>
      </w:r>
      <w:r>
        <w:rPr>
          <w:rFonts w:ascii="楷体" w:hAnsi="楷体" w:eastAsia="楷体" w:cs="楷体"/>
          <w:b/>
          <w:bCs/>
          <w:sz w:val="20"/>
          <w:szCs w:val="20"/>
        </w:rPr>
        <w:t>STEP</w:t>
      </w:r>
      <w:r>
        <w:rPr>
          <w:rFonts w:ascii="楷体" w:hAnsi="楷体" w:eastAsia="楷体" w:cs="楷体"/>
          <w:b/>
          <w:bCs/>
          <w:spacing w:val="7"/>
          <w:sz w:val="20"/>
          <w:szCs w:val="20"/>
        </w:rPr>
        <w:t>#:</w:t>
      </w:r>
      <w:r>
        <w:rPr>
          <w:rFonts w:ascii="楷体" w:hAnsi="楷体" w:eastAsia="楷体" w:cs="楷体"/>
          <w:b/>
          <w:bCs/>
          <w:sz w:val="20"/>
          <w:szCs w:val="20"/>
        </w:rPr>
        <w:t>MODE</w:t>
      </w:r>
      <w:r>
        <w:rPr>
          <w:rFonts w:ascii="楷体" w:hAnsi="楷体" w:eastAsia="楷体" w:cs="楷体"/>
          <w:b/>
          <w:bCs/>
          <w:spacing w:val="7"/>
          <w:sz w:val="20"/>
          <w:szCs w:val="20"/>
        </w:rPr>
        <w:t>:</w:t>
      </w:r>
      <w:r>
        <w:rPr>
          <w:rFonts w:ascii="楷体" w:hAnsi="楷体" w:eastAsia="楷体" w:cs="楷体"/>
          <w:b/>
          <w:bCs/>
          <w:sz w:val="20"/>
          <w:szCs w:val="20"/>
        </w:rPr>
        <w:t>AC</w:t>
      </w:r>
      <w:r>
        <w:rPr>
          <w:rFonts w:ascii="楷体" w:hAnsi="楷体" w:eastAsia="楷体" w:cs="楷体"/>
          <w:b/>
          <w:bCs/>
          <w:spacing w:val="7"/>
          <w:sz w:val="20"/>
          <w:szCs w:val="20"/>
        </w:rPr>
        <w:t>:</w:t>
      </w:r>
      <w:r>
        <w:rPr>
          <w:rFonts w:ascii="楷体" w:hAnsi="楷体" w:eastAsia="楷体" w:cs="楷体"/>
          <w:b/>
          <w:bCs/>
          <w:sz w:val="20"/>
          <w:szCs w:val="20"/>
        </w:rPr>
        <w:t>FREQuency</w:t>
      </w:r>
      <w:r>
        <w:rPr>
          <w:rFonts w:ascii="楷体" w:hAnsi="楷体" w:eastAsia="楷体" w:cs="楷体"/>
          <w:sz w:val="20"/>
          <w:szCs w:val="20"/>
        </w:rPr>
        <w:t xml:space="preserve">     </w:t>
      </w:r>
      <w:r>
        <w:rPr>
          <w:rFonts w:ascii="楷体" w:hAnsi="楷体" w:eastAsia="楷体" w:cs="楷体"/>
          <w:spacing w:val="7"/>
          <w:sz w:val="20"/>
          <w:szCs w:val="20"/>
        </w:rPr>
        <w:t>设置/查询</w:t>
      </w:r>
      <w:r>
        <w:rPr>
          <w:rFonts w:ascii="楷体" w:hAnsi="楷体" w:eastAsia="楷体" w:cs="楷体"/>
          <w:spacing w:val="-42"/>
          <w:sz w:val="20"/>
          <w:szCs w:val="20"/>
        </w:rPr>
        <w:t xml:space="preserve"> </w:t>
      </w:r>
      <w:r>
        <w:rPr>
          <w:rFonts w:ascii="楷体" w:hAnsi="楷体" w:eastAsia="楷体" w:cs="楷体"/>
          <w:sz w:val="20"/>
          <w:szCs w:val="20"/>
        </w:rPr>
        <w:t>AC</w:t>
      </w:r>
      <w:r>
        <w:rPr>
          <w:rFonts w:ascii="楷体" w:hAnsi="楷体" w:eastAsia="楷体" w:cs="楷体"/>
          <w:spacing w:val="-25"/>
          <w:sz w:val="20"/>
          <w:szCs w:val="20"/>
        </w:rPr>
        <w:t xml:space="preserve"> </w:t>
      </w:r>
      <w:r>
        <w:rPr>
          <w:rFonts w:ascii="楷体" w:hAnsi="楷体" w:eastAsia="楷体" w:cs="楷体"/>
          <w:spacing w:val="7"/>
          <w:sz w:val="20"/>
          <w:szCs w:val="20"/>
        </w:rPr>
        <w:t>的测试频率</w:t>
      </w:r>
    </w:p>
    <w:p w14:paraId="270E12BA">
      <w:pPr>
        <w:spacing w:before="147" w:line="239" w:lineRule="auto"/>
        <w:ind w:left="480"/>
        <w:rPr>
          <w:rFonts w:ascii="楷体" w:hAnsi="楷体" w:eastAsia="楷体" w:cs="楷体"/>
          <w:sz w:val="20"/>
          <w:szCs w:val="20"/>
        </w:rPr>
      </w:pPr>
      <w:r>
        <w:rPr>
          <w:rFonts w:ascii="楷体" w:hAnsi="楷体" w:eastAsia="楷体" w:cs="楷体"/>
          <w:spacing w:val="4"/>
          <w:sz w:val="20"/>
          <w:szCs w:val="20"/>
        </w:rPr>
        <w:t>--</w:t>
      </w:r>
      <w:r>
        <w:rPr>
          <w:rFonts w:ascii="楷体" w:hAnsi="楷体" w:eastAsia="楷体" w:cs="楷体"/>
          <w:spacing w:val="-53"/>
          <w:sz w:val="20"/>
          <w:szCs w:val="20"/>
        </w:rPr>
        <w:t xml:space="preserve"> </w:t>
      </w:r>
      <w:r>
        <w:rPr>
          <w:rFonts w:ascii="楷体" w:hAnsi="楷体" w:eastAsia="楷体" w:cs="楷体"/>
          <w:spacing w:val="4"/>
          <w:sz w:val="20"/>
          <w:szCs w:val="20"/>
        </w:rPr>
        <w:t>格式</w:t>
      </w:r>
    </w:p>
    <w:p w14:paraId="2EAD894A">
      <w:pPr>
        <w:spacing w:before="152" w:line="232" w:lineRule="auto"/>
        <w:ind w:left="487"/>
        <w:rPr>
          <w:rFonts w:ascii="楷体" w:hAnsi="楷体" w:eastAsia="楷体" w:cs="楷体"/>
          <w:sz w:val="20"/>
          <w:szCs w:val="20"/>
        </w:rPr>
      </w:pPr>
      <w:r>
        <w:rPr>
          <w:rFonts w:ascii="楷体" w:hAnsi="楷体" w:eastAsia="楷体" w:cs="楷体"/>
          <w:spacing w:val="14"/>
          <w:sz w:val="20"/>
          <w:szCs w:val="20"/>
        </w:rPr>
        <w:t>设置格式：</w:t>
      </w:r>
      <w:r>
        <w:rPr>
          <w:rFonts w:ascii="楷体" w:hAnsi="楷体" w:eastAsia="楷体" w:cs="楷体"/>
          <w:spacing w:val="-54"/>
          <w:sz w:val="20"/>
          <w:szCs w:val="20"/>
        </w:rPr>
        <w:t xml:space="preserve"> </w:t>
      </w:r>
      <w:r>
        <w:rPr>
          <w:rFonts w:ascii="楷体" w:hAnsi="楷体" w:eastAsia="楷体" w:cs="楷体"/>
          <w:sz w:val="20"/>
          <w:szCs w:val="20"/>
        </w:rPr>
        <w:t>FUNCtiontion</w:t>
      </w:r>
      <w:r>
        <w:rPr>
          <w:rFonts w:ascii="楷体" w:hAnsi="楷体" w:eastAsia="楷体" w:cs="楷体"/>
          <w:spacing w:val="14"/>
          <w:sz w:val="20"/>
          <w:szCs w:val="20"/>
        </w:rPr>
        <w:t>:</w:t>
      </w:r>
      <w:r>
        <w:rPr>
          <w:rFonts w:ascii="楷体" w:hAnsi="楷体" w:eastAsia="楷体" w:cs="楷体"/>
          <w:sz w:val="20"/>
          <w:szCs w:val="20"/>
        </w:rPr>
        <w:t>SOURce</w:t>
      </w:r>
      <w:r>
        <w:rPr>
          <w:rFonts w:ascii="楷体" w:hAnsi="楷体" w:eastAsia="楷体" w:cs="楷体"/>
          <w:spacing w:val="14"/>
          <w:sz w:val="20"/>
          <w:szCs w:val="20"/>
        </w:rPr>
        <w:t>:</w:t>
      </w:r>
      <w:r>
        <w:rPr>
          <w:rFonts w:ascii="楷体" w:hAnsi="楷体" w:eastAsia="楷体" w:cs="楷体"/>
          <w:sz w:val="20"/>
          <w:szCs w:val="20"/>
        </w:rPr>
        <w:t>STEP</w:t>
      </w:r>
      <w:r>
        <w:rPr>
          <w:rFonts w:ascii="楷体" w:hAnsi="楷体" w:eastAsia="楷体" w:cs="楷体"/>
          <w:spacing w:val="14"/>
          <w:sz w:val="20"/>
          <w:szCs w:val="20"/>
        </w:rPr>
        <w:t>#:</w:t>
      </w:r>
      <w:r>
        <w:rPr>
          <w:rFonts w:ascii="楷体" w:hAnsi="楷体" w:eastAsia="楷体" w:cs="楷体"/>
          <w:sz w:val="20"/>
          <w:szCs w:val="20"/>
        </w:rPr>
        <w:t>MODE</w:t>
      </w:r>
      <w:r>
        <w:rPr>
          <w:rFonts w:ascii="楷体" w:hAnsi="楷体" w:eastAsia="楷体" w:cs="楷体"/>
          <w:spacing w:val="14"/>
          <w:sz w:val="20"/>
          <w:szCs w:val="20"/>
        </w:rPr>
        <w:t>:</w:t>
      </w:r>
      <w:r>
        <w:rPr>
          <w:rFonts w:ascii="楷体" w:hAnsi="楷体" w:eastAsia="楷体" w:cs="楷体"/>
          <w:sz w:val="20"/>
          <w:szCs w:val="20"/>
        </w:rPr>
        <w:t>AC</w:t>
      </w:r>
      <w:r>
        <w:rPr>
          <w:rFonts w:ascii="楷体" w:hAnsi="楷体" w:eastAsia="楷体" w:cs="楷体"/>
          <w:spacing w:val="14"/>
          <w:sz w:val="20"/>
          <w:szCs w:val="20"/>
        </w:rPr>
        <w:t>:</w:t>
      </w:r>
      <w:r>
        <w:rPr>
          <w:rFonts w:ascii="楷体" w:hAnsi="楷体" w:eastAsia="楷体" w:cs="楷体"/>
          <w:sz w:val="20"/>
          <w:szCs w:val="20"/>
        </w:rPr>
        <w:t>FREQuency</w:t>
      </w:r>
      <w:r>
        <w:rPr>
          <w:rFonts w:ascii="楷体" w:hAnsi="楷体" w:eastAsia="楷体" w:cs="楷体"/>
          <w:spacing w:val="14"/>
          <w:sz w:val="20"/>
          <w:szCs w:val="20"/>
        </w:rPr>
        <w:t xml:space="preserve"> &lt;频率&gt;</w:t>
      </w:r>
    </w:p>
    <w:p w14:paraId="47EA7904">
      <w:pPr>
        <w:spacing w:before="160" w:line="377" w:lineRule="auto"/>
        <w:ind w:left="493" w:right="3926"/>
        <w:rPr>
          <w:rFonts w:ascii="楷体" w:hAnsi="楷体" w:eastAsia="楷体" w:cs="楷体"/>
          <w:sz w:val="20"/>
          <w:szCs w:val="20"/>
        </w:rPr>
      </w:pPr>
      <w:r>
        <w:rPr>
          <w:rFonts w:ascii="楷体" w:hAnsi="楷体" w:eastAsia="楷体" w:cs="楷体"/>
          <w:spacing w:val="19"/>
          <w:sz w:val="20"/>
          <w:szCs w:val="20"/>
        </w:rPr>
        <w:t>查询格式：</w:t>
      </w:r>
      <w:r>
        <w:rPr>
          <w:rFonts w:ascii="楷体" w:hAnsi="楷体" w:eastAsia="楷体" w:cs="楷体"/>
          <w:sz w:val="20"/>
          <w:szCs w:val="20"/>
        </w:rPr>
        <w:t>FUNCtiontion</w:t>
      </w:r>
      <w:r>
        <w:rPr>
          <w:rFonts w:ascii="楷体" w:hAnsi="楷体" w:eastAsia="楷体" w:cs="楷体"/>
          <w:spacing w:val="19"/>
          <w:sz w:val="20"/>
          <w:szCs w:val="20"/>
        </w:rPr>
        <w:t>:</w:t>
      </w:r>
      <w:r>
        <w:rPr>
          <w:rFonts w:ascii="楷体" w:hAnsi="楷体" w:eastAsia="楷体" w:cs="楷体"/>
          <w:sz w:val="20"/>
          <w:szCs w:val="20"/>
        </w:rPr>
        <w:t>SOURce</w:t>
      </w:r>
      <w:r>
        <w:rPr>
          <w:rFonts w:ascii="楷体" w:hAnsi="楷体" w:eastAsia="楷体" w:cs="楷体"/>
          <w:spacing w:val="19"/>
          <w:sz w:val="20"/>
          <w:szCs w:val="20"/>
        </w:rPr>
        <w:t>:</w:t>
      </w:r>
      <w:r>
        <w:rPr>
          <w:rFonts w:ascii="楷体" w:hAnsi="楷体" w:eastAsia="楷体" w:cs="楷体"/>
          <w:sz w:val="20"/>
          <w:szCs w:val="20"/>
        </w:rPr>
        <w:t>STEP</w:t>
      </w:r>
      <w:r>
        <w:rPr>
          <w:rFonts w:ascii="楷体" w:hAnsi="楷体" w:eastAsia="楷体" w:cs="楷体"/>
          <w:spacing w:val="19"/>
          <w:sz w:val="20"/>
          <w:szCs w:val="20"/>
        </w:rPr>
        <w:t>#:</w:t>
      </w:r>
      <w:r>
        <w:rPr>
          <w:rFonts w:ascii="楷体" w:hAnsi="楷体" w:eastAsia="楷体" w:cs="楷体"/>
          <w:sz w:val="20"/>
          <w:szCs w:val="20"/>
        </w:rPr>
        <w:t>MODE</w:t>
      </w:r>
      <w:r>
        <w:rPr>
          <w:rFonts w:ascii="楷体" w:hAnsi="楷体" w:eastAsia="楷体" w:cs="楷体"/>
          <w:spacing w:val="19"/>
          <w:sz w:val="20"/>
          <w:szCs w:val="20"/>
        </w:rPr>
        <w:t>:</w:t>
      </w:r>
      <w:r>
        <w:rPr>
          <w:rFonts w:ascii="楷体" w:hAnsi="楷体" w:eastAsia="楷体" w:cs="楷体"/>
          <w:sz w:val="20"/>
          <w:szCs w:val="20"/>
        </w:rPr>
        <w:t>AC</w:t>
      </w:r>
      <w:r>
        <w:rPr>
          <w:rFonts w:ascii="楷体" w:hAnsi="楷体" w:eastAsia="楷体" w:cs="楷体"/>
          <w:spacing w:val="19"/>
          <w:sz w:val="20"/>
          <w:szCs w:val="20"/>
        </w:rPr>
        <w:t>:</w:t>
      </w:r>
      <w:r>
        <w:rPr>
          <w:rFonts w:ascii="楷体" w:hAnsi="楷体" w:eastAsia="楷体" w:cs="楷体"/>
          <w:sz w:val="20"/>
          <w:szCs w:val="20"/>
        </w:rPr>
        <w:t>FREQuency</w:t>
      </w:r>
      <w:r>
        <w:rPr>
          <w:rFonts w:ascii="楷体" w:hAnsi="楷体" w:eastAsia="楷体" w:cs="楷体"/>
          <w:spacing w:val="19"/>
          <w:sz w:val="20"/>
          <w:szCs w:val="20"/>
        </w:rPr>
        <w:t>?</w:t>
      </w:r>
      <w:r>
        <w:rPr>
          <w:rFonts w:ascii="楷体" w:hAnsi="楷体" w:eastAsia="楷体" w:cs="楷体"/>
          <w:spacing w:val="7"/>
          <w:sz w:val="20"/>
          <w:szCs w:val="20"/>
        </w:rPr>
        <w:t xml:space="preserve"> </w:t>
      </w:r>
      <w:r>
        <w:rPr>
          <w:rFonts w:ascii="楷体" w:hAnsi="楷体" w:eastAsia="楷体" w:cs="楷体"/>
          <w:spacing w:val="6"/>
          <w:sz w:val="20"/>
          <w:szCs w:val="20"/>
        </w:rPr>
        <w:t>--</w:t>
      </w:r>
      <w:r>
        <w:rPr>
          <w:rFonts w:ascii="楷体" w:hAnsi="楷体" w:eastAsia="楷体" w:cs="楷体"/>
          <w:spacing w:val="-20"/>
          <w:sz w:val="20"/>
          <w:szCs w:val="20"/>
        </w:rPr>
        <w:t xml:space="preserve"> </w:t>
      </w:r>
      <w:r>
        <w:rPr>
          <w:rFonts w:ascii="楷体" w:hAnsi="楷体" w:eastAsia="楷体" w:cs="楷体"/>
          <w:spacing w:val="6"/>
          <w:sz w:val="20"/>
          <w:szCs w:val="20"/>
        </w:rPr>
        <w:t>数据&lt;频率值&gt;</w:t>
      </w:r>
    </w:p>
    <w:p w14:paraId="03F293BA">
      <w:pPr>
        <w:spacing w:before="1" w:line="263" w:lineRule="exact"/>
        <w:ind w:left="1956"/>
        <w:rPr>
          <w:rFonts w:ascii="楷体" w:hAnsi="楷体" w:eastAsia="楷体" w:cs="楷体"/>
          <w:sz w:val="20"/>
          <w:szCs w:val="20"/>
        </w:rPr>
      </w:pPr>
      <w:r>
        <w:rPr>
          <w:rFonts w:ascii="楷体" w:hAnsi="楷体" w:eastAsia="楷体" w:cs="楷体"/>
          <w:spacing w:val="8"/>
          <w:position w:val="1"/>
          <w:sz w:val="20"/>
          <w:szCs w:val="20"/>
        </w:rPr>
        <w:t>数据类型：整型</w:t>
      </w:r>
    </w:p>
    <w:p w14:paraId="7C975D80">
      <w:pPr>
        <w:spacing w:before="146" w:line="237" w:lineRule="auto"/>
        <w:ind w:left="1956"/>
        <w:rPr>
          <w:rFonts w:ascii="楷体" w:hAnsi="楷体" w:eastAsia="楷体" w:cs="楷体"/>
          <w:sz w:val="20"/>
          <w:szCs w:val="20"/>
        </w:rPr>
      </w:pPr>
      <w:r>
        <w:rPr>
          <w:rFonts w:ascii="楷体" w:hAnsi="楷体" w:eastAsia="楷体" w:cs="楷体"/>
          <w:spacing w:val="2"/>
          <w:sz w:val="20"/>
          <w:szCs w:val="20"/>
        </w:rPr>
        <w:t>数据范围：</w:t>
      </w:r>
      <w:r>
        <w:rPr>
          <w:rFonts w:ascii="楷体" w:hAnsi="楷体" w:eastAsia="楷体" w:cs="楷体"/>
          <w:spacing w:val="-52"/>
          <w:sz w:val="20"/>
          <w:szCs w:val="20"/>
        </w:rPr>
        <w:t xml:space="preserve"> </w:t>
      </w:r>
      <w:r>
        <w:rPr>
          <w:rFonts w:ascii="楷体" w:hAnsi="楷体" w:eastAsia="楷体" w:cs="楷体"/>
          <w:spacing w:val="2"/>
          <w:sz w:val="20"/>
          <w:szCs w:val="20"/>
        </w:rPr>
        <w:t>50/60</w:t>
      </w:r>
    </w:p>
    <w:p w14:paraId="55E528CB">
      <w:pPr>
        <w:spacing w:before="154" w:line="234" w:lineRule="auto"/>
        <w:ind w:left="1956"/>
        <w:rPr>
          <w:rFonts w:ascii="楷体" w:hAnsi="楷体" w:eastAsia="楷体" w:cs="楷体"/>
          <w:sz w:val="20"/>
          <w:szCs w:val="20"/>
        </w:rPr>
      </w:pPr>
      <w:r>
        <w:rPr>
          <w:rFonts w:ascii="楷体" w:hAnsi="楷体" w:eastAsia="楷体" w:cs="楷体"/>
          <w:sz w:val="20"/>
          <w:szCs w:val="20"/>
        </w:rPr>
        <w:t>数据精度：</w:t>
      </w:r>
      <w:r>
        <w:rPr>
          <w:rFonts w:ascii="楷体" w:hAnsi="楷体" w:eastAsia="楷体" w:cs="楷体"/>
          <w:spacing w:val="-43"/>
          <w:sz w:val="20"/>
          <w:szCs w:val="20"/>
        </w:rPr>
        <w:t xml:space="preserve"> </w:t>
      </w:r>
      <w:r>
        <w:rPr>
          <w:rFonts w:ascii="楷体" w:hAnsi="楷体" w:eastAsia="楷体" w:cs="楷体"/>
          <w:sz w:val="20"/>
          <w:szCs w:val="20"/>
        </w:rPr>
        <w:t>0.1</w:t>
      </w:r>
    </w:p>
    <w:p w14:paraId="46421B6B">
      <w:pPr>
        <w:spacing w:before="145" w:line="234" w:lineRule="auto"/>
        <w:ind w:left="1968"/>
        <w:rPr>
          <w:rFonts w:ascii="楷体" w:hAnsi="楷体" w:eastAsia="楷体" w:cs="楷体"/>
          <w:sz w:val="20"/>
          <w:szCs w:val="20"/>
        </w:rPr>
      </w:pPr>
      <w:r>
        <w:rPr>
          <w:rFonts w:ascii="楷体" w:hAnsi="楷体" w:eastAsia="楷体" w:cs="楷体"/>
          <w:sz w:val="20"/>
          <w:szCs w:val="20"/>
        </w:rPr>
        <w:t>数据单位：</w:t>
      </w:r>
      <w:r>
        <w:rPr>
          <w:rFonts w:ascii="楷体" w:hAnsi="楷体" w:eastAsia="楷体" w:cs="楷体"/>
          <w:spacing w:val="-47"/>
          <w:sz w:val="20"/>
          <w:szCs w:val="20"/>
        </w:rPr>
        <w:t xml:space="preserve"> </w:t>
      </w:r>
      <w:r>
        <w:rPr>
          <w:rFonts w:ascii="楷体" w:hAnsi="楷体" w:eastAsia="楷体" w:cs="楷体"/>
          <w:sz w:val="20"/>
          <w:szCs w:val="20"/>
        </w:rPr>
        <w:t>Hz</w:t>
      </w:r>
    </w:p>
    <w:p w14:paraId="6BF68EC7">
      <w:pPr>
        <w:spacing w:before="155" w:line="232" w:lineRule="auto"/>
        <w:ind w:left="617"/>
        <w:rPr>
          <w:rFonts w:ascii="楷体" w:hAnsi="楷体" w:eastAsia="楷体" w:cs="楷体"/>
          <w:sz w:val="20"/>
          <w:szCs w:val="20"/>
        </w:rPr>
      </w:pPr>
      <w:r>
        <w:rPr>
          <w:rFonts w:ascii="楷体" w:hAnsi="楷体" w:eastAsia="楷体" w:cs="楷体"/>
          <w:spacing w:val="4"/>
          <w:sz w:val="20"/>
          <w:szCs w:val="20"/>
        </w:rPr>
        <w:t>范例：把</w:t>
      </w:r>
      <w:r>
        <w:rPr>
          <w:rFonts w:ascii="楷体" w:hAnsi="楷体" w:eastAsia="楷体" w:cs="楷体"/>
          <w:spacing w:val="-31"/>
          <w:sz w:val="20"/>
          <w:szCs w:val="20"/>
        </w:rPr>
        <w:t xml:space="preserve"> </w:t>
      </w:r>
      <w:r>
        <w:rPr>
          <w:rFonts w:ascii="楷体" w:hAnsi="楷体" w:eastAsia="楷体" w:cs="楷体"/>
          <w:sz w:val="20"/>
          <w:szCs w:val="20"/>
        </w:rPr>
        <w:t>STEP</w:t>
      </w:r>
      <w:r>
        <w:rPr>
          <w:rFonts w:ascii="楷体" w:hAnsi="楷体" w:eastAsia="楷体" w:cs="楷体"/>
          <w:spacing w:val="4"/>
          <w:sz w:val="20"/>
          <w:szCs w:val="20"/>
        </w:rPr>
        <w:t>1 中</w:t>
      </w:r>
      <w:r>
        <w:rPr>
          <w:rFonts w:ascii="楷体" w:hAnsi="楷体" w:eastAsia="楷体" w:cs="楷体"/>
          <w:spacing w:val="-45"/>
          <w:sz w:val="20"/>
          <w:szCs w:val="20"/>
        </w:rPr>
        <w:t xml:space="preserve"> </w:t>
      </w:r>
      <w:r>
        <w:rPr>
          <w:rFonts w:ascii="楷体" w:hAnsi="楷体" w:eastAsia="楷体" w:cs="楷体"/>
          <w:sz w:val="20"/>
          <w:szCs w:val="20"/>
        </w:rPr>
        <w:t>AC</w:t>
      </w:r>
      <w:r>
        <w:rPr>
          <w:rFonts w:ascii="楷体" w:hAnsi="楷体" w:eastAsia="楷体" w:cs="楷体"/>
          <w:spacing w:val="-23"/>
          <w:sz w:val="20"/>
          <w:szCs w:val="20"/>
        </w:rPr>
        <w:t xml:space="preserve"> </w:t>
      </w:r>
      <w:r>
        <w:rPr>
          <w:rFonts w:ascii="楷体" w:hAnsi="楷体" w:eastAsia="楷体" w:cs="楷体"/>
          <w:spacing w:val="4"/>
          <w:sz w:val="20"/>
          <w:szCs w:val="20"/>
        </w:rPr>
        <w:t>的频率值这样设置为</w:t>
      </w:r>
      <w:r>
        <w:rPr>
          <w:rFonts w:ascii="楷体" w:hAnsi="楷体" w:eastAsia="楷体" w:cs="楷体"/>
          <w:spacing w:val="-36"/>
          <w:sz w:val="20"/>
          <w:szCs w:val="20"/>
        </w:rPr>
        <w:t xml:space="preserve"> </w:t>
      </w:r>
      <w:r>
        <w:rPr>
          <w:rFonts w:ascii="楷体" w:hAnsi="楷体" w:eastAsia="楷体" w:cs="楷体"/>
          <w:spacing w:val="4"/>
          <w:sz w:val="20"/>
          <w:szCs w:val="20"/>
        </w:rPr>
        <w:t>50</w:t>
      </w:r>
      <w:r>
        <w:rPr>
          <w:rFonts w:ascii="楷体" w:hAnsi="楷体" w:eastAsia="楷体" w:cs="楷体"/>
          <w:sz w:val="20"/>
          <w:szCs w:val="20"/>
        </w:rPr>
        <w:t>Hz</w:t>
      </w:r>
    </w:p>
    <w:p w14:paraId="6DE16C13">
      <w:pPr>
        <w:spacing w:before="157" w:line="232" w:lineRule="auto"/>
        <w:ind w:left="604"/>
        <w:rPr>
          <w:rFonts w:ascii="楷体" w:hAnsi="楷体" w:eastAsia="楷体" w:cs="楷体"/>
          <w:sz w:val="20"/>
          <w:szCs w:val="20"/>
        </w:rPr>
      </w:pPr>
      <w:r>
        <w:rPr>
          <w:rFonts w:ascii="楷体" w:hAnsi="楷体" w:eastAsia="楷体" w:cs="楷体"/>
          <w:spacing w:val="14"/>
          <w:sz w:val="20"/>
          <w:szCs w:val="20"/>
        </w:rPr>
        <w:t>设置命令：</w:t>
      </w:r>
      <w:r>
        <w:rPr>
          <w:rFonts w:ascii="楷体" w:hAnsi="楷体" w:eastAsia="楷体" w:cs="楷体"/>
          <w:spacing w:val="-45"/>
          <w:sz w:val="20"/>
          <w:szCs w:val="20"/>
        </w:rPr>
        <w:t xml:space="preserve"> </w:t>
      </w:r>
      <w:r>
        <w:rPr>
          <w:rFonts w:ascii="楷体" w:hAnsi="楷体" w:eastAsia="楷体" w:cs="楷体"/>
          <w:sz w:val="20"/>
          <w:szCs w:val="20"/>
        </w:rPr>
        <w:t>FUNCtiontion</w:t>
      </w:r>
      <w:r>
        <w:rPr>
          <w:rFonts w:ascii="楷体" w:hAnsi="楷体" w:eastAsia="楷体" w:cs="楷体"/>
          <w:spacing w:val="14"/>
          <w:sz w:val="20"/>
          <w:szCs w:val="20"/>
        </w:rPr>
        <w:t>:</w:t>
      </w:r>
      <w:r>
        <w:rPr>
          <w:rFonts w:ascii="楷体" w:hAnsi="楷体" w:eastAsia="楷体" w:cs="楷体"/>
          <w:sz w:val="20"/>
          <w:szCs w:val="20"/>
        </w:rPr>
        <w:t>SOURce</w:t>
      </w:r>
      <w:r>
        <w:rPr>
          <w:rFonts w:ascii="楷体" w:hAnsi="楷体" w:eastAsia="楷体" w:cs="楷体"/>
          <w:spacing w:val="14"/>
          <w:sz w:val="20"/>
          <w:szCs w:val="20"/>
        </w:rPr>
        <w:t>:</w:t>
      </w:r>
      <w:r>
        <w:rPr>
          <w:rFonts w:ascii="楷体" w:hAnsi="楷体" w:eastAsia="楷体" w:cs="楷体"/>
          <w:sz w:val="20"/>
          <w:szCs w:val="20"/>
        </w:rPr>
        <w:t>STEP</w:t>
      </w:r>
      <w:r>
        <w:rPr>
          <w:rFonts w:ascii="楷体" w:hAnsi="楷体" w:eastAsia="楷体" w:cs="楷体"/>
          <w:spacing w:val="14"/>
          <w:sz w:val="20"/>
          <w:szCs w:val="20"/>
        </w:rPr>
        <w:t>1:</w:t>
      </w:r>
      <w:r>
        <w:rPr>
          <w:rFonts w:ascii="楷体" w:hAnsi="楷体" w:eastAsia="楷体" w:cs="楷体"/>
          <w:sz w:val="20"/>
          <w:szCs w:val="20"/>
        </w:rPr>
        <w:t>MODE</w:t>
      </w:r>
      <w:r>
        <w:rPr>
          <w:rFonts w:ascii="楷体" w:hAnsi="楷体" w:eastAsia="楷体" w:cs="楷体"/>
          <w:spacing w:val="14"/>
          <w:sz w:val="20"/>
          <w:szCs w:val="20"/>
        </w:rPr>
        <w:t>:</w:t>
      </w:r>
      <w:r>
        <w:rPr>
          <w:rFonts w:ascii="楷体" w:hAnsi="楷体" w:eastAsia="楷体" w:cs="楷体"/>
          <w:sz w:val="20"/>
          <w:szCs w:val="20"/>
        </w:rPr>
        <w:t>AC</w:t>
      </w:r>
      <w:r>
        <w:rPr>
          <w:rFonts w:ascii="楷体" w:hAnsi="楷体" w:eastAsia="楷体" w:cs="楷体"/>
          <w:spacing w:val="14"/>
          <w:sz w:val="20"/>
          <w:szCs w:val="20"/>
        </w:rPr>
        <w:t>:</w:t>
      </w:r>
      <w:r>
        <w:rPr>
          <w:rFonts w:ascii="楷体" w:hAnsi="楷体" w:eastAsia="楷体" w:cs="楷体"/>
          <w:sz w:val="20"/>
          <w:szCs w:val="20"/>
        </w:rPr>
        <w:t>FREQuency</w:t>
      </w:r>
      <w:r>
        <w:rPr>
          <w:rFonts w:ascii="楷体" w:hAnsi="楷体" w:eastAsia="楷体" w:cs="楷体"/>
          <w:spacing w:val="14"/>
          <w:sz w:val="20"/>
          <w:szCs w:val="20"/>
        </w:rPr>
        <w:t xml:space="preserve"> 50</w:t>
      </w:r>
    </w:p>
    <w:p w14:paraId="42451622">
      <w:pPr>
        <w:spacing w:before="157" w:line="232" w:lineRule="auto"/>
        <w:ind w:left="611"/>
        <w:rPr>
          <w:rFonts w:ascii="楷体" w:hAnsi="楷体" w:eastAsia="楷体" w:cs="楷体"/>
          <w:sz w:val="20"/>
          <w:szCs w:val="20"/>
        </w:rPr>
      </w:pPr>
      <w:r>
        <w:rPr>
          <w:rFonts w:ascii="楷体" w:hAnsi="楷体" w:eastAsia="楷体" w:cs="楷体"/>
          <w:spacing w:val="19"/>
          <w:sz w:val="20"/>
          <w:szCs w:val="20"/>
        </w:rPr>
        <w:t>查询命令：</w:t>
      </w:r>
      <w:r>
        <w:rPr>
          <w:rFonts w:ascii="楷体" w:hAnsi="楷体" w:eastAsia="楷体" w:cs="楷体"/>
          <w:sz w:val="20"/>
          <w:szCs w:val="20"/>
        </w:rPr>
        <w:t>FUNCtiontion</w:t>
      </w:r>
      <w:r>
        <w:rPr>
          <w:rFonts w:ascii="楷体" w:hAnsi="楷体" w:eastAsia="楷体" w:cs="楷体"/>
          <w:spacing w:val="19"/>
          <w:sz w:val="20"/>
          <w:szCs w:val="20"/>
        </w:rPr>
        <w:t>:</w:t>
      </w:r>
      <w:r>
        <w:rPr>
          <w:rFonts w:ascii="楷体" w:hAnsi="楷体" w:eastAsia="楷体" w:cs="楷体"/>
          <w:sz w:val="20"/>
          <w:szCs w:val="20"/>
        </w:rPr>
        <w:t>SOURce</w:t>
      </w:r>
      <w:r>
        <w:rPr>
          <w:rFonts w:ascii="楷体" w:hAnsi="楷体" w:eastAsia="楷体" w:cs="楷体"/>
          <w:spacing w:val="19"/>
          <w:sz w:val="20"/>
          <w:szCs w:val="20"/>
        </w:rPr>
        <w:t>:</w:t>
      </w:r>
      <w:r>
        <w:rPr>
          <w:rFonts w:ascii="楷体" w:hAnsi="楷体" w:eastAsia="楷体" w:cs="楷体"/>
          <w:sz w:val="20"/>
          <w:szCs w:val="20"/>
        </w:rPr>
        <w:t>STEP</w:t>
      </w:r>
      <w:r>
        <w:rPr>
          <w:rFonts w:ascii="楷体" w:hAnsi="楷体" w:eastAsia="楷体" w:cs="楷体"/>
          <w:spacing w:val="19"/>
          <w:sz w:val="20"/>
          <w:szCs w:val="20"/>
        </w:rPr>
        <w:t>1:</w:t>
      </w:r>
      <w:r>
        <w:rPr>
          <w:rFonts w:ascii="楷体" w:hAnsi="楷体" w:eastAsia="楷体" w:cs="楷体"/>
          <w:sz w:val="20"/>
          <w:szCs w:val="20"/>
        </w:rPr>
        <w:t>MODE</w:t>
      </w:r>
      <w:r>
        <w:rPr>
          <w:rFonts w:ascii="楷体" w:hAnsi="楷体" w:eastAsia="楷体" w:cs="楷体"/>
          <w:spacing w:val="19"/>
          <w:sz w:val="20"/>
          <w:szCs w:val="20"/>
        </w:rPr>
        <w:t>:</w:t>
      </w:r>
      <w:r>
        <w:rPr>
          <w:rFonts w:ascii="楷体" w:hAnsi="楷体" w:eastAsia="楷体" w:cs="楷体"/>
          <w:sz w:val="20"/>
          <w:szCs w:val="20"/>
        </w:rPr>
        <w:t>AC</w:t>
      </w:r>
      <w:r>
        <w:rPr>
          <w:rFonts w:ascii="楷体" w:hAnsi="楷体" w:eastAsia="楷体" w:cs="楷体"/>
          <w:spacing w:val="19"/>
          <w:sz w:val="20"/>
          <w:szCs w:val="20"/>
        </w:rPr>
        <w:t>:</w:t>
      </w:r>
      <w:r>
        <w:rPr>
          <w:rFonts w:ascii="楷体" w:hAnsi="楷体" w:eastAsia="楷体" w:cs="楷体"/>
          <w:sz w:val="20"/>
          <w:szCs w:val="20"/>
        </w:rPr>
        <w:t>FREQuency</w:t>
      </w:r>
      <w:r>
        <w:rPr>
          <w:rFonts w:ascii="楷体" w:hAnsi="楷体" w:eastAsia="楷体" w:cs="楷体"/>
          <w:spacing w:val="19"/>
          <w:sz w:val="20"/>
          <w:szCs w:val="20"/>
        </w:rPr>
        <w:t>?</w:t>
      </w:r>
    </w:p>
    <w:p w14:paraId="130B4E84">
      <w:pPr>
        <w:spacing w:before="161" w:line="192" w:lineRule="auto"/>
        <w:ind w:left="604"/>
        <w:rPr>
          <w:rFonts w:ascii="楷体" w:hAnsi="楷体" w:eastAsia="楷体" w:cs="楷体"/>
          <w:sz w:val="20"/>
          <w:szCs w:val="20"/>
        </w:rPr>
      </w:pPr>
      <w:r>
        <w:pict>
          <v:shape id="_x0000_s1142" o:spid="_x0000_s1142" o:spt="202" type="#_x0000_t202" style="position:absolute;left:0pt;margin-left:249.5pt;margin-top:10.45pt;height:13.85pt;width:10.75pt;z-index:251778048;mso-width-relative:page;mso-height-relative:page;" filled="f" stroked="f" coordsize="21600,21600">
            <v:path/>
            <v:fill on="f" focussize="0,0"/>
            <v:stroke on="f"/>
            <v:imagedata o:title=""/>
            <o:lock v:ext="edit" aspectratio="f"/>
            <v:textbox inset="0mm,0mm,0mm,0mm">
              <w:txbxContent>
                <w:p w14:paraId="46453949">
                  <w:pPr>
                    <w:spacing w:before="20" w:line="236" w:lineRule="exact"/>
                    <w:ind w:left="20"/>
                    <w:rPr>
                      <w:rFonts w:ascii="楷体" w:hAnsi="楷体" w:eastAsia="楷体" w:cs="楷体"/>
                      <w:sz w:val="17"/>
                      <w:szCs w:val="17"/>
                    </w:rPr>
                  </w:pPr>
                </w:p>
              </w:txbxContent>
            </v:textbox>
          </v:shape>
        </w:pict>
      </w:r>
      <w:r>
        <w:rPr>
          <w:rFonts w:ascii="楷体" w:hAnsi="楷体" w:eastAsia="楷体" w:cs="楷体"/>
          <w:spacing w:val="6"/>
          <w:sz w:val="20"/>
          <w:szCs w:val="20"/>
        </w:rPr>
        <w:t>返回值：50</w:t>
      </w:r>
    </w:p>
    <w:p w14:paraId="5E9F656E">
      <w:pPr>
        <w:spacing w:line="192" w:lineRule="auto"/>
        <w:rPr>
          <w:rFonts w:ascii="楷体" w:hAnsi="楷体" w:eastAsia="楷体" w:cs="楷体"/>
          <w:sz w:val="20"/>
          <w:szCs w:val="20"/>
        </w:rPr>
        <w:sectPr>
          <w:headerReference r:id="rId93" w:type="default"/>
          <w:footerReference r:id="rId94" w:type="default"/>
          <w:pgSz w:w="11906" w:h="16838"/>
          <w:pgMar w:top="896" w:right="982" w:bottom="374" w:left="866" w:header="550" w:footer="0" w:gutter="0"/>
          <w:cols w:space="720" w:num="1"/>
        </w:sectPr>
      </w:pPr>
    </w:p>
    <w:p w14:paraId="7A4C188A">
      <w:pPr>
        <w:pStyle w:val="2"/>
        <w:spacing w:line="340" w:lineRule="auto"/>
      </w:pPr>
    </w:p>
    <w:p w14:paraId="61036425">
      <w:pPr>
        <w:pStyle w:val="2"/>
        <w:spacing w:line="341" w:lineRule="auto"/>
      </w:pPr>
    </w:p>
    <w:p w14:paraId="66BD1A80">
      <w:pPr>
        <w:spacing w:before="65" w:line="232" w:lineRule="auto"/>
        <w:ind w:left="419"/>
        <w:outlineLvl w:val="0"/>
        <w:rPr>
          <w:rFonts w:ascii="楷体" w:hAnsi="楷体" w:eastAsia="楷体" w:cs="楷体"/>
          <w:sz w:val="20"/>
          <w:szCs w:val="20"/>
        </w:rPr>
      </w:pPr>
      <w:bookmarkStart w:id="80" w:name="bookmark59"/>
      <w:bookmarkEnd w:id="80"/>
      <w:r>
        <w:rPr>
          <w:rFonts w:ascii="楷体" w:hAnsi="楷体" w:eastAsia="楷体" w:cs="楷体"/>
          <w:spacing w:val="7"/>
          <w:sz w:val="20"/>
          <w:szCs w:val="20"/>
        </w:rPr>
        <w:t>6.3.4</w:t>
      </w:r>
      <w:r>
        <w:rPr>
          <w:rFonts w:ascii="楷体" w:hAnsi="楷体" w:eastAsia="楷体" w:cs="楷体"/>
          <w:sz w:val="20"/>
          <w:szCs w:val="20"/>
        </w:rPr>
        <w:t>DC</w:t>
      </w:r>
      <w:r>
        <w:rPr>
          <w:rFonts w:ascii="楷体" w:hAnsi="楷体" w:eastAsia="楷体" w:cs="楷体"/>
          <w:spacing w:val="65"/>
          <w:sz w:val="20"/>
          <w:szCs w:val="20"/>
        </w:rPr>
        <w:t xml:space="preserve"> </w:t>
      </w:r>
      <w:r>
        <w:rPr>
          <w:rFonts w:ascii="楷体" w:hAnsi="楷体" w:eastAsia="楷体" w:cs="楷体"/>
          <w:sz w:val="20"/>
          <w:szCs w:val="20"/>
        </w:rPr>
        <w:t>Setup</w:t>
      </w:r>
      <w:r>
        <w:rPr>
          <w:rFonts w:ascii="楷体" w:hAnsi="楷体" w:eastAsia="楷体" w:cs="楷体"/>
          <w:spacing w:val="7"/>
          <w:sz w:val="20"/>
          <w:szCs w:val="20"/>
        </w:rPr>
        <w:t xml:space="preserve"> 功能命令集</w:t>
      </w:r>
    </w:p>
    <w:p w14:paraId="65668AAD">
      <w:pPr>
        <w:spacing w:before="218" w:line="227" w:lineRule="auto"/>
        <w:ind w:left="151"/>
        <w:rPr>
          <w:rFonts w:ascii="楷体" w:hAnsi="楷体" w:eastAsia="楷体" w:cs="楷体"/>
          <w:sz w:val="20"/>
          <w:szCs w:val="20"/>
        </w:rPr>
      </w:pPr>
      <w:r>
        <w:rPr>
          <w:rFonts w:ascii="楷体" w:hAnsi="楷体" w:eastAsia="楷体" w:cs="楷体"/>
          <w:b/>
          <w:bCs/>
          <w:position w:val="1"/>
          <w:sz w:val="20"/>
          <w:szCs w:val="20"/>
        </w:rPr>
        <w:t>FUNCtion</w:t>
      </w:r>
      <w:r>
        <w:rPr>
          <w:rFonts w:ascii="楷体" w:hAnsi="楷体" w:eastAsia="楷体" w:cs="楷体"/>
          <w:b/>
          <w:bCs/>
          <w:spacing w:val="10"/>
          <w:position w:val="1"/>
          <w:sz w:val="20"/>
          <w:szCs w:val="20"/>
        </w:rPr>
        <w:t>:</w:t>
      </w:r>
      <w:r>
        <w:rPr>
          <w:rFonts w:ascii="楷体" w:hAnsi="楷体" w:eastAsia="楷体" w:cs="楷体"/>
          <w:b/>
          <w:bCs/>
          <w:position w:val="1"/>
          <w:sz w:val="20"/>
          <w:szCs w:val="20"/>
        </w:rPr>
        <w:t>SOURce</w:t>
      </w:r>
      <w:r>
        <w:rPr>
          <w:rFonts w:ascii="楷体" w:hAnsi="楷体" w:eastAsia="楷体" w:cs="楷体"/>
          <w:b/>
          <w:bCs/>
          <w:spacing w:val="10"/>
          <w:sz w:val="20"/>
          <w:szCs w:val="20"/>
        </w:rPr>
        <w:t>：</w:t>
      </w:r>
      <w:r>
        <w:rPr>
          <w:rFonts w:ascii="楷体" w:hAnsi="楷体" w:eastAsia="楷体" w:cs="楷体"/>
          <w:b/>
          <w:bCs/>
          <w:sz w:val="20"/>
          <w:szCs w:val="20"/>
        </w:rPr>
        <w:t>STEP</w:t>
      </w:r>
      <w:r>
        <w:rPr>
          <w:rFonts w:ascii="楷体" w:hAnsi="楷体" w:eastAsia="楷体" w:cs="楷体"/>
          <w:b/>
          <w:bCs/>
          <w:spacing w:val="10"/>
          <w:sz w:val="20"/>
          <w:szCs w:val="20"/>
        </w:rPr>
        <w:t>#:</w:t>
      </w:r>
      <w:r>
        <w:rPr>
          <w:rFonts w:ascii="楷体" w:hAnsi="楷体" w:eastAsia="楷体" w:cs="楷体"/>
          <w:b/>
          <w:bCs/>
          <w:sz w:val="20"/>
          <w:szCs w:val="20"/>
        </w:rPr>
        <w:t>MODE</w:t>
      </w:r>
      <w:r>
        <w:rPr>
          <w:rFonts w:ascii="楷体" w:hAnsi="楷体" w:eastAsia="楷体" w:cs="楷体"/>
          <w:b/>
          <w:bCs/>
          <w:spacing w:val="10"/>
          <w:sz w:val="20"/>
          <w:szCs w:val="20"/>
        </w:rPr>
        <w:t>:</w:t>
      </w:r>
      <w:r>
        <w:rPr>
          <w:rFonts w:ascii="楷体" w:hAnsi="楷体" w:eastAsia="楷体" w:cs="楷体"/>
          <w:b/>
          <w:bCs/>
          <w:sz w:val="20"/>
          <w:szCs w:val="20"/>
        </w:rPr>
        <w:t>DC</w:t>
      </w:r>
      <w:r>
        <w:rPr>
          <w:rFonts w:ascii="楷体" w:hAnsi="楷体" w:eastAsia="楷体" w:cs="楷体"/>
          <w:b/>
          <w:bCs/>
          <w:spacing w:val="10"/>
          <w:sz w:val="20"/>
          <w:szCs w:val="20"/>
        </w:rPr>
        <w:t>:</w:t>
      </w:r>
      <w:r>
        <w:rPr>
          <w:rFonts w:ascii="楷体" w:hAnsi="楷体" w:eastAsia="楷体" w:cs="楷体"/>
          <w:b/>
          <w:bCs/>
          <w:sz w:val="20"/>
          <w:szCs w:val="20"/>
        </w:rPr>
        <w:t>VOLTage</w:t>
      </w:r>
      <w:r>
        <w:rPr>
          <w:rFonts w:ascii="楷体" w:hAnsi="楷体" w:eastAsia="楷体" w:cs="楷体"/>
          <w:spacing w:val="10"/>
          <w:sz w:val="20"/>
          <w:szCs w:val="20"/>
        </w:rPr>
        <w:t xml:space="preserve">     设置/查询</w:t>
      </w:r>
      <w:r>
        <w:rPr>
          <w:rFonts w:ascii="楷体" w:hAnsi="楷体" w:eastAsia="楷体" w:cs="楷体"/>
          <w:spacing w:val="-28"/>
          <w:sz w:val="20"/>
          <w:szCs w:val="20"/>
        </w:rPr>
        <w:t xml:space="preserve"> </w:t>
      </w:r>
      <w:r>
        <w:rPr>
          <w:rFonts w:ascii="楷体" w:hAnsi="楷体" w:eastAsia="楷体" w:cs="楷体"/>
          <w:sz w:val="20"/>
          <w:szCs w:val="20"/>
        </w:rPr>
        <w:t>DC</w:t>
      </w:r>
      <w:r>
        <w:rPr>
          <w:rFonts w:ascii="楷体" w:hAnsi="楷体" w:eastAsia="楷体" w:cs="楷体"/>
          <w:spacing w:val="72"/>
          <w:sz w:val="20"/>
          <w:szCs w:val="20"/>
        </w:rPr>
        <w:t xml:space="preserve"> </w:t>
      </w:r>
      <w:r>
        <w:rPr>
          <w:rFonts w:ascii="楷体" w:hAnsi="楷体" w:eastAsia="楷体" w:cs="楷体"/>
          <w:spacing w:val="10"/>
          <w:sz w:val="20"/>
          <w:szCs w:val="20"/>
        </w:rPr>
        <w:t>的电压</w:t>
      </w:r>
    </w:p>
    <w:p w14:paraId="20A493F7">
      <w:pPr>
        <w:spacing w:before="155" w:line="239" w:lineRule="auto"/>
        <w:ind w:left="435"/>
        <w:rPr>
          <w:rFonts w:ascii="楷体" w:hAnsi="楷体" w:eastAsia="楷体" w:cs="楷体"/>
          <w:sz w:val="20"/>
          <w:szCs w:val="20"/>
        </w:rPr>
      </w:pPr>
      <w:r>
        <w:rPr>
          <w:rFonts w:ascii="楷体" w:hAnsi="楷体" w:eastAsia="楷体" w:cs="楷体"/>
          <w:spacing w:val="4"/>
          <w:sz w:val="20"/>
          <w:szCs w:val="20"/>
        </w:rPr>
        <w:t>--</w:t>
      </w:r>
      <w:r>
        <w:rPr>
          <w:rFonts w:ascii="楷体" w:hAnsi="楷体" w:eastAsia="楷体" w:cs="楷体"/>
          <w:spacing w:val="-57"/>
          <w:sz w:val="20"/>
          <w:szCs w:val="20"/>
        </w:rPr>
        <w:t xml:space="preserve"> </w:t>
      </w:r>
      <w:r>
        <w:rPr>
          <w:rFonts w:ascii="楷体" w:hAnsi="楷体" w:eastAsia="楷体" w:cs="楷体"/>
          <w:spacing w:val="4"/>
          <w:sz w:val="20"/>
          <w:szCs w:val="20"/>
        </w:rPr>
        <w:t>格式</w:t>
      </w:r>
    </w:p>
    <w:p w14:paraId="5D283850">
      <w:pPr>
        <w:spacing w:before="154" w:line="232" w:lineRule="auto"/>
        <w:ind w:left="441"/>
        <w:rPr>
          <w:rFonts w:ascii="楷体" w:hAnsi="楷体" w:eastAsia="楷体" w:cs="楷体"/>
          <w:sz w:val="20"/>
          <w:szCs w:val="20"/>
        </w:rPr>
      </w:pPr>
      <w:r>
        <w:rPr>
          <w:rFonts w:ascii="楷体" w:hAnsi="楷体" w:eastAsia="楷体" w:cs="楷体"/>
          <w:spacing w:val="13"/>
          <w:sz w:val="20"/>
          <w:szCs w:val="20"/>
        </w:rPr>
        <w:t>设置格式：</w:t>
      </w:r>
      <w:r>
        <w:rPr>
          <w:rFonts w:ascii="楷体" w:hAnsi="楷体" w:eastAsia="楷体" w:cs="楷体"/>
          <w:spacing w:val="-47"/>
          <w:sz w:val="20"/>
          <w:szCs w:val="20"/>
        </w:rPr>
        <w:t xml:space="preserve"> </w:t>
      </w:r>
      <w:r>
        <w:rPr>
          <w:rFonts w:ascii="楷体" w:hAnsi="楷体" w:eastAsia="楷体" w:cs="楷体"/>
          <w:sz w:val="20"/>
          <w:szCs w:val="20"/>
        </w:rPr>
        <w:t>FUNCtiontion</w:t>
      </w:r>
      <w:r>
        <w:rPr>
          <w:rFonts w:ascii="楷体" w:hAnsi="楷体" w:eastAsia="楷体" w:cs="楷体"/>
          <w:spacing w:val="13"/>
          <w:sz w:val="20"/>
          <w:szCs w:val="20"/>
        </w:rPr>
        <w:t>:</w:t>
      </w:r>
      <w:r>
        <w:rPr>
          <w:rFonts w:ascii="楷体" w:hAnsi="楷体" w:eastAsia="楷体" w:cs="楷体"/>
          <w:sz w:val="20"/>
          <w:szCs w:val="20"/>
        </w:rPr>
        <w:t>SOURce</w:t>
      </w:r>
      <w:r>
        <w:rPr>
          <w:rFonts w:ascii="楷体" w:hAnsi="楷体" w:eastAsia="楷体" w:cs="楷体"/>
          <w:spacing w:val="13"/>
          <w:sz w:val="20"/>
          <w:szCs w:val="20"/>
        </w:rPr>
        <w:t>:</w:t>
      </w:r>
      <w:r>
        <w:rPr>
          <w:rFonts w:ascii="楷体" w:hAnsi="楷体" w:eastAsia="楷体" w:cs="楷体"/>
          <w:sz w:val="20"/>
          <w:szCs w:val="20"/>
        </w:rPr>
        <w:t>STEP</w:t>
      </w:r>
      <w:r>
        <w:rPr>
          <w:rFonts w:ascii="楷体" w:hAnsi="楷体" w:eastAsia="楷体" w:cs="楷体"/>
          <w:spacing w:val="13"/>
          <w:sz w:val="20"/>
          <w:szCs w:val="20"/>
        </w:rPr>
        <w:t>#:</w:t>
      </w:r>
      <w:r>
        <w:rPr>
          <w:rFonts w:ascii="楷体" w:hAnsi="楷体" w:eastAsia="楷体" w:cs="楷体"/>
          <w:sz w:val="20"/>
          <w:szCs w:val="20"/>
        </w:rPr>
        <w:t>MODE</w:t>
      </w:r>
      <w:r>
        <w:rPr>
          <w:rFonts w:ascii="楷体" w:hAnsi="楷体" w:eastAsia="楷体" w:cs="楷体"/>
          <w:spacing w:val="13"/>
          <w:sz w:val="20"/>
          <w:szCs w:val="20"/>
        </w:rPr>
        <w:t>:</w:t>
      </w:r>
      <w:r>
        <w:rPr>
          <w:rFonts w:ascii="楷体" w:hAnsi="楷体" w:eastAsia="楷体" w:cs="楷体"/>
          <w:sz w:val="20"/>
          <w:szCs w:val="20"/>
        </w:rPr>
        <w:t>DC</w:t>
      </w:r>
      <w:r>
        <w:rPr>
          <w:rFonts w:ascii="楷体" w:hAnsi="楷体" w:eastAsia="楷体" w:cs="楷体"/>
          <w:spacing w:val="13"/>
          <w:sz w:val="20"/>
          <w:szCs w:val="20"/>
        </w:rPr>
        <w:t>:</w:t>
      </w:r>
      <w:r>
        <w:rPr>
          <w:rFonts w:ascii="楷体" w:hAnsi="楷体" w:eastAsia="楷体" w:cs="楷体"/>
          <w:sz w:val="20"/>
          <w:szCs w:val="20"/>
        </w:rPr>
        <w:t>VOLTage</w:t>
      </w:r>
      <w:r>
        <w:rPr>
          <w:rFonts w:ascii="楷体" w:hAnsi="楷体" w:eastAsia="楷体" w:cs="楷体"/>
          <w:spacing w:val="13"/>
          <w:sz w:val="20"/>
          <w:szCs w:val="20"/>
        </w:rPr>
        <w:t xml:space="preserve"> &lt;电压值&gt;</w:t>
      </w:r>
    </w:p>
    <w:p w14:paraId="3713BA5B">
      <w:pPr>
        <w:spacing w:before="157" w:line="232" w:lineRule="auto"/>
        <w:ind w:left="448"/>
        <w:rPr>
          <w:rFonts w:ascii="楷体" w:hAnsi="楷体" w:eastAsia="楷体" w:cs="楷体"/>
          <w:sz w:val="20"/>
          <w:szCs w:val="20"/>
        </w:rPr>
      </w:pPr>
      <w:r>
        <w:rPr>
          <w:rFonts w:ascii="楷体" w:hAnsi="楷体" w:eastAsia="楷体" w:cs="楷体"/>
          <w:spacing w:val="15"/>
          <w:sz w:val="20"/>
          <w:szCs w:val="20"/>
        </w:rPr>
        <w:t>查询格式：</w:t>
      </w:r>
      <w:r>
        <w:rPr>
          <w:rFonts w:ascii="楷体" w:hAnsi="楷体" w:eastAsia="楷体" w:cs="楷体"/>
          <w:spacing w:val="-50"/>
          <w:sz w:val="20"/>
          <w:szCs w:val="20"/>
        </w:rPr>
        <w:t xml:space="preserve"> </w:t>
      </w:r>
      <w:r>
        <w:rPr>
          <w:rFonts w:ascii="楷体" w:hAnsi="楷体" w:eastAsia="楷体" w:cs="楷体"/>
          <w:sz w:val="20"/>
          <w:szCs w:val="20"/>
        </w:rPr>
        <w:t>FUNCtiontion</w:t>
      </w:r>
      <w:r>
        <w:rPr>
          <w:rFonts w:ascii="楷体" w:hAnsi="楷体" w:eastAsia="楷体" w:cs="楷体"/>
          <w:spacing w:val="15"/>
          <w:sz w:val="20"/>
          <w:szCs w:val="20"/>
        </w:rPr>
        <w:t>:</w:t>
      </w:r>
      <w:r>
        <w:rPr>
          <w:rFonts w:ascii="楷体" w:hAnsi="楷体" w:eastAsia="楷体" w:cs="楷体"/>
          <w:sz w:val="20"/>
          <w:szCs w:val="20"/>
        </w:rPr>
        <w:t>SOURce</w:t>
      </w:r>
      <w:r>
        <w:rPr>
          <w:rFonts w:ascii="楷体" w:hAnsi="楷体" w:eastAsia="楷体" w:cs="楷体"/>
          <w:spacing w:val="15"/>
          <w:sz w:val="20"/>
          <w:szCs w:val="20"/>
        </w:rPr>
        <w:t>:</w:t>
      </w:r>
      <w:r>
        <w:rPr>
          <w:rFonts w:ascii="楷体" w:hAnsi="楷体" w:eastAsia="楷体" w:cs="楷体"/>
          <w:sz w:val="20"/>
          <w:szCs w:val="20"/>
        </w:rPr>
        <w:t>STEP</w:t>
      </w:r>
      <w:r>
        <w:rPr>
          <w:rFonts w:ascii="楷体" w:hAnsi="楷体" w:eastAsia="楷体" w:cs="楷体"/>
          <w:spacing w:val="15"/>
          <w:sz w:val="20"/>
          <w:szCs w:val="20"/>
        </w:rPr>
        <w:t>#:</w:t>
      </w:r>
      <w:r>
        <w:rPr>
          <w:rFonts w:ascii="楷体" w:hAnsi="楷体" w:eastAsia="楷体" w:cs="楷体"/>
          <w:sz w:val="20"/>
          <w:szCs w:val="20"/>
        </w:rPr>
        <w:t>MODE</w:t>
      </w:r>
      <w:r>
        <w:rPr>
          <w:rFonts w:ascii="楷体" w:hAnsi="楷体" w:eastAsia="楷体" w:cs="楷体"/>
          <w:spacing w:val="15"/>
          <w:sz w:val="20"/>
          <w:szCs w:val="20"/>
        </w:rPr>
        <w:t>:</w:t>
      </w:r>
      <w:r>
        <w:rPr>
          <w:rFonts w:ascii="楷体" w:hAnsi="楷体" w:eastAsia="楷体" w:cs="楷体"/>
          <w:sz w:val="20"/>
          <w:szCs w:val="20"/>
        </w:rPr>
        <w:t>DC</w:t>
      </w:r>
      <w:r>
        <w:rPr>
          <w:rFonts w:ascii="楷体" w:hAnsi="楷体" w:eastAsia="楷体" w:cs="楷体"/>
          <w:spacing w:val="15"/>
          <w:sz w:val="20"/>
          <w:szCs w:val="20"/>
        </w:rPr>
        <w:t>:</w:t>
      </w:r>
      <w:r>
        <w:rPr>
          <w:rFonts w:ascii="楷体" w:hAnsi="楷体" w:eastAsia="楷体" w:cs="楷体"/>
          <w:sz w:val="20"/>
          <w:szCs w:val="20"/>
        </w:rPr>
        <w:t>VOLTage</w:t>
      </w:r>
      <w:r>
        <w:rPr>
          <w:rFonts w:ascii="楷体" w:hAnsi="楷体" w:eastAsia="楷体" w:cs="楷体"/>
          <w:spacing w:val="15"/>
          <w:sz w:val="20"/>
          <w:szCs w:val="20"/>
        </w:rPr>
        <w:t>?</w:t>
      </w:r>
    </w:p>
    <w:p w14:paraId="5098E74B">
      <w:pPr>
        <w:spacing w:before="158" w:line="241" w:lineRule="auto"/>
        <w:ind w:left="1380"/>
        <w:rPr>
          <w:rFonts w:ascii="楷体" w:hAnsi="楷体" w:eastAsia="楷体" w:cs="楷体"/>
          <w:sz w:val="20"/>
          <w:szCs w:val="20"/>
        </w:rPr>
      </w:pPr>
      <w:r>
        <w:rPr>
          <w:rFonts w:ascii="楷体" w:hAnsi="楷体" w:eastAsia="楷体" w:cs="楷体"/>
          <w:spacing w:val="6"/>
          <w:sz w:val="20"/>
          <w:szCs w:val="20"/>
        </w:rPr>
        <w:t>--数据&lt;电压值&gt;：</w:t>
      </w:r>
    </w:p>
    <w:p w14:paraId="7C3A237A">
      <w:pPr>
        <w:spacing w:before="147" w:line="237" w:lineRule="auto"/>
        <w:ind w:left="1806"/>
        <w:rPr>
          <w:rFonts w:ascii="楷体" w:hAnsi="楷体" w:eastAsia="楷体" w:cs="楷体"/>
          <w:sz w:val="20"/>
          <w:szCs w:val="20"/>
        </w:rPr>
      </w:pPr>
      <w:r>
        <w:rPr>
          <w:rFonts w:ascii="楷体" w:hAnsi="楷体" w:eastAsia="楷体" w:cs="楷体"/>
          <w:spacing w:val="8"/>
          <w:sz w:val="20"/>
          <w:szCs w:val="20"/>
        </w:rPr>
        <w:t>数据类型：浮点数</w:t>
      </w:r>
    </w:p>
    <w:p w14:paraId="0632E87A">
      <w:pPr>
        <w:spacing w:before="153" w:line="237" w:lineRule="auto"/>
        <w:ind w:left="1806"/>
        <w:rPr>
          <w:rFonts w:ascii="楷体" w:hAnsi="楷体" w:eastAsia="楷体" w:cs="楷体"/>
          <w:sz w:val="20"/>
          <w:szCs w:val="20"/>
        </w:rPr>
      </w:pPr>
      <w:r>
        <w:rPr>
          <w:rFonts w:ascii="楷体" w:hAnsi="楷体" w:eastAsia="楷体" w:cs="楷体"/>
          <w:spacing w:val="2"/>
          <w:sz w:val="20"/>
          <w:szCs w:val="20"/>
        </w:rPr>
        <w:t>数据范围：</w:t>
      </w:r>
      <w:r>
        <w:rPr>
          <w:rFonts w:ascii="楷体" w:hAnsi="楷体" w:eastAsia="楷体" w:cs="楷体"/>
          <w:spacing w:val="-35"/>
          <w:sz w:val="20"/>
          <w:szCs w:val="20"/>
        </w:rPr>
        <w:t xml:space="preserve"> </w:t>
      </w:r>
      <w:r>
        <w:rPr>
          <w:rFonts w:ascii="楷体" w:hAnsi="楷体" w:eastAsia="楷体" w:cs="楷体"/>
          <w:spacing w:val="2"/>
          <w:sz w:val="20"/>
          <w:szCs w:val="20"/>
        </w:rPr>
        <w:t>0.050-6.000</w:t>
      </w:r>
    </w:p>
    <w:p w14:paraId="2DCEB06D">
      <w:pPr>
        <w:spacing w:before="153" w:line="234" w:lineRule="auto"/>
        <w:ind w:left="1806"/>
        <w:rPr>
          <w:rFonts w:ascii="楷体" w:hAnsi="楷体" w:eastAsia="楷体" w:cs="楷体"/>
          <w:sz w:val="20"/>
          <w:szCs w:val="20"/>
        </w:rPr>
      </w:pPr>
      <w:r>
        <w:rPr>
          <w:rFonts w:ascii="楷体" w:hAnsi="楷体" w:eastAsia="楷体" w:cs="楷体"/>
          <w:spacing w:val="1"/>
          <w:sz w:val="20"/>
          <w:szCs w:val="20"/>
        </w:rPr>
        <w:t>数据精度：</w:t>
      </w:r>
      <w:r>
        <w:rPr>
          <w:rFonts w:ascii="楷体" w:hAnsi="楷体" w:eastAsia="楷体" w:cs="楷体"/>
          <w:spacing w:val="-42"/>
          <w:sz w:val="20"/>
          <w:szCs w:val="20"/>
        </w:rPr>
        <w:t xml:space="preserve"> </w:t>
      </w:r>
      <w:r>
        <w:rPr>
          <w:rFonts w:ascii="楷体" w:hAnsi="楷体" w:eastAsia="楷体" w:cs="楷体"/>
          <w:spacing w:val="1"/>
          <w:sz w:val="20"/>
          <w:szCs w:val="20"/>
        </w:rPr>
        <w:t>0.001</w:t>
      </w:r>
    </w:p>
    <w:p w14:paraId="77559905">
      <w:pPr>
        <w:spacing w:before="158" w:line="234" w:lineRule="auto"/>
        <w:ind w:left="1806"/>
        <w:rPr>
          <w:rFonts w:ascii="楷体" w:hAnsi="楷体" w:eastAsia="楷体" w:cs="楷体"/>
          <w:sz w:val="20"/>
          <w:szCs w:val="20"/>
        </w:rPr>
      </w:pPr>
      <w:r>
        <w:rPr>
          <w:rFonts w:ascii="楷体" w:hAnsi="楷体" w:eastAsia="楷体" w:cs="楷体"/>
          <w:sz w:val="20"/>
          <w:szCs w:val="20"/>
        </w:rPr>
        <w:t>数据单位：</w:t>
      </w:r>
      <w:r>
        <w:rPr>
          <w:rFonts w:ascii="楷体" w:hAnsi="楷体" w:eastAsia="楷体" w:cs="楷体"/>
          <w:spacing w:val="-46"/>
          <w:sz w:val="20"/>
          <w:szCs w:val="20"/>
        </w:rPr>
        <w:t xml:space="preserve"> </w:t>
      </w:r>
      <w:r>
        <w:rPr>
          <w:rFonts w:ascii="楷体" w:hAnsi="楷体" w:eastAsia="楷体" w:cs="楷体"/>
          <w:sz w:val="20"/>
          <w:szCs w:val="20"/>
        </w:rPr>
        <w:t>KV</w:t>
      </w:r>
    </w:p>
    <w:p w14:paraId="45F49891">
      <w:pPr>
        <w:spacing w:before="155" w:line="232" w:lineRule="auto"/>
        <w:ind w:left="454"/>
        <w:rPr>
          <w:rFonts w:ascii="楷体" w:hAnsi="楷体" w:eastAsia="楷体" w:cs="楷体"/>
          <w:sz w:val="20"/>
          <w:szCs w:val="20"/>
        </w:rPr>
      </w:pPr>
      <w:r>
        <w:rPr>
          <w:rFonts w:ascii="楷体" w:hAnsi="楷体" w:eastAsia="楷体" w:cs="楷体"/>
          <w:spacing w:val="3"/>
          <w:sz w:val="20"/>
          <w:szCs w:val="20"/>
        </w:rPr>
        <w:t>范例：把</w:t>
      </w:r>
      <w:r>
        <w:rPr>
          <w:rFonts w:ascii="楷体" w:hAnsi="楷体" w:eastAsia="楷体" w:cs="楷体"/>
          <w:spacing w:val="-36"/>
          <w:sz w:val="20"/>
          <w:szCs w:val="20"/>
        </w:rPr>
        <w:t xml:space="preserve"> </w:t>
      </w:r>
      <w:r>
        <w:rPr>
          <w:rFonts w:ascii="楷体" w:hAnsi="楷体" w:eastAsia="楷体" w:cs="楷体"/>
          <w:sz w:val="20"/>
          <w:szCs w:val="20"/>
        </w:rPr>
        <w:t>STEP</w:t>
      </w:r>
      <w:r>
        <w:rPr>
          <w:rFonts w:ascii="楷体" w:hAnsi="楷体" w:eastAsia="楷体" w:cs="楷体"/>
          <w:spacing w:val="3"/>
          <w:sz w:val="20"/>
          <w:szCs w:val="20"/>
        </w:rPr>
        <w:t>1 中</w:t>
      </w:r>
      <w:r>
        <w:rPr>
          <w:rFonts w:ascii="楷体" w:hAnsi="楷体" w:eastAsia="楷体" w:cs="楷体"/>
          <w:spacing w:val="-38"/>
          <w:sz w:val="20"/>
          <w:szCs w:val="20"/>
        </w:rPr>
        <w:t xml:space="preserve"> </w:t>
      </w:r>
      <w:r>
        <w:rPr>
          <w:rFonts w:ascii="楷体" w:hAnsi="楷体" w:eastAsia="楷体" w:cs="楷体"/>
          <w:sz w:val="20"/>
          <w:szCs w:val="20"/>
        </w:rPr>
        <w:t>DC</w:t>
      </w:r>
      <w:r>
        <w:rPr>
          <w:rFonts w:ascii="楷体" w:hAnsi="楷体" w:eastAsia="楷体" w:cs="楷体"/>
          <w:spacing w:val="-24"/>
          <w:sz w:val="20"/>
          <w:szCs w:val="20"/>
        </w:rPr>
        <w:t xml:space="preserve"> </w:t>
      </w:r>
      <w:r>
        <w:rPr>
          <w:rFonts w:ascii="楷体" w:hAnsi="楷体" w:eastAsia="楷体" w:cs="楷体"/>
          <w:spacing w:val="3"/>
          <w:sz w:val="20"/>
          <w:szCs w:val="20"/>
        </w:rPr>
        <w:t>的电压值这样设置为</w:t>
      </w:r>
      <w:r>
        <w:rPr>
          <w:rFonts w:ascii="楷体" w:hAnsi="楷体" w:eastAsia="楷体" w:cs="楷体"/>
          <w:spacing w:val="-20"/>
          <w:sz w:val="20"/>
          <w:szCs w:val="20"/>
        </w:rPr>
        <w:t xml:space="preserve"> </w:t>
      </w:r>
      <w:r>
        <w:rPr>
          <w:rFonts w:ascii="楷体" w:hAnsi="楷体" w:eastAsia="楷体" w:cs="楷体"/>
          <w:spacing w:val="3"/>
          <w:sz w:val="20"/>
          <w:szCs w:val="20"/>
        </w:rPr>
        <w:t>1000V</w:t>
      </w:r>
    </w:p>
    <w:p w14:paraId="48869EF5">
      <w:pPr>
        <w:spacing w:before="157" w:line="228" w:lineRule="auto"/>
        <w:ind w:left="441"/>
        <w:rPr>
          <w:rFonts w:ascii="楷体" w:hAnsi="楷体" w:eastAsia="楷体" w:cs="楷体"/>
          <w:sz w:val="20"/>
          <w:szCs w:val="20"/>
        </w:rPr>
      </w:pPr>
      <w:r>
        <w:rPr>
          <w:rFonts w:ascii="楷体" w:hAnsi="楷体" w:eastAsia="楷体" w:cs="楷体"/>
          <w:spacing w:val="16"/>
          <w:sz w:val="20"/>
          <w:szCs w:val="20"/>
        </w:rPr>
        <w:t>设置命令：</w:t>
      </w:r>
      <w:r>
        <w:rPr>
          <w:rFonts w:ascii="楷体" w:hAnsi="楷体" w:eastAsia="楷体" w:cs="楷体"/>
          <w:spacing w:val="-49"/>
          <w:sz w:val="20"/>
          <w:szCs w:val="20"/>
        </w:rPr>
        <w:t xml:space="preserve"> </w:t>
      </w:r>
      <w:r>
        <w:rPr>
          <w:rFonts w:ascii="楷体" w:hAnsi="楷体" w:eastAsia="楷体" w:cs="楷体"/>
          <w:sz w:val="20"/>
          <w:szCs w:val="20"/>
        </w:rPr>
        <w:t>FUNCtiontion</w:t>
      </w:r>
      <w:r>
        <w:rPr>
          <w:rFonts w:ascii="楷体" w:hAnsi="楷体" w:eastAsia="楷体" w:cs="楷体"/>
          <w:spacing w:val="16"/>
          <w:sz w:val="20"/>
          <w:szCs w:val="20"/>
        </w:rPr>
        <w:t>:</w:t>
      </w:r>
      <w:r>
        <w:rPr>
          <w:rFonts w:ascii="楷体" w:hAnsi="楷体" w:eastAsia="楷体" w:cs="楷体"/>
          <w:sz w:val="20"/>
          <w:szCs w:val="20"/>
        </w:rPr>
        <w:t>SOURce</w:t>
      </w:r>
      <w:r>
        <w:rPr>
          <w:rFonts w:ascii="楷体" w:hAnsi="楷体" w:eastAsia="楷体" w:cs="楷体"/>
          <w:spacing w:val="16"/>
          <w:sz w:val="20"/>
          <w:szCs w:val="20"/>
        </w:rPr>
        <w:t>:</w:t>
      </w:r>
      <w:r>
        <w:rPr>
          <w:rFonts w:ascii="楷体" w:hAnsi="楷体" w:eastAsia="楷体" w:cs="楷体"/>
          <w:sz w:val="20"/>
          <w:szCs w:val="20"/>
        </w:rPr>
        <w:t>STEP</w:t>
      </w:r>
      <w:r>
        <w:rPr>
          <w:rFonts w:ascii="楷体" w:hAnsi="楷体" w:eastAsia="楷体" w:cs="楷体"/>
          <w:spacing w:val="16"/>
          <w:sz w:val="20"/>
          <w:szCs w:val="20"/>
        </w:rPr>
        <w:t>1:</w:t>
      </w:r>
      <w:r>
        <w:rPr>
          <w:rFonts w:ascii="楷体" w:hAnsi="楷体" w:eastAsia="楷体" w:cs="楷体"/>
          <w:sz w:val="20"/>
          <w:szCs w:val="20"/>
        </w:rPr>
        <w:t>MODE</w:t>
      </w:r>
      <w:r>
        <w:rPr>
          <w:rFonts w:ascii="楷体" w:hAnsi="楷体" w:eastAsia="楷体" w:cs="楷体"/>
          <w:spacing w:val="16"/>
          <w:sz w:val="20"/>
          <w:szCs w:val="20"/>
        </w:rPr>
        <w:t>:</w:t>
      </w:r>
      <w:r>
        <w:rPr>
          <w:rFonts w:ascii="楷体" w:hAnsi="楷体" w:eastAsia="楷体" w:cs="楷体"/>
          <w:sz w:val="20"/>
          <w:szCs w:val="20"/>
        </w:rPr>
        <w:t>DC</w:t>
      </w:r>
      <w:r>
        <w:rPr>
          <w:rFonts w:ascii="楷体" w:hAnsi="楷体" w:eastAsia="楷体" w:cs="楷体"/>
          <w:spacing w:val="16"/>
          <w:sz w:val="20"/>
          <w:szCs w:val="20"/>
        </w:rPr>
        <w:t>:</w:t>
      </w:r>
      <w:r>
        <w:rPr>
          <w:rFonts w:ascii="楷体" w:hAnsi="楷体" w:eastAsia="楷体" w:cs="楷体"/>
          <w:sz w:val="20"/>
          <w:szCs w:val="20"/>
        </w:rPr>
        <w:t>VOLT</w:t>
      </w:r>
      <w:r>
        <w:rPr>
          <w:position w:val="-3"/>
          <w:sz w:val="20"/>
          <w:szCs w:val="20"/>
        </w:rPr>
        <w:drawing>
          <wp:inline distT="0" distB="0" distL="0" distR="0">
            <wp:extent cx="66040" cy="138430"/>
            <wp:effectExtent l="0" t="0" r="0" b="0"/>
            <wp:docPr id="320" name="IM 320"/>
            <wp:cNvGraphicFramePr/>
            <a:graphic xmlns:a="http://schemas.openxmlformats.org/drawingml/2006/main">
              <a:graphicData uri="http://schemas.openxmlformats.org/drawingml/2006/picture">
                <pic:pic xmlns:pic="http://schemas.openxmlformats.org/drawingml/2006/picture">
                  <pic:nvPicPr>
                    <pic:cNvPr id="320" name="IM 320"/>
                    <pic:cNvPicPr/>
                  </pic:nvPicPr>
                  <pic:blipFill>
                    <a:blip r:embed="rId264"/>
                    <a:stretch>
                      <a:fillRect/>
                    </a:stretch>
                  </pic:blipFill>
                  <pic:spPr>
                    <a:xfrm>
                      <a:off x="0" y="0"/>
                      <a:ext cx="66528" cy="138779"/>
                    </a:xfrm>
                    <a:prstGeom prst="rect">
                      <a:avLst/>
                    </a:prstGeom>
                  </pic:spPr>
                </pic:pic>
              </a:graphicData>
            </a:graphic>
          </wp:inline>
        </w:drawing>
      </w:r>
      <w:r>
        <w:rPr>
          <w:rFonts w:ascii="楷体" w:hAnsi="楷体" w:eastAsia="楷体" w:cs="楷体"/>
          <w:sz w:val="20"/>
          <w:szCs w:val="20"/>
        </w:rPr>
        <w:t>ge</w:t>
      </w:r>
    </w:p>
    <w:p w14:paraId="1F87B4B4">
      <w:pPr>
        <w:spacing w:before="163" w:line="232" w:lineRule="auto"/>
        <w:ind w:left="448"/>
        <w:rPr>
          <w:rFonts w:ascii="楷体" w:hAnsi="楷体" w:eastAsia="楷体" w:cs="楷体"/>
          <w:sz w:val="20"/>
          <w:szCs w:val="20"/>
        </w:rPr>
      </w:pPr>
      <w:r>
        <w:rPr>
          <w:rFonts w:ascii="楷体" w:hAnsi="楷体" w:eastAsia="楷体" w:cs="楷体"/>
          <w:spacing w:val="16"/>
          <w:sz w:val="20"/>
          <w:szCs w:val="20"/>
        </w:rPr>
        <w:t>查询命令：</w:t>
      </w:r>
      <w:r>
        <w:rPr>
          <w:rFonts w:ascii="楷体" w:hAnsi="楷体" w:eastAsia="楷体" w:cs="楷体"/>
          <w:spacing w:val="-51"/>
          <w:sz w:val="20"/>
          <w:szCs w:val="20"/>
        </w:rPr>
        <w:t xml:space="preserve"> </w:t>
      </w:r>
      <w:r>
        <w:rPr>
          <w:rFonts w:ascii="楷体" w:hAnsi="楷体" w:eastAsia="楷体" w:cs="楷体"/>
          <w:sz w:val="20"/>
          <w:szCs w:val="20"/>
        </w:rPr>
        <w:t>FUNCtiontion</w:t>
      </w:r>
      <w:r>
        <w:rPr>
          <w:rFonts w:ascii="楷体" w:hAnsi="楷体" w:eastAsia="楷体" w:cs="楷体"/>
          <w:spacing w:val="16"/>
          <w:sz w:val="20"/>
          <w:szCs w:val="20"/>
        </w:rPr>
        <w:t>:</w:t>
      </w:r>
      <w:r>
        <w:rPr>
          <w:rFonts w:ascii="楷体" w:hAnsi="楷体" w:eastAsia="楷体" w:cs="楷体"/>
          <w:sz w:val="20"/>
          <w:szCs w:val="20"/>
        </w:rPr>
        <w:t>SOURce</w:t>
      </w:r>
      <w:r>
        <w:rPr>
          <w:rFonts w:ascii="楷体" w:hAnsi="楷体" w:eastAsia="楷体" w:cs="楷体"/>
          <w:spacing w:val="16"/>
          <w:sz w:val="20"/>
          <w:szCs w:val="20"/>
        </w:rPr>
        <w:t>:</w:t>
      </w:r>
      <w:r>
        <w:rPr>
          <w:rFonts w:ascii="楷体" w:hAnsi="楷体" w:eastAsia="楷体" w:cs="楷体"/>
          <w:sz w:val="20"/>
          <w:szCs w:val="20"/>
        </w:rPr>
        <w:t>STEP</w:t>
      </w:r>
      <w:r>
        <w:rPr>
          <w:rFonts w:ascii="楷体" w:hAnsi="楷体" w:eastAsia="楷体" w:cs="楷体"/>
          <w:spacing w:val="16"/>
          <w:sz w:val="20"/>
          <w:szCs w:val="20"/>
        </w:rPr>
        <w:t>1:</w:t>
      </w:r>
      <w:r>
        <w:rPr>
          <w:rFonts w:ascii="楷体" w:hAnsi="楷体" w:eastAsia="楷体" w:cs="楷体"/>
          <w:sz w:val="20"/>
          <w:szCs w:val="20"/>
        </w:rPr>
        <w:t>MODE</w:t>
      </w:r>
      <w:r>
        <w:rPr>
          <w:rFonts w:ascii="楷体" w:hAnsi="楷体" w:eastAsia="楷体" w:cs="楷体"/>
          <w:spacing w:val="16"/>
          <w:sz w:val="20"/>
          <w:szCs w:val="20"/>
        </w:rPr>
        <w:t>:</w:t>
      </w:r>
      <w:r>
        <w:rPr>
          <w:rFonts w:ascii="楷体" w:hAnsi="楷体" w:eastAsia="楷体" w:cs="楷体"/>
          <w:sz w:val="20"/>
          <w:szCs w:val="20"/>
        </w:rPr>
        <w:t>DC</w:t>
      </w:r>
      <w:r>
        <w:rPr>
          <w:rFonts w:ascii="楷体" w:hAnsi="楷体" w:eastAsia="楷体" w:cs="楷体"/>
          <w:spacing w:val="16"/>
          <w:sz w:val="20"/>
          <w:szCs w:val="20"/>
        </w:rPr>
        <w:t>:</w:t>
      </w:r>
      <w:r>
        <w:rPr>
          <w:rFonts w:ascii="楷体" w:hAnsi="楷体" w:eastAsia="楷体" w:cs="楷体"/>
          <w:sz w:val="20"/>
          <w:szCs w:val="20"/>
        </w:rPr>
        <w:t>VOLTage</w:t>
      </w:r>
    </w:p>
    <w:p w14:paraId="73A72CBD">
      <w:pPr>
        <w:spacing w:before="140" w:line="276" w:lineRule="exact"/>
        <w:ind w:left="182"/>
        <w:rPr>
          <w:rFonts w:ascii="楷体" w:hAnsi="楷体" w:eastAsia="楷体" w:cs="楷体"/>
          <w:sz w:val="20"/>
          <w:szCs w:val="20"/>
        </w:rPr>
      </w:pPr>
      <w:r>
        <w:rPr>
          <w:rFonts w:ascii="楷体" w:hAnsi="楷体" w:eastAsia="楷体" w:cs="楷体"/>
          <w:b/>
          <w:bCs/>
          <w:position w:val="1"/>
          <w:sz w:val="20"/>
          <w:szCs w:val="20"/>
        </w:rPr>
        <w:t>FUNCtion</w:t>
      </w:r>
      <w:r>
        <w:rPr>
          <w:rFonts w:ascii="楷体" w:hAnsi="楷体" w:eastAsia="楷体" w:cs="楷体"/>
          <w:b/>
          <w:bCs/>
          <w:spacing w:val="8"/>
          <w:position w:val="1"/>
          <w:sz w:val="20"/>
          <w:szCs w:val="20"/>
        </w:rPr>
        <w:t>:</w:t>
      </w:r>
      <w:r>
        <w:rPr>
          <w:rFonts w:ascii="楷体" w:hAnsi="楷体" w:eastAsia="楷体" w:cs="楷体"/>
          <w:b/>
          <w:bCs/>
          <w:position w:val="1"/>
          <w:sz w:val="20"/>
          <w:szCs w:val="20"/>
        </w:rPr>
        <w:t>SOURce</w:t>
      </w:r>
      <w:r>
        <w:rPr>
          <w:rFonts w:ascii="楷体" w:hAnsi="楷体" w:eastAsia="楷体" w:cs="楷体"/>
          <w:spacing w:val="-34"/>
          <w:position w:val="1"/>
          <w:sz w:val="20"/>
          <w:szCs w:val="20"/>
        </w:rPr>
        <w:t xml:space="preserve"> </w:t>
      </w:r>
      <w:r>
        <w:rPr>
          <w:rFonts w:ascii="楷体" w:hAnsi="楷体" w:eastAsia="楷体" w:cs="楷体"/>
          <w:b/>
          <w:bCs/>
          <w:spacing w:val="8"/>
          <w:position w:val="1"/>
          <w:sz w:val="20"/>
          <w:szCs w:val="20"/>
        </w:rPr>
        <w:t>：</w:t>
      </w:r>
      <w:r>
        <w:rPr>
          <w:rFonts w:ascii="楷体" w:hAnsi="楷体" w:eastAsia="楷体" w:cs="楷体"/>
          <w:b/>
          <w:bCs/>
          <w:position w:val="1"/>
          <w:sz w:val="20"/>
          <w:szCs w:val="20"/>
        </w:rPr>
        <w:t>STEP</w:t>
      </w:r>
      <w:r>
        <w:rPr>
          <w:rFonts w:ascii="楷体" w:hAnsi="楷体" w:eastAsia="楷体" w:cs="楷体"/>
          <w:b/>
          <w:bCs/>
          <w:spacing w:val="8"/>
          <w:position w:val="1"/>
          <w:sz w:val="20"/>
          <w:szCs w:val="20"/>
        </w:rPr>
        <w:t>#:</w:t>
      </w:r>
      <w:r>
        <w:rPr>
          <w:rFonts w:ascii="楷体" w:hAnsi="楷体" w:eastAsia="楷体" w:cs="楷体"/>
          <w:b/>
          <w:bCs/>
          <w:position w:val="1"/>
          <w:sz w:val="20"/>
          <w:szCs w:val="20"/>
        </w:rPr>
        <w:t>MODE</w:t>
      </w:r>
      <w:r>
        <w:rPr>
          <w:rFonts w:ascii="楷体" w:hAnsi="楷体" w:eastAsia="楷体" w:cs="楷体"/>
          <w:b/>
          <w:bCs/>
          <w:spacing w:val="8"/>
          <w:position w:val="1"/>
          <w:sz w:val="20"/>
          <w:szCs w:val="20"/>
        </w:rPr>
        <w:t>:</w:t>
      </w:r>
      <w:r>
        <w:rPr>
          <w:rFonts w:ascii="楷体" w:hAnsi="楷体" w:eastAsia="楷体" w:cs="楷体"/>
          <w:b/>
          <w:bCs/>
          <w:position w:val="1"/>
          <w:sz w:val="20"/>
          <w:szCs w:val="20"/>
        </w:rPr>
        <w:t>DC</w:t>
      </w:r>
      <w:r>
        <w:rPr>
          <w:rFonts w:ascii="楷体" w:hAnsi="楷体" w:eastAsia="楷体" w:cs="楷体"/>
          <w:b/>
          <w:bCs/>
          <w:spacing w:val="8"/>
          <w:position w:val="1"/>
          <w:sz w:val="20"/>
          <w:szCs w:val="20"/>
        </w:rPr>
        <w:t>:</w:t>
      </w:r>
      <w:r>
        <w:rPr>
          <w:rFonts w:ascii="楷体" w:hAnsi="楷体" w:eastAsia="楷体" w:cs="楷体"/>
          <w:b/>
          <w:bCs/>
          <w:position w:val="1"/>
          <w:sz w:val="20"/>
          <w:szCs w:val="20"/>
        </w:rPr>
        <w:t>UPLM</w:t>
      </w:r>
      <w:r>
        <w:rPr>
          <w:rFonts w:ascii="楷体" w:hAnsi="楷体" w:eastAsia="楷体" w:cs="楷体"/>
          <w:spacing w:val="8"/>
          <w:position w:val="1"/>
          <w:sz w:val="20"/>
          <w:szCs w:val="20"/>
        </w:rPr>
        <w:t xml:space="preserve">    设置/查询</w:t>
      </w:r>
      <w:r>
        <w:rPr>
          <w:rFonts w:ascii="楷体" w:hAnsi="楷体" w:eastAsia="楷体" w:cs="楷体"/>
          <w:spacing w:val="-36"/>
          <w:position w:val="1"/>
          <w:sz w:val="20"/>
          <w:szCs w:val="20"/>
        </w:rPr>
        <w:t xml:space="preserve"> </w:t>
      </w:r>
      <w:r>
        <w:rPr>
          <w:rFonts w:ascii="楷体" w:hAnsi="楷体" w:eastAsia="楷体" w:cs="楷体"/>
          <w:position w:val="1"/>
          <w:sz w:val="20"/>
          <w:szCs w:val="20"/>
        </w:rPr>
        <w:t>DC</w:t>
      </w:r>
      <w:r>
        <w:rPr>
          <w:rFonts w:ascii="楷体" w:hAnsi="楷体" w:eastAsia="楷体" w:cs="楷体"/>
          <w:spacing w:val="47"/>
          <w:position w:val="1"/>
          <w:sz w:val="20"/>
          <w:szCs w:val="20"/>
        </w:rPr>
        <w:t xml:space="preserve"> </w:t>
      </w:r>
      <w:r>
        <w:rPr>
          <w:rFonts w:ascii="楷体" w:hAnsi="楷体" w:eastAsia="楷体" w:cs="楷体"/>
          <w:spacing w:val="8"/>
          <w:position w:val="2"/>
          <w:sz w:val="20"/>
          <w:szCs w:val="20"/>
        </w:rPr>
        <w:t>的上限电流</w:t>
      </w:r>
    </w:p>
    <w:p w14:paraId="6A8526C3">
      <w:pPr>
        <w:spacing w:before="151" w:line="239" w:lineRule="auto"/>
        <w:ind w:left="435"/>
        <w:rPr>
          <w:rFonts w:ascii="楷体" w:hAnsi="楷体" w:eastAsia="楷体" w:cs="楷体"/>
          <w:sz w:val="20"/>
          <w:szCs w:val="20"/>
        </w:rPr>
      </w:pPr>
      <w:r>
        <w:rPr>
          <w:rFonts w:ascii="楷体" w:hAnsi="楷体" w:eastAsia="楷体" w:cs="楷体"/>
          <w:spacing w:val="13"/>
          <w:sz w:val="20"/>
          <w:szCs w:val="20"/>
        </w:rPr>
        <w:t>--格式</w:t>
      </w:r>
    </w:p>
    <w:p w14:paraId="4F97C4CB">
      <w:pPr>
        <w:spacing w:before="152" w:line="239" w:lineRule="auto"/>
        <w:ind w:left="441"/>
        <w:rPr>
          <w:rFonts w:ascii="楷体" w:hAnsi="楷体" w:eastAsia="楷体" w:cs="楷体"/>
          <w:sz w:val="20"/>
          <w:szCs w:val="20"/>
        </w:rPr>
      </w:pPr>
      <w:r>
        <w:rPr>
          <w:rFonts w:ascii="楷体" w:hAnsi="楷体" w:eastAsia="楷体" w:cs="楷体"/>
          <w:spacing w:val="12"/>
          <w:sz w:val="20"/>
          <w:szCs w:val="20"/>
        </w:rPr>
        <w:t>设置格式：</w:t>
      </w:r>
      <w:r>
        <w:rPr>
          <w:rFonts w:ascii="楷体" w:hAnsi="楷体" w:eastAsia="楷体" w:cs="楷体"/>
          <w:spacing w:val="-44"/>
          <w:sz w:val="20"/>
          <w:szCs w:val="20"/>
        </w:rPr>
        <w:t xml:space="preserve"> </w:t>
      </w:r>
      <w:r>
        <w:rPr>
          <w:rFonts w:ascii="楷体" w:hAnsi="楷体" w:eastAsia="楷体" w:cs="楷体"/>
          <w:sz w:val="20"/>
          <w:szCs w:val="20"/>
        </w:rPr>
        <w:t>FUNCtiontion</w:t>
      </w:r>
      <w:r>
        <w:rPr>
          <w:rFonts w:ascii="楷体" w:hAnsi="楷体" w:eastAsia="楷体" w:cs="楷体"/>
          <w:spacing w:val="12"/>
          <w:sz w:val="20"/>
          <w:szCs w:val="20"/>
        </w:rPr>
        <w:t>:</w:t>
      </w:r>
      <w:r>
        <w:rPr>
          <w:rFonts w:ascii="楷体" w:hAnsi="楷体" w:eastAsia="楷体" w:cs="楷体"/>
          <w:sz w:val="20"/>
          <w:szCs w:val="20"/>
        </w:rPr>
        <w:t>SOURce</w:t>
      </w:r>
      <w:r>
        <w:rPr>
          <w:rFonts w:ascii="楷体" w:hAnsi="楷体" w:eastAsia="楷体" w:cs="楷体"/>
          <w:spacing w:val="12"/>
          <w:sz w:val="20"/>
          <w:szCs w:val="20"/>
        </w:rPr>
        <w:t>:</w:t>
      </w:r>
      <w:r>
        <w:rPr>
          <w:rFonts w:ascii="楷体" w:hAnsi="楷体" w:eastAsia="楷体" w:cs="楷体"/>
          <w:sz w:val="20"/>
          <w:szCs w:val="20"/>
        </w:rPr>
        <w:t>STEP</w:t>
      </w:r>
      <w:r>
        <w:rPr>
          <w:rFonts w:ascii="楷体" w:hAnsi="楷体" w:eastAsia="楷体" w:cs="楷体"/>
          <w:spacing w:val="12"/>
          <w:sz w:val="20"/>
          <w:szCs w:val="20"/>
        </w:rPr>
        <w:t>#:</w:t>
      </w:r>
      <w:r>
        <w:rPr>
          <w:rFonts w:ascii="楷体" w:hAnsi="楷体" w:eastAsia="楷体" w:cs="楷体"/>
          <w:sz w:val="20"/>
          <w:szCs w:val="20"/>
        </w:rPr>
        <w:t>MODE</w:t>
      </w:r>
      <w:r>
        <w:rPr>
          <w:rFonts w:ascii="楷体" w:hAnsi="楷体" w:eastAsia="楷体" w:cs="楷体"/>
          <w:spacing w:val="12"/>
          <w:sz w:val="20"/>
          <w:szCs w:val="20"/>
        </w:rPr>
        <w:t>:</w:t>
      </w:r>
      <w:r>
        <w:rPr>
          <w:rFonts w:ascii="楷体" w:hAnsi="楷体" w:eastAsia="楷体" w:cs="楷体"/>
          <w:sz w:val="20"/>
          <w:szCs w:val="20"/>
        </w:rPr>
        <w:t>DC</w:t>
      </w:r>
      <w:r>
        <w:rPr>
          <w:rFonts w:ascii="楷体" w:hAnsi="楷体" w:eastAsia="楷体" w:cs="楷体"/>
          <w:spacing w:val="12"/>
          <w:sz w:val="20"/>
          <w:szCs w:val="20"/>
        </w:rPr>
        <w:t>:</w:t>
      </w:r>
      <w:r>
        <w:rPr>
          <w:rFonts w:ascii="楷体" w:hAnsi="楷体" w:eastAsia="楷体" w:cs="楷体"/>
          <w:sz w:val="20"/>
          <w:szCs w:val="20"/>
        </w:rPr>
        <w:t>UPLM</w:t>
      </w:r>
      <w:r>
        <w:rPr>
          <w:rFonts w:ascii="楷体" w:hAnsi="楷体" w:eastAsia="楷体" w:cs="楷体"/>
          <w:spacing w:val="12"/>
          <w:sz w:val="20"/>
          <w:szCs w:val="20"/>
        </w:rPr>
        <w:t xml:space="preserve"> &lt;电流值&gt;</w:t>
      </w:r>
    </w:p>
    <w:p w14:paraId="5417643B">
      <w:pPr>
        <w:spacing w:before="150" w:line="237" w:lineRule="auto"/>
        <w:ind w:left="448"/>
        <w:rPr>
          <w:rFonts w:ascii="楷体" w:hAnsi="楷体" w:eastAsia="楷体" w:cs="楷体"/>
          <w:sz w:val="20"/>
          <w:szCs w:val="20"/>
        </w:rPr>
      </w:pPr>
      <w:r>
        <w:rPr>
          <w:rFonts w:ascii="楷体" w:hAnsi="楷体" w:eastAsia="楷体" w:cs="楷体"/>
          <w:spacing w:val="14"/>
          <w:sz w:val="20"/>
          <w:szCs w:val="20"/>
        </w:rPr>
        <w:t>查询格式：</w:t>
      </w:r>
      <w:r>
        <w:rPr>
          <w:rFonts w:ascii="楷体" w:hAnsi="楷体" w:eastAsia="楷体" w:cs="楷体"/>
          <w:spacing w:val="-53"/>
          <w:sz w:val="20"/>
          <w:szCs w:val="20"/>
        </w:rPr>
        <w:t xml:space="preserve"> </w:t>
      </w:r>
      <w:r>
        <w:rPr>
          <w:rFonts w:ascii="楷体" w:hAnsi="楷体" w:eastAsia="楷体" w:cs="楷体"/>
          <w:sz w:val="20"/>
          <w:szCs w:val="20"/>
        </w:rPr>
        <w:t>FUNCtiontion</w:t>
      </w:r>
      <w:r>
        <w:rPr>
          <w:rFonts w:ascii="楷体" w:hAnsi="楷体" w:eastAsia="楷体" w:cs="楷体"/>
          <w:spacing w:val="14"/>
          <w:sz w:val="20"/>
          <w:szCs w:val="20"/>
        </w:rPr>
        <w:t>:</w:t>
      </w:r>
      <w:r>
        <w:rPr>
          <w:rFonts w:ascii="楷体" w:hAnsi="楷体" w:eastAsia="楷体" w:cs="楷体"/>
          <w:sz w:val="20"/>
          <w:szCs w:val="20"/>
        </w:rPr>
        <w:t>SOURce</w:t>
      </w:r>
      <w:r>
        <w:rPr>
          <w:rFonts w:ascii="楷体" w:hAnsi="楷体" w:eastAsia="楷体" w:cs="楷体"/>
          <w:spacing w:val="14"/>
          <w:sz w:val="20"/>
          <w:szCs w:val="20"/>
        </w:rPr>
        <w:t>:</w:t>
      </w:r>
      <w:r>
        <w:rPr>
          <w:rFonts w:ascii="楷体" w:hAnsi="楷体" w:eastAsia="楷体" w:cs="楷体"/>
          <w:sz w:val="20"/>
          <w:szCs w:val="20"/>
        </w:rPr>
        <w:t>STEP</w:t>
      </w:r>
      <w:r>
        <w:rPr>
          <w:rFonts w:ascii="楷体" w:hAnsi="楷体" w:eastAsia="楷体" w:cs="楷体"/>
          <w:spacing w:val="14"/>
          <w:sz w:val="20"/>
          <w:szCs w:val="20"/>
        </w:rPr>
        <w:t>#:</w:t>
      </w:r>
      <w:r>
        <w:rPr>
          <w:rFonts w:ascii="楷体" w:hAnsi="楷体" w:eastAsia="楷体" w:cs="楷体"/>
          <w:sz w:val="20"/>
          <w:szCs w:val="20"/>
        </w:rPr>
        <w:t>MODE</w:t>
      </w:r>
      <w:r>
        <w:rPr>
          <w:rFonts w:ascii="楷体" w:hAnsi="楷体" w:eastAsia="楷体" w:cs="楷体"/>
          <w:spacing w:val="14"/>
          <w:sz w:val="20"/>
          <w:szCs w:val="20"/>
        </w:rPr>
        <w:t>:</w:t>
      </w:r>
      <w:r>
        <w:rPr>
          <w:rFonts w:ascii="楷体" w:hAnsi="楷体" w:eastAsia="楷体" w:cs="楷体"/>
          <w:sz w:val="20"/>
          <w:szCs w:val="20"/>
        </w:rPr>
        <w:t>DC</w:t>
      </w:r>
      <w:r>
        <w:rPr>
          <w:rFonts w:ascii="楷体" w:hAnsi="楷体" w:eastAsia="楷体" w:cs="楷体"/>
          <w:spacing w:val="14"/>
          <w:sz w:val="20"/>
          <w:szCs w:val="20"/>
        </w:rPr>
        <w:t>:</w:t>
      </w:r>
      <w:r>
        <w:rPr>
          <w:rFonts w:ascii="楷体" w:hAnsi="楷体" w:eastAsia="楷体" w:cs="楷体"/>
          <w:sz w:val="20"/>
          <w:szCs w:val="20"/>
        </w:rPr>
        <w:t>UPLM</w:t>
      </w:r>
      <w:r>
        <w:rPr>
          <w:rFonts w:ascii="楷体" w:hAnsi="楷体" w:eastAsia="楷体" w:cs="楷体"/>
          <w:spacing w:val="14"/>
          <w:sz w:val="20"/>
          <w:szCs w:val="20"/>
        </w:rPr>
        <w:t>?</w:t>
      </w:r>
    </w:p>
    <w:p w14:paraId="61A81403">
      <w:pPr>
        <w:spacing w:before="155" w:line="241" w:lineRule="auto"/>
        <w:ind w:left="472"/>
        <w:rPr>
          <w:rFonts w:ascii="楷体" w:hAnsi="楷体" w:eastAsia="楷体" w:cs="楷体"/>
          <w:sz w:val="20"/>
          <w:szCs w:val="20"/>
        </w:rPr>
      </w:pPr>
      <w:r>
        <w:rPr>
          <w:rFonts w:ascii="楷体" w:hAnsi="楷体" w:eastAsia="楷体" w:cs="楷体"/>
          <w:spacing w:val="6"/>
          <w:sz w:val="20"/>
          <w:szCs w:val="20"/>
        </w:rPr>
        <w:t>--</w:t>
      </w:r>
      <w:r>
        <w:rPr>
          <w:rFonts w:ascii="楷体" w:hAnsi="楷体" w:eastAsia="楷体" w:cs="楷体"/>
          <w:spacing w:val="-19"/>
          <w:sz w:val="20"/>
          <w:szCs w:val="20"/>
        </w:rPr>
        <w:t xml:space="preserve"> </w:t>
      </w:r>
      <w:r>
        <w:rPr>
          <w:rFonts w:ascii="楷体" w:hAnsi="楷体" w:eastAsia="楷体" w:cs="楷体"/>
          <w:spacing w:val="6"/>
          <w:sz w:val="20"/>
          <w:szCs w:val="20"/>
        </w:rPr>
        <w:t>数据&lt;电流值&gt;</w:t>
      </w:r>
    </w:p>
    <w:p w14:paraId="6C48612E">
      <w:pPr>
        <w:spacing w:before="147" w:line="237" w:lineRule="auto"/>
        <w:ind w:left="1806"/>
        <w:rPr>
          <w:rFonts w:ascii="楷体" w:hAnsi="楷体" w:eastAsia="楷体" w:cs="楷体"/>
          <w:sz w:val="20"/>
          <w:szCs w:val="20"/>
        </w:rPr>
      </w:pPr>
      <w:r>
        <w:rPr>
          <w:rFonts w:ascii="楷体" w:hAnsi="楷体" w:eastAsia="楷体" w:cs="楷体"/>
          <w:spacing w:val="8"/>
          <w:sz w:val="20"/>
          <w:szCs w:val="20"/>
        </w:rPr>
        <w:t>数据类型：浮点数</w:t>
      </w:r>
    </w:p>
    <w:p w14:paraId="16A0949B">
      <w:pPr>
        <w:spacing w:before="153" w:line="237" w:lineRule="auto"/>
        <w:ind w:left="1806"/>
        <w:rPr>
          <w:rFonts w:ascii="楷体" w:hAnsi="楷体" w:eastAsia="楷体" w:cs="楷体"/>
          <w:sz w:val="20"/>
          <w:szCs w:val="20"/>
        </w:rPr>
      </w:pPr>
      <w:r>
        <w:rPr>
          <w:rFonts w:ascii="楷体" w:hAnsi="楷体" w:eastAsia="楷体" w:cs="楷体"/>
          <w:spacing w:val="3"/>
          <w:sz w:val="20"/>
          <w:szCs w:val="20"/>
        </w:rPr>
        <w:t>数据范围：</w:t>
      </w:r>
      <w:r>
        <w:rPr>
          <w:rFonts w:ascii="楷体" w:hAnsi="楷体" w:eastAsia="楷体" w:cs="楷体"/>
          <w:spacing w:val="-42"/>
          <w:sz w:val="20"/>
          <w:szCs w:val="20"/>
        </w:rPr>
        <w:t xml:space="preserve"> </w:t>
      </w:r>
      <w:r>
        <w:rPr>
          <w:rFonts w:ascii="楷体" w:hAnsi="楷体" w:eastAsia="楷体" w:cs="楷体"/>
          <w:spacing w:val="3"/>
          <w:sz w:val="20"/>
          <w:szCs w:val="20"/>
        </w:rPr>
        <w:t>0.001-10.00</w:t>
      </w:r>
      <w:r>
        <w:rPr>
          <w:rFonts w:ascii="楷体" w:hAnsi="楷体" w:eastAsia="楷体" w:cs="楷体"/>
          <w:sz w:val="20"/>
          <w:szCs w:val="20"/>
        </w:rPr>
        <w:t>mA</w:t>
      </w:r>
    </w:p>
    <w:p w14:paraId="511CAD01">
      <w:pPr>
        <w:spacing w:before="153" w:line="234" w:lineRule="auto"/>
        <w:ind w:left="1806"/>
        <w:rPr>
          <w:rFonts w:ascii="楷体" w:hAnsi="楷体" w:eastAsia="楷体" w:cs="楷体"/>
          <w:sz w:val="20"/>
          <w:szCs w:val="20"/>
        </w:rPr>
      </w:pPr>
      <w:r>
        <w:rPr>
          <w:rFonts w:ascii="楷体" w:hAnsi="楷体" w:eastAsia="楷体" w:cs="楷体"/>
          <w:spacing w:val="1"/>
          <w:sz w:val="20"/>
          <w:szCs w:val="20"/>
        </w:rPr>
        <w:t>数据精度：</w:t>
      </w:r>
      <w:r>
        <w:rPr>
          <w:rFonts w:ascii="楷体" w:hAnsi="楷体" w:eastAsia="楷体" w:cs="楷体"/>
          <w:spacing w:val="-42"/>
          <w:sz w:val="20"/>
          <w:szCs w:val="20"/>
        </w:rPr>
        <w:t xml:space="preserve"> </w:t>
      </w:r>
      <w:r>
        <w:rPr>
          <w:rFonts w:ascii="楷体" w:hAnsi="楷体" w:eastAsia="楷体" w:cs="楷体"/>
          <w:spacing w:val="1"/>
          <w:sz w:val="20"/>
          <w:szCs w:val="20"/>
        </w:rPr>
        <w:t>0.001</w:t>
      </w:r>
    </w:p>
    <w:p w14:paraId="710D22C5">
      <w:pPr>
        <w:spacing w:before="155" w:line="234" w:lineRule="auto"/>
        <w:ind w:left="1806"/>
        <w:rPr>
          <w:rFonts w:ascii="楷体" w:hAnsi="楷体" w:eastAsia="楷体" w:cs="楷体"/>
          <w:sz w:val="20"/>
          <w:szCs w:val="20"/>
        </w:rPr>
      </w:pPr>
      <w:r>
        <w:rPr>
          <w:rFonts w:ascii="楷体" w:hAnsi="楷体" w:eastAsia="楷体" w:cs="楷体"/>
          <w:spacing w:val="1"/>
          <w:sz w:val="20"/>
          <w:szCs w:val="20"/>
        </w:rPr>
        <w:t>数据单位：</w:t>
      </w:r>
      <w:r>
        <w:rPr>
          <w:rFonts w:ascii="楷体" w:hAnsi="楷体" w:eastAsia="楷体" w:cs="楷体"/>
          <w:spacing w:val="-51"/>
          <w:sz w:val="20"/>
          <w:szCs w:val="20"/>
        </w:rPr>
        <w:t xml:space="preserve"> </w:t>
      </w:r>
      <w:r>
        <w:rPr>
          <w:rFonts w:ascii="楷体" w:hAnsi="楷体" w:eastAsia="楷体" w:cs="楷体"/>
          <w:sz w:val="20"/>
          <w:szCs w:val="20"/>
        </w:rPr>
        <w:t>mA</w:t>
      </w:r>
    </w:p>
    <w:p w14:paraId="6A737898">
      <w:pPr>
        <w:spacing w:before="156" w:line="232" w:lineRule="auto"/>
        <w:ind w:left="454"/>
        <w:rPr>
          <w:rFonts w:ascii="楷体" w:hAnsi="楷体" w:eastAsia="楷体" w:cs="楷体"/>
          <w:sz w:val="20"/>
          <w:szCs w:val="20"/>
        </w:rPr>
      </w:pPr>
      <w:r>
        <w:rPr>
          <w:rFonts w:ascii="楷体" w:hAnsi="楷体" w:eastAsia="楷体" w:cs="楷体"/>
          <w:spacing w:val="3"/>
          <w:sz w:val="20"/>
          <w:szCs w:val="20"/>
        </w:rPr>
        <w:t>范例：把</w:t>
      </w:r>
      <w:r>
        <w:rPr>
          <w:rFonts w:ascii="楷体" w:hAnsi="楷体" w:eastAsia="楷体" w:cs="楷体"/>
          <w:spacing w:val="-32"/>
          <w:sz w:val="20"/>
          <w:szCs w:val="20"/>
        </w:rPr>
        <w:t xml:space="preserve"> </w:t>
      </w:r>
      <w:r>
        <w:rPr>
          <w:rFonts w:ascii="楷体" w:hAnsi="楷体" w:eastAsia="楷体" w:cs="楷体"/>
          <w:sz w:val="20"/>
          <w:szCs w:val="20"/>
        </w:rPr>
        <w:t>STEP</w:t>
      </w:r>
      <w:r>
        <w:rPr>
          <w:rFonts w:ascii="楷体" w:hAnsi="楷体" w:eastAsia="楷体" w:cs="楷体"/>
          <w:spacing w:val="3"/>
          <w:sz w:val="20"/>
          <w:szCs w:val="20"/>
        </w:rPr>
        <w:t>1 中</w:t>
      </w:r>
      <w:r>
        <w:rPr>
          <w:rFonts w:ascii="楷体" w:hAnsi="楷体" w:eastAsia="楷体" w:cs="楷体"/>
          <w:spacing w:val="-39"/>
          <w:sz w:val="20"/>
          <w:szCs w:val="20"/>
        </w:rPr>
        <w:t xml:space="preserve"> </w:t>
      </w:r>
      <w:r>
        <w:rPr>
          <w:rFonts w:ascii="楷体" w:hAnsi="楷体" w:eastAsia="楷体" w:cs="楷体"/>
          <w:sz w:val="20"/>
          <w:szCs w:val="20"/>
        </w:rPr>
        <w:t>DC</w:t>
      </w:r>
      <w:r>
        <w:rPr>
          <w:rFonts w:ascii="楷体" w:hAnsi="楷体" w:eastAsia="楷体" w:cs="楷体"/>
          <w:spacing w:val="-23"/>
          <w:sz w:val="20"/>
          <w:szCs w:val="20"/>
        </w:rPr>
        <w:t xml:space="preserve"> </w:t>
      </w:r>
      <w:r>
        <w:rPr>
          <w:rFonts w:ascii="楷体" w:hAnsi="楷体" w:eastAsia="楷体" w:cs="楷体"/>
          <w:spacing w:val="3"/>
          <w:sz w:val="20"/>
          <w:szCs w:val="20"/>
        </w:rPr>
        <w:t>的电流值这样设置为</w:t>
      </w:r>
      <w:r>
        <w:rPr>
          <w:rFonts w:ascii="楷体" w:hAnsi="楷体" w:eastAsia="楷体" w:cs="楷体"/>
          <w:spacing w:val="-20"/>
          <w:sz w:val="20"/>
          <w:szCs w:val="20"/>
        </w:rPr>
        <w:t xml:space="preserve"> </w:t>
      </w:r>
      <w:r>
        <w:rPr>
          <w:rFonts w:ascii="楷体" w:hAnsi="楷体" w:eastAsia="楷体" w:cs="楷体"/>
          <w:spacing w:val="3"/>
          <w:sz w:val="20"/>
          <w:szCs w:val="20"/>
        </w:rPr>
        <w:t>1</w:t>
      </w:r>
      <w:r>
        <w:rPr>
          <w:rFonts w:ascii="楷体" w:hAnsi="楷体" w:eastAsia="楷体" w:cs="楷体"/>
          <w:sz w:val="20"/>
          <w:szCs w:val="20"/>
        </w:rPr>
        <w:t>mA</w:t>
      </w:r>
    </w:p>
    <w:p w14:paraId="583ED4B9">
      <w:pPr>
        <w:spacing w:before="159" w:line="237" w:lineRule="auto"/>
        <w:ind w:left="441"/>
        <w:rPr>
          <w:rFonts w:ascii="楷体" w:hAnsi="楷体" w:eastAsia="楷体" w:cs="楷体"/>
          <w:sz w:val="20"/>
          <w:szCs w:val="20"/>
        </w:rPr>
      </w:pPr>
      <w:r>
        <w:rPr>
          <w:rFonts w:ascii="楷体" w:hAnsi="楷体" w:eastAsia="楷体" w:cs="楷体"/>
          <w:spacing w:val="15"/>
          <w:sz w:val="20"/>
          <w:szCs w:val="20"/>
        </w:rPr>
        <w:t>设置命令：</w:t>
      </w:r>
      <w:r>
        <w:rPr>
          <w:rFonts w:ascii="楷体" w:hAnsi="楷体" w:eastAsia="楷体" w:cs="楷体"/>
          <w:spacing w:val="-53"/>
          <w:sz w:val="20"/>
          <w:szCs w:val="20"/>
        </w:rPr>
        <w:t xml:space="preserve"> </w:t>
      </w:r>
      <w:r>
        <w:rPr>
          <w:rFonts w:ascii="楷体" w:hAnsi="楷体" w:eastAsia="楷体" w:cs="楷体"/>
          <w:sz w:val="20"/>
          <w:szCs w:val="20"/>
        </w:rPr>
        <w:t>FUNCtiontion</w:t>
      </w:r>
      <w:r>
        <w:rPr>
          <w:rFonts w:ascii="楷体" w:hAnsi="楷体" w:eastAsia="楷体" w:cs="楷体"/>
          <w:spacing w:val="15"/>
          <w:sz w:val="20"/>
          <w:szCs w:val="20"/>
        </w:rPr>
        <w:t>:</w:t>
      </w:r>
      <w:r>
        <w:rPr>
          <w:rFonts w:ascii="楷体" w:hAnsi="楷体" w:eastAsia="楷体" w:cs="楷体"/>
          <w:sz w:val="20"/>
          <w:szCs w:val="20"/>
        </w:rPr>
        <w:t>SOURce</w:t>
      </w:r>
      <w:r>
        <w:rPr>
          <w:rFonts w:ascii="楷体" w:hAnsi="楷体" w:eastAsia="楷体" w:cs="楷体"/>
          <w:spacing w:val="15"/>
          <w:sz w:val="20"/>
          <w:szCs w:val="20"/>
        </w:rPr>
        <w:t>:</w:t>
      </w:r>
      <w:r>
        <w:rPr>
          <w:rFonts w:ascii="楷体" w:hAnsi="楷体" w:eastAsia="楷体" w:cs="楷体"/>
          <w:sz w:val="20"/>
          <w:szCs w:val="20"/>
        </w:rPr>
        <w:t>STEP</w:t>
      </w:r>
      <w:r>
        <w:rPr>
          <w:rFonts w:ascii="楷体" w:hAnsi="楷体" w:eastAsia="楷体" w:cs="楷体"/>
          <w:spacing w:val="15"/>
          <w:sz w:val="20"/>
          <w:szCs w:val="20"/>
        </w:rPr>
        <w:t>1:</w:t>
      </w:r>
      <w:r>
        <w:rPr>
          <w:rFonts w:ascii="楷体" w:hAnsi="楷体" w:eastAsia="楷体" w:cs="楷体"/>
          <w:sz w:val="20"/>
          <w:szCs w:val="20"/>
        </w:rPr>
        <w:t>MODE</w:t>
      </w:r>
      <w:r>
        <w:rPr>
          <w:rFonts w:ascii="楷体" w:hAnsi="楷体" w:eastAsia="楷体" w:cs="楷体"/>
          <w:spacing w:val="15"/>
          <w:sz w:val="20"/>
          <w:szCs w:val="20"/>
        </w:rPr>
        <w:t>:</w:t>
      </w:r>
      <w:r>
        <w:rPr>
          <w:rFonts w:ascii="楷体" w:hAnsi="楷体" w:eastAsia="楷体" w:cs="楷体"/>
          <w:sz w:val="20"/>
          <w:szCs w:val="20"/>
        </w:rPr>
        <w:t>DC</w:t>
      </w:r>
      <w:r>
        <w:rPr>
          <w:rFonts w:ascii="楷体" w:hAnsi="楷体" w:eastAsia="楷体" w:cs="楷体"/>
          <w:spacing w:val="15"/>
          <w:sz w:val="20"/>
          <w:szCs w:val="20"/>
        </w:rPr>
        <w:t>:</w:t>
      </w:r>
      <w:r>
        <w:rPr>
          <w:rFonts w:ascii="楷体" w:hAnsi="楷体" w:eastAsia="楷体" w:cs="楷体"/>
          <w:sz w:val="20"/>
          <w:szCs w:val="20"/>
        </w:rPr>
        <w:t>UPLM</w:t>
      </w:r>
      <w:r>
        <w:rPr>
          <w:rFonts w:ascii="楷体" w:hAnsi="楷体" w:eastAsia="楷体" w:cs="楷体"/>
          <w:spacing w:val="15"/>
          <w:sz w:val="20"/>
          <w:szCs w:val="20"/>
        </w:rPr>
        <w:t xml:space="preserve"> 1</w:t>
      </w:r>
    </w:p>
    <w:p w14:paraId="37F98155">
      <w:pPr>
        <w:spacing w:before="152" w:line="237" w:lineRule="auto"/>
        <w:ind w:left="448"/>
        <w:rPr>
          <w:rFonts w:ascii="楷体" w:hAnsi="楷体" w:eastAsia="楷体" w:cs="楷体"/>
          <w:sz w:val="20"/>
          <w:szCs w:val="20"/>
        </w:rPr>
      </w:pPr>
      <w:r>
        <w:rPr>
          <w:rFonts w:ascii="楷体" w:hAnsi="楷体" w:eastAsia="楷体" w:cs="楷体"/>
          <w:spacing w:val="14"/>
          <w:sz w:val="20"/>
          <w:szCs w:val="20"/>
        </w:rPr>
        <w:t>查询命令：</w:t>
      </w:r>
      <w:r>
        <w:rPr>
          <w:rFonts w:ascii="楷体" w:hAnsi="楷体" w:eastAsia="楷体" w:cs="楷体"/>
          <w:spacing w:val="-53"/>
          <w:sz w:val="20"/>
          <w:szCs w:val="20"/>
        </w:rPr>
        <w:t xml:space="preserve"> </w:t>
      </w:r>
      <w:r>
        <w:rPr>
          <w:rFonts w:ascii="楷体" w:hAnsi="楷体" w:eastAsia="楷体" w:cs="楷体"/>
          <w:sz w:val="20"/>
          <w:szCs w:val="20"/>
        </w:rPr>
        <w:t>FUNCtiontion</w:t>
      </w:r>
      <w:r>
        <w:rPr>
          <w:rFonts w:ascii="楷体" w:hAnsi="楷体" w:eastAsia="楷体" w:cs="楷体"/>
          <w:spacing w:val="14"/>
          <w:sz w:val="20"/>
          <w:szCs w:val="20"/>
        </w:rPr>
        <w:t>:</w:t>
      </w:r>
      <w:r>
        <w:rPr>
          <w:rFonts w:ascii="楷体" w:hAnsi="楷体" w:eastAsia="楷体" w:cs="楷体"/>
          <w:sz w:val="20"/>
          <w:szCs w:val="20"/>
        </w:rPr>
        <w:t>SOURce</w:t>
      </w:r>
      <w:r>
        <w:rPr>
          <w:rFonts w:ascii="楷体" w:hAnsi="楷体" w:eastAsia="楷体" w:cs="楷体"/>
          <w:spacing w:val="14"/>
          <w:sz w:val="20"/>
          <w:szCs w:val="20"/>
        </w:rPr>
        <w:t>:</w:t>
      </w:r>
      <w:r>
        <w:rPr>
          <w:rFonts w:ascii="楷体" w:hAnsi="楷体" w:eastAsia="楷体" w:cs="楷体"/>
          <w:sz w:val="20"/>
          <w:szCs w:val="20"/>
        </w:rPr>
        <w:t>STEP</w:t>
      </w:r>
      <w:r>
        <w:rPr>
          <w:rFonts w:ascii="楷体" w:hAnsi="楷体" w:eastAsia="楷体" w:cs="楷体"/>
          <w:spacing w:val="14"/>
          <w:sz w:val="20"/>
          <w:szCs w:val="20"/>
        </w:rPr>
        <w:t>1:</w:t>
      </w:r>
      <w:r>
        <w:rPr>
          <w:rFonts w:ascii="楷体" w:hAnsi="楷体" w:eastAsia="楷体" w:cs="楷体"/>
          <w:sz w:val="20"/>
          <w:szCs w:val="20"/>
        </w:rPr>
        <w:t>MODE</w:t>
      </w:r>
      <w:r>
        <w:rPr>
          <w:rFonts w:ascii="楷体" w:hAnsi="楷体" w:eastAsia="楷体" w:cs="楷体"/>
          <w:spacing w:val="14"/>
          <w:sz w:val="20"/>
          <w:szCs w:val="20"/>
        </w:rPr>
        <w:t>:</w:t>
      </w:r>
      <w:r>
        <w:rPr>
          <w:rFonts w:ascii="楷体" w:hAnsi="楷体" w:eastAsia="楷体" w:cs="楷体"/>
          <w:sz w:val="20"/>
          <w:szCs w:val="20"/>
        </w:rPr>
        <w:t>DC</w:t>
      </w:r>
      <w:r>
        <w:rPr>
          <w:rFonts w:ascii="楷体" w:hAnsi="楷体" w:eastAsia="楷体" w:cs="楷体"/>
          <w:spacing w:val="14"/>
          <w:sz w:val="20"/>
          <w:szCs w:val="20"/>
        </w:rPr>
        <w:t>:</w:t>
      </w:r>
      <w:r>
        <w:rPr>
          <w:rFonts w:ascii="楷体" w:hAnsi="楷体" w:eastAsia="楷体" w:cs="楷体"/>
          <w:sz w:val="20"/>
          <w:szCs w:val="20"/>
        </w:rPr>
        <w:t>UPLM</w:t>
      </w:r>
      <w:r>
        <w:rPr>
          <w:rFonts w:ascii="楷体" w:hAnsi="楷体" w:eastAsia="楷体" w:cs="楷体"/>
          <w:spacing w:val="14"/>
          <w:sz w:val="20"/>
          <w:szCs w:val="20"/>
        </w:rPr>
        <w:t>?</w:t>
      </w:r>
    </w:p>
    <w:p w14:paraId="22CEECBB">
      <w:pPr>
        <w:spacing w:before="153" w:line="241" w:lineRule="auto"/>
        <w:ind w:left="441"/>
        <w:rPr>
          <w:rFonts w:ascii="楷体" w:hAnsi="楷体" w:eastAsia="楷体" w:cs="楷体"/>
          <w:sz w:val="20"/>
          <w:szCs w:val="20"/>
        </w:rPr>
      </w:pPr>
      <w:r>
        <w:rPr>
          <w:rFonts w:ascii="楷体" w:hAnsi="楷体" w:eastAsia="楷体" w:cs="楷体"/>
          <w:sz w:val="20"/>
          <w:szCs w:val="20"/>
        </w:rPr>
        <w:t>返回值：</w:t>
      </w:r>
      <w:r>
        <w:rPr>
          <w:rFonts w:ascii="楷体" w:hAnsi="楷体" w:eastAsia="楷体" w:cs="楷体"/>
          <w:spacing w:val="-50"/>
          <w:sz w:val="20"/>
          <w:szCs w:val="20"/>
        </w:rPr>
        <w:t xml:space="preserve"> </w:t>
      </w:r>
      <w:r>
        <w:rPr>
          <w:rFonts w:ascii="楷体" w:hAnsi="楷体" w:eastAsia="楷体" w:cs="楷体"/>
          <w:sz w:val="20"/>
          <w:szCs w:val="20"/>
        </w:rPr>
        <w:t>1</w:t>
      </w:r>
    </w:p>
    <w:p w14:paraId="4DE99E5E">
      <w:pPr>
        <w:spacing w:before="114" w:line="301" w:lineRule="exact"/>
        <w:ind w:left="153"/>
        <w:rPr>
          <w:rFonts w:ascii="楷体" w:hAnsi="楷体" w:eastAsia="楷体" w:cs="楷体"/>
          <w:sz w:val="20"/>
          <w:szCs w:val="20"/>
        </w:rPr>
      </w:pPr>
      <w:r>
        <w:rPr>
          <w:rFonts w:ascii="楷体" w:hAnsi="楷体" w:eastAsia="楷体" w:cs="楷体"/>
          <w:b/>
          <w:bCs/>
          <w:sz w:val="20"/>
          <w:szCs w:val="20"/>
        </w:rPr>
        <w:t>FUNCtion</w:t>
      </w:r>
      <w:r>
        <w:rPr>
          <w:rFonts w:ascii="楷体" w:hAnsi="楷体" w:eastAsia="楷体" w:cs="楷体"/>
          <w:b/>
          <w:bCs/>
          <w:spacing w:val="7"/>
          <w:sz w:val="20"/>
          <w:szCs w:val="20"/>
        </w:rPr>
        <w:t>:</w:t>
      </w:r>
      <w:r>
        <w:rPr>
          <w:rFonts w:ascii="楷体" w:hAnsi="楷体" w:eastAsia="楷体" w:cs="楷体"/>
          <w:b/>
          <w:bCs/>
          <w:sz w:val="20"/>
          <w:szCs w:val="20"/>
        </w:rPr>
        <w:t>SOURce</w:t>
      </w:r>
      <w:r>
        <w:rPr>
          <w:rFonts w:ascii="楷体" w:hAnsi="楷体" w:eastAsia="楷体" w:cs="楷体"/>
          <w:b/>
          <w:bCs/>
          <w:spacing w:val="7"/>
          <w:position w:val="1"/>
          <w:sz w:val="20"/>
          <w:szCs w:val="20"/>
        </w:rPr>
        <w:t>：</w:t>
      </w:r>
      <w:r>
        <w:rPr>
          <w:rFonts w:ascii="楷体" w:hAnsi="楷体" w:eastAsia="楷体" w:cs="楷体"/>
          <w:b/>
          <w:bCs/>
          <w:position w:val="1"/>
          <w:sz w:val="20"/>
          <w:szCs w:val="20"/>
        </w:rPr>
        <w:t>STEP</w:t>
      </w:r>
      <w:r>
        <w:rPr>
          <w:rFonts w:ascii="楷体" w:hAnsi="楷体" w:eastAsia="楷体" w:cs="楷体"/>
          <w:b/>
          <w:bCs/>
          <w:spacing w:val="7"/>
          <w:position w:val="1"/>
          <w:sz w:val="20"/>
          <w:szCs w:val="20"/>
        </w:rPr>
        <w:t>#:</w:t>
      </w:r>
      <w:r>
        <w:rPr>
          <w:rFonts w:ascii="楷体" w:hAnsi="楷体" w:eastAsia="楷体" w:cs="楷体"/>
          <w:b/>
          <w:bCs/>
          <w:position w:val="1"/>
          <w:sz w:val="20"/>
          <w:szCs w:val="20"/>
        </w:rPr>
        <w:t>MODE</w:t>
      </w:r>
      <w:r>
        <w:rPr>
          <w:rFonts w:ascii="楷体" w:hAnsi="楷体" w:eastAsia="楷体" w:cs="楷体"/>
          <w:b/>
          <w:bCs/>
          <w:spacing w:val="7"/>
          <w:position w:val="1"/>
          <w:sz w:val="20"/>
          <w:szCs w:val="20"/>
        </w:rPr>
        <w:t>:</w:t>
      </w:r>
      <w:r>
        <w:rPr>
          <w:rFonts w:ascii="楷体" w:hAnsi="楷体" w:eastAsia="楷体" w:cs="楷体"/>
          <w:b/>
          <w:bCs/>
          <w:position w:val="1"/>
          <w:sz w:val="20"/>
          <w:szCs w:val="20"/>
        </w:rPr>
        <w:t>DC</w:t>
      </w:r>
      <w:r>
        <w:rPr>
          <w:rFonts w:ascii="楷体" w:hAnsi="楷体" w:eastAsia="楷体" w:cs="楷体"/>
          <w:b/>
          <w:bCs/>
          <w:spacing w:val="7"/>
          <w:position w:val="1"/>
          <w:sz w:val="20"/>
          <w:szCs w:val="20"/>
        </w:rPr>
        <w:t>:</w:t>
      </w:r>
      <w:r>
        <w:rPr>
          <w:rFonts w:ascii="楷体" w:hAnsi="楷体" w:eastAsia="楷体" w:cs="楷体"/>
          <w:b/>
          <w:bCs/>
          <w:position w:val="1"/>
          <w:sz w:val="20"/>
          <w:szCs w:val="20"/>
        </w:rPr>
        <w:t>DNLM</w:t>
      </w:r>
      <w:r>
        <w:rPr>
          <w:rFonts w:ascii="楷体" w:hAnsi="楷体" w:eastAsia="楷体" w:cs="楷体"/>
          <w:spacing w:val="7"/>
          <w:position w:val="1"/>
          <w:sz w:val="20"/>
          <w:szCs w:val="20"/>
        </w:rPr>
        <w:t xml:space="preserve">     设置/查询</w:t>
      </w:r>
      <w:r>
        <w:rPr>
          <w:rFonts w:ascii="楷体" w:hAnsi="楷体" w:eastAsia="楷体" w:cs="楷体"/>
          <w:spacing w:val="-24"/>
          <w:position w:val="1"/>
          <w:sz w:val="20"/>
          <w:szCs w:val="20"/>
        </w:rPr>
        <w:t xml:space="preserve"> </w:t>
      </w:r>
      <w:r>
        <w:rPr>
          <w:rFonts w:ascii="楷体" w:hAnsi="楷体" w:eastAsia="楷体" w:cs="楷体"/>
          <w:position w:val="1"/>
          <w:sz w:val="20"/>
          <w:szCs w:val="20"/>
        </w:rPr>
        <w:t>DC</w:t>
      </w:r>
      <w:r>
        <w:rPr>
          <w:rFonts w:ascii="楷体" w:hAnsi="楷体" w:eastAsia="楷体" w:cs="楷体"/>
          <w:spacing w:val="7"/>
          <w:position w:val="1"/>
          <w:sz w:val="20"/>
          <w:szCs w:val="20"/>
        </w:rPr>
        <w:t xml:space="preserve">  </w:t>
      </w:r>
      <w:r>
        <w:rPr>
          <w:rFonts w:ascii="楷体" w:hAnsi="楷体" w:eastAsia="楷体" w:cs="楷体"/>
          <w:spacing w:val="7"/>
          <w:position w:val="3"/>
          <w:sz w:val="20"/>
          <w:szCs w:val="20"/>
        </w:rPr>
        <w:t>的下限电流</w:t>
      </w:r>
    </w:p>
    <w:p w14:paraId="5FC5CC2D">
      <w:pPr>
        <w:spacing w:before="150" w:line="239" w:lineRule="auto"/>
        <w:ind w:left="435"/>
        <w:rPr>
          <w:rFonts w:ascii="楷体" w:hAnsi="楷体" w:eastAsia="楷体" w:cs="楷体"/>
          <w:sz w:val="20"/>
          <w:szCs w:val="20"/>
        </w:rPr>
      </w:pPr>
      <w:r>
        <w:rPr>
          <w:rFonts w:ascii="楷体" w:hAnsi="楷体" w:eastAsia="楷体" w:cs="楷体"/>
          <w:spacing w:val="4"/>
          <w:sz w:val="20"/>
          <w:szCs w:val="20"/>
        </w:rPr>
        <w:t>--</w:t>
      </w:r>
      <w:r>
        <w:rPr>
          <w:rFonts w:ascii="楷体" w:hAnsi="楷体" w:eastAsia="楷体" w:cs="楷体"/>
          <w:spacing w:val="-40"/>
          <w:sz w:val="20"/>
          <w:szCs w:val="20"/>
        </w:rPr>
        <w:t xml:space="preserve"> </w:t>
      </w:r>
      <w:r>
        <w:rPr>
          <w:rFonts w:ascii="楷体" w:hAnsi="楷体" w:eastAsia="楷体" w:cs="楷体"/>
          <w:spacing w:val="4"/>
          <w:sz w:val="20"/>
          <w:szCs w:val="20"/>
        </w:rPr>
        <w:t>格式</w:t>
      </w:r>
    </w:p>
    <w:p w14:paraId="039787C2">
      <w:pPr>
        <w:spacing w:line="239" w:lineRule="auto"/>
        <w:rPr>
          <w:rFonts w:ascii="楷体" w:hAnsi="楷体" w:eastAsia="楷体" w:cs="楷体"/>
          <w:sz w:val="20"/>
          <w:szCs w:val="20"/>
        </w:rPr>
        <w:sectPr>
          <w:headerReference r:id="rId95" w:type="default"/>
          <w:footerReference r:id="rId96" w:type="default"/>
          <w:pgSz w:w="11906" w:h="16838"/>
          <w:pgMar w:top="1009" w:right="982" w:bottom="523" w:left="866" w:header="663" w:footer="287" w:gutter="0"/>
          <w:cols w:space="720" w:num="1"/>
        </w:sectPr>
      </w:pPr>
    </w:p>
    <w:p w14:paraId="45358EA6">
      <w:pPr>
        <w:spacing w:before="251" w:line="238" w:lineRule="auto"/>
        <w:ind w:left="215"/>
        <w:outlineLvl w:val="0"/>
        <w:rPr>
          <w:rFonts w:ascii="楷体" w:hAnsi="楷体" w:eastAsia="楷体" w:cs="楷体"/>
          <w:sz w:val="20"/>
          <w:szCs w:val="20"/>
        </w:rPr>
      </w:pPr>
      <w:r>
        <w:rPr>
          <w:rFonts w:ascii="楷体" w:hAnsi="楷体" w:eastAsia="楷体" w:cs="楷体"/>
          <w:spacing w:val="11"/>
          <w:sz w:val="20"/>
          <w:szCs w:val="20"/>
        </w:rPr>
        <w:t>设置格式：</w:t>
      </w:r>
      <w:r>
        <w:rPr>
          <w:rFonts w:ascii="楷体" w:hAnsi="楷体" w:eastAsia="楷体" w:cs="楷体"/>
          <w:spacing w:val="-46"/>
          <w:sz w:val="20"/>
          <w:szCs w:val="20"/>
        </w:rPr>
        <w:t xml:space="preserve"> </w:t>
      </w:r>
      <w:r>
        <w:rPr>
          <w:rFonts w:ascii="楷体" w:hAnsi="楷体" w:eastAsia="楷体" w:cs="楷体"/>
          <w:sz w:val="20"/>
          <w:szCs w:val="20"/>
        </w:rPr>
        <w:t>FUNCtiontion</w:t>
      </w:r>
      <w:r>
        <w:rPr>
          <w:rFonts w:ascii="楷体" w:hAnsi="楷体" w:eastAsia="楷体" w:cs="楷体"/>
          <w:spacing w:val="11"/>
          <w:sz w:val="20"/>
          <w:szCs w:val="20"/>
        </w:rPr>
        <w:t>:</w:t>
      </w:r>
      <w:r>
        <w:rPr>
          <w:rFonts w:ascii="楷体" w:hAnsi="楷体" w:eastAsia="楷体" w:cs="楷体"/>
          <w:sz w:val="20"/>
          <w:szCs w:val="20"/>
        </w:rPr>
        <w:t>SOURce</w:t>
      </w:r>
      <w:r>
        <w:rPr>
          <w:rFonts w:ascii="楷体" w:hAnsi="楷体" w:eastAsia="楷体" w:cs="楷体"/>
          <w:spacing w:val="11"/>
          <w:sz w:val="20"/>
          <w:szCs w:val="20"/>
        </w:rPr>
        <w:t>:</w:t>
      </w:r>
      <w:r>
        <w:rPr>
          <w:rFonts w:ascii="楷体" w:hAnsi="楷体" w:eastAsia="楷体" w:cs="楷体"/>
          <w:sz w:val="20"/>
          <w:szCs w:val="20"/>
        </w:rPr>
        <w:t>STEP</w:t>
      </w:r>
      <w:r>
        <w:rPr>
          <w:rFonts w:ascii="楷体" w:hAnsi="楷体" w:eastAsia="楷体" w:cs="楷体"/>
          <w:spacing w:val="11"/>
          <w:sz w:val="20"/>
          <w:szCs w:val="20"/>
        </w:rPr>
        <w:t>#:</w:t>
      </w:r>
      <w:r>
        <w:rPr>
          <w:rFonts w:ascii="楷体" w:hAnsi="楷体" w:eastAsia="楷体" w:cs="楷体"/>
          <w:sz w:val="20"/>
          <w:szCs w:val="20"/>
        </w:rPr>
        <w:t>MODE</w:t>
      </w:r>
      <w:r>
        <w:rPr>
          <w:rFonts w:ascii="楷体" w:hAnsi="楷体" w:eastAsia="楷体" w:cs="楷体"/>
          <w:spacing w:val="11"/>
          <w:sz w:val="20"/>
          <w:szCs w:val="20"/>
        </w:rPr>
        <w:t>:</w:t>
      </w:r>
      <w:r>
        <w:rPr>
          <w:rFonts w:ascii="楷体" w:hAnsi="楷体" w:eastAsia="楷体" w:cs="楷体"/>
          <w:sz w:val="20"/>
          <w:szCs w:val="20"/>
        </w:rPr>
        <w:t>DC</w:t>
      </w:r>
      <w:r>
        <w:rPr>
          <w:rFonts w:ascii="楷体" w:hAnsi="楷体" w:eastAsia="楷体" w:cs="楷体"/>
          <w:spacing w:val="11"/>
          <w:sz w:val="20"/>
          <w:szCs w:val="20"/>
        </w:rPr>
        <w:t>:</w:t>
      </w:r>
      <w:r>
        <w:rPr>
          <w:rFonts w:ascii="楷体" w:hAnsi="楷体" w:eastAsia="楷体" w:cs="楷体"/>
          <w:sz w:val="20"/>
          <w:szCs w:val="20"/>
        </w:rPr>
        <w:t>DNLM</w:t>
      </w:r>
      <w:r>
        <w:rPr>
          <w:rFonts w:ascii="楷体" w:hAnsi="楷体" w:eastAsia="楷体" w:cs="楷体"/>
          <w:spacing w:val="11"/>
          <w:sz w:val="20"/>
          <w:szCs w:val="20"/>
        </w:rPr>
        <w:t xml:space="preserve"> &lt;电流值&gt;</w:t>
      </w:r>
    </w:p>
    <w:p w14:paraId="2F3EF45A">
      <w:pPr>
        <w:spacing w:before="150" w:line="371" w:lineRule="auto"/>
        <w:ind w:left="312" w:right="4837" w:hanging="90"/>
        <w:rPr>
          <w:rFonts w:ascii="楷体" w:hAnsi="楷体" w:eastAsia="楷体" w:cs="楷体"/>
          <w:sz w:val="20"/>
          <w:szCs w:val="20"/>
        </w:rPr>
      </w:pPr>
      <w:r>
        <w:rPr>
          <w:rFonts w:ascii="楷体" w:hAnsi="楷体" w:eastAsia="楷体" w:cs="楷体"/>
          <w:spacing w:val="17"/>
          <w:sz w:val="20"/>
          <w:szCs w:val="20"/>
        </w:rPr>
        <w:t>查询格式：</w:t>
      </w:r>
      <w:r>
        <w:rPr>
          <w:rFonts w:ascii="楷体" w:hAnsi="楷体" w:eastAsia="楷体" w:cs="楷体"/>
          <w:sz w:val="20"/>
          <w:szCs w:val="20"/>
        </w:rPr>
        <w:t>FUNCtiontion</w:t>
      </w:r>
      <w:r>
        <w:rPr>
          <w:rFonts w:ascii="楷体" w:hAnsi="楷体" w:eastAsia="楷体" w:cs="楷体"/>
          <w:spacing w:val="17"/>
          <w:sz w:val="20"/>
          <w:szCs w:val="20"/>
        </w:rPr>
        <w:t>:</w:t>
      </w:r>
      <w:r>
        <w:rPr>
          <w:rFonts w:ascii="楷体" w:hAnsi="楷体" w:eastAsia="楷体" w:cs="楷体"/>
          <w:sz w:val="20"/>
          <w:szCs w:val="20"/>
        </w:rPr>
        <w:t>SOURce</w:t>
      </w:r>
      <w:r>
        <w:rPr>
          <w:rFonts w:ascii="楷体" w:hAnsi="楷体" w:eastAsia="楷体" w:cs="楷体"/>
          <w:spacing w:val="17"/>
          <w:sz w:val="20"/>
          <w:szCs w:val="20"/>
        </w:rPr>
        <w:t>:</w:t>
      </w:r>
      <w:r>
        <w:rPr>
          <w:rFonts w:ascii="楷体" w:hAnsi="楷体" w:eastAsia="楷体" w:cs="楷体"/>
          <w:sz w:val="20"/>
          <w:szCs w:val="20"/>
        </w:rPr>
        <w:t>STEP</w:t>
      </w:r>
      <w:r>
        <w:rPr>
          <w:rFonts w:ascii="楷体" w:hAnsi="楷体" w:eastAsia="楷体" w:cs="楷体"/>
          <w:spacing w:val="17"/>
          <w:sz w:val="20"/>
          <w:szCs w:val="20"/>
        </w:rPr>
        <w:t>#:</w:t>
      </w:r>
      <w:r>
        <w:rPr>
          <w:rFonts w:ascii="楷体" w:hAnsi="楷体" w:eastAsia="楷体" w:cs="楷体"/>
          <w:sz w:val="20"/>
          <w:szCs w:val="20"/>
        </w:rPr>
        <w:t>MODE</w:t>
      </w:r>
      <w:r>
        <w:rPr>
          <w:rFonts w:ascii="楷体" w:hAnsi="楷体" w:eastAsia="楷体" w:cs="楷体"/>
          <w:spacing w:val="17"/>
          <w:sz w:val="20"/>
          <w:szCs w:val="20"/>
        </w:rPr>
        <w:t>:</w:t>
      </w:r>
      <w:r>
        <w:rPr>
          <w:rFonts w:ascii="楷体" w:hAnsi="楷体" w:eastAsia="楷体" w:cs="楷体"/>
          <w:sz w:val="20"/>
          <w:szCs w:val="20"/>
        </w:rPr>
        <w:t>DC</w:t>
      </w:r>
      <w:r>
        <w:rPr>
          <w:rFonts w:ascii="楷体" w:hAnsi="楷体" w:eastAsia="楷体" w:cs="楷体"/>
          <w:spacing w:val="17"/>
          <w:sz w:val="20"/>
          <w:szCs w:val="20"/>
        </w:rPr>
        <w:t>:</w:t>
      </w:r>
      <w:r>
        <w:rPr>
          <w:position w:val="-3"/>
          <w:sz w:val="20"/>
          <w:szCs w:val="20"/>
        </w:rPr>
        <w:drawing>
          <wp:inline distT="0" distB="0" distL="0" distR="0">
            <wp:extent cx="66040" cy="132080"/>
            <wp:effectExtent l="0" t="0" r="0" b="0"/>
            <wp:docPr id="322" name="IM 322"/>
            <wp:cNvGraphicFramePr/>
            <a:graphic xmlns:a="http://schemas.openxmlformats.org/drawingml/2006/main">
              <a:graphicData uri="http://schemas.openxmlformats.org/drawingml/2006/picture">
                <pic:pic xmlns:pic="http://schemas.openxmlformats.org/drawingml/2006/picture">
                  <pic:nvPicPr>
                    <pic:cNvPr id="322" name="IM 322"/>
                    <pic:cNvPicPr/>
                  </pic:nvPicPr>
                  <pic:blipFill>
                    <a:blip r:embed="rId265"/>
                    <a:stretch>
                      <a:fillRect/>
                    </a:stretch>
                  </pic:blipFill>
                  <pic:spPr>
                    <a:xfrm>
                      <a:off x="0" y="0"/>
                      <a:ext cx="66319" cy="132461"/>
                    </a:xfrm>
                    <a:prstGeom prst="rect">
                      <a:avLst/>
                    </a:prstGeom>
                  </pic:spPr>
                </pic:pic>
              </a:graphicData>
            </a:graphic>
          </wp:inline>
        </w:drawing>
      </w:r>
      <w:r>
        <w:rPr>
          <w:rFonts w:ascii="楷体" w:hAnsi="楷体" w:eastAsia="楷体" w:cs="楷体"/>
          <w:sz w:val="20"/>
          <w:szCs w:val="20"/>
        </w:rPr>
        <w:t>NLM</w:t>
      </w:r>
      <w:r>
        <w:rPr>
          <w:rFonts w:ascii="楷体" w:hAnsi="楷体" w:eastAsia="楷体" w:cs="楷体"/>
          <w:spacing w:val="3"/>
          <w:sz w:val="20"/>
          <w:szCs w:val="20"/>
        </w:rPr>
        <w:t xml:space="preserve"> </w:t>
      </w:r>
      <w:r>
        <w:rPr>
          <w:rFonts w:ascii="楷体" w:hAnsi="楷体" w:eastAsia="楷体" w:cs="楷体"/>
          <w:spacing w:val="6"/>
          <w:sz w:val="20"/>
          <w:szCs w:val="20"/>
        </w:rPr>
        <w:t>--</w:t>
      </w:r>
      <w:r>
        <w:rPr>
          <w:rFonts w:ascii="楷体" w:hAnsi="楷体" w:eastAsia="楷体" w:cs="楷体"/>
          <w:spacing w:val="-45"/>
          <w:sz w:val="20"/>
          <w:szCs w:val="20"/>
        </w:rPr>
        <w:t xml:space="preserve"> </w:t>
      </w:r>
      <w:r>
        <w:rPr>
          <w:rFonts w:ascii="楷体" w:hAnsi="楷体" w:eastAsia="楷体" w:cs="楷体"/>
          <w:spacing w:val="6"/>
          <w:sz w:val="20"/>
          <w:szCs w:val="20"/>
        </w:rPr>
        <w:t>数据&lt;电流值&gt;</w:t>
      </w:r>
    </w:p>
    <w:p w14:paraId="617F37FD">
      <w:pPr>
        <w:spacing w:before="10" w:line="236" w:lineRule="auto"/>
        <w:ind w:left="1575"/>
        <w:rPr>
          <w:rFonts w:ascii="楷体" w:hAnsi="楷体" w:eastAsia="楷体" w:cs="楷体"/>
          <w:sz w:val="20"/>
          <w:szCs w:val="20"/>
        </w:rPr>
      </w:pPr>
      <w:r>
        <w:rPr>
          <w:rFonts w:ascii="楷体" w:hAnsi="楷体" w:eastAsia="楷体" w:cs="楷体"/>
          <w:spacing w:val="7"/>
          <w:sz w:val="20"/>
          <w:szCs w:val="20"/>
        </w:rPr>
        <w:t>数据类型：浮点数</w:t>
      </w:r>
    </w:p>
    <w:p w14:paraId="6AD84510">
      <w:pPr>
        <w:spacing w:before="154" w:line="237" w:lineRule="auto"/>
        <w:ind w:left="1575"/>
        <w:rPr>
          <w:rFonts w:ascii="楷体" w:hAnsi="楷体" w:eastAsia="楷体" w:cs="楷体"/>
          <w:sz w:val="20"/>
          <w:szCs w:val="20"/>
        </w:rPr>
      </w:pPr>
      <w:r>
        <w:rPr>
          <w:rFonts w:ascii="楷体" w:hAnsi="楷体" w:eastAsia="楷体" w:cs="楷体"/>
          <w:spacing w:val="3"/>
          <w:sz w:val="20"/>
          <w:szCs w:val="20"/>
        </w:rPr>
        <w:t>数据范围：</w:t>
      </w:r>
      <w:r>
        <w:rPr>
          <w:rFonts w:ascii="楷体" w:hAnsi="楷体" w:eastAsia="楷体" w:cs="楷体"/>
          <w:spacing w:val="-50"/>
          <w:sz w:val="20"/>
          <w:szCs w:val="20"/>
        </w:rPr>
        <w:t xml:space="preserve"> </w:t>
      </w:r>
      <w:r>
        <w:rPr>
          <w:rFonts w:ascii="楷体" w:hAnsi="楷体" w:eastAsia="楷体" w:cs="楷体"/>
          <w:spacing w:val="3"/>
          <w:sz w:val="20"/>
          <w:szCs w:val="20"/>
        </w:rPr>
        <w:t>0.001-10.00</w:t>
      </w:r>
      <w:r>
        <w:rPr>
          <w:rFonts w:ascii="楷体" w:hAnsi="楷体" w:eastAsia="楷体" w:cs="楷体"/>
          <w:sz w:val="20"/>
          <w:szCs w:val="20"/>
        </w:rPr>
        <w:t>mA</w:t>
      </w:r>
    </w:p>
    <w:p w14:paraId="584283FF">
      <w:pPr>
        <w:spacing w:before="151" w:line="234" w:lineRule="auto"/>
        <w:ind w:left="1575"/>
        <w:rPr>
          <w:rFonts w:ascii="楷体" w:hAnsi="楷体" w:eastAsia="楷体" w:cs="楷体"/>
          <w:sz w:val="20"/>
          <w:szCs w:val="20"/>
        </w:rPr>
      </w:pPr>
      <w:r>
        <w:rPr>
          <w:rFonts w:ascii="楷体" w:hAnsi="楷体" w:eastAsia="楷体" w:cs="楷体"/>
          <w:spacing w:val="1"/>
          <w:sz w:val="20"/>
          <w:szCs w:val="20"/>
        </w:rPr>
        <w:t>数据精度：</w:t>
      </w:r>
      <w:r>
        <w:rPr>
          <w:rFonts w:ascii="楷体" w:hAnsi="楷体" w:eastAsia="楷体" w:cs="楷体"/>
          <w:spacing w:val="-47"/>
          <w:sz w:val="20"/>
          <w:szCs w:val="20"/>
        </w:rPr>
        <w:t xml:space="preserve"> </w:t>
      </w:r>
      <w:r>
        <w:rPr>
          <w:rFonts w:ascii="楷体" w:hAnsi="楷体" w:eastAsia="楷体" w:cs="楷体"/>
          <w:spacing w:val="1"/>
          <w:sz w:val="20"/>
          <w:szCs w:val="20"/>
        </w:rPr>
        <w:t>0.001</w:t>
      </w:r>
    </w:p>
    <w:p w14:paraId="2181E225">
      <w:pPr>
        <w:spacing w:before="154" w:line="234" w:lineRule="auto"/>
        <w:ind w:left="1575"/>
        <w:rPr>
          <w:rFonts w:ascii="楷体" w:hAnsi="楷体" w:eastAsia="楷体" w:cs="楷体"/>
          <w:sz w:val="20"/>
          <w:szCs w:val="20"/>
        </w:rPr>
      </w:pPr>
      <w:r>
        <w:rPr>
          <w:rFonts w:ascii="楷体" w:hAnsi="楷体" w:eastAsia="楷体" w:cs="楷体"/>
          <w:spacing w:val="1"/>
          <w:sz w:val="20"/>
          <w:szCs w:val="20"/>
        </w:rPr>
        <w:t>数据单位：</w:t>
      </w:r>
      <w:r>
        <w:rPr>
          <w:rFonts w:ascii="楷体" w:hAnsi="楷体" w:eastAsia="楷体" w:cs="楷体"/>
          <w:spacing w:val="-55"/>
          <w:sz w:val="20"/>
          <w:szCs w:val="20"/>
        </w:rPr>
        <w:t xml:space="preserve"> </w:t>
      </w:r>
      <w:r>
        <w:rPr>
          <w:rFonts w:ascii="楷体" w:hAnsi="楷体" w:eastAsia="楷体" w:cs="楷体"/>
          <w:sz w:val="20"/>
          <w:szCs w:val="20"/>
        </w:rPr>
        <w:t>mA</w:t>
      </w:r>
    </w:p>
    <w:p w14:paraId="647AD6C4">
      <w:pPr>
        <w:spacing w:before="154" w:line="232" w:lineRule="auto"/>
        <w:ind w:left="228"/>
        <w:rPr>
          <w:rFonts w:ascii="楷体" w:hAnsi="楷体" w:eastAsia="楷体" w:cs="楷体"/>
          <w:sz w:val="20"/>
          <w:szCs w:val="20"/>
        </w:rPr>
      </w:pPr>
      <w:r>
        <w:rPr>
          <w:rFonts w:ascii="楷体" w:hAnsi="楷体" w:eastAsia="楷体" w:cs="楷体"/>
          <w:spacing w:val="2"/>
          <w:sz w:val="20"/>
          <w:szCs w:val="20"/>
        </w:rPr>
        <w:t>范例：把</w:t>
      </w:r>
      <w:r>
        <w:rPr>
          <w:rFonts w:ascii="楷体" w:hAnsi="楷体" w:eastAsia="楷体" w:cs="楷体"/>
          <w:spacing w:val="-28"/>
          <w:sz w:val="20"/>
          <w:szCs w:val="20"/>
        </w:rPr>
        <w:t xml:space="preserve"> </w:t>
      </w:r>
      <w:r>
        <w:rPr>
          <w:rFonts w:ascii="楷体" w:hAnsi="楷体" w:eastAsia="楷体" w:cs="楷体"/>
          <w:sz w:val="20"/>
          <w:szCs w:val="20"/>
        </w:rPr>
        <w:t>STEP</w:t>
      </w:r>
      <w:r>
        <w:rPr>
          <w:rFonts w:ascii="楷体" w:hAnsi="楷体" w:eastAsia="楷体" w:cs="楷体"/>
          <w:spacing w:val="2"/>
          <w:sz w:val="20"/>
          <w:szCs w:val="20"/>
        </w:rPr>
        <w:t>1 中</w:t>
      </w:r>
      <w:r>
        <w:rPr>
          <w:rFonts w:ascii="楷体" w:hAnsi="楷体" w:eastAsia="楷体" w:cs="楷体"/>
          <w:spacing w:val="-38"/>
          <w:sz w:val="20"/>
          <w:szCs w:val="20"/>
        </w:rPr>
        <w:t xml:space="preserve"> </w:t>
      </w:r>
      <w:r>
        <w:rPr>
          <w:rFonts w:ascii="楷体" w:hAnsi="楷体" w:eastAsia="楷体" w:cs="楷体"/>
          <w:sz w:val="20"/>
          <w:szCs w:val="20"/>
        </w:rPr>
        <w:t>DC</w:t>
      </w:r>
      <w:r>
        <w:rPr>
          <w:rFonts w:ascii="楷体" w:hAnsi="楷体" w:eastAsia="楷体" w:cs="楷体"/>
          <w:spacing w:val="-23"/>
          <w:sz w:val="20"/>
          <w:szCs w:val="20"/>
        </w:rPr>
        <w:t xml:space="preserve"> </w:t>
      </w:r>
      <w:r>
        <w:rPr>
          <w:rFonts w:ascii="楷体" w:hAnsi="楷体" w:eastAsia="楷体" w:cs="楷体"/>
          <w:spacing w:val="2"/>
          <w:sz w:val="20"/>
          <w:szCs w:val="20"/>
        </w:rPr>
        <w:t>的电流值这样设置为</w:t>
      </w:r>
      <w:r>
        <w:rPr>
          <w:rFonts w:ascii="楷体" w:hAnsi="楷体" w:eastAsia="楷体" w:cs="楷体"/>
          <w:spacing w:val="-21"/>
          <w:sz w:val="20"/>
          <w:szCs w:val="20"/>
        </w:rPr>
        <w:t xml:space="preserve"> </w:t>
      </w:r>
      <w:r>
        <w:rPr>
          <w:rFonts w:ascii="楷体" w:hAnsi="楷体" w:eastAsia="楷体" w:cs="楷体"/>
          <w:spacing w:val="2"/>
          <w:sz w:val="20"/>
          <w:szCs w:val="20"/>
        </w:rPr>
        <w:t>1</w:t>
      </w:r>
      <w:r>
        <w:rPr>
          <w:rFonts w:ascii="楷体" w:hAnsi="楷体" w:eastAsia="楷体" w:cs="楷体"/>
          <w:sz w:val="20"/>
          <w:szCs w:val="20"/>
        </w:rPr>
        <w:t>mA</w:t>
      </w:r>
    </w:p>
    <w:p w14:paraId="2EEEE86C">
      <w:pPr>
        <w:spacing w:before="160" w:line="236" w:lineRule="auto"/>
        <w:ind w:left="215"/>
        <w:rPr>
          <w:rFonts w:ascii="楷体" w:hAnsi="楷体" w:eastAsia="楷体" w:cs="楷体"/>
          <w:sz w:val="20"/>
          <w:szCs w:val="20"/>
        </w:rPr>
      </w:pPr>
      <w:r>
        <w:rPr>
          <w:rFonts w:ascii="楷体" w:hAnsi="楷体" w:eastAsia="楷体" w:cs="楷体"/>
          <w:spacing w:val="14"/>
          <w:sz w:val="20"/>
          <w:szCs w:val="20"/>
        </w:rPr>
        <w:t>设置命令：</w:t>
      </w:r>
      <w:r>
        <w:rPr>
          <w:rFonts w:ascii="楷体" w:hAnsi="楷体" w:eastAsia="楷体" w:cs="楷体"/>
          <w:spacing w:val="-57"/>
          <w:sz w:val="20"/>
          <w:szCs w:val="20"/>
        </w:rPr>
        <w:t xml:space="preserve"> </w:t>
      </w:r>
      <w:r>
        <w:rPr>
          <w:rFonts w:ascii="楷体" w:hAnsi="楷体" w:eastAsia="楷体" w:cs="楷体"/>
          <w:sz w:val="20"/>
          <w:szCs w:val="20"/>
        </w:rPr>
        <w:t>FUNCtiontion</w:t>
      </w:r>
      <w:r>
        <w:rPr>
          <w:rFonts w:ascii="楷体" w:hAnsi="楷体" w:eastAsia="楷体" w:cs="楷体"/>
          <w:spacing w:val="14"/>
          <w:sz w:val="20"/>
          <w:szCs w:val="20"/>
        </w:rPr>
        <w:t>:</w:t>
      </w:r>
      <w:r>
        <w:rPr>
          <w:rFonts w:ascii="楷体" w:hAnsi="楷体" w:eastAsia="楷体" w:cs="楷体"/>
          <w:sz w:val="20"/>
          <w:szCs w:val="20"/>
        </w:rPr>
        <w:t>SOURce</w:t>
      </w:r>
      <w:r>
        <w:rPr>
          <w:rFonts w:ascii="楷体" w:hAnsi="楷体" w:eastAsia="楷体" w:cs="楷体"/>
          <w:spacing w:val="14"/>
          <w:sz w:val="20"/>
          <w:szCs w:val="20"/>
        </w:rPr>
        <w:t>:</w:t>
      </w:r>
      <w:r>
        <w:rPr>
          <w:rFonts w:ascii="楷体" w:hAnsi="楷体" w:eastAsia="楷体" w:cs="楷体"/>
          <w:sz w:val="20"/>
          <w:szCs w:val="20"/>
        </w:rPr>
        <w:t>STEP</w:t>
      </w:r>
      <w:r>
        <w:rPr>
          <w:rFonts w:ascii="楷体" w:hAnsi="楷体" w:eastAsia="楷体" w:cs="楷体"/>
          <w:spacing w:val="14"/>
          <w:sz w:val="20"/>
          <w:szCs w:val="20"/>
        </w:rPr>
        <w:t>1:</w:t>
      </w:r>
      <w:r>
        <w:rPr>
          <w:rFonts w:ascii="楷体" w:hAnsi="楷体" w:eastAsia="楷体" w:cs="楷体"/>
          <w:sz w:val="20"/>
          <w:szCs w:val="20"/>
        </w:rPr>
        <w:t>MODE</w:t>
      </w:r>
      <w:r>
        <w:rPr>
          <w:rFonts w:ascii="楷体" w:hAnsi="楷体" w:eastAsia="楷体" w:cs="楷体"/>
          <w:spacing w:val="14"/>
          <w:sz w:val="20"/>
          <w:szCs w:val="20"/>
        </w:rPr>
        <w:t>:</w:t>
      </w:r>
      <w:r>
        <w:rPr>
          <w:rFonts w:ascii="楷体" w:hAnsi="楷体" w:eastAsia="楷体" w:cs="楷体"/>
          <w:sz w:val="20"/>
          <w:szCs w:val="20"/>
        </w:rPr>
        <w:t>DC</w:t>
      </w:r>
      <w:r>
        <w:rPr>
          <w:rFonts w:ascii="楷体" w:hAnsi="楷体" w:eastAsia="楷体" w:cs="楷体"/>
          <w:spacing w:val="14"/>
          <w:sz w:val="20"/>
          <w:szCs w:val="20"/>
        </w:rPr>
        <w:t>:</w:t>
      </w:r>
      <w:r>
        <w:rPr>
          <w:rFonts w:ascii="楷体" w:hAnsi="楷体" w:eastAsia="楷体" w:cs="楷体"/>
          <w:sz w:val="20"/>
          <w:szCs w:val="20"/>
        </w:rPr>
        <w:t>DNLM</w:t>
      </w:r>
      <w:r>
        <w:rPr>
          <w:rFonts w:ascii="楷体" w:hAnsi="楷体" w:eastAsia="楷体" w:cs="楷体"/>
          <w:spacing w:val="14"/>
          <w:sz w:val="20"/>
          <w:szCs w:val="20"/>
        </w:rPr>
        <w:t xml:space="preserve"> 1</w:t>
      </w:r>
    </w:p>
    <w:p w14:paraId="5A1B53B8">
      <w:pPr>
        <w:spacing w:before="152" w:line="236" w:lineRule="auto"/>
        <w:ind w:left="222"/>
        <w:rPr>
          <w:rFonts w:ascii="楷体" w:hAnsi="楷体" w:eastAsia="楷体" w:cs="楷体"/>
          <w:sz w:val="20"/>
          <w:szCs w:val="20"/>
        </w:rPr>
      </w:pPr>
      <w:r>
        <w:rPr>
          <w:rFonts w:ascii="楷体" w:hAnsi="楷体" w:eastAsia="楷体" w:cs="楷体"/>
          <w:spacing w:val="16"/>
          <w:sz w:val="20"/>
          <w:szCs w:val="20"/>
        </w:rPr>
        <w:t>查询命令：</w:t>
      </w:r>
      <w:r>
        <w:rPr>
          <w:rFonts w:ascii="楷体" w:hAnsi="楷体" w:eastAsia="楷体" w:cs="楷体"/>
          <w:sz w:val="20"/>
          <w:szCs w:val="20"/>
        </w:rPr>
        <w:t>FUNCtiontion</w:t>
      </w:r>
      <w:r>
        <w:rPr>
          <w:rFonts w:ascii="楷体" w:hAnsi="楷体" w:eastAsia="楷体" w:cs="楷体"/>
          <w:spacing w:val="16"/>
          <w:sz w:val="20"/>
          <w:szCs w:val="20"/>
        </w:rPr>
        <w:t>:</w:t>
      </w:r>
      <w:r>
        <w:rPr>
          <w:rFonts w:ascii="楷体" w:hAnsi="楷体" w:eastAsia="楷体" w:cs="楷体"/>
          <w:sz w:val="20"/>
          <w:szCs w:val="20"/>
        </w:rPr>
        <w:t>SOURce</w:t>
      </w:r>
      <w:r>
        <w:rPr>
          <w:rFonts w:ascii="楷体" w:hAnsi="楷体" w:eastAsia="楷体" w:cs="楷体"/>
          <w:spacing w:val="16"/>
          <w:sz w:val="20"/>
          <w:szCs w:val="20"/>
        </w:rPr>
        <w:t>:</w:t>
      </w:r>
      <w:r>
        <w:rPr>
          <w:rFonts w:ascii="楷体" w:hAnsi="楷体" w:eastAsia="楷体" w:cs="楷体"/>
          <w:sz w:val="20"/>
          <w:szCs w:val="20"/>
        </w:rPr>
        <w:t>STEP</w:t>
      </w:r>
      <w:r>
        <w:rPr>
          <w:rFonts w:ascii="楷体" w:hAnsi="楷体" w:eastAsia="楷体" w:cs="楷体"/>
          <w:spacing w:val="16"/>
          <w:sz w:val="20"/>
          <w:szCs w:val="20"/>
        </w:rPr>
        <w:t>1:</w:t>
      </w:r>
      <w:r>
        <w:rPr>
          <w:rFonts w:ascii="楷体" w:hAnsi="楷体" w:eastAsia="楷体" w:cs="楷体"/>
          <w:sz w:val="20"/>
          <w:szCs w:val="20"/>
        </w:rPr>
        <w:t>MODE</w:t>
      </w:r>
      <w:r>
        <w:rPr>
          <w:rFonts w:ascii="楷体" w:hAnsi="楷体" w:eastAsia="楷体" w:cs="楷体"/>
          <w:spacing w:val="16"/>
          <w:sz w:val="20"/>
          <w:szCs w:val="20"/>
        </w:rPr>
        <w:t>:</w:t>
      </w:r>
      <w:r>
        <w:rPr>
          <w:rFonts w:ascii="楷体" w:hAnsi="楷体" w:eastAsia="楷体" w:cs="楷体"/>
          <w:sz w:val="20"/>
          <w:szCs w:val="20"/>
        </w:rPr>
        <w:t>DC</w:t>
      </w:r>
      <w:r>
        <w:rPr>
          <w:rFonts w:ascii="楷体" w:hAnsi="楷体" w:eastAsia="楷体" w:cs="楷体"/>
          <w:spacing w:val="16"/>
          <w:sz w:val="20"/>
          <w:szCs w:val="20"/>
        </w:rPr>
        <w:t>:</w:t>
      </w:r>
      <w:r>
        <w:rPr>
          <w:rFonts w:ascii="楷体" w:hAnsi="楷体" w:eastAsia="楷体" w:cs="楷体"/>
          <w:sz w:val="20"/>
          <w:szCs w:val="20"/>
        </w:rPr>
        <w:t>DNLM</w:t>
      </w:r>
      <w:r>
        <w:rPr>
          <w:rFonts w:ascii="楷体" w:hAnsi="楷体" w:eastAsia="楷体" w:cs="楷体"/>
          <w:spacing w:val="16"/>
          <w:sz w:val="20"/>
          <w:szCs w:val="20"/>
        </w:rPr>
        <w:t>?</w:t>
      </w:r>
    </w:p>
    <w:p w14:paraId="0D35B2E5">
      <w:pPr>
        <w:spacing w:before="152"/>
        <w:ind w:left="215"/>
        <w:rPr>
          <w:rFonts w:ascii="楷体" w:hAnsi="楷体" w:eastAsia="楷体" w:cs="楷体"/>
          <w:sz w:val="20"/>
          <w:szCs w:val="20"/>
        </w:rPr>
      </w:pPr>
      <w:r>
        <w:rPr>
          <w:rFonts w:ascii="楷体" w:hAnsi="楷体" w:eastAsia="楷体" w:cs="楷体"/>
          <w:sz w:val="20"/>
          <w:szCs w:val="20"/>
        </w:rPr>
        <w:t>返回值：</w:t>
      </w:r>
      <w:r>
        <w:rPr>
          <w:rFonts w:ascii="楷体" w:hAnsi="楷体" w:eastAsia="楷体" w:cs="楷体"/>
          <w:spacing w:val="-53"/>
          <w:sz w:val="20"/>
          <w:szCs w:val="20"/>
        </w:rPr>
        <w:t xml:space="preserve"> </w:t>
      </w:r>
      <w:r>
        <w:rPr>
          <w:rFonts w:ascii="楷体" w:hAnsi="楷体" w:eastAsia="楷体" w:cs="楷体"/>
          <w:sz w:val="20"/>
          <w:szCs w:val="20"/>
        </w:rPr>
        <w:t>1</w:t>
      </w:r>
    </w:p>
    <w:p w14:paraId="2156F574">
      <w:pPr>
        <w:spacing w:before="125" w:line="379" w:lineRule="auto"/>
        <w:ind w:left="492" w:right="4323" w:hanging="291"/>
        <w:rPr>
          <w:rFonts w:ascii="楷体" w:hAnsi="楷体" w:eastAsia="楷体" w:cs="楷体"/>
          <w:sz w:val="20"/>
          <w:szCs w:val="20"/>
        </w:rPr>
      </w:pPr>
      <w:r>
        <w:rPr>
          <w:rFonts w:ascii="楷体" w:hAnsi="楷体" w:eastAsia="楷体" w:cs="楷体"/>
          <w:b/>
          <w:bCs/>
          <w:sz w:val="20"/>
          <w:szCs w:val="20"/>
        </w:rPr>
        <w:t>FUNCtion</w:t>
      </w:r>
      <w:r>
        <w:rPr>
          <w:rFonts w:ascii="楷体" w:hAnsi="楷体" w:eastAsia="楷体" w:cs="楷体"/>
          <w:b/>
          <w:bCs/>
          <w:spacing w:val="8"/>
          <w:sz w:val="20"/>
          <w:szCs w:val="20"/>
        </w:rPr>
        <w:t>:</w:t>
      </w:r>
      <w:r>
        <w:rPr>
          <w:rFonts w:ascii="楷体" w:hAnsi="楷体" w:eastAsia="楷体" w:cs="楷体"/>
          <w:b/>
          <w:bCs/>
          <w:sz w:val="20"/>
          <w:szCs w:val="20"/>
        </w:rPr>
        <w:t>SOURce</w:t>
      </w:r>
      <w:r>
        <w:rPr>
          <w:rFonts w:ascii="楷体" w:hAnsi="楷体" w:eastAsia="楷体" w:cs="楷体"/>
          <w:b/>
          <w:bCs/>
          <w:spacing w:val="8"/>
          <w:sz w:val="20"/>
          <w:szCs w:val="20"/>
        </w:rPr>
        <w:t>：</w:t>
      </w:r>
      <w:r>
        <w:rPr>
          <w:rFonts w:ascii="楷体" w:hAnsi="楷体" w:eastAsia="楷体" w:cs="楷体"/>
          <w:b/>
          <w:bCs/>
          <w:sz w:val="20"/>
          <w:szCs w:val="20"/>
        </w:rPr>
        <w:t>STEP</w:t>
      </w:r>
      <w:r>
        <w:rPr>
          <w:rFonts w:ascii="楷体" w:hAnsi="楷体" w:eastAsia="楷体" w:cs="楷体"/>
          <w:b/>
          <w:bCs/>
          <w:spacing w:val="8"/>
          <w:sz w:val="20"/>
          <w:szCs w:val="20"/>
        </w:rPr>
        <w:t>#:</w:t>
      </w:r>
      <w:r>
        <w:rPr>
          <w:rFonts w:ascii="楷体" w:hAnsi="楷体" w:eastAsia="楷体" w:cs="楷体"/>
          <w:b/>
          <w:bCs/>
          <w:sz w:val="20"/>
          <w:szCs w:val="20"/>
        </w:rPr>
        <w:t>MODE</w:t>
      </w:r>
      <w:r>
        <w:rPr>
          <w:rFonts w:ascii="楷体" w:hAnsi="楷体" w:eastAsia="楷体" w:cs="楷体"/>
          <w:b/>
          <w:bCs/>
          <w:spacing w:val="8"/>
          <w:sz w:val="20"/>
          <w:szCs w:val="20"/>
        </w:rPr>
        <w:t>:</w:t>
      </w:r>
      <w:r>
        <w:rPr>
          <w:rFonts w:ascii="楷体" w:hAnsi="楷体" w:eastAsia="楷体" w:cs="楷体"/>
          <w:b/>
          <w:bCs/>
          <w:sz w:val="20"/>
          <w:szCs w:val="20"/>
        </w:rPr>
        <w:t>DC</w:t>
      </w:r>
      <w:r>
        <w:rPr>
          <w:rFonts w:ascii="楷体" w:hAnsi="楷体" w:eastAsia="楷体" w:cs="楷体"/>
          <w:b/>
          <w:bCs/>
          <w:spacing w:val="8"/>
          <w:sz w:val="20"/>
          <w:szCs w:val="20"/>
        </w:rPr>
        <w:t>:</w:t>
      </w:r>
      <w:r>
        <w:rPr>
          <w:rFonts w:ascii="楷体" w:hAnsi="楷体" w:eastAsia="楷体" w:cs="楷体"/>
          <w:b/>
          <w:bCs/>
          <w:sz w:val="20"/>
          <w:szCs w:val="20"/>
        </w:rPr>
        <w:t>ARC</w:t>
      </w:r>
      <w:r>
        <w:rPr>
          <w:rFonts w:ascii="楷体" w:hAnsi="楷体" w:eastAsia="楷体" w:cs="楷体"/>
          <w:spacing w:val="8"/>
          <w:sz w:val="20"/>
          <w:szCs w:val="20"/>
        </w:rPr>
        <w:t xml:space="preserve">    </w:t>
      </w:r>
      <w:r>
        <w:rPr>
          <w:rFonts w:ascii="楷体" w:hAnsi="楷体" w:eastAsia="楷体" w:cs="楷体"/>
          <w:spacing w:val="8"/>
          <w:position w:val="1"/>
          <w:sz w:val="20"/>
          <w:szCs w:val="20"/>
        </w:rPr>
        <w:t>设置/查询电弧值</w:t>
      </w:r>
      <w:r>
        <w:rPr>
          <w:rFonts w:ascii="楷体" w:hAnsi="楷体" w:eastAsia="楷体" w:cs="楷体"/>
          <w:spacing w:val="5"/>
          <w:sz w:val="20"/>
          <w:szCs w:val="20"/>
        </w:rPr>
        <w:t>--格式</w:t>
      </w:r>
    </w:p>
    <w:p w14:paraId="576F016D">
      <w:pPr>
        <w:spacing w:before="7" w:line="238" w:lineRule="auto"/>
        <w:ind w:left="498"/>
        <w:rPr>
          <w:rFonts w:ascii="楷体" w:hAnsi="楷体" w:eastAsia="楷体" w:cs="楷体"/>
          <w:sz w:val="20"/>
          <w:szCs w:val="20"/>
        </w:rPr>
      </w:pPr>
      <w:r>
        <w:rPr>
          <w:rFonts w:ascii="楷体" w:hAnsi="楷体" w:eastAsia="楷体" w:cs="楷体"/>
          <w:spacing w:val="11"/>
          <w:sz w:val="20"/>
          <w:szCs w:val="20"/>
        </w:rPr>
        <w:t>设置格式：</w:t>
      </w:r>
      <w:r>
        <w:rPr>
          <w:rFonts w:ascii="楷体" w:hAnsi="楷体" w:eastAsia="楷体" w:cs="楷体"/>
          <w:spacing w:val="-50"/>
          <w:sz w:val="20"/>
          <w:szCs w:val="20"/>
        </w:rPr>
        <w:t xml:space="preserve"> </w:t>
      </w:r>
      <w:r>
        <w:rPr>
          <w:rFonts w:ascii="楷体" w:hAnsi="楷体" w:eastAsia="楷体" w:cs="楷体"/>
          <w:sz w:val="20"/>
          <w:szCs w:val="20"/>
        </w:rPr>
        <w:t>FUNCtiontion</w:t>
      </w:r>
      <w:r>
        <w:rPr>
          <w:rFonts w:ascii="楷体" w:hAnsi="楷体" w:eastAsia="楷体" w:cs="楷体"/>
          <w:spacing w:val="11"/>
          <w:sz w:val="20"/>
          <w:szCs w:val="20"/>
        </w:rPr>
        <w:t>:</w:t>
      </w:r>
      <w:r>
        <w:rPr>
          <w:rFonts w:ascii="楷体" w:hAnsi="楷体" w:eastAsia="楷体" w:cs="楷体"/>
          <w:sz w:val="20"/>
          <w:szCs w:val="20"/>
        </w:rPr>
        <w:t>SOURce</w:t>
      </w:r>
      <w:r>
        <w:rPr>
          <w:rFonts w:ascii="楷体" w:hAnsi="楷体" w:eastAsia="楷体" w:cs="楷体"/>
          <w:spacing w:val="11"/>
          <w:sz w:val="20"/>
          <w:szCs w:val="20"/>
        </w:rPr>
        <w:t>:</w:t>
      </w:r>
      <w:r>
        <w:rPr>
          <w:rFonts w:ascii="楷体" w:hAnsi="楷体" w:eastAsia="楷体" w:cs="楷体"/>
          <w:sz w:val="20"/>
          <w:szCs w:val="20"/>
        </w:rPr>
        <w:t>STEP</w:t>
      </w:r>
      <w:r>
        <w:rPr>
          <w:rFonts w:ascii="楷体" w:hAnsi="楷体" w:eastAsia="楷体" w:cs="楷体"/>
          <w:spacing w:val="11"/>
          <w:sz w:val="20"/>
          <w:szCs w:val="20"/>
        </w:rPr>
        <w:t>#:</w:t>
      </w:r>
      <w:r>
        <w:rPr>
          <w:rFonts w:ascii="楷体" w:hAnsi="楷体" w:eastAsia="楷体" w:cs="楷体"/>
          <w:sz w:val="20"/>
          <w:szCs w:val="20"/>
        </w:rPr>
        <w:t>MODE</w:t>
      </w:r>
      <w:r>
        <w:rPr>
          <w:rFonts w:ascii="楷体" w:hAnsi="楷体" w:eastAsia="楷体" w:cs="楷体"/>
          <w:spacing w:val="11"/>
          <w:sz w:val="20"/>
          <w:szCs w:val="20"/>
        </w:rPr>
        <w:t>:</w:t>
      </w:r>
      <w:r>
        <w:rPr>
          <w:rFonts w:ascii="楷体" w:hAnsi="楷体" w:eastAsia="楷体" w:cs="楷体"/>
          <w:sz w:val="20"/>
          <w:szCs w:val="20"/>
        </w:rPr>
        <w:t>DC</w:t>
      </w:r>
      <w:r>
        <w:rPr>
          <w:rFonts w:ascii="楷体" w:hAnsi="楷体" w:eastAsia="楷体" w:cs="楷体"/>
          <w:spacing w:val="11"/>
          <w:sz w:val="20"/>
          <w:szCs w:val="20"/>
        </w:rPr>
        <w:t>:</w:t>
      </w:r>
      <w:r>
        <w:rPr>
          <w:rFonts w:ascii="楷体" w:hAnsi="楷体" w:eastAsia="楷体" w:cs="楷体"/>
          <w:sz w:val="20"/>
          <w:szCs w:val="20"/>
        </w:rPr>
        <w:t>ARC</w:t>
      </w:r>
      <w:r>
        <w:rPr>
          <w:rFonts w:ascii="楷体" w:hAnsi="楷体" w:eastAsia="楷体" w:cs="楷体"/>
          <w:spacing w:val="11"/>
          <w:sz w:val="20"/>
          <w:szCs w:val="20"/>
        </w:rPr>
        <w:t xml:space="preserve"> &lt;电弧值&gt;</w:t>
      </w:r>
    </w:p>
    <w:p w14:paraId="6C08BFBB">
      <w:pPr>
        <w:spacing w:before="152" w:line="236" w:lineRule="auto"/>
        <w:ind w:left="505"/>
        <w:rPr>
          <w:rFonts w:ascii="楷体" w:hAnsi="楷体" w:eastAsia="楷体" w:cs="楷体"/>
          <w:sz w:val="20"/>
          <w:szCs w:val="20"/>
        </w:rPr>
      </w:pPr>
      <w:r>
        <w:rPr>
          <w:rFonts w:ascii="楷体" w:hAnsi="楷体" w:eastAsia="楷体" w:cs="楷体"/>
          <w:spacing w:val="16"/>
          <w:sz w:val="20"/>
          <w:szCs w:val="20"/>
        </w:rPr>
        <w:t>查询格式：</w:t>
      </w:r>
      <w:r>
        <w:rPr>
          <w:rFonts w:ascii="楷体" w:hAnsi="楷体" w:eastAsia="楷体" w:cs="楷体"/>
          <w:sz w:val="20"/>
          <w:szCs w:val="20"/>
        </w:rPr>
        <w:t>FUNCtiontion</w:t>
      </w:r>
      <w:r>
        <w:rPr>
          <w:rFonts w:ascii="楷体" w:hAnsi="楷体" w:eastAsia="楷体" w:cs="楷体"/>
          <w:spacing w:val="16"/>
          <w:sz w:val="20"/>
          <w:szCs w:val="20"/>
        </w:rPr>
        <w:t>:</w:t>
      </w:r>
      <w:r>
        <w:rPr>
          <w:rFonts w:ascii="楷体" w:hAnsi="楷体" w:eastAsia="楷体" w:cs="楷体"/>
          <w:sz w:val="20"/>
          <w:szCs w:val="20"/>
        </w:rPr>
        <w:t>SOURce</w:t>
      </w:r>
      <w:r>
        <w:rPr>
          <w:rFonts w:ascii="楷体" w:hAnsi="楷体" w:eastAsia="楷体" w:cs="楷体"/>
          <w:spacing w:val="16"/>
          <w:sz w:val="20"/>
          <w:szCs w:val="20"/>
        </w:rPr>
        <w:t>:</w:t>
      </w:r>
      <w:r>
        <w:rPr>
          <w:rFonts w:ascii="楷体" w:hAnsi="楷体" w:eastAsia="楷体" w:cs="楷体"/>
          <w:sz w:val="20"/>
          <w:szCs w:val="20"/>
        </w:rPr>
        <w:t>STEP</w:t>
      </w:r>
      <w:r>
        <w:rPr>
          <w:rFonts w:ascii="楷体" w:hAnsi="楷体" w:eastAsia="楷体" w:cs="楷体"/>
          <w:spacing w:val="16"/>
          <w:sz w:val="20"/>
          <w:szCs w:val="20"/>
        </w:rPr>
        <w:t>#:</w:t>
      </w:r>
      <w:r>
        <w:rPr>
          <w:rFonts w:ascii="楷体" w:hAnsi="楷体" w:eastAsia="楷体" w:cs="楷体"/>
          <w:sz w:val="20"/>
          <w:szCs w:val="20"/>
        </w:rPr>
        <w:t>MODE</w:t>
      </w:r>
      <w:r>
        <w:rPr>
          <w:rFonts w:ascii="楷体" w:hAnsi="楷体" w:eastAsia="楷体" w:cs="楷体"/>
          <w:spacing w:val="16"/>
          <w:sz w:val="20"/>
          <w:szCs w:val="20"/>
        </w:rPr>
        <w:t>:</w:t>
      </w:r>
      <w:r>
        <w:rPr>
          <w:rFonts w:ascii="楷体" w:hAnsi="楷体" w:eastAsia="楷体" w:cs="楷体"/>
          <w:sz w:val="20"/>
          <w:szCs w:val="20"/>
        </w:rPr>
        <w:t>DC</w:t>
      </w:r>
      <w:r>
        <w:rPr>
          <w:rFonts w:ascii="楷体" w:hAnsi="楷体" w:eastAsia="楷体" w:cs="楷体"/>
          <w:spacing w:val="16"/>
          <w:sz w:val="20"/>
          <w:szCs w:val="20"/>
        </w:rPr>
        <w:t>:</w:t>
      </w:r>
      <w:r>
        <w:rPr>
          <w:rFonts w:ascii="楷体" w:hAnsi="楷体" w:eastAsia="楷体" w:cs="楷体"/>
          <w:sz w:val="20"/>
          <w:szCs w:val="20"/>
        </w:rPr>
        <w:t>ARC</w:t>
      </w:r>
      <w:r>
        <w:rPr>
          <w:rFonts w:ascii="楷体" w:hAnsi="楷体" w:eastAsia="楷体" w:cs="楷体"/>
          <w:spacing w:val="16"/>
          <w:sz w:val="20"/>
          <w:szCs w:val="20"/>
        </w:rPr>
        <w:t>?</w:t>
      </w:r>
    </w:p>
    <w:p w14:paraId="4FA06233">
      <w:pPr>
        <w:spacing w:before="153"/>
        <w:ind w:left="471"/>
        <w:rPr>
          <w:rFonts w:ascii="楷体" w:hAnsi="楷体" w:eastAsia="楷体" w:cs="楷体"/>
          <w:sz w:val="20"/>
          <w:szCs w:val="20"/>
        </w:rPr>
      </w:pPr>
      <w:r>
        <w:rPr>
          <w:rFonts w:ascii="楷体" w:hAnsi="楷体" w:eastAsia="楷体" w:cs="楷体"/>
          <w:spacing w:val="6"/>
          <w:sz w:val="20"/>
          <w:szCs w:val="20"/>
        </w:rPr>
        <w:t>--数据&lt;电弧值&gt;：</w:t>
      </w:r>
    </w:p>
    <w:p w14:paraId="390D2368">
      <w:pPr>
        <w:spacing w:line="104" w:lineRule="exact"/>
      </w:pPr>
    </w:p>
    <w:p w14:paraId="53E55041">
      <w:pPr>
        <w:spacing w:line="104" w:lineRule="exact"/>
        <w:sectPr>
          <w:footerReference r:id="rId97" w:type="default"/>
          <w:pgSz w:w="11906" w:h="16838"/>
          <w:pgMar w:top="1009" w:right="982" w:bottom="523" w:left="866" w:header="663" w:footer="287" w:gutter="0"/>
          <w:cols w:equalWidth="0" w:num="1">
            <w:col w:w="10056"/>
          </w:cols>
        </w:sectPr>
      </w:pPr>
    </w:p>
    <w:p w14:paraId="2D75A508">
      <w:pPr>
        <w:spacing w:before="43" w:line="236" w:lineRule="auto"/>
        <w:ind w:left="1859"/>
        <w:rPr>
          <w:rFonts w:ascii="楷体" w:hAnsi="楷体" w:eastAsia="楷体" w:cs="楷体"/>
          <w:sz w:val="20"/>
          <w:szCs w:val="20"/>
        </w:rPr>
      </w:pPr>
      <w:r>
        <w:rPr>
          <w:rFonts w:ascii="楷体" w:hAnsi="楷体" w:eastAsia="楷体" w:cs="楷体"/>
          <w:spacing w:val="7"/>
          <w:sz w:val="20"/>
          <w:szCs w:val="20"/>
        </w:rPr>
        <w:t>数据类型：浮点数</w:t>
      </w:r>
    </w:p>
    <w:p w14:paraId="36AB804C">
      <w:pPr>
        <w:spacing w:before="152" w:line="237" w:lineRule="auto"/>
        <w:ind w:left="1859"/>
        <w:rPr>
          <w:rFonts w:ascii="楷体" w:hAnsi="楷体" w:eastAsia="楷体" w:cs="楷体"/>
          <w:sz w:val="20"/>
          <w:szCs w:val="20"/>
        </w:rPr>
      </w:pPr>
      <w:r>
        <w:rPr>
          <w:rFonts w:ascii="楷体" w:hAnsi="楷体" w:eastAsia="楷体" w:cs="楷体"/>
          <w:spacing w:val="3"/>
          <w:sz w:val="20"/>
          <w:szCs w:val="20"/>
        </w:rPr>
        <w:t>数据范围：</w:t>
      </w:r>
      <w:r>
        <w:rPr>
          <w:rFonts w:ascii="楷体" w:hAnsi="楷体" w:eastAsia="楷体" w:cs="楷体"/>
          <w:spacing w:val="-50"/>
          <w:sz w:val="20"/>
          <w:szCs w:val="20"/>
        </w:rPr>
        <w:t xml:space="preserve"> </w:t>
      </w:r>
      <w:r>
        <w:rPr>
          <w:rFonts w:ascii="楷体" w:hAnsi="楷体" w:eastAsia="楷体" w:cs="楷体"/>
          <w:spacing w:val="3"/>
          <w:sz w:val="20"/>
          <w:szCs w:val="20"/>
        </w:rPr>
        <w:t>0.001-10.00</w:t>
      </w:r>
      <w:r>
        <w:rPr>
          <w:rFonts w:ascii="楷体" w:hAnsi="楷体" w:eastAsia="楷体" w:cs="楷体"/>
          <w:sz w:val="20"/>
          <w:szCs w:val="20"/>
        </w:rPr>
        <w:t>mA</w:t>
      </w:r>
    </w:p>
    <w:p w14:paraId="449EA412">
      <w:pPr>
        <w:spacing w:before="178" w:line="237" w:lineRule="auto"/>
        <w:ind w:left="1859"/>
        <w:rPr>
          <w:rFonts w:ascii="楷体" w:hAnsi="楷体" w:eastAsia="楷体" w:cs="楷体"/>
          <w:sz w:val="20"/>
          <w:szCs w:val="20"/>
        </w:rPr>
      </w:pPr>
      <w:r>
        <w:rPr>
          <w:rFonts w:ascii="楷体" w:hAnsi="楷体" w:eastAsia="楷体" w:cs="楷体"/>
          <w:spacing w:val="3"/>
          <w:sz w:val="20"/>
          <w:szCs w:val="20"/>
        </w:rPr>
        <w:t>数据范围：</w:t>
      </w:r>
      <w:r>
        <w:rPr>
          <w:rFonts w:ascii="楷体" w:hAnsi="楷体" w:eastAsia="楷体" w:cs="楷体"/>
          <w:spacing w:val="-51"/>
          <w:sz w:val="20"/>
          <w:szCs w:val="20"/>
        </w:rPr>
        <w:t xml:space="preserve"> </w:t>
      </w:r>
      <w:r>
        <w:rPr>
          <w:rFonts w:ascii="楷体" w:hAnsi="楷体" w:eastAsia="楷体" w:cs="楷体"/>
          <w:spacing w:val="3"/>
          <w:sz w:val="20"/>
          <w:szCs w:val="20"/>
        </w:rPr>
        <w:t>0.001-5.00</w:t>
      </w:r>
      <w:r>
        <w:rPr>
          <w:rFonts w:ascii="楷体" w:hAnsi="楷体" w:eastAsia="楷体" w:cs="楷体"/>
          <w:sz w:val="20"/>
          <w:szCs w:val="20"/>
        </w:rPr>
        <w:t>mA</w:t>
      </w:r>
    </w:p>
    <w:p w14:paraId="44514B6F">
      <w:pPr>
        <w:spacing w:before="228" w:line="234" w:lineRule="auto"/>
        <w:ind w:left="1859"/>
        <w:rPr>
          <w:rFonts w:ascii="楷体" w:hAnsi="楷体" w:eastAsia="楷体" w:cs="楷体"/>
          <w:sz w:val="20"/>
          <w:szCs w:val="20"/>
        </w:rPr>
      </w:pPr>
      <w:r>
        <w:rPr>
          <w:rFonts w:ascii="楷体" w:hAnsi="楷体" w:eastAsia="楷体" w:cs="楷体"/>
          <w:spacing w:val="1"/>
          <w:sz w:val="20"/>
          <w:szCs w:val="20"/>
        </w:rPr>
        <w:t>数据精度：</w:t>
      </w:r>
      <w:r>
        <w:rPr>
          <w:rFonts w:ascii="楷体" w:hAnsi="楷体" w:eastAsia="楷体" w:cs="楷体"/>
          <w:spacing w:val="-47"/>
          <w:sz w:val="20"/>
          <w:szCs w:val="20"/>
        </w:rPr>
        <w:t xml:space="preserve"> </w:t>
      </w:r>
      <w:r>
        <w:rPr>
          <w:rFonts w:ascii="楷体" w:hAnsi="楷体" w:eastAsia="楷体" w:cs="楷体"/>
          <w:spacing w:val="1"/>
          <w:sz w:val="20"/>
          <w:szCs w:val="20"/>
        </w:rPr>
        <w:t>0.001</w:t>
      </w:r>
    </w:p>
    <w:p w14:paraId="7596A8ED">
      <w:pPr>
        <w:spacing w:before="155" w:line="234" w:lineRule="auto"/>
        <w:ind w:left="1859"/>
        <w:rPr>
          <w:rFonts w:ascii="楷体" w:hAnsi="楷体" w:eastAsia="楷体" w:cs="楷体"/>
          <w:sz w:val="20"/>
          <w:szCs w:val="20"/>
        </w:rPr>
      </w:pPr>
      <w:r>
        <w:rPr>
          <w:rFonts w:ascii="楷体" w:hAnsi="楷体" w:eastAsia="楷体" w:cs="楷体"/>
          <w:spacing w:val="1"/>
          <w:sz w:val="20"/>
          <w:szCs w:val="20"/>
        </w:rPr>
        <w:t>数据单位：</w:t>
      </w:r>
      <w:r>
        <w:rPr>
          <w:rFonts w:ascii="楷体" w:hAnsi="楷体" w:eastAsia="楷体" w:cs="楷体"/>
          <w:spacing w:val="-55"/>
          <w:sz w:val="20"/>
          <w:szCs w:val="20"/>
        </w:rPr>
        <w:t xml:space="preserve"> </w:t>
      </w:r>
      <w:r>
        <w:rPr>
          <w:rFonts w:ascii="楷体" w:hAnsi="楷体" w:eastAsia="楷体" w:cs="楷体"/>
          <w:sz w:val="20"/>
          <w:szCs w:val="20"/>
        </w:rPr>
        <w:t>mA</w:t>
      </w:r>
    </w:p>
    <w:p w14:paraId="555AAD35">
      <w:pPr>
        <w:spacing w:line="87" w:lineRule="auto"/>
        <w:rPr>
          <w:rFonts w:ascii="Arial"/>
          <w:sz w:val="2"/>
        </w:rPr>
      </w:pPr>
    </w:p>
    <w:p w14:paraId="740FCA42">
      <w:pPr>
        <w:pStyle w:val="2"/>
        <w:spacing w:line="14" w:lineRule="auto"/>
        <w:rPr>
          <w:sz w:val="2"/>
        </w:rPr>
      </w:pPr>
      <w:r>
        <w:rPr>
          <w:sz w:val="2"/>
          <w:szCs w:val="2"/>
        </w:rPr>
        <w:br w:type="column"/>
      </w:r>
    </w:p>
    <w:p w14:paraId="6F16703D">
      <w:pPr>
        <w:pStyle w:val="2"/>
        <w:spacing w:line="422" w:lineRule="auto"/>
      </w:pPr>
    </w:p>
    <w:p w14:paraId="0F29240D">
      <w:pPr>
        <w:spacing w:before="62" w:line="190" w:lineRule="auto"/>
        <w:ind w:left="7"/>
        <w:rPr>
          <w:rFonts w:ascii="楷体" w:hAnsi="楷体" w:eastAsia="楷体" w:cs="楷体"/>
          <w:sz w:val="19"/>
          <w:szCs w:val="19"/>
        </w:rPr>
      </w:pPr>
      <w:r>
        <w:rPr>
          <w:rFonts w:hint="eastAsia" w:ascii="楷体" w:hAnsi="楷体" w:eastAsia="楷体" w:cs="楷体"/>
          <w:color w:val="231916"/>
          <w:sz w:val="19"/>
          <w:szCs w:val="19"/>
          <w:lang w:eastAsia="zh-CN"/>
        </w:rPr>
        <w:t>HNE</w:t>
      </w:r>
      <w:r>
        <w:rPr>
          <w:rFonts w:ascii="楷体" w:hAnsi="楷体" w:eastAsia="楷体" w:cs="楷体"/>
          <w:color w:val="231916"/>
          <w:spacing w:val="7"/>
          <w:sz w:val="19"/>
          <w:szCs w:val="19"/>
        </w:rPr>
        <w:t>9920</w:t>
      </w:r>
      <w:r>
        <w:rPr>
          <w:rFonts w:ascii="楷体" w:hAnsi="楷体" w:eastAsia="楷体" w:cs="楷体"/>
          <w:color w:val="231916"/>
          <w:sz w:val="19"/>
          <w:szCs w:val="19"/>
        </w:rPr>
        <w:t>AY</w:t>
      </w:r>
    </w:p>
    <w:p w14:paraId="79013018">
      <w:pPr>
        <w:spacing w:before="241" w:line="190" w:lineRule="auto"/>
        <w:rPr>
          <w:rFonts w:ascii="楷体" w:hAnsi="楷体" w:eastAsia="楷体" w:cs="楷体"/>
          <w:sz w:val="19"/>
          <w:szCs w:val="19"/>
        </w:rPr>
      </w:pPr>
      <w:r>
        <w:rPr>
          <w:rFonts w:hint="eastAsia" w:ascii="楷体" w:hAnsi="楷体" w:eastAsia="楷体" w:cs="楷体"/>
          <w:color w:val="231916"/>
          <w:sz w:val="19"/>
          <w:szCs w:val="19"/>
          <w:lang w:eastAsia="zh-CN"/>
        </w:rPr>
        <w:t>HNE</w:t>
      </w:r>
      <w:r>
        <w:rPr>
          <w:rFonts w:hint="eastAsia" w:ascii="楷体" w:hAnsi="楷体" w:eastAsia="楷体" w:cs="楷体"/>
          <w:color w:val="231916"/>
          <w:spacing w:val="7"/>
          <w:sz w:val="19"/>
          <w:szCs w:val="19"/>
          <w:lang w:eastAsia="zh-CN"/>
        </w:rPr>
        <w:t>9920</w:t>
      </w:r>
      <w:r>
        <w:rPr>
          <w:rFonts w:ascii="楷体" w:hAnsi="楷体" w:eastAsia="楷体" w:cs="楷体"/>
          <w:color w:val="231916"/>
          <w:sz w:val="19"/>
          <w:szCs w:val="19"/>
        </w:rPr>
        <w:t>AY</w:t>
      </w:r>
    </w:p>
    <w:p w14:paraId="555B15CE">
      <w:pPr>
        <w:spacing w:line="190" w:lineRule="auto"/>
        <w:rPr>
          <w:rFonts w:ascii="楷体" w:hAnsi="楷体" w:eastAsia="楷体" w:cs="楷体"/>
          <w:sz w:val="19"/>
          <w:szCs w:val="19"/>
        </w:rPr>
        <w:sectPr>
          <w:type w:val="continuous"/>
          <w:pgSz w:w="11906" w:h="16838"/>
          <w:pgMar w:top="1009" w:right="982" w:bottom="523" w:left="866" w:header="663" w:footer="287" w:gutter="0"/>
          <w:cols w:equalWidth="0" w:num="2">
            <w:col w:w="4333" w:space="100"/>
            <w:col w:w="5624"/>
          </w:cols>
        </w:sectPr>
      </w:pPr>
    </w:p>
    <w:p w14:paraId="067B295C">
      <w:pPr>
        <w:spacing w:before="145" w:line="232" w:lineRule="auto"/>
        <w:ind w:left="511"/>
        <w:rPr>
          <w:rFonts w:ascii="楷体" w:hAnsi="楷体" w:eastAsia="楷体" w:cs="楷体"/>
          <w:sz w:val="20"/>
          <w:szCs w:val="20"/>
        </w:rPr>
      </w:pPr>
      <w:r>
        <w:rPr>
          <w:rFonts w:ascii="楷体" w:hAnsi="楷体" w:eastAsia="楷体" w:cs="楷体"/>
          <w:spacing w:val="2"/>
          <w:sz w:val="20"/>
          <w:szCs w:val="20"/>
        </w:rPr>
        <w:t>范例：把</w:t>
      </w:r>
      <w:r>
        <w:rPr>
          <w:rFonts w:ascii="楷体" w:hAnsi="楷体" w:eastAsia="楷体" w:cs="楷体"/>
          <w:spacing w:val="-28"/>
          <w:sz w:val="20"/>
          <w:szCs w:val="20"/>
        </w:rPr>
        <w:t xml:space="preserve"> </w:t>
      </w:r>
      <w:r>
        <w:rPr>
          <w:rFonts w:ascii="楷体" w:hAnsi="楷体" w:eastAsia="楷体" w:cs="楷体"/>
          <w:sz w:val="20"/>
          <w:szCs w:val="20"/>
        </w:rPr>
        <w:t>STEP</w:t>
      </w:r>
      <w:r>
        <w:rPr>
          <w:rFonts w:ascii="楷体" w:hAnsi="楷体" w:eastAsia="楷体" w:cs="楷体"/>
          <w:spacing w:val="2"/>
          <w:sz w:val="20"/>
          <w:szCs w:val="20"/>
        </w:rPr>
        <w:t>1 中</w:t>
      </w:r>
      <w:r>
        <w:rPr>
          <w:rFonts w:ascii="楷体" w:hAnsi="楷体" w:eastAsia="楷体" w:cs="楷体"/>
          <w:spacing w:val="-38"/>
          <w:sz w:val="20"/>
          <w:szCs w:val="20"/>
        </w:rPr>
        <w:t xml:space="preserve"> </w:t>
      </w:r>
      <w:r>
        <w:rPr>
          <w:rFonts w:ascii="楷体" w:hAnsi="楷体" w:eastAsia="楷体" w:cs="楷体"/>
          <w:sz w:val="20"/>
          <w:szCs w:val="20"/>
        </w:rPr>
        <w:t>DC</w:t>
      </w:r>
      <w:r>
        <w:rPr>
          <w:rFonts w:ascii="楷体" w:hAnsi="楷体" w:eastAsia="楷体" w:cs="楷体"/>
          <w:spacing w:val="-23"/>
          <w:sz w:val="20"/>
          <w:szCs w:val="20"/>
        </w:rPr>
        <w:t xml:space="preserve"> </w:t>
      </w:r>
      <w:r>
        <w:rPr>
          <w:rFonts w:ascii="楷体" w:hAnsi="楷体" w:eastAsia="楷体" w:cs="楷体"/>
          <w:spacing w:val="2"/>
          <w:sz w:val="20"/>
          <w:szCs w:val="20"/>
        </w:rPr>
        <w:t>的电流值这样设置为</w:t>
      </w:r>
      <w:r>
        <w:rPr>
          <w:rFonts w:ascii="楷体" w:hAnsi="楷体" w:eastAsia="楷体" w:cs="楷体"/>
          <w:spacing w:val="-21"/>
          <w:sz w:val="20"/>
          <w:szCs w:val="20"/>
        </w:rPr>
        <w:t xml:space="preserve"> </w:t>
      </w:r>
      <w:r>
        <w:rPr>
          <w:rFonts w:ascii="楷体" w:hAnsi="楷体" w:eastAsia="楷体" w:cs="楷体"/>
          <w:spacing w:val="2"/>
          <w:sz w:val="20"/>
          <w:szCs w:val="20"/>
        </w:rPr>
        <w:t>1</w:t>
      </w:r>
      <w:r>
        <w:rPr>
          <w:rFonts w:ascii="楷体" w:hAnsi="楷体" w:eastAsia="楷体" w:cs="楷体"/>
          <w:sz w:val="20"/>
          <w:szCs w:val="20"/>
        </w:rPr>
        <w:t>mA</w:t>
      </w:r>
    </w:p>
    <w:p w14:paraId="63950E4D">
      <w:pPr>
        <w:spacing w:before="157" w:line="236" w:lineRule="auto"/>
        <w:ind w:left="498"/>
        <w:rPr>
          <w:rFonts w:ascii="楷体" w:hAnsi="楷体" w:eastAsia="楷体" w:cs="楷体"/>
          <w:sz w:val="20"/>
          <w:szCs w:val="20"/>
        </w:rPr>
      </w:pPr>
      <w:r>
        <w:rPr>
          <w:rFonts w:ascii="楷体" w:hAnsi="楷体" w:eastAsia="楷体" w:cs="楷体"/>
          <w:spacing w:val="13"/>
          <w:sz w:val="20"/>
          <w:szCs w:val="20"/>
        </w:rPr>
        <w:t>设置命令：</w:t>
      </w:r>
      <w:r>
        <w:rPr>
          <w:rFonts w:ascii="楷体" w:hAnsi="楷体" w:eastAsia="楷体" w:cs="楷体"/>
          <w:spacing w:val="-49"/>
          <w:sz w:val="20"/>
          <w:szCs w:val="20"/>
        </w:rPr>
        <w:t xml:space="preserve"> </w:t>
      </w:r>
      <w:r>
        <w:rPr>
          <w:rFonts w:ascii="楷体" w:hAnsi="楷体" w:eastAsia="楷体" w:cs="楷体"/>
          <w:sz w:val="20"/>
          <w:szCs w:val="20"/>
        </w:rPr>
        <w:t>FUNCtiontion</w:t>
      </w:r>
      <w:r>
        <w:rPr>
          <w:rFonts w:ascii="楷体" w:hAnsi="楷体" w:eastAsia="楷体" w:cs="楷体"/>
          <w:spacing w:val="13"/>
          <w:sz w:val="20"/>
          <w:szCs w:val="20"/>
        </w:rPr>
        <w:t>:</w:t>
      </w:r>
      <w:r>
        <w:rPr>
          <w:rFonts w:ascii="楷体" w:hAnsi="楷体" w:eastAsia="楷体" w:cs="楷体"/>
          <w:sz w:val="20"/>
          <w:szCs w:val="20"/>
        </w:rPr>
        <w:t>SOURce</w:t>
      </w:r>
      <w:r>
        <w:rPr>
          <w:rFonts w:ascii="楷体" w:hAnsi="楷体" w:eastAsia="楷体" w:cs="楷体"/>
          <w:spacing w:val="13"/>
          <w:sz w:val="20"/>
          <w:szCs w:val="20"/>
        </w:rPr>
        <w:t>:</w:t>
      </w:r>
      <w:r>
        <w:rPr>
          <w:rFonts w:ascii="楷体" w:hAnsi="楷体" w:eastAsia="楷体" w:cs="楷体"/>
          <w:sz w:val="20"/>
          <w:szCs w:val="20"/>
        </w:rPr>
        <w:t>STEP</w:t>
      </w:r>
      <w:r>
        <w:rPr>
          <w:rFonts w:ascii="楷体" w:hAnsi="楷体" w:eastAsia="楷体" w:cs="楷体"/>
          <w:spacing w:val="13"/>
          <w:sz w:val="20"/>
          <w:szCs w:val="20"/>
        </w:rPr>
        <w:t>1:</w:t>
      </w:r>
      <w:r>
        <w:rPr>
          <w:rFonts w:ascii="楷体" w:hAnsi="楷体" w:eastAsia="楷体" w:cs="楷体"/>
          <w:sz w:val="20"/>
          <w:szCs w:val="20"/>
        </w:rPr>
        <w:t>MODE</w:t>
      </w:r>
      <w:r>
        <w:rPr>
          <w:rFonts w:ascii="楷体" w:hAnsi="楷体" w:eastAsia="楷体" w:cs="楷体"/>
          <w:spacing w:val="13"/>
          <w:sz w:val="20"/>
          <w:szCs w:val="20"/>
        </w:rPr>
        <w:t>:</w:t>
      </w:r>
      <w:r>
        <w:rPr>
          <w:rFonts w:ascii="楷体" w:hAnsi="楷体" w:eastAsia="楷体" w:cs="楷体"/>
          <w:sz w:val="20"/>
          <w:szCs w:val="20"/>
        </w:rPr>
        <w:t>DC</w:t>
      </w:r>
      <w:r>
        <w:rPr>
          <w:rFonts w:ascii="楷体" w:hAnsi="楷体" w:eastAsia="楷体" w:cs="楷体"/>
          <w:spacing w:val="13"/>
          <w:sz w:val="20"/>
          <w:szCs w:val="20"/>
        </w:rPr>
        <w:t>:</w:t>
      </w:r>
      <w:r>
        <w:rPr>
          <w:rFonts w:ascii="楷体" w:hAnsi="楷体" w:eastAsia="楷体" w:cs="楷体"/>
          <w:sz w:val="20"/>
          <w:szCs w:val="20"/>
        </w:rPr>
        <w:t>ARC</w:t>
      </w:r>
      <w:r>
        <w:rPr>
          <w:rFonts w:ascii="楷体" w:hAnsi="楷体" w:eastAsia="楷体" w:cs="楷体"/>
          <w:spacing w:val="13"/>
          <w:sz w:val="20"/>
          <w:szCs w:val="20"/>
        </w:rPr>
        <w:t xml:space="preserve"> 1</w:t>
      </w:r>
    </w:p>
    <w:p w14:paraId="6AE0A3D1">
      <w:pPr>
        <w:spacing w:before="155" w:line="236" w:lineRule="auto"/>
        <w:ind w:left="505"/>
        <w:rPr>
          <w:rFonts w:ascii="楷体" w:hAnsi="楷体" w:eastAsia="楷体" w:cs="楷体"/>
          <w:sz w:val="20"/>
          <w:szCs w:val="20"/>
        </w:rPr>
      </w:pPr>
      <w:r>
        <w:rPr>
          <w:rFonts w:ascii="楷体" w:hAnsi="楷体" w:eastAsia="楷体" w:cs="楷体"/>
          <w:spacing w:val="16"/>
          <w:sz w:val="20"/>
          <w:szCs w:val="20"/>
        </w:rPr>
        <w:t>查询命令：</w:t>
      </w:r>
      <w:r>
        <w:rPr>
          <w:rFonts w:ascii="楷体" w:hAnsi="楷体" w:eastAsia="楷体" w:cs="楷体"/>
          <w:sz w:val="20"/>
          <w:szCs w:val="20"/>
        </w:rPr>
        <w:t>FUNCtiontion</w:t>
      </w:r>
      <w:r>
        <w:rPr>
          <w:rFonts w:ascii="楷体" w:hAnsi="楷体" w:eastAsia="楷体" w:cs="楷体"/>
          <w:spacing w:val="16"/>
          <w:sz w:val="20"/>
          <w:szCs w:val="20"/>
        </w:rPr>
        <w:t>:</w:t>
      </w:r>
      <w:r>
        <w:rPr>
          <w:rFonts w:ascii="楷体" w:hAnsi="楷体" w:eastAsia="楷体" w:cs="楷体"/>
          <w:sz w:val="20"/>
          <w:szCs w:val="20"/>
        </w:rPr>
        <w:t>SOURce</w:t>
      </w:r>
      <w:r>
        <w:rPr>
          <w:rFonts w:ascii="楷体" w:hAnsi="楷体" w:eastAsia="楷体" w:cs="楷体"/>
          <w:spacing w:val="16"/>
          <w:sz w:val="20"/>
          <w:szCs w:val="20"/>
        </w:rPr>
        <w:t>:</w:t>
      </w:r>
      <w:r>
        <w:rPr>
          <w:rFonts w:ascii="楷体" w:hAnsi="楷体" w:eastAsia="楷体" w:cs="楷体"/>
          <w:sz w:val="20"/>
          <w:szCs w:val="20"/>
        </w:rPr>
        <w:t>STEP</w:t>
      </w:r>
      <w:r>
        <w:rPr>
          <w:rFonts w:ascii="楷体" w:hAnsi="楷体" w:eastAsia="楷体" w:cs="楷体"/>
          <w:spacing w:val="16"/>
          <w:sz w:val="20"/>
          <w:szCs w:val="20"/>
        </w:rPr>
        <w:t>1:</w:t>
      </w:r>
      <w:r>
        <w:rPr>
          <w:rFonts w:ascii="楷体" w:hAnsi="楷体" w:eastAsia="楷体" w:cs="楷体"/>
          <w:sz w:val="20"/>
          <w:szCs w:val="20"/>
        </w:rPr>
        <w:t>MODE</w:t>
      </w:r>
      <w:r>
        <w:rPr>
          <w:rFonts w:ascii="楷体" w:hAnsi="楷体" w:eastAsia="楷体" w:cs="楷体"/>
          <w:spacing w:val="16"/>
          <w:sz w:val="20"/>
          <w:szCs w:val="20"/>
        </w:rPr>
        <w:t>:</w:t>
      </w:r>
      <w:r>
        <w:rPr>
          <w:rFonts w:ascii="楷体" w:hAnsi="楷体" w:eastAsia="楷体" w:cs="楷体"/>
          <w:sz w:val="20"/>
          <w:szCs w:val="20"/>
        </w:rPr>
        <w:t>DC</w:t>
      </w:r>
      <w:r>
        <w:rPr>
          <w:rFonts w:ascii="楷体" w:hAnsi="楷体" w:eastAsia="楷体" w:cs="楷体"/>
          <w:spacing w:val="16"/>
          <w:sz w:val="20"/>
          <w:szCs w:val="20"/>
        </w:rPr>
        <w:t>:</w:t>
      </w:r>
      <w:r>
        <w:rPr>
          <w:rFonts w:ascii="楷体" w:hAnsi="楷体" w:eastAsia="楷体" w:cs="楷体"/>
          <w:sz w:val="20"/>
          <w:szCs w:val="20"/>
        </w:rPr>
        <w:t>ARC</w:t>
      </w:r>
      <w:r>
        <w:rPr>
          <w:rFonts w:ascii="楷体" w:hAnsi="楷体" w:eastAsia="楷体" w:cs="楷体"/>
          <w:spacing w:val="16"/>
          <w:sz w:val="20"/>
          <w:szCs w:val="20"/>
        </w:rPr>
        <w:t>?</w:t>
      </w:r>
    </w:p>
    <w:p w14:paraId="5D16A8E9">
      <w:pPr>
        <w:spacing w:before="152"/>
        <w:ind w:left="498"/>
        <w:rPr>
          <w:rFonts w:ascii="楷体" w:hAnsi="楷体" w:eastAsia="楷体" w:cs="楷体"/>
          <w:sz w:val="20"/>
          <w:szCs w:val="20"/>
        </w:rPr>
      </w:pPr>
      <w:r>
        <w:rPr>
          <w:rFonts w:ascii="楷体" w:hAnsi="楷体" w:eastAsia="楷体" w:cs="楷体"/>
          <w:sz w:val="20"/>
          <w:szCs w:val="20"/>
        </w:rPr>
        <w:t>返回值：</w:t>
      </w:r>
      <w:r>
        <w:rPr>
          <w:rFonts w:ascii="楷体" w:hAnsi="楷体" w:eastAsia="楷体" w:cs="楷体"/>
          <w:spacing w:val="-53"/>
          <w:sz w:val="20"/>
          <w:szCs w:val="20"/>
        </w:rPr>
        <w:t xml:space="preserve"> </w:t>
      </w:r>
      <w:r>
        <w:rPr>
          <w:rFonts w:ascii="楷体" w:hAnsi="楷体" w:eastAsia="楷体" w:cs="楷体"/>
          <w:sz w:val="20"/>
          <w:szCs w:val="20"/>
        </w:rPr>
        <w:t>1</w:t>
      </w:r>
    </w:p>
    <w:p w14:paraId="05EEDAF2">
      <w:pPr>
        <w:spacing w:before="125" w:line="377" w:lineRule="auto"/>
        <w:ind w:left="492" w:right="3220" w:hanging="268"/>
        <w:rPr>
          <w:rFonts w:ascii="楷体" w:hAnsi="楷体" w:eastAsia="楷体" w:cs="楷体"/>
          <w:sz w:val="20"/>
          <w:szCs w:val="20"/>
        </w:rPr>
      </w:pPr>
      <w:r>
        <w:rPr>
          <w:rFonts w:ascii="楷体" w:hAnsi="楷体" w:eastAsia="楷体" w:cs="楷体"/>
          <w:b/>
          <w:bCs/>
          <w:position w:val="1"/>
          <w:sz w:val="20"/>
          <w:szCs w:val="20"/>
        </w:rPr>
        <w:t>FUNCtion</w:t>
      </w:r>
      <w:r>
        <w:rPr>
          <w:rFonts w:ascii="楷体" w:hAnsi="楷体" w:eastAsia="楷体" w:cs="楷体"/>
          <w:b/>
          <w:bCs/>
          <w:spacing w:val="5"/>
          <w:position w:val="1"/>
          <w:sz w:val="20"/>
          <w:szCs w:val="20"/>
        </w:rPr>
        <w:t>:</w:t>
      </w:r>
      <w:r>
        <w:rPr>
          <w:rFonts w:ascii="楷体" w:hAnsi="楷体" w:eastAsia="楷体" w:cs="楷体"/>
          <w:b/>
          <w:bCs/>
          <w:position w:val="1"/>
          <w:sz w:val="20"/>
          <w:szCs w:val="20"/>
        </w:rPr>
        <w:t>SOURce</w:t>
      </w:r>
      <w:r>
        <w:rPr>
          <w:rFonts w:ascii="楷体" w:hAnsi="楷体" w:eastAsia="楷体" w:cs="楷体"/>
          <w:spacing w:val="-12"/>
          <w:position w:val="1"/>
          <w:sz w:val="20"/>
          <w:szCs w:val="20"/>
        </w:rPr>
        <w:t xml:space="preserve"> </w:t>
      </w:r>
      <w:r>
        <w:rPr>
          <w:rFonts w:ascii="楷体" w:hAnsi="楷体" w:eastAsia="楷体" w:cs="楷体"/>
          <w:b/>
          <w:bCs/>
          <w:spacing w:val="5"/>
          <w:sz w:val="20"/>
          <w:szCs w:val="20"/>
        </w:rPr>
        <w:t>：</w:t>
      </w:r>
      <w:r>
        <w:rPr>
          <w:rFonts w:ascii="楷体" w:hAnsi="楷体" w:eastAsia="楷体" w:cs="楷体"/>
          <w:b/>
          <w:bCs/>
          <w:sz w:val="20"/>
          <w:szCs w:val="20"/>
        </w:rPr>
        <w:t>STEP</w:t>
      </w:r>
      <w:r>
        <w:rPr>
          <w:rFonts w:ascii="楷体" w:hAnsi="楷体" w:eastAsia="楷体" w:cs="楷体"/>
          <w:b/>
          <w:bCs/>
          <w:spacing w:val="5"/>
          <w:sz w:val="20"/>
          <w:szCs w:val="20"/>
        </w:rPr>
        <w:t>#:</w:t>
      </w:r>
      <w:r>
        <w:rPr>
          <w:rFonts w:ascii="楷体" w:hAnsi="楷体" w:eastAsia="楷体" w:cs="楷体"/>
          <w:b/>
          <w:bCs/>
          <w:sz w:val="20"/>
          <w:szCs w:val="20"/>
        </w:rPr>
        <w:t>MODE</w:t>
      </w:r>
      <w:r>
        <w:rPr>
          <w:rFonts w:ascii="楷体" w:hAnsi="楷体" w:eastAsia="楷体" w:cs="楷体"/>
          <w:b/>
          <w:bCs/>
          <w:spacing w:val="5"/>
          <w:sz w:val="20"/>
          <w:szCs w:val="20"/>
        </w:rPr>
        <w:t>:</w:t>
      </w:r>
      <w:r>
        <w:rPr>
          <w:rFonts w:ascii="楷体" w:hAnsi="楷体" w:eastAsia="楷体" w:cs="楷体"/>
          <w:b/>
          <w:bCs/>
          <w:sz w:val="20"/>
          <w:szCs w:val="20"/>
        </w:rPr>
        <w:t>DC</w:t>
      </w:r>
      <w:r>
        <w:rPr>
          <w:rFonts w:ascii="楷体" w:hAnsi="楷体" w:eastAsia="楷体" w:cs="楷体"/>
          <w:b/>
          <w:bCs/>
          <w:spacing w:val="5"/>
          <w:sz w:val="20"/>
          <w:szCs w:val="20"/>
        </w:rPr>
        <w:t>:</w:t>
      </w:r>
      <w:r>
        <w:rPr>
          <w:rFonts w:ascii="楷体" w:hAnsi="楷体" w:eastAsia="楷体" w:cs="楷体"/>
          <w:b/>
          <w:bCs/>
          <w:sz w:val="20"/>
          <w:szCs w:val="20"/>
        </w:rPr>
        <w:t>TTIMe</w:t>
      </w:r>
      <w:r>
        <w:rPr>
          <w:rFonts w:ascii="楷体" w:hAnsi="楷体" w:eastAsia="楷体" w:cs="楷体"/>
          <w:spacing w:val="5"/>
          <w:sz w:val="20"/>
          <w:szCs w:val="20"/>
        </w:rPr>
        <w:t xml:space="preserve">    设置/查询</w:t>
      </w:r>
      <w:r>
        <w:rPr>
          <w:rFonts w:ascii="楷体" w:hAnsi="楷体" w:eastAsia="楷体" w:cs="楷体"/>
          <w:spacing w:val="-36"/>
          <w:sz w:val="20"/>
          <w:szCs w:val="20"/>
        </w:rPr>
        <w:t xml:space="preserve"> </w:t>
      </w:r>
      <w:r>
        <w:rPr>
          <w:rFonts w:ascii="楷体" w:hAnsi="楷体" w:eastAsia="楷体" w:cs="楷体"/>
          <w:sz w:val="20"/>
          <w:szCs w:val="20"/>
        </w:rPr>
        <w:t>DC</w:t>
      </w:r>
      <w:r>
        <w:rPr>
          <w:rFonts w:ascii="楷体" w:hAnsi="楷体" w:eastAsia="楷体" w:cs="楷体"/>
          <w:spacing w:val="84"/>
          <w:sz w:val="20"/>
          <w:szCs w:val="20"/>
        </w:rPr>
        <w:t xml:space="preserve"> </w:t>
      </w:r>
      <w:r>
        <w:rPr>
          <w:rFonts w:ascii="楷体" w:hAnsi="楷体" w:eastAsia="楷体" w:cs="楷体"/>
          <w:spacing w:val="5"/>
          <w:position w:val="1"/>
          <w:sz w:val="20"/>
          <w:szCs w:val="20"/>
        </w:rPr>
        <w:t>的测试时间</w:t>
      </w:r>
      <w:r>
        <w:rPr>
          <w:rFonts w:ascii="楷体" w:hAnsi="楷体" w:eastAsia="楷体" w:cs="楷体"/>
          <w:spacing w:val="4"/>
          <w:sz w:val="20"/>
          <w:szCs w:val="20"/>
        </w:rPr>
        <w:t>--</w:t>
      </w:r>
      <w:r>
        <w:rPr>
          <w:rFonts w:ascii="楷体" w:hAnsi="楷体" w:eastAsia="楷体" w:cs="楷体"/>
          <w:spacing w:val="-55"/>
          <w:sz w:val="20"/>
          <w:szCs w:val="20"/>
        </w:rPr>
        <w:t xml:space="preserve"> </w:t>
      </w:r>
      <w:r>
        <w:rPr>
          <w:rFonts w:ascii="楷体" w:hAnsi="楷体" w:eastAsia="楷体" w:cs="楷体"/>
          <w:spacing w:val="4"/>
          <w:sz w:val="20"/>
          <w:szCs w:val="20"/>
        </w:rPr>
        <w:t>格式</w:t>
      </w:r>
    </w:p>
    <w:p w14:paraId="202EBD15">
      <w:pPr>
        <w:spacing w:before="12" w:line="235" w:lineRule="auto"/>
        <w:ind w:left="498"/>
        <w:rPr>
          <w:rFonts w:ascii="楷体" w:hAnsi="楷体" w:eastAsia="楷体" w:cs="楷体"/>
          <w:sz w:val="20"/>
          <w:szCs w:val="20"/>
        </w:rPr>
      </w:pPr>
      <w:r>
        <w:rPr>
          <w:rFonts w:ascii="楷体" w:hAnsi="楷体" w:eastAsia="楷体" w:cs="楷体"/>
          <w:spacing w:val="12"/>
          <w:sz w:val="20"/>
          <w:szCs w:val="20"/>
        </w:rPr>
        <w:t>设置格式：</w:t>
      </w:r>
      <w:r>
        <w:rPr>
          <w:rFonts w:ascii="楷体" w:hAnsi="楷体" w:eastAsia="楷体" w:cs="楷体"/>
          <w:spacing w:val="-55"/>
          <w:sz w:val="20"/>
          <w:szCs w:val="20"/>
        </w:rPr>
        <w:t xml:space="preserve"> </w:t>
      </w:r>
      <w:r>
        <w:rPr>
          <w:rFonts w:ascii="楷体" w:hAnsi="楷体" w:eastAsia="楷体" w:cs="楷体"/>
          <w:sz w:val="20"/>
          <w:szCs w:val="20"/>
        </w:rPr>
        <w:t>FUNCtiontion</w:t>
      </w:r>
      <w:r>
        <w:rPr>
          <w:rFonts w:ascii="楷体" w:hAnsi="楷体" w:eastAsia="楷体" w:cs="楷体"/>
          <w:spacing w:val="12"/>
          <w:sz w:val="20"/>
          <w:szCs w:val="20"/>
        </w:rPr>
        <w:t>:</w:t>
      </w:r>
      <w:r>
        <w:rPr>
          <w:rFonts w:ascii="楷体" w:hAnsi="楷体" w:eastAsia="楷体" w:cs="楷体"/>
          <w:sz w:val="20"/>
          <w:szCs w:val="20"/>
        </w:rPr>
        <w:t>SOURce</w:t>
      </w:r>
      <w:r>
        <w:rPr>
          <w:rFonts w:ascii="楷体" w:hAnsi="楷体" w:eastAsia="楷体" w:cs="楷体"/>
          <w:spacing w:val="12"/>
          <w:sz w:val="20"/>
          <w:szCs w:val="20"/>
        </w:rPr>
        <w:t>:</w:t>
      </w:r>
      <w:r>
        <w:rPr>
          <w:rFonts w:ascii="楷体" w:hAnsi="楷体" w:eastAsia="楷体" w:cs="楷体"/>
          <w:sz w:val="20"/>
          <w:szCs w:val="20"/>
        </w:rPr>
        <w:t>STEP</w:t>
      </w:r>
      <w:r>
        <w:rPr>
          <w:rFonts w:ascii="楷体" w:hAnsi="楷体" w:eastAsia="楷体" w:cs="楷体"/>
          <w:spacing w:val="12"/>
          <w:sz w:val="20"/>
          <w:szCs w:val="20"/>
        </w:rPr>
        <w:t>#:</w:t>
      </w:r>
      <w:r>
        <w:rPr>
          <w:rFonts w:ascii="楷体" w:hAnsi="楷体" w:eastAsia="楷体" w:cs="楷体"/>
          <w:sz w:val="20"/>
          <w:szCs w:val="20"/>
        </w:rPr>
        <w:t>MODE</w:t>
      </w:r>
      <w:r>
        <w:rPr>
          <w:rFonts w:ascii="楷体" w:hAnsi="楷体" w:eastAsia="楷体" w:cs="楷体"/>
          <w:spacing w:val="12"/>
          <w:sz w:val="20"/>
          <w:szCs w:val="20"/>
        </w:rPr>
        <w:t>:</w:t>
      </w:r>
      <w:r>
        <w:rPr>
          <w:rFonts w:ascii="楷体" w:hAnsi="楷体" w:eastAsia="楷体" w:cs="楷体"/>
          <w:sz w:val="20"/>
          <w:szCs w:val="20"/>
        </w:rPr>
        <w:t>DC</w:t>
      </w:r>
      <w:r>
        <w:rPr>
          <w:rFonts w:ascii="楷体" w:hAnsi="楷体" w:eastAsia="楷体" w:cs="楷体"/>
          <w:spacing w:val="12"/>
          <w:sz w:val="20"/>
          <w:szCs w:val="20"/>
        </w:rPr>
        <w:t>:</w:t>
      </w:r>
      <w:r>
        <w:rPr>
          <w:rFonts w:ascii="楷体" w:hAnsi="楷体" w:eastAsia="楷体" w:cs="楷体"/>
          <w:sz w:val="20"/>
          <w:szCs w:val="20"/>
        </w:rPr>
        <w:t>TTIMe</w:t>
      </w:r>
      <w:r>
        <w:rPr>
          <w:rFonts w:ascii="楷体" w:hAnsi="楷体" w:eastAsia="楷体" w:cs="楷体"/>
          <w:spacing w:val="12"/>
          <w:sz w:val="20"/>
          <w:szCs w:val="20"/>
        </w:rPr>
        <w:t xml:space="preserve"> &lt;时间&gt;</w:t>
      </w:r>
    </w:p>
    <w:p w14:paraId="56622A1E">
      <w:pPr>
        <w:spacing w:before="154" w:line="377" w:lineRule="auto"/>
        <w:ind w:left="595" w:right="4345" w:hanging="90"/>
        <w:rPr>
          <w:rFonts w:ascii="楷体" w:hAnsi="楷体" w:eastAsia="楷体" w:cs="楷体"/>
          <w:sz w:val="20"/>
          <w:szCs w:val="20"/>
        </w:rPr>
      </w:pPr>
      <w:r>
        <w:rPr>
          <w:rFonts w:ascii="楷体" w:hAnsi="楷体" w:eastAsia="楷体" w:cs="楷体"/>
          <w:spacing w:val="17"/>
          <w:sz w:val="20"/>
          <w:szCs w:val="20"/>
        </w:rPr>
        <w:t>查询格式：</w:t>
      </w:r>
      <w:r>
        <w:rPr>
          <w:rFonts w:ascii="楷体" w:hAnsi="楷体" w:eastAsia="楷体" w:cs="楷体"/>
          <w:sz w:val="20"/>
          <w:szCs w:val="20"/>
        </w:rPr>
        <w:t>FUNCtiontion</w:t>
      </w:r>
      <w:r>
        <w:rPr>
          <w:rFonts w:ascii="楷体" w:hAnsi="楷体" w:eastAsia="楷体" w:cs="楷体"/>
          <w:spacing w:val="17"/>
          <w:sz w:val="20"/>
          <w:szCs w:val="20"/>
        </w:rPr>
        <w:t>:</w:t>
      </w:r>
      <w:r>
        <w:rPr>
          <w:rFonts w:ascii="楷体" w:hAnsi="楷体" w:eastAsia="楷体" w:cs="楷体"/>
          <w:sz w:val="20"/>
          <w:szCs w:val="20"/>
        </w:rPr>
        <w:t>SOURce</w:t>
      </w:r>
      <w:r>
        <w:rPr>
          <w:rFonts w:ascii="楷体" w:hAnsi="楷体" w:eastAsia="楷体" w:cs="楷体"/>
          <w:spacing w:val="17"/>
          <w:sz w:val="20"/>
          <w:szCs w:val="20"/>
        </w:rPr>
        <w:t>:</w:t>
      </w:r>
      <w:r>
        <w:rPr>
          <w:rFonts w:ascii="楷体" w:hAnsi="楷体" w:eastAsia="楷体" w:cs="楷体"/>
          <w:sz w:val="20"/>
          <w:szCs w:val="20"/>
        </w:rPr>
        <w:t>STEP</w:t>
      </w:r>
      <w:r>
        <w:rPr>
          <w:rFonts w:ascii="楷体" w:hAnsi="楷体" w:eastAsia="楷体" w:cs="楷体"/>
          <w:spacing w:val="17"/>
          <w:sz w:val="20"/>
          <w:szCs w:val="20"/>
        </w:rPr>
        <w:t>#:</w:t>
      </w:r>
      <w:r>
        <w:rPr>
          <w:rFonts w:ascii="楷体" w:hAnsi="楷体" w:eastAsia="楷体" w:cs="楷体"/>
          <w:sz w:val="20"/>
          <w:szCs w:val="20"/>
        </w:rPr>
        <w:t>MODE</w:t>
      </w:r>
      <w:r>
        <w:rPr>
          <w:rFonts w:ascii="楷体" w:hAnsi="楷体" w:eastAsia="楷体" w:cs="楷体"/>
          <w:spacing w:val="17"/>
          <w:sz w:val="20"/>
          <w:szCs w:val="20"/>
        </w:rPr>
        <w:t>:</w:t>
      </w:r>
      <w:r>
        <w:rPr>
          <w:rFonts w:ascii="楷体" w:hAnsi="楷体" w:eastAsia="楷体" w:cs="楷体"/>
          <w:sz w:val="20"/>
          <w:szCs w:val="20"/>
        </w:rPr>
        <w:t>DC</w:t>
      </w:r>
      <w:r>
        <w:rPr>
          <w:rFonts w:ascii="楷体" w:hAnsi="楷体" w:eastAsia="楷体" w:cs="楷体"/>
          <w:spacing w:val="17"/>
          <w:sz w:val="20"/>
          <w:szCs w:val="20"/>
        </w:rPr>
        <w:t>:</w:t>
      </w:r>
      <w:r>
        <w:rPr>
          <w:rFonts w:ascii="楷体" w:hAnsi="楷体" w:eastAsia="楷体" w:cs="楷体"/>
          <w:sz w:val="20"/>
          <w:szCs w:val="20"/>
        </w:rPr>
        <w:t>TTIMe</w:t>
      </w:r>
      <w:r>
        <w:rPr>
          <w:rFonts w:ascii="楷体" w:hAnsi="楷体" w:eastAsia="楷体" w:cs="楷体"/>
          <w:spacing w:val="17"/>
          <w:sz w:val="20"/>
          <w:szCs w:val="20"/>
        </w:rPr>
        <w:t>?</w:t>
      </w:r>
      <w:r>
        <w:rPr>
          <w:rFonts w:ascii="楷体" w:hAnsi="楷体" w:eastAsia="楷体" w:cs="楷体"/>
          <w:sz w:val="20"/>
          <w:szCs w:val="20"/>
        </w:rPr>
        <w:t xml:space="preserve"> </w:t>
      </w:r>
      <w:r>
        <w:rPr>
          <w:rFonts w:ascii="楷体" w:hAnsi="楷体" w:eastAsia="楷体" w:cs="楷体"/>
          <w:spacing w:val="7"/>
          <w:sz w:val="20"/>
          <w:szCs w:val="20"/>
        </w:rPr>
        <w:t>--数据&lt;时间值&gt;</w:t>
      </w:r>
    </w:p>
    <w:p w14:paraId="109C04EB">
      <w:pPr>
        <w:spacing w:line="242" w:lineRule="auto"/>
        <w:ind w:left="1964"/>
        <w:rPr>
          <w:rFonts w:ascii="楷体" w:hAnsi="楷体" w:eastAsia="楷体" w:cs="楷体"/>
          <w:sz w:val="20"/>
          <w:szCs w:val="20"/>
        </w:rPr>
      </w:pPr>
      <w:r>
        <w:rPr>
          <w:rFonts w:ascii="楷体" w:hAnsi="楷体" w:eastAsia="楷体" w:cs="楷体"/>
          <w:spacing w:val="7"/>
          <w:sz w:val="20"/>
          <w:szCs w:val="20"/>
        </w:rPr>
        <w:t>数据类型：整型</w:t>
      </w:r>
    </w:p>
    <w:p w14:paraId="18B15C91">
      <w:pPr>
        <w:spacing w:before="145" w:line="237" w:lineRule="auto"/>
        <w:ind w:left="1964"/>
        <w:rPr>
          <w:rFonts w:ascii="楷体" w:hAnsi="楷体" w:eastAsia="楷体" w:cs="楷体"/>
          <w:sz w:val="20"/>
          <w:szCs w:val="20"/>
        </w:rPr>
      </w:pPr>
      <w:r>
        <w:rPr>
          <w:rFonts w:ascii="楷体" w:hAnsi="楷体" w:eastAsia="楷体" w:cs="楷体"/>
          <w:spacing w:val="2"/>
          <w:sz w:val="20"/>
          <w:szCs w:val="20"/>
        </w:rPr>
        <w:t>数据范围：</w:t>
      </w:r>
      <w:r>
        <w:rPr>
          <w:rFonts w:ascii="楷体" w:hAnsi="楷体" w:eastAsia="楷体" w:cs="楷体"/>
          <w:spacing w:val="-51"/>
          <w:sz w:val="20"/>
          <w:szCs w:val="20"/>
        </w:rPr>
        <w:t xml:space="preserve"> </w:t>
      </w:r>
      <w:r>
        <w:rPr>
          <w:rFonts w:ascii="楷体" w:hAnsi="楷体" w:eastAsia="楷体" w:cs="楷体"/>
          <w:spacing w:val="2"/>
          <w:sz w:val="20"/>
          <w:szCs w:val="20"/>
        </w:rPr>
        <w:t>0-999.9</w:t>
      </w:r>
    </w:p>
    <w:p w14:paraId="69D42287">
      <w:pPr>
        <w:spacing w:before="151" w:line="234" w:lineRule="auto"/>
        <w:ind w:left="1964"/>
        <w:rPr>
          <w:rFonts w:ascii="楷体" w:hAnsi="楷体" w:eastAsia="楷体" w:cs="楷体"/>
          <w:sz w:val="20"/>
          <w:szCs w:val="20"/>
        </w:rPr>
      </w:pPr>
      <w:r>
        <w:rPr>
          <w:rFonts w:ascii="楷体" w:hAnsi="楷体" w:eastAsia="楷体" w:cs="楷体"/>
          <w:sz w:val="20"/>
          <w:szCs w:val="20"/>
        </w:rPr>
        <w:t>数据精度：</w:t>
      </w:r>
      <w:r>
        <w:rPr>
          <w:rFonts w:ascii="楷体" w:hAnsi="楷体" w:eastAsia="楷体" w:cs="楷体"/>
          <w:spacing w:val="-46"/>
          <w:sz w:val="20"/>
          <w:szCs w:val="20"/>
        </w:rPr>
        <w:t xml:space="preserve"> </w:t>
      </w:r>
      <w:r>
        <w:rPr>
          <w:rFonts w:ascii="楷体" w:hAnsi="楷体" w:eastAsia="楷体" w:cs="楷体"/>
          <w:sz w:val="20"/>
          <w:szCs w:val="20"/>
        </w:rPr>
        <w:t>0.1</w:t>
      </w:r>
    </w:p>
    <w:p w14:paraId="2D8CBFD8">
      <w:pPr>
        <w:spacing w:before="157" w:line="201" w:lineRule="auto"/>
        <w:ind w:left="1964"/>
        <w:rPr>
          <w:rFonts w:ascii="楷体" w:hAnsi="楷体" w:eastAsia="楷体" w:cs="楷体"/>
          <w:sz w:val="20"/>
          <w:szCs w:val="20"/>
        </w:rPr>
      </w:pPr>
      <w:r>
        <w:rPr>
          <w:rFonts w:ascii="楷体" w:hAnsi="楷体" w:eastAsia="楷体" w:cs="楷体"/>
          <w:sz w:val="20"/>
          <w:szCs w:val="20"/>
        </w:rPr>
        <w:t>数据单位：</w:t>
      </w:r>
      <w:r>
        <w:rPr>
          <w:rFonts w:ascii="楷体" w:hAnsi="楷体" w:eastAsia="楷体" w:cs="楷体"/>
          <w:spacing w:val="-51"/>
          <w:sz w:val="20"/>
          <w:szCs w:val="20"/>
        </w:rPr>
        <w:t xml:space="preserve"> </w:t>
      </w:r>
      <w:r>
        <w:rPr>
          <w:rFonts w:ascii="楷体" w:hAnsi="楷体" w:eastAsia="楷体" w:cs="楷体"/>
          <w:sz w:val="20"/>
          <w:szCs w:val="20"/>
        </w:rPr>
        <w:t>S</w:t>
      </w:r>
    </w:p>
    <w:p w14:paraId="75E5EA0E">
      <w:pPr>
        <w:spacing w:line="201" w:lineRule="auto"/>
        <w:rPr>
          <w:rFonts w:ascii="楷体" w:hAnsi="楷体" w:eastAsia="楷体" w:cs="楷体"/>
          <w:sz w:val="20"/>
          <w:szCs w:val="20"/>
        </w:rPr>
        <w:sectPr>
          <w:type w:val="continuous"/>
          <w:pgSz w:w="11906" w:h="16838"/>
          <w:pgMar w:top="1009" w:right="982" w:bottom="523" w:left="866" w:header="663" w:footer="287" w:gutter="0"/>
          <w:cols w:equalWidth="0" w:num="1">
            <w:col w:w="10056"/>
          </w:cols>
        </w:sectPr>
      </w:pPr>
    </w:p>
    <w:p w14:paraId="0B7D8730">
      <w:pPr>
        <w:pStyle w:val="2"/>
        <w:spacing w:line="265" w:lineRule="auto"/>
      </w:pPr>
    </w:p>
    <w:p w14:paraId="644FE58A">
      <w:pPr>
        <w:pStyle w:val="2"/>
        <w:spacing w:line="266" w:lineRule="auto"/>
      </w:pPr>
    </w:p>
    <w:p w14:paraId="74FA53D4">
      <w:pPr>
        <w:spacing w:before="65" w:line="232" w:lineRule="auto"/>
        <w:ind w:left="336"/>
        <w:outlineLvl w:val="0"/>
        <w:rPr>
          <w:rFonts w:ascii="楷体" w:hAnsi="楷体" w:eastAsia="楷体" w:cs="楷体"/>
          <w:sz w:val="20"/>
          <w:szCs w:val="20"/>
        </w:rPr>
      </w:pPr>
      <w:bookmarkStart w:id="81" w:name="bookmark101"/>
      <w:bookmarkEnd w:id="81"/>
      <w:r>
        <w:rPr>
          <w:rFonts w:ascii="楷体" w:hAnsi="楷体" w:eastAsia="楷体" w:cs="楷体"/>
          <w:spacing w:val="2"/>
          <w:sz w:val="20"/>
          <w:szCs w:val="20"/>
        </w:rPr>
        <w:t>范例：把</w:t>
      </w:r>
      <w:r>
        <w:rPr>
          <w:rFonts w:ascii="楷体" w:hAnsi="楷体" w:eastAsia="楷体" w:cs="楷体"/>
          <w:spacing w:val="-29"/>
          <w:sz w:val="20"/>
          <w:szCs w:val="20"/>
        </w:rPr>
        <w:t xml:space="preserve"> </w:t>
      </w:r>
      <w:r>
        <w:rPr>
          <w:rFonts w:ascii="楷体" w:hAnsi="楷体" w:eastAsia="楷体" w:cs="楷体"/>
          <w:sz w:val="20"/>
          <w:szCs w:val="20"/>
        </w:rPr>
        <w:t>STEP</w:t>
      </w:r>
      <w:r>
        <w:rPr>
          <w:rFonts w:ascii="楷体" w:hAnsi="楷体" w:eastAsia="楷体" w:cs="楷体"/>
          <w:spacing w:val="2"/>
          <w:sz w:val="20"/>
          <w:szCs w:val="20"/>
        </w:rPr>
        <w:t>1 中</w:t>
      </w:r>
      <w:r>
        <w:rPr>
          <w:rFonts w:ascii="楷体" w:hAnsi="楷体" w:eastAsia="楷体" w:cs="楷体"/>
          <w:spacing w:val="-38"/>
          <w:sz w:val="20"/>
          <w:szCs w:val="20"/>
        </w:rPr>
        <w:t xml:space="preserve"> </w:t>
      </w:r>
      <w:r>
        <w:rPr>
          <w:rFonts w:ascii="楷体" w:hAnsi="楷体" w:eastAsia="楷体" w:cs="楷体"/>
          <w:sz w:val="20"/>
          <w:szCs w:val="20"/>
        </w:rPr>
        <w:t>DC</w:t>
      </w:r>
      <w:r>
        <w:rPr>
          <w:rFonts w:ascii="楷体" w:hAnsi="楷体" w:eastAsia="楷体" w:cs="楷体"/>
          <w:spacing w:val="-24"/>
          <w:sz w:val="20"/>
          <w:szCs w:val="20"/>
        </w:rPr>
        <w:t xml:space="preserve"> </w:t>
      </w:r>
      <w:r>
        <w:rPr>
          <w:rFonts w:ascii="楷体" w:hAnsi="楷体" w:eastAsia="楷体" w:cs="楷体"/>
          <w:spacing w:val="2"/>
          <w:sz w:val="20"/>
          <w:szCs w:val="20"/>
        </w:rPr>
        <w:t>的时间值这样设置为</w:t>
      </w:r>
      <w:r>
        <w:rPr>
          <w:rFonts w:ascii="楷体" w:hAnsi="楷体" w:eastAsia="楷体" w:cs="楷体"/>
          <w:spacing w:val="-20"/>
          <w:sz w:val="20"/>
          <w:szCs w:val="20"/>
        </w:rPr>
        <w:t xml:space="preserve"> </w:t>
      </w:r>
      <w:r>
        <w:rPr>
          <w:rFonts w:ascii="楷体" w:hAnsi="楷体" w:eastAsia="楷体" w:cs="楷体"/>
          <w:spacing w:val="2"/>
          <w:sz w:val="20"/>
          <w:szCs w:val="20"/>
        </w:rPr>
        <w:t>1S</w:t>
      </w:r>
    </w:p>
    <w:p w14:paraId="48FD2B5B">
      <w:pPr>
        <w:spacing w:before="156" w:line="236" w:lineRule="auto"/>
        <w:ind w:left="324"/>
        <w:rPr>
          <w:rFonts w:ascii="楷体" w:hAnsi="楷体" w:eastAsia="楷体" w:cs="楷体"/>
          <w:sz w:val="20"/>
          <w:szCs w:val="20"/>
        </w:rPr>
      </w:pPr>
      <w:r>
        <w:rPr>
          <w:rFonts w:ascii="楷体" w:hAnsi="楷体" w:eastAsia="楷体" w:cs="楷体"/>
          <w:spacing w:val="14"/>
          <w:sz w:val="20"/>
          <w:szCs w:val="20"/>
        </w:rPr>
        <w:t>设置命令：</w:t>
      </w:r>
      <w:r>
        <w:rPr>
          <w:rFonts w:ascii="楷体" w:hAnsi="楷体" w:eastAsia="楷体" w:cs="楷体"/>
          <w:spacing w:val="-51"/>
          <w:sz w:val="20"/>
          <w:szCs w:val="20"/>
        </w:rPr>
        <w:t xml:space="preserve"> </w:t>
      </w:r>
      <w:r>
        <w:rPr>
          <w:rFonts w:ascii="楷体" w:hAnsi="楷体" w:eastAsia="楷体" w:cs="楷体"/>
          <w:sz w:val="20"/>
          <w:szCs w:val="20"/>
        </w:rPr>
        <w:t>FUNCtiontion</w:t>
      </w:r>
      <w:r>
        <w:rPr>
          <w:rFonts w:ascii="楷体" w:hAnsi="楷体" w:eastAsia="楷体" w:cs="楷体"/>
          <w:spacing w:val="14"/>
          <w:sz w:val="20"/>
          <w:szCs w:val="20"/>
        </w:rPr>
        <w:t>:</w:t>
      </w:r>
      <w:r>
        <w:rPr>
          <w:rFonts w:ascii="楷体" w:hAnsi="楷体" w:eastAsia="楷体" w:cs="楷体"/>
          <w:sz w:val="20"/>
          <w:szCs w:val="20"/>
        </w:rPr>
        <w:t>SOURce</w:t>
      </w:r>
      <w:r>
        <w:rPr>
          <w:rFonts w:ascii="楷体" w:hAnsi="楷体" w:eastAsia="楷体" w:cs="楷体"/>
          <w:spacing w:val="14"/>
          <w:sz w:val="20"/>
          <w:szCs w:val="20"/>
        </w:rPr>
        <w:t>:</w:t>
      </w:r>
      <w:r>
        <w:rPr>
          <w:rFonts w:ascii="楷体" w:hAnsi="楷体" w:eastAsia="楷体" w:cs="楷体"/>
          <w:sz w:val="20"/>
          <w:szCs w:val="20"/>
        </w:rPr>
        <w:t>STEP</w:t>
      </w:r>
      <w:r>
        <w:rPr>
          <w:rFonts w:ascii="楷体" w:hAnsi="楷体" w:eastAsia="楷体" w:cs="楷体"/>
          <w:spacing w:val="14"/>
          <w:sz w:val="20"/>
          <w:szCs w:val="20"/>
        </w:rPr>
        <w:t>1:</w:t>
      </w:r>
      <w:r>
        <w:rPr>
          <w:rFonts w:ascii="楷体" w:hAnsi="楷体" w:eastAsia="楷体" w:cs="楷体"/>
          <w:sz w:val="20"/>
          <w:szCs w:val="20"/>
        </w:rPr>
        <w:t>MODE</w:t>
      </w:r>
      <w:r>
        <w:rPr>
          <w:rFonts w:ascii="楷体" w:hAnsi="楷体" w:eastAsia="楷体" w:cs="楷体"/>
          <w:spacing w:val="14"/>
          <w:sz w:val="20"/>
          <w:szCs w:val="20"/>
        </w:rPr>
        <w:t>:</w:t>
      </w:r>
      <w:r>
        <w:rPr>
          <w:rFonts w:ascii="楷体" w:hAnsi="楷体" w:eastAsia="楷体" w:cs="楷体"/>
          <w:sz w:val="20"/>
          <w:szCs w:val="20"/>
        </w:rPr>
        <w:t>DC</w:t>
      </w:r>
      <w:r>
        <w:rPr>
          <w:rFonts w:ascii="楷体" w:hAnsi="楷体" w:eastAsia="楷体" w:cs="楷体"/>
          <w:spacing w:val="14"/>
          <w:sz w:val="20"/>
          <w:szCs w:val="20"/>
        </w:rPr>
        <w:t>:</w:t>
      </w:r>
      <w:r>
        <w:rPr>
          <w:rFonts w:ascii="楷体" w:hAnsi="楷体" w:eastAsia="楷体" w:cs="楷体"/>
          <w:sz w:val="20"/>
          <w:szCs w:val="20"/>
        </w:rPr>
        <w:t>TTIMe</w:t>
      </w:r>
      <w:r>
        <w:rPr>
          <w:rFonts w:ascii="楷体" w:hAnsi="楷体" w:eastAsia="楷体" w:cs="楷体"/>
          <w:spacing w:val="14"/>
          <w:sz w:val="20"/>
          <w:szCs w:val="20"/>
        </w:rPr>
        <w:t xml:space="preserve"> 1</w:t>
      </w:r>
    </w:p>
    <w:p w14:paraId="22817C2C">
      <w:pPr>
        <w:spacing w:before="152" w:line="236" w:lineRule="auto"/>
        <w:ind w:left="329"/>
        <w:rPr>
          <w:rFonts w:ascii="楷体" w:hAnsi="楷体" w:eastAsia="楷体" w:cs="楷体"/>
          <w:sz w:val="20"/>
          <w:szCs w:val="20"/>
        </w:rPr>
      </w:pPr>
      <w:r>
        <w:rPr>
          <w:rFonts w:ascii="楷体" w:hAnsi="楷体" w:eastAsia="楷体" w:cs="楷体"/>
          <w:spacing w:val="17"/>
          <w:sz w:val="20"/>
          <w:szCs w:val="20"/>
        </w:rPr>
        <w:t>查询命令：</w:t>
      </w:r>
      <w:r>
        <w:rPr>
          <w:rFonts w:ascii="楷体" w:hAnsi="楷体" w:eastAsia="楷体" w:cs="楷体"/>
          <w:sz w:val="20"/>
          <w:szCs w:val="20"/>
        </w:rPr>
        <w:t>FUNCtiontion</w:t>
      </w:r>
      <w:r>
        <w:rPr>
          <w:rFonts w:ascii="楷体" w:hAnsi="楷体" w:eastAsia="楷体" w:cs="楷体"/>
          <w:spacing w:val="17"/>
          <w:sz w:val="20"/>
          <w:szCs w:val="20"/>
        </w:rPr>
        <w:t>:</w:t>
      </w:r>
      <w:r>
        <w:rPr>
          <w:rFonts w:ascii="楷体" w:hAnsi="楷体" w:eastAsia="楷体" w:cs="楷体"/>
          <w:sz w:val="20"/>
          <w:szCs w:val="20"/>
        </w:rPr>
        <w:t>SOURce</w:t>
      </w:r>
      <w:r>
        <w:rPr>
          <w:rFonts w:ascii="楷体" w:hAnsi="楷体" w:eastAsia="楷体" w:cs="楷体"/>
          <w:spacing w:val="17"/>
          <w:sz w:val="20"/>
          <w:szCs w:val="20"/>
        </w:rPr>
        <w:t>:</w:t>
      </w:r>
      <w:r>
        <w:rPr>
          <w:rFonts w:ascii="楷体" w:hAnsi="楷体" w:eastAsia="楷体" w:cs="楷体"/>
          <w:sz w:val="20"/>
          <w:szCs w:val="20"/>
        </w:rPr>
        <w:t>STEP</w:t>
      </w:r>
      <w:r>
        <w:rPr>
          <w:rFonts w:ascii="楷体" w:hAnsi="楷体" w:eastAsia="楷体" w:cs="楷体"/>
          <w:spacing w:val="17"/>
          <w:sz w:val="20"/>
          <w:szCs w:val="20"/>
        </w:rPr>
        <w:t>1:</w:t>
      </w:r>
      <w:r>
        <w:rPr>
          <w:rFonts w:ascii="楷体" w:hAnsi="楷体" w:eastAsia="楷体" w:cs="楷体"/>
          <w:sz w:val="20"/>
          <w:szCs w:val="20"/>
        </w:rPr>
        <w:t>MODE</w:t>
      </w:r>
      <w:r>
        <w:rPr>
          <w:rFonts w:ascii="楷体" w:hAnsi="楷体" w:eastAsia="楷体" w:cs="楷体"/>
          <w:spacing w:val="17"/>
          <w:sz w:val="20"/>
          <w:szCs w:val="20"/>
        </w:rPr>
        <w:t>:</w:t>
      </w:r>
      <w:r>
        <w:rPr>
          <w:rFonts w:ascii="楷体" w:hAnsi="楷体" w:eastAsia="楷体" w:cs="楷体"/>
          <w:sz w:val="20"/>
          <w:szCs w:val="20"/>
        </w:rPr>
        <w:t>DC</w:t>
      </w:r>
      <w:r>
        <w:rPr>
          <w:rFonts w:ascii="楷体" w:hAnsi="楷体" w:eastAsia="楷体" w:cs="楷体"/>
          <w:spacing w:val="17"/>
          <w:sz w:val="20"/>
          <w:szCs w:val="20"/>
        </w:rPr>
        <w:t>:</w:t>
      </w:r>
      <w:r>
        <w:rPr>
          <w:rFonts w:ascii="楷体" w:hAnsi="楷体" w:eastAsia="楷体" w:cs="楷体"/>
          <w:sz w:val="20"/>
          <w:szCs w:val="20"/>
        </w:rPr>
        <w:t>TTIMe</w:t>
      </w:r>
      <w:r>
        <w:rPr>
          <w:rFonts w:ascii="楷体" w:hAnsi="楷体" w:eastAsia="楷体" w:cs="楷体"/>
          <w:spacing w:val="17"/>
          <w:sz w:val="20"/>
          <w:szCs w:val="20"/>
        </w:rPr>
        <w:t>?</w:t>
      </w:r>
    </w:p>
    <w:p w14:paraId="791CED70">
      <w:pPr>
        <w:spacing w:before="152"/>
        <w:ind w:left="323"/>
        <w:rPr>
          <w:rFonts w:ascii="楷体" w:hAnsi="楷体" w:eastAsia="楷体" w:cs="楷体"/>
          <w:sz w:val="20"/>
          <w:szCs w:val="20"/>
        </w:rPr>
      </w:pPr>
      <w:r>
        <w:rPr>
          <w:rFonts w:ascii="楷体" w:hAnsi="楷体" w:eastAsia="楷体" w:cs="楷体"/>
          <w:sz w:val="20"/>
          <w:szCs w:val="20"/>
        </w:rPr>
        <w:t>返回值：</w:t>
      </w:r>
      <w:r>
        <w:rPr>
          <w:rFonts w:ascii="楷体" w:hAnsi="楷体" w:eastAsia="楷体" w:cs="楷体"/>
          <w:spacing w:val="-52"/>
          <w:sz w:val="20"/>
          <w:szCs w:val="20"/>
        </w:rPr>
        <w:t xml:space="preserve"> </w:t>
      </w:r>
      <w:r>
        <w:rPr>
          <w:rFonts w:ascii="楷体" w:hAnsi="楷体" w:eastAsia="楷体" w:cs="楷体"/>
          <w:sz w:val="20"/>
          <w:szCs w:val="20"/>
        </w:rPr>
        <w:t>1</w:t>
      </w:r>
    </w:p>
    <w:p w14:paraId="6C73ED07">
      <w:pPr>
        <w:spacing w:before="136" w:line="377" w:lineRule="auto"/>
        <w:ind w:left="316" w:right="3429" w:hanging="264"/>
        <w:rPr>
          <w:rFonts w:ascii="楷体" w:hAnsi="楷体" w:eastAsia="楷体" w:cs="楷体"/>
          <w:sz w:val="20"/>
          <w:szCs w:val="20"/>
        </w:rPr>
      </w:pPr>
      <w:r>
        <w:rPr>
          <w:rFonts w:ascii="楷体" w:hAnsi="楷体" w:eastAsia="楷体" w:cs="楷体"/>
          <w:b/>
          <w:bCs/>
          <w:sz w:val="20"/>
          <w:szCs w:val="20"/>
        </w:rPr>
        <w:t>FUNCtion</w:t>
      </w:r>
      <w:r>
        <w:rPr>
          <w:rFonts w:ascii="楷体" w:hAnsi="楷体" w:eastAsia="楷体" w:cs="楷体"/>
          <w:b/>
          <w:bCs/>
          <w:spacing w:val="6"/>
          <w:sz w:val="20"/>
          <w:szCs w:val="20"/>
        </w:rPr>
        <w:t>:</w:t>
      </w:r>
      <w:r>
        <w:rPr>
          <w:rFonts w:ascii="楷体" w:hAnsi="楷体" w:eastAsia="楷体" w:cs="楷体"/>
          <w:b/>
          <w:bCs/>
          <w:sz w:val="20"/>
          <w:szCs w:val="20"/>
        </w:rPr>
        <w:t>SOURce</w:t>
      </w:r>
      <w:r>
        <w:rPr>
          <w:rFonts w:ascii="楷体" w:hAnsi="楷体" w:eastAsia="楷体" w:cs="楷体"/>
          <w:spacing w:val="-28"/>
          <w:sz w:val="20"/>
          <w:szCs w:val="20"/>
        </w:rPr>
        <w:t xml:space="preserve"> </w:t>
      </w:r>
      <w:r>
        <w:rPr>
          <w:rFonts w:ascii="楷体" w:hAnsi="楷体" w:eastAsia="楷体" w:cs="楷体"/>
          <w:b/>
          <w:bCs/>
          <w:spacing w:val="6"/>
          <w:sz w:val="20"/>
          <w:szCs w:val="20"/>
        </w:rPr>
        <w:t>：</w:t>
      </w:r>
      <w:r>
        <w:rPr>
          <w:rFonts w:ascii="楷体" w:hAnsi="楷体" w:eastAsia="楷体" w:cs="楷体"/>
          <w:b/>
          <w:bCs/>
          <w:sz w:val="20"/>
          <w:szCs w:val="20"/>
        </w:rPr>
        <w:t>STEP</w:t>
      </w:r>
      <w:r>
        <w:rPr>
          <w:rFonts w:ascii="楷体" w:hAnsi="楷体" w:eastAsia="楷体" w:cs="楷体"/>
          <w:b/>
          <w:bCs/>
          <w:spacing w:val="6"/>
          <w:sz w:val="20"/>
          <w:szCs w:val="20"/>
        </w:rPr>
        <w:t>#:</w:t>
      </w:r>
      <w:r>
        <w:rPr>
          <w:rFonts w:ascii="楷体" w:hAnsi="楷体" w:eastAsia="楷体" w:cs="楷体"/>
          <w:b/>
          <w:bCs/>
          <w:sz w:val="20"/>
          <w:szCs w:val="20"/>
        </w:rPr>
        <w:t>MODE</w:t>
      </w:r>
      <w:r>
        <w:rPr>
          <w:rFonts w:ascii="楷体" w:hAnsi="楷体" w:eastAsia="楷体" w:cs="楷体"/>
          <w:b/>
          <w:bCs/>
          <w:spacing w:val="6"/>
          <w:sz w:val="20"/>
          <w:szCs w:val="20"/>
        </w:rPr>
        <w:t>:</w:t>
      </w:r>
      <w:r>
        <w:rPr>
          <w:rFonts w:ascii="楷体" w:hAnsi="楷体" w:eastAsia="楷体" w:cs="楷体"/>
          <w:b/>
          <w:bCs/>
          <w:sz w:val="20"/>
          <w:szCs w:val="20"/>
        </w:rPr>
        <w:t>DC</w:t>
      </w:r>
      <w:r>
        <w:rPr>
          <w:rFonts w:ascii="楷体" w:hAnsi="楷体" w:eastAsia="楷体" w:cs="楷体"/>
          <w:b/>
          <w:bCs/>
          <w:spacing w:val="6"/>
          <w:sz w:val="20"/>
          <w:szCs w:val="20"/>
        </w:rPr>
        <w:t>:</w:t>
      </w:r>
      <w:r>
        <w:rPr>
          <w:rFonts w:ascii="楷体" w:hAnsi="楷体" w:eastAsia="楷体" w:cs="楷体"/>
          <w:b/>
          <w:bCs/>
          <w:sz w:val="20"/>
          <w:szCs w:val="20"/>
        </w:rPr>
        <w:t>RTIMe</w:t>
      </w:r>
      <w:r>
        <w:rPr>
          <w:rFonts w:ascii="楷体" w:hAnsi="楷体" w:eastAsia="楷体" w:cs="楷体"/>
          <w:spacing w:val="6"/>
          <w:sz w:val="20"/>
          <w:szCs w:val="20"/>
        </w:rPr>
        <w:t xml:space="preserve">    设置/查询</w:t>
      </w:r>
      <w:r>
        <w:rPr>
          <w:rFonts w:ascii="楷体" w:hAnsi="楷体" w:eastAsia="楷体" w:cs="楷体"/>
          <w:spacing w:val="-36"/>
          <w:sz w:val="20"/>
          <w:szCs w:val="20"/>
        </w:rPr>
        <w:t xml:space="preserve"> </w:t>
      </w:r>
      <w:r>
        <w:rPr>
          <w:rFonts w:ascii="楷体" w:hAnsi="楷体" w:eastAsia="楷体" w:cs="楷体"/>
          <w:sz w:val="20"/>
          <w:szCs w:val="20"/>
        </w:rPr>
        <w:t>DC</w:t>
      </w:r>
      <w:r>
        <w:rPr>
          <w:rFonts w:ascii="楷体" w:hAnsi="楷体" w:eastAsia="楷体" w:cs="楷体"/>
          <w:spacing w:val="43"/>
          <w:sz w:val="20"/>
          <w:szCs w:val="20"/>
        </w:rPr>
        <w:t xml:space="preserve"> </w:t>
      </w:r>
      <w:r>
        <w:rPr>
          <w:rFonts w:ascii="楷体" w:hAnsi="楷体" w:eastAsia="楷体" w:cs="楷体"/>
          <w:spacing w:val="6"/>
          <w:position w:val="1"/>
          <w:sz w:val="20"/>
          <w:szCs w:val="20"/>
        </w:rPr>
        <w:t>的上升时间</w:t>
      </w:r>
      <w:r>
        <w:rPr>
          <w:rFonts w:ascii="楷体" w:hAnsi="楷体" w:eastAsia="楷体" w:cs="楷体"/>
          <w:spacing w:val="5"/>
          <w:sz w:val="20"/>
          <w:szCs w:val="20"/>
        </w:rPr>
        <w:t>--格式</w:t>
      </w:r>
    </w:p>
    <w:p w14:paraId="5055BE9E">
      <w:pPr>
        <w:spacing w:before="3" w:line="232" w:lineRule="auto"/>
        <w:ind w:left="323"/>
        <w:rPr>
          <w:rFonts w:ascii="楷体" w:hAnsi="楷体" w:eastAsia="楷体" w:cs="楷体"/>
          <w:sz w:val="20"/>
          <w:szCs w:val="20"/>
        </w:rPr>
      </w:pPr>
      <w:r>
        <w:rPr>
          <w:rFonts w:ascii="楷体" w:hAnsi="楷体" w:eastAsia="楷体" w:cs="楷体"/>
          <w:spacing w:val="11"/>
          <w:sz w:val="20"/>
          <w:szCs w:val="20"/>
        </w:rPr>
        <w:t>设置格式：</w:t>
      </w:r>
      <w:r>
        <w:rPr>
          <w:rFonts w:ascii="楷体" w:hAnsi="楷体" w:eastAsia="楷体" w:cs="楷体"/>
          <w:spacing w:val="-41"/>
          <w:sz w:val="20"/>
          <w:szCs w:val="20"/>
        </w:rPr>
        <w:t xml:space="preserve"> </w:t>
      </w:r>
      <w:r>
        <w:rPr>
          <w:rFonts w:ascii="楷体" w:hAnsi="楷体" w:eastAsia="楷体" w:cs="楷体"/>
          <w:sz w:val="20"/>
          <w:szCs w:val="20"/>
        </w:rPr>
        <w:t>FUNCtiontion</w:t>
      </w:r>
      <w:r>
        <w:rPr>
          <w:rFonts w:ascii="楷体" w:hAnsi="楷体" w:eastAsia="楷体" w:cs="楷体"/>
          <w:spacing w:val="11"/>
          <w:sz w:val="20"/>
          <w:szCs w:val="20"/>
        </w:rPr>
        <w:t>:</w:t>
      </w:r>
      <w:r>
        <w:rPr>
          <w:rFonts w:ascii="楷体" w:hAnsi="楷体" w:eastAsia="楷体" w:cs="楷体"/>
          <w:sz w:val="20"/>
          <w:szCs w:val="20"/>
        </w:rPr>
        <w:t>SOURce</w:t>
      </w:r>
      <w:r>
        <w:rPr>
          <w:rFonts w:ascii="楷体" w:hAnsi="楷体" w:eastAsia="楷体" w:cs="楷体"/>
          <w:spacing w:val="11"/>
          <w:sz w:val="20"/>
          <w:szCs w:val="20"/>
        </w:rPr>
        <w:t>:</w:t>
      </w:r>
      <w:r>
        <w:rPr>
          <w:rFonts w:ascii="楷体" w:hAnsi="楷体" w:eastAsia="楷体" w:cs="楷体"/>
          <w:sz w:val="20"/>
          <w:szCs w:val="20"/>
        </w:rPr>
        <w:t>STEP</w:t>
      </w:r>
      <w:r>
        <w:rPr>
          <w:rFonts w:ascii="楷体" w:hAnsi="楷体" w:eastAsia="楷体" w:cs="楷体"/>
          <w:spacing w:val="11"/>
          <w:sz w:val="20"/>
          <w:szCs w:val="20"/>
        </w:rPr>
        <w:t>#:</w:t>
      </w:r>
      <w:r>
        <w:rPr>
          <w:rFonts w:ascii="楷体" w:hAnsi="楷体" w:eastAsia="楷体" w:cs="楷体"/>
          <w:sz w:val="20"/>
          <w:szCs w:val="20"/>
        </w:rPr>
        <w:t>MODE</w:t>
      </w:r>
      <w:r>
        <w:rPr>
          <w:rFonts w:ascii="楷体" w:hAnsi="楷体" w:eastAsia="楷体" w:cs="楷体"/>
          <w:spacing w:val="11"/>
          <w:sz w:val="20"/>
          <w:szCs w:val="20"/>
        </w:rPr>
        <w:t>:</w:t>
      </w:r>
      <w:r>
        <w:rPr>
          <w:rFonts w:ascii="楷体" w:hAnsi="楷体" w:eastAsia="楷体" w:cs="楷体"/>
          <w:sz w:val="20"/>
          <w:szCs w:val="20"/>
        </w:rPr>
        <w:t>DC</w:t>
      </w:r>
      <w:r>
        <w:rPr>
          <w:rFonts w:ascii="楷体" w:hAnsi="楷体" w:eastAsia="楷体" w:cs="楷体"/>
          <w:spacing w:val="11"/>
          <w:sz w:val="20"/>
          <w:szCs w:val="20"/>
        </w:rPr>
        <w:t>:</w:t>
      </w:r>
      <w:r>
        <w:rPr>
          <w:rFonts w:ascii="楷体" w:hAnsi="楷体" w:eastAsia="楷体" w:cs="楷体"/>
          <w:sz w:val="20"/>
          <w:szCs w:val="20"/>
        </w:rPr>
        <w:t>RTIMe</w:t>
      </w:r>
      <w:r>
        <w:rPr>
          <w:rFonts w:ascii="楷体" w:hAnsi="楷体" w:eastAsia="楷体" w:cs="楷体"/>
          <w:spacing w:val="11"/>
          <w:sz w:val="20"/>
          <w:szCs w:val="20"/>
        </w:rPr>
        <w:t xml:space="preserve"> &lt;上升时间&gt;</w:t>
      </w:r>
    </w:p>
    <w:p w14:paraId="5159698E">
      <w:pPr>
        <w:spacing w:before="157" w:line="236" w:lineRule="auto"/>
        <w:ind w:left="329"/>
        <w:rPr>
          <w:rFonts w:ascii="楷体" w:hAnsi="楷体" w:eastAsia="楷体" w:cs="楷体"/>
          <w:sz w:val="20"/>
          <w:szCs w:val="20"/>
        </w:rPr>
      </w:pPr>
      <w:r>
        <w:rPr>
          <w:rFonts w:ascii="楷体" w:hAnsi="楷体" w:eastAsia="楷体" w:cs="楷体"/>
          <w:spacing w:val="17"/>
          <w:sz w:val="20"/>
          <w:szCs w:val="20"/>
        </w:rPr>
        <w:t>查询格式：</w:t>
      </w:r>
      <w:r>
        <w:rPr>
          <w:rFonts w:ascii="楷体" w:hAnsi="楷体" w:eastAsia="楷体" w:cs="楷体"/>
          <w:sz w:val="20"/>
          <w:szCs w:val="20"/>
        </w:rPr>
        <w:t>FUNCtiontion</w:t>
      </w:r>
      <w:r>
        <w:rPr>
          <w:rFonts w:ascii="楷体" w:hAnsi="楷体" w:eastAsia="楷体" w:cs="楷体"/>
          <w:spacing w:val="17"/>
          <w:sz w:val="20"/>
          <w:szCs w:val="20"/>
        </w:rPr>
        <w:t>:</w:t>
      </w:r>
      <w:r>
        <w:rPr>
          <w:rFonts w:ascii="楷体" w:hAnsi="楷体" w:eastAsia="楷体" w:cs="楷体"/>
          <w:sz w:val="20"/>
          <w:szCs w:val="20"/>
        </w:rPr>
        <w:t>SOURce</w:t>
      </w:r>
      <w:r>
        <w:rPr>
          <w:rFonts w:ascii="楷体" w:hAnsi="楷体" w:eastAsia="楷体" w:cs="楷体"/>
          <w:spacing w:val="17"/>
          <w:sz w:val="20"/>
          <w:szCs w:val="20"/>
        </w:rPr>
        <w:t>:</w:t>
      </w:r>
      <w:r>
        <w:rPr>
          <w:rFonts w:ascii="楷体" w:hAnsi="楷体" w:eastAsia="楷体" w:cs="楷体"/>
          <w:sz w:val="20"/>
          <w:szCs w:val="20"/>
        </w:rPr>
        <w:t>STEP</w:t>
      </w:r>
      <w:r>
        <w:rPr>
          <w:rFonts w:ascii="楷体" w:hAnsi="楷体" w:eastAsia="楷体" w:cs="楷体"/>
          <w:spacing w:val="17"/>
          <w:sz w:val="20"/>
          <w:szCs w:val="20"/>
        </w:rPr>
        <w:t>#:</w:t>
      </w:r>
      <w:r>
        <w:rPr>
          <w:rFonts w:ascii="楷体" w:hAnsi="楷体" w:eastAsia="楷体" w:cs="楷体"/>
          <w:sz w:val="20"/>
          <w:szCs w:val="20"/>
        </w:rPr>
        <w:t>MODE</w:t>
      </w:r>
      <w:r>
        <w:rPr>
          <w:rFonts w:ascii="楷体" w:hAnsi="楷体" w:eastAsia="楷体" w:cs="楷体"/>
          <w:spacing w:val="17"/>
          <w:sz w:val="20"/>
          <w:szCs w:val="20"/>
        </w:rPr>
        <w:t>:</w:t>
      </w:r>
      <w:r>
        <w:rPr>
          <w:rFonts w:ascii="楷体" w:hAnsi="楷体" w:eastAsia="楷体" w:cs="楷体"/>
          <w:sz w:val="20"/>
          <w:szCs w:val="20"/>
        </w:rPr>
        <w:t>DC</w:t>
      </w:r>
      <w:r>
        <w:rPr>
          <w:rFonts w:ascii="楷体" w:hAnsi="楷体" w:eastAsia="楷体" w:cs="楷体"/>
          <w:spacing w:val="17"/>
          <w:sz w:val="20"/>
          <w:szCs w:val="20"/>
        </w:rPr>
        <w:t>:</w:t>
      </w:r>
      <w:r>
        <w:rPr>
          <w:rFonts w:ascii="楷体" w:hAnsi="楷体" w:eastAsia="楷体" w:cs="楷体"/>
          <w:sz w:val="20"/>
          <w:szCs w:val="20"/>
        </w:rPr>
        <w:t>RTIMe</w:t>
      </w:r>
      <w:r>
        <w:rPr>
          <w:rFonts w:ascii="楷体" w:hAnsi="楷体" w:eastAsia="楷体" w:cs="楷体"/>
          <w:spacing w:val="17"/>
          <w:sz w:val="20"/>
          <w:szCs w:val="20"/>
        </w:rPr>
        <w:t>?</w:t>
      </w:r>
    </w:p>
    <w:p w14:paraId="65484AF3">
      <w:pPr>
        <w:spacing w:before="155" w:line="235" w:lineRule="auto"/>
        <w:ind w:left="420"/>
        <w:rPr>
          <w:rFonts w:ascii="楷体" w:hAnsi="楷体" w:eastAsia="楷体" w:cs="楷体"/>
          <w:sz w:val="20"/>
          <w:szCs w:val="20"/>
        </w:rPr>
      </w:pPr>
      <w:r>
        <w:rPr>
          <w:rFonts w:ascii="楷体" w:hAnsi="楷体" w:eastAsia="楷体" w:cs="楷体"/>
          <w:spacing w:val="7"/>
          <w:sz w:val="20"/>
          <w:szCs w:val="20"/>
        </w:rPr>
        <w:t>--数据&lt;时间值&gt;</w:t>
      </w:r>
    </w:p>
    <w:p w14:paraId="31DAE6A1">
      <w:pPr>
        <w:spacing w:before="153" w:line="262" w:lineRule="exact"/>
        <w:ind w:left="1789"/>
        <w:rPr>
          <w:rFonts w:ascii="楷体" w:hAnsi="楷体" w:eastAsia="楷体" w:cs="楷体"/>
          <w:sz w:val="20"/>
          <w:szCs w:val="20"/>
        </w:rPr>
      </w:pPr>
      <w:r>
        <w:rPr>
          <w:rFonts w:ascii="楷体" w:hAnsi="楷体" w:eastAsia="楷体" w:cs="楷体"/>
          <w:spacing w:val="7"/>
          <w:position w:val="1"/>
          <w:sz w:val="20"/>
          <w:szCs w:val="20"/>
        </w:rPr>
        <w:t>数据类型：整型</w:t>
      </w:r>
    </w:p>
    <w:p w14:paraId="354106A5">
      <w:pPr>
        <w:spacing w:before="145" w:line="237" w:lineRule="auto"/>
        <w:ind w:left="1789"/>
        <w:rPr>
          <w:rFonts w:ascii="楷体" w:hAnsi="楷体" w:eastAsia="楷体" w:cs="楷体"/>
          <w:sz w:val="20"/>
          <w:szCs w:val="20"/>
        </w:rPr>
      </w:pPr>
      <w:r>
        <w:rPr>
          <w:rFonts w:ascii="楷体" w:hAnsi="楷体" w:eastAsia="楷体" w:cs="楷体"/>
          <w:spacing w:val="2"/>
          <w:sz w:val="20"/>
          <w:szCs w:val="20"/>
        </w:rPr>
        <w:t>数据范围：</w:t>
      </w:r>
      <w:r>
        <w:rPr>
          <w:rFonts w:ascii="楷体" w:hAnsi="楷体" w:eastAsia="楷体" w:cs="楷体"/>
          <w:spacing w:val="-51"/>
          <w:sz w:val="20"/>
          <w:szCs w:val="20"/>
        </w:rPr>
        <w:t xml:space="preserve"> </w:t>
      </w:r>
      <w:r>
        <w:rPr>
          <w:rFonts w:ascii="楷体" w:hAnsi="楷体" w:eastAsia="楷体" w:cs="楷体"/>
          <w:spacing w:val="2"/>
          <w:sz w:val="20"/>
          <w:szCs w:val="20"/>
        </w:rPr>
        <w:t>0-999.9</w:t>
      </w:r>
    </w:p>
    <w:p w14:paraId="10E64AAF">
      <w:pPr>
        <w:spacing w:before="152" w:line="234" w:lineRule="auto"/>
        <w:ind w:left="1789"/>
        <w:rPr>
          <w:rFonts w:ascii="楷体" w:hAnsi="楷体" w:eastAsia="楷体" w:cs="楷体"/>
          <w:sz w:val="20"/>
          <w:szCs w:val="20"/>
        </w:rPr>
      </w:pPr>
      <w:r>
        <w:rPr>
          <w:rFonts w:ascii="楷体" w:hAnsi="楷体" w:eastAsia="楷体" w:cs="楷体"/>
          <w:sz w:val="20"/>
          <w:szCs w:val="20"/>
        </w:rPr>
        <w:t>数据精度：</w:t>
      </w:r>
      <w:r>
        <w:rPr>
          <w:rFonts w:ascii="楷体" w:hAnsi="楷体" w:eastAsia="楷体" w:cs="楷体"/>
          <w:spacing w:val="-45"/>
          <w:sz w:val="20"/>
          <w:szCs w:val="20"/>
        </w:rPr>
        <w:t xml:space="preserve"> </w:t>
      </w:r>
      <w:r>
        <w:rPr>
          <w:rFonts w:ascii="楷体" w:hAnsi="楷体" w:eastAsia="楷体" w:cs="楷体"/>
          <w:sz w:val="20"/>
          <w:szCs w:val="20"/>
        </w:rPr>
        <w:t>0.1</w:t>
      </w:r>
    </w:p>
    <w:p w14:paraId="4CAAC115">
      <w:pPr>
        <w:spacing w:before="154" w:line="234" w:lineRule="auto"/>
        <w:ind w:left="1789"/>
        <w:rPr>
          <w:rFonts w:ascii="楷体" w:hAnsi="楷体" w:eastAsia="楷体" w:cs="楷体"/>
          <w:sz w:val="20"/>
          <w:szCs w:val="20"/>
        </w:rPr>
      </w:pPr>
      <w:r>
        <w:rPr>
          <w:rFonts w:ascii="楷体" w:hAnsi="楷体" w:eastAsia="楷体" w:cs="楷体"/>
          <w:sz w:val="20"/>
          <w:szCs w:val="20"/>
        </w:rPr>
        <w:t>数据单位：</w:t>
      </w:r>
      <w:r>
        <w:rPr>
          <w:rFonts w:ascii="楷体" w:hAnsi="楷体" w:eastAsia="楷体" w:cs="楷体"/>
          <w:spacing w:val="-50"/>
          <w:sz w:val="20"/>
          <w:szCs w:val="20"/>
        </w:rPr>
        <w:t xml:space="preserve"> </w:t>
      </w:r>
      <w:r>
        <w:rPr>
          <w:rFonts w:ascii="楷体" w:hAnsi="楷体" w:eastAsia="楷体" w:cs="楷体"/>
          <w:sz w:val="20"/>
          <w:szCs w:val="20"/>
        </w:rPr>
        <w:t>S</w:t>
      </w:r>
    </w:p>
    <w:p w14:paraId="3F9A82A0">
      <w:pPr>
        <w:spacing w:before="154" w:line="232" w:lineRule="auto"/>
        <w:ind w:left="336"/>
        <w:rPr>
          <w:rFonts w:ascii="楷体" w:hAnsi="楷体" w:eastAsia="楷体" w:cs="楷体"/>
          <w:sz w:val="20"/>
          <w:szCs w:val="20"/>
        </w:rPr>
      </w:pPr>
      <w:r>
        <w:rPr>
          <w:rFonts w:ascii="楷体" w:hAnsi="楷体" w:eastAsia="楷体" w:cs="楷体"/>
          <w:spacing w:val="2"/>
          <w:sz w:val="20"/>
          <w:szCs w:val="20"/>
        </w:rPr>
        <w:t>范例：把</w:t>
      </w:r>
      <w:r>
        <w:rPr>
          <w:rFonts w:ascii="楷体" w:hAnsi="楷体" w:eastAsia="楷体" w:cs="楷体"/>
          <w:spacing w:val="-29"/>
          <w:sz w:val="20"/>
          <w:szCs w:val="20"/>
        </w:rPr>
        <w:t xml:space="preserve"> </w:t>
      </w:r>
      <w:r>
        <w:rPr>
          <w:rFonts w:ascii="楷体" w:hAnsi="楷体" w:eastAsia="楷体" w:cs="楷体"/>
          <w:sz w:val="20"/>
          <w:szCs w:val="20"/>
        </w:rPr>
        <w:t>STEP</w:t>
      </w:r>
      <w:r>
        <w:rPr>
          <w:rFonts w:ascii="楷体" w:hAnsi="楷体" w:eastAsia="楷体" w:cs="楷体"/>
          <w:spacing w:val="2"/>
          <w:sz w:val="20"/>
          <w:szCs w:val="20"/>
        </w:rPr>
        <w:t>1 中</w:t>
      </w:r>
      <w:r>
        <w:rPr>
          <w:rFonts w:ascii="楷体" w:hAnsi="楷体" w:eastAsia="楷体" w:cs="楷体"/>
          <w:spacing w:val="-38"/>
          <w:sz w:val="20"/>
          <w:szCs w:val="20"/>
        </w:rPr>
        <w:t xml:space="preserve"> </w:t>
      </w:r>
      <w:r>
        <w:rPr>
          <w:rFonts w:ascii="楷体" w:hAnsi="楷体" w:eastAsia="楷体" w:cs="楷体"/>
          <w:sz w:val="20"/>
          <w:szCs w:val="20"/>
        </w:rPr>
        <w:t>DC</w:t>
      </w:r>
      <w:r>
        <w:rPr>
          <w:rFonts w:ascii="楷体" w:hAnsi="楷体" w:eastAsia="楷体" w:cs="楷体"/>
          <w:spacing w:val="-24"/>
          <w:sz w:val="20"/>
          <w:szCs w:val="20"/>
        </w:rPr>
        <w:t xml:space="preserve"> </w:t>
      </w:r>
      <w:r>
        <w:rPr>
          <w:rFonts w:ascii="楷体" w:hAnsi="楷体" w:eastAsia="楷体" w:cs="楷体"/>
          <w:spacing w:val="2"/>
          <w:sz w:val="20"/>
          <w:szCs w:val="20"/>
        </w:rPr>
        <w:t>的时间值这样设置为</w:t>
      </w:r>
      <w:r>
        <w:rPr>
          <w:rFonts w:ascii="楷体" w:hAnsi="楷体" w:eastAsia="楷体" w:cs="楷体"/>
          <w:spacing w:val="-20"/>
          <w:sz w:val="20"/>
          <w:szCs w:val="20"/>
        </w:rPr>
        <w:t xml:space="preserve"> </w:t>
      </w:r>
      <w:r>
        <w:rPr>
          <w:rFonts w:ascii="楷体" w:hAnsi="楷体" w:eastAsia="楷体" w:cs="楷体"/>
          <w:spacing w:val="2"/>
          <w:sz w:val="20"/>
          <w:szCs w:val="20"/>
        </w:rPr>
        <w:t>1S</w:t>
      </w:r>
    </w:p>
    <w:p w14:paraId="162C0CA5">
      <w:pPr>
        <w:spacing w:before="160" w:line="236" w:lineRule="auto"/>
        <w:ind w:left="323"/>
        <w:rPr>
          <w:rFonts w:ascii="楷体" w:hAnsi="楷体" w:eastAsia="楷体" w:cs="楷体"/>
          <w:sz w:val="20"/>
          <w:szCs w:val="20"/>
        </w:rPr>
      </w:pPr>
      <w:r>
        <w:rPr>
          <w:rFonts w:ascii="楷体" w:hAnsi="楷体" w:eastAsia="楷体" w:cs="楷体"/>
          <w:spacing w:val="-2"/>
          <w:sz w:val="20"/>
          <w:szCs w:val="20"/>
        </w:rPr>
        <w:t>设置命令：</w:t>
      </w:r>
    </w:p>
    <w:p w14:paraId="37C6E96A">
      <w:pPr>
        <w:spacing w:before="152" w:line="236" w:lineRule="auto"/>
        <w:ind w:left="329"/>
        <w:rPr>
          <w:rFonts w:ascii="楷体" w:hAnsi="楷体" w:eastAsia="楷体" w:cs="楷体"/>
          <w:sz w:val="20"/>
          <w:szCs w:val="20"/>
        </w:rPr>
      </w:pPr>
      <w:r>
        <w:rPr>
          <w:rFonts w:ascii="楷体" w:hAnsi="楷体" w:eastAsia="楷体" w:cs="楷体"/>
          <w:spacing w:val="-3"/>
          <w:sz w:val="20"/>
          <w:szCs w:val="20"/>
        </w:rPr>
        <w:t>查询命令：</w:t>
      </w:r>
    </w:p>
    <w:p w14:paraId="2849CE7D">
      <w:pPr>
        <w:spacing w:before="153"/>
        <w:ind w:left="323"/>
        <w:rPr>
          <w:rFonts w:ascii="楷体" w:hAnsi="楷体" w:eastAsia="楷体" w:cs="楷体"/>
          <w:sz w:val="20"/>
          <w:szCs w:val="20"/>
        </w:rPr>
      </w:pPr>
      <w:r>
        <w:rPr>
          <w:rFonts w:ascii="楷体" w:hAnsi="楷体" w:eastAsia="楷体" w:cs="楷体"/>
          <w:sz w:val="20"/>
          <w:szCs w:val="20"/>
        </w:rPr>
        <w:t>返回值：</w:t>
      </w:r>
      <w:r>
        <w:rPr>
          <w:rFonts w:ascii="楷体" w:hAnsi="楷体" w:eastAsia="楷体" w:cs="楷体"/>
          <w:spacing w:val="-52"/>
          <w:sz w:val="20"/>
          <w:szCs w:val="20"/>
        </w:rPr>
        <w:t xml:space="preserve"> </w:t>
      </w:r>
      <w:r>
        <w:rPr>
          <w:rFonts w:ascii="楷体" w:hAnsi="楷体" w:eastAsia="楷体" w:cs="楷体"/>
          <w:sz w:val="20"/>
          <w:szCs w:val="20"/>
        </w:rPr>
        <w:t>1</w:t>
      </w:r>
    </w:p>
    <w:p w14:paraId="52CB2367">
      <w:pPr>
        <w:spacing w:before="136" w:line="383" w:lineRule="auto"/>
        <w:ind w:left="316" w:right="3455" w:hanging="284"/>
        <w:rPr>
          <w:rFonts w:ascii="楷体" w:hAnsi="楷体" w:eastAsia="楷体" w:cs="楷体"/>
          <w:sz w:val="20"/>
          <w:szCs w:val="20"/>
        </w:rPr>
      </w:pPr>
      <w:r>
        <w:rPr>
          <w:rFonts w:ascii="楷体" w:hAnsi="楷体" w:eastAsia="楷体" w:cs="楷体"/>
          <w:b/>
          <w:bCs/>
          <w:sz w:val="20"/>
          <w:szCs w:val="20"/>
        </w:rPr>
        <w:t>FUNCtion</w:t>
      </w:r>
      <w:r>
        <w:rPr>
          <w:rFonts w:ascii="楷体" w:hAnsi="楷体" w:eastAsia="楷体" w:cs="楷体"/>
          <w:b/>
          <w:bCs/>
          <w:spacing w:val="7"/>
          <w:sz w:val="20"/>
          <w:szCs w:val="20"/>
        </w:rPr>
        <w:t>:</w:t>
      </w:r>
      <w:r>
        <w:rPr>
          <w:rFonts w:ascii="楷体" w:hAnsi="楷体" w:eastAsia="楷体" w:cs="楷体"/>
          <w:b/>
          <w:bCs/>
          <w:sz w:val="20"/>
          <w:szCs w:val="20"/>
        </w:rPr>
        <w:t>SOURce</w:t>
      </w:r>
      <w:r>
        <w:rPr>
          <w:rFonts w:ascii="楷体" w:hAnsi="楷体" w:eastAsia="楷体" w:cs="楷体"/>
          <w:b/>
          <w:bCs/>
          <w:spacing w:val="7"/>
          <w:sz w:val="20"/>
          <w:szCs w:val="20"/>
        </w:rPr>
        <w:t>：</w:t>
      </w:r>
      <w:r>
        <w:rPr>
          <w:rFonts w:ascii="楷体" w:hAnsi="楷体" w:eastAsia="楷体" w:cs="楷体"/>
          <w:b/>
          <w:bCs/>
          <w:sz w:val="20"/>
          <w:szCs w:val="20"/>
        </w:rPr>
        <w:t>STEP</w:t>
      </w:r>
      <w:r>
        <w:rPr>
          <w:rFonts w:ascii="楷体" w:hAnsi="楷体" w:eastAsia="楷体" w:cs="楷体"/>
          <w:b/>
          <w:bCs/>
          <w:spacing w:val="7"/>
          <w:sz w:val="20"/>
          <w:szCs w:val="20"/>
        </w:rPr>
        <w:t>#:</w:t>
      </w:r>
      <w:r>
        <w:rPr>
          <w:rFonts w:ascii="楷体" w:hAnsi="楷体" w:eastAsia="楷体" w:cs="楷体"/>
          <w:b/>
          <w:bCs/>
          <w:sz w:val="20"/>
          <w:szCs w:val="20"/>
        </w:rPr>
        <w:t>MODE</w:t>
      </w:r>
      <w:r>
        <w:rPr>
          <w:rFonts w:ascii="楷体" w:hAnsi="楷体" w:eastAsia="楷体" w:cs="楷体"/>
          <w:b/>
          <w:bCs/>
          <w:spacing w:val="7"/>
          <w:sz w:val="20"/>
          <w:szCs w:val="20"/>
        </w:rPr>
        <w:t>:</w:t>
      </w:r>
      <w:r>
        <w:rPr>
          <w:rFonts w:ascii="楷体" w:hAnsi="楷体" w:eastAsia="楷体" w:cs="楷体"/>
          <w:b/>
          <w:bCs/>
          <w:sz w:val="20"/>
          <w:szCs w:val="20"/>
        </w:rPr>
        <w:t>AC</w:t>
      </w:r>
      <w:r>
        <w:rPr>
          <w:rFonts w:ascii="楷体" w:hAnsi="楷体" w:eastAsia="楷体" w:cs="楷体"/>
          <w:b/>
          <w:bCs/>
          <w:spacing w:val="7"/>
          <w:sz w:val="20"/>
          <w:szCs w:val="20"/>
        </w:rPr>
        <w:t>:</w:t>
      </w:r>
      <w:r>
        <w:rPr>
          <w:rFonts w:ascii="楷体" w:hAnsi="楷体" w:eastAsia="楷体" w:cs="楷体"/>
          <w:b/>
          <w:bCs/>
          <w:sz w:val="20"/>
          <w:szCs w:val="20"/>
        </w:rPr>
        <w:t>FTIMe</w:t>
      </w:r>
      <w:r>
        <w:rPr>
          <w:rFonts w:ascii="楷体" w:hAnsi="楷体" w:eastAsia="楷体" w:cs="楷体"/>
          <w:spacing w:val="7"/>
          <w:sz w:val="20"/>
          <w:szCs w:val="20"/>
        </w:rPr>
        <w:t xml:space="preserve">    设置/查询</w:t>
      </w:r>
      <w:r>
        <w:rPr>
          <w:rFonts w:ascii="楷体" w:hAnsi="楷体" w:eastAsia="楷体" w:cs="楷体"/>
          <w:spacing w:val="-21"/>
          <w:sz w:val="20"/>
          <w:szCs w:val="20"/>
        </w:rPr>
        <w:t xml:space="preserve"> </w:t>
      </w:r>
      <w:r>
        <w:rPr>
          <w:rFonts w:ascii="楷体" w:hAnsi="楷体" w:eastAsia="楷体" w:cs="楷体"/>
          <w:sz w:val="20"/>
          <w:szCs w:val="20"/>
        </w:rPr>
        <w:t>DC</w:t>
      </w:r>
      <w:r>
        <w:rPr>
          <w:rFonts w:ascii="楷体" w:hAnsi="楷体" w:eastAsia="楷体" w:cs="楷体"/>
          <w:spacing w:val="74"/>
          <w:sz w:val="20"/>
          <w:szCs w:val="20"/>
        </w:rPr>
        <w:t xml:space="preserve"> </w:t>
      </w:r>
      <w:r>
        <w:rPr>
          <w:rFonts w:ascii="楷体" w:hAnsi="楷体" w:eastAsia="楷体" w:cs="楷体"/>
          <w:spacing w:val="7"/>
          <w:sz w:val="20"/>
          <w:szCs w:val="20"/>
        </w:rPr>
        <w:t>的下降时间</w:t>
      </w:r>
      <w:r>
        <w:rPr>
          <w:rFonts w:ascii="楷体" w:hAnsi="楷体" w:eastAsia="楷体" w:cs="楷体"/>
          <w:spacing w:val="5"/>
          <w:sz w:val="20"/>
          <w:szCs w:val="20"/>
        </w:rPr>
        <w:t>--格式</w:t>
      </w:r>
    </w:p>
    <w:p w14:paraId="47E54771">
      <w:pPr>
        <w:spacing w:before="1" w:line="233" w:lineRule="auto"/>
        <w:ind w:left="323"/>
        <w:rPr>
          <w:rFonts w:ascii="楷体" w:hAnsi="楷体" w:eastAsia="楷体" w:cs="楷体"/>
          <w:sz w:val="20"/>
          <w:szCs w:val="20"/>
        </w:rPr>
      </w:pPr>
      <w:r>
        <w:rPr>
          <w:rFonts w:ascii="楷体" w:hAnsi="楷体" w:eastAsia="楷体" w:cs="楷体"/>
          <w:spacing w:val="11"/>
          <w:sz w:val="20"/>
          <w:szCs w:val="20"/>
        </w:rPr>
        <w:t>设置格式：</w:t>
      </w:r>
      <w:r>
        <w:rPr>
          <w:rFonts w:ascii="楷体" w:hAnsi="楷体" w:eastAsia="楷体" w:cs="楷体"/>
          <w:spacing w:val="-41"/>
          <w:sz w:val="20"/>
          <w:szCs w:val="20"/>
        </w:rPr>
        <w:t xml:space="preserve"> </w:t>
      </w:r>
      <w:r>
        <w:rPr>
          <w:rFonts w:ascii="楷体" w:hAnsi="楷体" w:eastAsia="楷体" w:cs="楷体"/>
          <w:sz w:val="20"/>
          <w:szCs w:val="20"/>
        </w:rPr>
        <w:t>FUNCtiontion</w:t>
      </w:r>
      <w:r>
        <w:rPr>
          <w:rFonts w:ascii="楷体" w:hAnsi="楷体" w:eastAsia="楷体" w:cs="楷体"/>
          <w:spacing w:val="11"/>
          <w:sz w:val="20"/>
          <w:szCs w:val="20"/>
        </w:rPr>
        <w:t>:</w:t>
      </w:r>
      <w:r>
        <w:rPr>
          <w:rFonts w:ascii="楷体" w:hAnsi="楷体" w:eastAsia="楷体" w:cs="楷体"/>
          <w:sz w:val="20"/>
          <w:szCs w:val="20"/>
        </w:rPr>
        <w:t>SOURce</w:t>
      </w:r>
      <w:r>
        <w:rPr>
          <w:rFonts w:ascii="楷体" w:hAnsi="楷体" w:eastAsia="楷体" w:cs="楷体"/>
          <w:spacing w:val="11"/>
          <w:sz w:val="20"/>
          <w:szCs w:val="20"/>
        </w:rPr>
        <w:t>:</w:t>
      </w:r>
      <w:r>
        <w:rPr>
          <w:rFonts w:ascii="楷体" w:hAnsi="楷体" w:eastAsia="楷体" w:cs="楷体"/>
          <w:sz w:val="20"/>
          <w:szCs w:val="20"/>
        </w:rPr>
        <w:t>STEP</w:t>
      </w:r>
      <w:r>
        <w:rPr>
          <w:rFonts w:ascii="楷体" w:hAnsi="楷体" w:eastAsia="楷体" w:cs="楷体"/>
          <w:spacing w:val="11"/>
          <w:sz w:val="20"/>
          <w:szCs w:val="20"/>
        </w:rPr>
        <w:t>#:</w:t>
      </w:r>
      <w:r>
        <w:rPr>
          <w:rFonts w:ascii="楷体" w:hAnsi="楷体" w:eastAsia="楷体" w:cs="楷体"/>
          <w:sz w:val="20"/>
          <w:szCs w:val="20"/>
        </w:rPr>
        <w:t>MODE</w:t>
      </w:r>
      <w:r>
        <w:rPr>
          <w:rFonts w:ascii="楷体" w:hAnsi="楷体" w:eastAsia="楷体" w:cs="楷体"/>
          <w:spacing w:val="11"/>
          <w:sz w:val="20"/>
          <w:szCs w:val="20"/>
        </w:rPr>
        <w:t>:</w:t>
      </w:r>
      <w:r>
        <w:rPr>
          <w:rFonts w:ascii="楷体" w:hAnsi="楷体" w:eastAsia="楷体" w:cs="楷体"/>
          <w:sz w:val="20"/>
          <w:szCs w:val="20"/>
        </w:rPr>
        <w:t>DC</w:t>
      </w:r>
      <w:r>
        <w:rPr>
          <w:rFonts w:ascii="楷体" w:hAnsi="楷体" w:eastAsia="楷体" w:cs="楷体"/>
          <w:spacing w:val="11"/>
          <w:sz w:val="20"/>
          <w:szCs w:val="20"/>
        </w:rPr>
        <w:t>:</w:t>
      </w:r>
      <w:r>
        <w:rPr>
          <w:rFonts w:ascii="楷体" w:hAnsi="楷体" w:eastAsia="楷体" w:cs="楷体"/>
          <w:sz w:val="20"/>
          <w:szCs w:val="20"/>
        </w:rPr>
        <w:t>FTIMe</w:t>
      </w:r>
      <w:r>
        <w:rPr>
          <w:rFonts w:ascii="楷体" w:hAnsi="楷体" w:eastAsia="楷体" w:cs="楷体"/>
          <w:spacing w:val="11"/>
          <w:sz w:val="20"/>
          <w:szCs w:val="20"/>
        </w:rPr>
        <w:t xml:space="preserve"> &lt;下降时间&gt;</w:t>
      </w:r>
    </w:p>
    <w:p w14:paraId="32BD3B32">
      <w:pPr>
        <w:spacing w:before="154" w:line="236" w:lineRule="auto"/>
        <w:ind w:left="329"/>
        <w:rPr>
          <w:rFonts w:ascii="楷体" w:hAnsi="楷体" w:eastAsia="楷体" w:cs="楷体"/>
          <w:sz w:val="20"/>
          <w:szCs w:val="20"/>
        </w:rPr>
      </w:pPr>
      <w:r>
        <w:rPr>
          <w:rFonts w:ascii="楷体" w:hAnsi="楷体" w:eastAsia="楷体" w:cs="楷体"/>
          <w:spacing w:val="17"/>
          <w:sz w:val="20"/>
          <w:szCs w:val="20"/>
        </w:rPr>
        <w:t>查询格式：</w:t>
      </w:r>
      <w:r>
        <w:rPr>
          <w:rFonts w:ascii="楷体" w:hAnsi="楷体" w:eastAsia="楷体" w:cs="楷体"/>
          <w:sz w:val="20"/>
          <w:szCs w:val="20"/>
        </w:rPr>
        <w:t>FUNCtiontion</w:t>
      </w:r>
      <w:r>
        <w:rPr>
          <w:rFonts w:ascii="楷体" w:hAnsi="楷体" w:eastAsia="楷体" w:cs="楷体"/>
          <w:spacing w:val="17"/>
          <w:sz w:val="20"/>
          <w:szCs w:val="20"/>
        </w:rPr>
        <w:t>:</w:t>
      </w:r>
      <w:r>
        <w:rPr>
          <w:rFonts w:ascii="楷体" w:hAnsi="楷体" w:eastAsia="楷体" w:cs="楷体"/>
          <w:sz w:val="20"/>
          <w:szCs w:val="20"/>
        </w:rPr>
        <w:t>SOURce</w:t>
      </w:r>
      <w:r>
        <w:rPr>
          <w:rFonts w:ascii="楷体" w:hAnsi="楷体" w:eastAsia="楷体" w:cs="楷体"/>
          <w:spacing w:val="17"/>
          <w:sz w:val="20"/>
          <w:szCs w:val="20"/>
        </w:rPr>
        <w:t>:</w:t>
      </w:r>
      <w:r>
        <w:rPr>
          <w:rFonts w:ascii="楷体" w:hAnsi="楷体" w:eastAsia="楷体" w:cs="楷体"/>
          <w:sz w:val="20"/>
          <w:szCs w:val="20"/>
        </w:rPr>
        <w:t>STEP</w:t>
      </w:r>
      <w:r>
        <w:rPr>
          <w:rFonts w:ascii="楷体" w:hAnsi="楷体" w:eastAsia="楷体" w:cs="楷体"/>
          <w:spacing w:val="17"/>
          <w:sz w:val="20"/>
          <w:szCs w:val="20"/>
        </w:rPr>
        <w:t>#:</w:t>
      </w:r>
      <w:r>
        <w:rPr>
          <w:rFonts w:ascii="楷体" w:hAnsi="楷体" w:eastAsia="楷体" w:cs="楷体"/>
          <w:sz w:val="20"/>
          <w:szCs w:val="20"/>
        </w:rPr>
        <w:t>MODE</w:t>
      </w:r>
      <w:r>
        <w:rPr>
          <w:rFonts w:ascii="楷体" w:hAnsi="楷体" w:eastAsia="楷体" w:cs="楷体"/>
          <w:spacing w:val="17"/>
          <w:sz w:val="20"/>
          <w:szCs w:val="20"/>
        </w:rPr>
        <w:t>:</w:t>
      </w:r>
      <w:r>
        <w:rPr>
          <w:rFonts w:ascii="楷体" w:hAnsi="楷体" w:eastAsia="楷体" w:cs="楷体"/>
          <w:sz w:val="20"/>
          <w:szCs w:val="20"/>
        </w:rPr>
        <w:t>DC</w:t>
      </w:r>
      <w:r>
        <w:rPr>
          <w:rFonts w:ascii="楷体" w:hAnsi="楷体" w:eastAsia="楷体" w:cs="楷体"/>
          <w:spacing w:val="17"/>
          <w:sz w:val="20"/>
          <w:szCs w:val="20"/>
        </w:rPr>
        <w:t>:</w:t>
      </w:r>
      <w:r>
        <w:rPr>
          <w:rFonts w:ascii="楷体" w:hAnsi="楷体" w:eastAsia="楷体" w:cs="楷体"/>
          <w:sz w:val="20"/>
          <w:szCs w:val="20"/>
        </w:rPr>
        <w:t>FTIMe</w:t>
      </w:r>
      <w:r>
        <w:rPr>
          <w:rFonts w:ascii="楷体" w:hAnsi="楷体" w:eastAsia="楷体" w:cs="楷体"/>
          <w:spacing w:val="17"/>
          <w:sz w:val="20"/>
          <w:szCs w:val="20"/>
        </w:rPr>
        <w:t>?</w:t>
      </w:r>
    </w:p>
    <w:p w14:paraId="6B82B986">
      <w:pPr>
        <w:spacing w:before="153" w:line="235" w:lineRule="auto"/>
        <w:ind w:left="420"/>
        <w:rPr>
          <w:rFonts w:ascii="楷体" w:hAnsi="楷体" w:eastAsia="楷体" w:cs="楷体"/>
          <w:sz w:val="20"/>
          <w:szCs w:val="20"/>
        </w:rPr>
      </w:pPr>
      <w:r>
        <w:rPr>
          <w:rFonts w:ascii="楷体" w:hAnsi="楷体" w:eastAsia="楷体" w:cs="楷体"/>
          <w:spacing w:val="7"/>
          <w:sz w:val="20"/>
          <w:szCs w:val="20"/>
        </w:rPr>
        <w:t>--数据&lt;时间值&gt;</w:t>
      </w:r>
    </w:p>
    <w:p w14:paraId="4D284A46">
      <w:pPr>
        <w:spacing w:before="155" w:line="263" w:lineRule="exact"/>
        <w:ind w:left="1789"/>
        <w:rPr>
          <w:rFonts w:ascii="楷体" w:hAnsi="楷体" w:eastAsia="楷体" w:cs="楷体"/>
          <w:sz w:val="20"/>
          <w:szCs w:val="20"/>
        </w:rPr>
      </w:pPr>
      <w:r>
        <w:rPr>
          <w:rFonts w:ascii="楷体" w:hAnsi="楷体" w:eastAsia="楷体" w:cs="楷体"/>
          <w:spacing w:val="7"/>
          <w:position w:val="1"/>
          <w:sz w:val="20"/>
          <w:szCs w:val="20"/>
        </w:rPr>
        <w:t>数据类型：整型</w:t>
      </w:r>
    </w:p>
    <w:p w14:paraId="0E561DFF">
      <w:pPr>
        <w:spacing w:before="145" w:line="237" w:lineRule="auto"/>
        <w:ind w:left="1789"/>
        <w:rPr>
          <w:rFonts w:ascii="楷体" w:hAnsi="楷体" w:eastAsia="楷体" w:cs="楷体"/>
          <w:sz w:val="20"/>
          <w:szCs w:val="20"/>
        </w:rPr>
      </w:pPr>
      <w:r>
        <w:rPr>
          <w:rFonts w:ascii="楷体" w:hAnsi="楷体" w:eastAsia="楷体" w:cs="楷体"/>
          <w:spacing w:val="2"/>
          <w:sz w:val="20"/>
          <w:szCs w:val="20"/>
        </w:rPr>
        <w:t>数据范围：</w:t>
      </w:r>
      <w:r>
        <w:rPr>
          <w:rFonts w:ascii="楷体" w:hAnsi="楷体" w:eastAsia="楷体" w:cs="楷体"/>
          <w:spacing w:val="-51"/>
          <w:sz w:val="20"/>
          <w:szCs w:val="20"/>
        </w:rPr>
        <w:t xml:space="preserve"> </w:t>
      </w:r>
      <w:r>
        <w:rPr>
          <w:rFonts w:ascii="楷体" w:hAnsi="楷体" w:eastAsia="楷体" w:cs="楷体"/>
          <w:spacing w:val="2"/>
          <w:sz w:val="20"/>
          <w:szCs w:val="20"/>
        </w:rPr>
        <w:t>0-999.9</w:t>
      </w:r>
    </w:p>
    <w:p w14:paraId="5458633E">
      <w:pPr>
        <w:spacing w:before="152" w:line="234" w:lineRule="auto"/>
        <w:ind w:left="1789"/>
        <w:rPr>
          <w:rFonts w:ascii="楷体" w:hAnsi="楷体" w:eastAsia="楷体" w:cs="楷体"/>
          <w:sz w:val="20"/>
          <w:szCs w:val="20"/>
        </w:rPr>
      </w:pPr>
      <w:r>
        <w:rPr>
          <w:rFonts w:ascii="楷体" w:hAnsi="楷体" w:eastAsia="楷体" w:cs="楷体"/>
          <w:sz w:val="20"/>
          <w:szCs w:val="20"/>
        </w:rPr>
        <w:t>数据精度：</w:t>
      </w:r>
      <w:r>
        <w:rPr>
          <w:rFonts w:ascii="楷体" w:hAnsi="楷体" w:eastAsia="楷体" w:cs="楷体"/>
          <w:spacing w:val="-45"/>
          <w:sz w:val="20"/>
          <w:szCs w:val="20"/>
        </w:rPr>
        <w:t xml:space="preserve"> </w:t>
      </w:r>
      <w:r>
        <w:rPr>
          <w:rFonts w:ascii="楷体" w:hAnsi="楷体" w:eastAsia="楷体" w:cs="楷体"/>
          <w:sz w:val="20"/>
          <w:szCs w:val="20"/>
        </w:rPr>
        <w:t>0.1</w:t>
      </w:r>
    </w:p>
    <w:p w14:paraId="3CDF509C">
      <w:pPr>
        <w:spacing w:before="154" w:line="234" w:lineRule="auto"/>
        <w:ind w:left="1789"/>
        <w:rPr>
          <w:rFonts w:ascii="楷体" w:hAnsi="楷体" w:eastAsia="楷体" w:cs="楷体"/>
          <w:sz w:val="20"/>
          <w:szCs w:val="20"/>
        </w:rPr>
      </w:pPr>
      <w:r>
        <w:rPr>
          <w:rFonts w:ascii="楷体" w:hAnsi="楷体" w:eastAsia="楷体" w:cs="楷体"/>
          <w:sz w:val="20"/>
          <w:szCs w:val="20"/>
        </w:rPr>
        <w:t>数据单位：</w:t>
      </w:r>
      <w:r>
        <w:rPr>
          <w:rFonts w:ascii="楷体" w:hAnsi="楷体" w:eastAsia="楷体" w:cs="楷体"/>
          <w:spacing w:val="-50"/>
          <w:sz w:val="20"/>
          <w:szCs w:val="20"/>
        </w:rPr>
        <w:t xml:space="preserve"> </w:t>
      </w:r>
      <w:r>
        <w:rPr>
          <w:rFonts w:ascii="楷体" w:hAnsi="楷体" w:eastAsia="楷体" w:cs="楷体"/>
          <w:sz w:val="20"/>
          <w:szCs w:val="20"/>
        </w:rPr>
        <w:t>S</w:t>
      </w:r>
    </w:p>
    <w:p w14:paraId="3050B9EA">
      <w:pPr>
        <w:spacing w:before="154" w:line="232" w:lineRule="auto"/>
        <w:ind w:left="336"/>
        <w:rPr>
          <w:rFonts w:ascii="楷体" w:hAnsi="楷体" w:eastAsia="楷体" w:cs="楷体"/>
          <w:sz w:val="20"/>
          <w:szCs w:val="20"/>
        </w:rPr>
      </w:pPr>
      <w:r>
        <w:rPr>
          <w:rFonts w:ascii="楷体" w:hAnsi="楷体" w:eastAsia="楷体" w:cs="楷体"/>
          <w:spacing w:val="2"/>
          <w:sz w:val="20"/>
          <w:szCs w:val="20"/>
        </w:rPr>
        <w:t>范例：把</w:t>
      </w:r>
      <w:r>
        <w:rPr>
          <w:rFonts w:ascii="楷体" w:hAnsi="楷体" w:eastAsia="楷体" w:cs="楷体"/>
          <w:spacing w:val="-29"/>
          <w:sz w:val="20"/>
          <w:szCs w:val="20"/>
        </w:rPr>
        <w:t xml:space="preserve"> </w:t>
      </w:r>
      <w:r>
        <w:rPr>
          <w:rFonts w:ascii="楷体" w:hAnsi="楷体" w:eastAsia="楷体" w:cs="楷体"/>
          <w:sz w:val="20"/>
          <w:szCs w:val="20"/>
        </w:rPr>
        <w:t>STEP</w:t>
      </w:r>
      <w:r>
        <w:rPr>
          <w:rFonts w:ascii="楷体" w:hAnsi="楷体" w:eastAsia="楷体" w:cs="楷体"/>
          <w:spacing w:val="2"/>
          <w:sz w:val="20"/>
          <w:szCs w:val="20"/>
        </w:rPr>
        <w:t>1 中</w:t>
      </w:r>
      <w:r>
        <w:rPr>
          <w:rFonts w:ascii="楷体" w:hAnsi="楷体" w:eastAsia="楷体" w:cs="楷体"/>
          <w:spacing w:val="-38"/>
          <w:sz w:val="20"/>
          <w:szCs w:val="20"/>
        </w:rPr>
        <w:t xml:space="preserve"> </w:t>
      </w:r>
      <w:r>
        <w:rPr>
          <w:rFonts w:ascii="楷体" w:hAnsi="楷体" w:eastAsia="楷体" w:cs="楷体"/>
          <w:sz w:val="20"/>
          <w:szCs w:val="20"/>
        </w:rPr>
        <w:t>DC</w:t>
      </w:r>
      <w:r>
        <w:rPr>
          <w:rFonts w:ascii="楷体" w:hAnsi="楷体" w:eastAsia="楷体" w:cs="楷体"/>
          <w:spacing w:val="-24"/>
          <w:sz w:val="20"/>
          <w:szCs w:val="20"/>
        </w:rPr>
        <w:t xml:space="preserve"> </w:t>
      </w:r>
      <w:r>
        <w:rPr>
          <w:rFonts w:ascii="楷体" w:hAnsi="楷体" w:eastAsia="楷体" w:cs="楷体"/>
          <w:spacing w:val="2"/>
          <w:sz w:val="20"/>
          <w:szCs w:val="20"/>
        </w:rPr>
        <w:t>的时间值这样设置为</w:t>
      </w:r>
      <w:r>
        <w:rPr>
          <w:rFonts w:ascii="楷体" w:hAnsi="楷体" w:eastAsia="楷体" w:cs="楷体"/>
          <w:spacing w:val="-20"/>
          <w:sz w:val="20"/>
          <w:szCs w:val="20"/>
        </w:rPr>
        <w:t xml:space="preserve"> </w:t>
      </w:r>
      <w:r>
        <w:rPr>
          <w:rFonts w:ascii="楷体" w:hAnsi="楷体" w:eastAsia="楷体" w:cs="楷体"/>
          <w:spacing w:val="2"/>
          <w:sz w:val="20"/>
          <w:szCs w:val="20"/>
        </w:rPr>
        <w:t>1S</w:t>
      </w:r>
    </w:p>
    <w:p w14:paraId="7A697DBA">
      <w:pPr>
        <w:spacing w:before="157" w:line="236" w:lineRule="auto"/>
        <w:ind w:left="323"/>
        <w:rPr>
          <w:rFonts w:ascii="楷体" w:hAnsi="楷体" w:eastAsia="楷体" w:cs="楷体"/>
          <w:sz w:val="20"/>
          <w:szCs w:val="20"/>
        </w:rPr>
      </w:pPr>
      <w:r>
        <w:rPr>
          <w:rFonts w:ascii="楷体" w:hAnsi="楷体" w:eastAsia="楷体" w:cs="楷体"/>
          <w:spacing w:val="14"/>
          <w:sz w:val="20"/>
          <w:szCs w:val="20"/>
        </w:rPr>
        <w:t>设置命令：</w:t>
      </w:r>
      <w:r>
        <w:rPr>
          <w:rFonts w:ascii="楷体" w:hAnsi="楷体" w:eastAsia="楷体" w:cs="楷体"/>
          <w:spacing w:val="-51"/>
          <w:sz w:val="20"/>
          <w:szCs w:val="20"/>
        </w:rPr>
        <w:t xml:space="preserve"> </w:t>
      </w:r>
      <w:r>
        <w:rPr>
          <w:rFonts w:ascii="楷体" w:hAnsi="楷体" w:eastAsia="楷体" w:cs="楷体"/>
          <w:sz w:val="20"/>
          <w:szCs w:val="20"/>
        </w:rPr>
        <w:t>FUNCtiontion</w:t>
      </w:r>
      <w:r>
        <w:rPr>
          <w:rFonts w:ascii="楷体" w:hAnsi="楷体" w:eastAsia="楷体" w:cs="楷体"/>
          <w:spacing w:val="14"/>
          <w:sz w:val="20"/>
          <w:szCs w:val="20"/>
        </w:rPr>
        <w:t>:</w:t>
      </w:r>
      <w:r>
        <w:rPr>
          <w:rFonts w:ascii="楷体" w:hAnsi="楷体" w:eastAsia="楷体" w:cs="楷体"/>
          <w:sz w:val="20"/>
          <w:szCs w:val="20"/>
        </w:rPr>
        <w:t>SOURce</w:t>
      </w:r>
      <w:r>
        <w:rPr>
          <w:rFonts w:ascii="楷体" w:hAnsi="楷体" w:eastAsia="楷体" w:cs="楷体"/>
          <w:spacing w:val="14"/>
          <w:sz w:val="20"/>
          <w:szCs w:val="20"/>
        </w:rPr>
        <w:t>:</w:t>
      </w:r>
      <w:r>
        <w:rPr>
          <w:rFonts w:ascii="楷体" w:hAnsi="楷体" w:eastAsia="楷体" w:cs="楷体"/>
          <w:sz w:val="20"/>
          <w:szCs w:val="20"/>
        </w:rPr>
        <w:t>STEP</w:t>
      </w:r>
      <w:r>
        <w:rPr>
          <w:rFonts w:ascii="楷体" w:hAnsi="楷体" w:eastAsia="楷体" w:cs="楷体"/>
          <w:spacing w:val="14"/>
          <w:sz w:val="20"/>
          <w:szCs w:val="20"/>
        </w:rPr>
        <w:t>1:</w:t>
      </w:r>
      <w:r>
        <w:rPr>
          <w:rFonts w:ascii="楷体" w:hAnsi="楷体" w:eastAsia="楷体" w:cs="楷体"/>
          <w:sz w:val="20"/>
          <w:szCs w:val="20"/>
        </w:rPr>
        <w:t>MODE</w:t>
      </w:r>
      <w:r>
        <w:rPr>
          <w:rFonts w:ascii="楷体" w:hAnsi="楷体" w:eastAsia="楷体" w:cs="楷体"/>
          <w:spacing w:val="14"/>
          <w:sz w:val="20"/>
          <w:szCs w:val="20"/>
        </w:rPr>
        <w:t>:</w:t>
      </w:r>
      <w:r>
        <w:rPr>
          <w:rFonts w:ascii="楷体" w:hAnsi="楷体" w:eastAsia="楷体" w:cs="楷体"/>
          <w:sz w:val="20"/>
          <w:szCs w:val="20"/>
        </w:rPr>
        <w:t>DC</w:t>
      </w:r>
      <w:r>
        <w:rPr>
          <w:rFonts w:ascii="楷体" w:hAnsi="楷体" w:eastAsia="楷体" w:cs="楷体"/>
          <w:spacing w:val="14"/>
          <w:sz w:val="20"/>
          <w:szCs w:val="20"/>
        </w:rPr>
        <w:t>:</w:t>
      </w:r>
      <w:r>
        <w:rPr>
          <w:rFonts w:ascii="楷体" w:hAnsi="楷体" w:eastAsia="楷体" w:cs="楷体"/>
          <w:sz w:val="20"/>
          <w:szCs w:val="20"/>
        </w:rPr>
        <w:t>FTIMe</w:t>
      </w:r>
      <w:r>
        <w:rPr>
          <w:rFonts w:ascii="楷体" w:hAnsi="楷体" w:eastAsia="楷体" w:cs="楷体"/>
          <w:spacing w:val="14"/>
          <w:sz w:val="20"/>
          <w:szCs w:val="20"/>
        </w:rPr>
        <w:t xml:space="preserve"> 1</w:t>
      </w:r>
    </w:p>
    <w:p w14:paraId="737E9FDE">
      <w:pPr>
        <w:spacing w:before="155" w:line="236" w:lineRule="auto"/>
        <w:ind w:left="329"/>
        <w:rPr>
          <w:rFonts w:ascii="楷体" w:hAnsi="楷体" w:eastAsia="楷体" w:cs="楷体"/>
          <w:sz w:val="20"/>
          <w:szCs w:val="20"/>
        </w:rPr>
      </w:pPr>
      <w:r>
        <w:rPr>
          <w:rFonts w:ascii="楷体" w:hAnsi="楷体" w:eastAsia="楷体" w:cs="楷体"/>
          <w:spacing w:val="17"/>
          <w:sz w:val="20"/>
          <w:szCs w:val="20"/>
        </w:rPr>
        <w:t>查询命令：</w:t>
      </w:r>
      <w:r>
        <w:rPr>
          <w:rFonts w:ascii="楷体" w:hAnsi="楷体" w:eastAsia="楷体" w:cs="楷体"/>
          <w:sz w:val="20"/>
          <w:szCs w:val="20"/>
        </w:rPr>
        <w:t>FUNCtiontion</w:t>
      </w:r>
      <w:r>
        <w:rPr>
          <w:rFonts w:ascii="楷体" w:hAnsi="楷体" w:eastAsia="楷体" w:cs="楷体"/>
          <w:spacing w:val="17"/>
          <w:sz w:val="20"/>
          <w:szCs w:val="20"/>
        </w:rPr>
        <w:t>:</w:t>
      </w:r>
      <w:r>
        <w:rPr>
          <w:rFonts w:ascii="楷体" w:hAnsi="楷体" w:eastAsia="楷体" w:cs="楷体"/>
          <w:sz w:val="20"/>
          <w:szCs w:val="20"/>
        </w:rPr>
        <w:t>SOURce</w:t>
      </w:r>
      <w:r>
        <w:rPr>
          <w:rFonts w:ascii="楷体" w:hAnsi="楷体" w:eastAsia="楷体" w:cs="楷体"/>
          <w:spacing w:val="17"/>
          <w:sz w:val="20"/>
          <w:szCs w:val="20"/>
        </w:rPr>
        <w:t>:</w:t>
      </w:r>
      <w:r>
        <w:rPr>
          <w:rFonts w:ascii="楷体" w:hAnsi="楷体" w:eastAsia="楷体" w:cs="楷体"/>
          <w:sz w:val="20"/>
          <w:szCs w:val="20"/>
        </w:rPr>
        <w:t>STEP</w:t>
      </w:r>
      <w:r>
        <w:rPr>
          <w:rFonts w:ascii="楷体" w:hAnsi="楷体" w:eastAsia="楷体" w:cs="楷体"/>
          <w:spacing w:val="17"/>
          <w:sz w:val="20"/>
          <w:szCs w:val="20"/>
        </w:rPr>
        <w:t>1:</w:t>
      </w:r>
      <w:r>
        <w:rPr>
          <w:rFonts w:ascii="楷体" w:hAnsi="楷体" w:eastAsia="楷体" w:cs="楷体"/>
          <w:sz w:val="20"/>
          <w:szCs w:val="20"/>
        </w:rPr>
        <w:t>MODE</w:t>
      </w:r>
      <w:r>
        <w:rPr>
          <w:rFonts w:ascii="楷体" w:hAnsi="楷体" w:eastAsia="楷体" w:cs="楷体"/>
          <w:spacing w:val="17"/>
          <w:sz w:val="20"/>
          <w:szCs w:val="20"/>
        </w:rPr>
        <w:t>:</w:t>
      </w:r>
      <w:r>
        <w:rPr>
          <w:rFonts w:ascii="楷体" w:hAnsi="楷体" w:eastAsia="楷体" w:cs="楷体"/>
          <w:sz w:val="20"/>
          <w:szCs w:val="20"/>
        </w:rPr>
        <w:t>DC</w:t>
      </w:r>
      <w:r>
        <w:rPr>
          <w:rFonts w:ascii="楷体" w:hAnsi="楷体" w:eastAsia="楷体" w:cs="楷体"/>
          <w:spacing w:val="17"/>
          <w:sz w:val="20"/>
          <w:szCs w:val="20"/>
        </w:rPr>
        <w:t>:</w:t>
      </w:r>
      <w:r>
        <w:rPr>
          <w:rFonts w:ascii="楷体" w:hAnsi="楷体" w:eastAsia="楷体" w:cs="楷体"/>
          <w:sz w:val="20"/>
          <w:szCs w:val="20"/>
        </w:rPr>
        <w:t>FTIMe</w:t>
      </w:r>
      <w:r>
        <w:rPr>
          <w:rFonts w:ascii="楷体" w:hAnsi="楷体" w:eastAsia="楷体" w:cs="楷体"/>
          <w:spacing w:val="17"/>
          <w:sz w:val="20"/>
          <w:szCs w:val="20"/>
        </w:rPr>
        <w:t>?</w:t>
      </w:r>
    </w:p>
    <w:p w14:paraId="62BDE28D">
      <w:pPr>
        <w:spacing w:before="153"/>
        <w:ind w:left="323"/>
        <w:rPr>
          <w:rFonts w:ascii="楷体" w:hAnsi="楷体" w:eastAsia="楷体" w:cs="楷体"/>
          <w:sz w:val="20"/>
          <w:szCs w:val="20"/>
        </w:rPr>
      </w:pPr>
      <w:r>
        <w:rPr>
          <w:rFonts w:ascii="楷体" w:hAnsi="楷体" w:eastAsia="楷体" w:cs="楷体"/>
          <w:sz w:val="20"/>
          <w:szCs w:val="20"/>
        </w:rPr>
        <w:t>返回值：</w:t>
      </w:r>
      <w:r>
        <w:rPr>
          <w:rFonts w:ascii="楷体" w:hAnsi="楷体" w:eastAsia="楷体" w:cs="楷体"/>
          <w:spacing w:val="-52"/>
          <w:sz w:val="20"/>
          <w:szCs w:val="20"/>
        </w:rPr>
        <w:t xml:space="preserve"> </w:t>
      </w:r>
      <w:r>
        <w:rPr>
          <w:rFonts w:ascii="楷体" w:hAnsi="楷体" w:eastAsia="楷体" w:cs="楷体"/>
          <w:sz w:val="20"/>
          <w:szCs w:val="20"/>
        </w:rPr>
        <w:t>1</w:t>
      </w:r>
    </w:p>
    <w:p w14:paraId="07DCB27C">
      <w:pPr>
        <w:spacing w:before="147" w:line="228" w:lineRule="auto"/>
        <w:ind w:left="30"/>
        <w:rPr>
          <w:rFonts w:ascii="楷体" w:hAnsi="楷体" w:eastAsia="楷体" w:cs="楷体"/>
          <w:sz w:val="20"/>
          <w:szCs w:val="20"/>
        </w:rPr>
      </w:pPr>
      <w:r>
        <w:rPr>
          <w:rFonts w:ascii="楷体" w:hAnsi="楷体" w:eastAsia="楷体" w:cs="楷体"/>
          <w:b/>
          <w:bCs/>
          <w:position w:val="1"/>
          <w:sz w:val="20"/>
          <w:szCs w:val="20"/>
        </w:rPr>
        <w:t>FUNCtion</w:t>
      </w:r>
      <w:r>
        <w:rPr>
          <w:rFonts w:ascii="楷体" w:hAnsi="楷体" w:eastAsia="楷体" w:cs="楷体"/>
          <w:b/>
          <w:bCs/>
          <w:spacing w:val="8"/>
          <w:position w:val="1"/>
          <w:sz w:val="20"/>
          <w:szCs w:val="20"/>
        </w:rPr>
        <w:t>:</w:t>
      </w:r>
      <w:r>
        <w:rPr>
          <w:rFonts w:ascii="楷体" w:hAnsi="楷体" w:eastAsia="楷体" w:cs="楷体"/>
          <w:b/>
          <w:bCs/>
          <w:position w:val="1"/>
          <w:sz w:val="20"/>
          <w:szCs w:val="20"/>
        </w:rPr>
        <w:t>SOURce</w:t>
      </w:r>
      <w:r>
        <w:rPr>
          <w:rFonts w:ascii="楷体" w:hAnsi="楷体" w:eastAsia="楷体" w:cs="楷体"/>
          <w:b/>
          <w:bCs/>
          <w:spacing w:val="8"/>
          <w:sz w:val="20"/>
          <w:szCs w:val="20"/>
        </w:rPr>
        <w:t>：</w:t>
      </w:r>
      <w:r>
        <w:rPr>
          <w:rFonts w:ascii="楷体" w:hAnsi="楷体" w:eastAsia="楷体" w:cs="楷体"/>
          <w:b/>
          <w:bCs/>
          <w:sz w:val="20"/>
          <w:szCs w:val="20"/>
        </w:rPr>
        <w:t>STEP</w:t>
      </w:r>
      <w:r>
        <w:rPr>
          <w:rFonts w:ascii="楷体" w:hAnsi="楷体" w:eastAsia="楷体" w:cs="楷体"/>
          <w:b/>
          <w:bCs/>
          <w:spacing w:val="8"/>
          <w:sz w:val="20"/>
          <w:szCs w:val="20"/>
        </w:rPr>
        <w:t>#:</w:t>
      </w:r>
      <w:r>
        <w:rPr>
          <w:rFonts w:ascii="楷体" w:hAnsi="楷体" w:eastAsia="楷体" w:cs="楷体"/>
          <w:b/>
          <w:bCs/>
          <w:sz w:val="20"/>
          <w:szCs w:val="20"/>
        </w:rPr>
        <w:t>MODE</w:t>
      </w:r>
      <w:r>
        <w:rPr>
          <w:rFonts w:ascii="楷体" w:hAnsi="楷体" w:eastAsia="楷体" w:cs="楷体"/>
          <w:b/>
          <w:bCs/>
          <w:spacing w:val="8"/>
          <w:sz w:val="20"/>
          <w:szCs w:val="20"/>
        </w:rPr>
        <w:t>:</w:t>
      </w:r>
      <w:r>
        <w:rPr>
          <w:rFonts w:ascii="楷体" w:hAnsi="楷体" w:eastAsia="楷体" w:cs="楷体"/>
          <w:b/>
          <w:bCs/>
          <w:sz w:val="20"/>
          <w:szCs w:val="20"/>
        </w:rPr>
        <w:t>AC</w:t>
      </w:r>
      <w:r>
        <w:rPr>
          <w:rFonts w:ascii="楷体" w:hAnsi="楷体" w:eastAsia="楷体" w:cs="楷体"/>
          <w:b/>
          <w:bCs/>
          <w:spacing w:val="8"/>
          <w:sz w:val="20"/>
          <w:szCs w:val="20"/>
        </w:rPr>
        <w:t>:</w:t>
      </w:r>
      <w:r>
        <w:rPr>
          <w:rFonts w:ascii="楷体" w:hAnsi="楷体" w:eastAsia="楷体" w:cs="楷体"/>
          <w:b/>
          <w:bCs/>
          <w:sz w:val="20"/>
          <w:szCs w:val="20"/>
        </w:rPr>
        <w:t>RAMP</w:t>
      </w:r>
      <w:r>
        <w:rPr>
          <w:rFonts w:ascii="楷体" w:hAnsi="楷体" w:eastAsia="楷体" w:cs="楷体"/>
          <w:spacing w:val="1"/>
          <w:sz w:val="20"/>
          <w:szCs w:val="20"/>
        </w:rPr>
        <w:t xml:space="preserve">     </w:t>
      </w:r>
      <w:r>
        <w:rPr>
          <w:rFonts w:ascii="楷体" w:hAnsi="楷体" w:eastAsia="楷体" w:cs="楷体"/>
          <w:spacing w:val="8"/>
          <w:sz w:val="20"/>
          <w:szCs w:val="20"/>
        </w:rPr>
        <w:t>设置/查询</w:t>
      </w:r>
      <w:r>
        <w:rPr>
          <w:rFonts w:ascii="楷体" w:hAnsi="楷体" w:eastAsia="楷体" w:cs="楷体"/>
          <w:spacing w:val="-34"/>
          <w:sz w:val="20"/>
          <w:szCs w:val="20"/>
        </w:rPr>
        <w:t xml:space="preserve"> </w:t>
      </w:r>
      <w:r>
        <w:rPr>
          <w:rFonts w:ascii="楷体" w:hAnsi="楷体" w:eastAsia="楷体" w:cs="楷体"/>
          <w:sz w:val="20"/>
          <w:szCs w:val="20"/>
        </w:rPr>
        <w:t>DC</w:t>
      </w:r>
      <w:r>
        <w:rPr>
          <w:rFonts w:ascii="楷体" w:hAnsi="楷体" w:eastAsia="楷体" w:cs="楷体"/>
          <w:spacing w:val="95"/>
          <w:sz w:val="20"/>
          <w:szCs w:val="20"/>
        </w:rPr>
        <w:t xml:space="preserve"> </w:t>
      </w:r>
      <w:r>
        <w:rPr>
          <w:rFonts w:ascii="楷体" w:hAnsi="楷体" w:eastAsia="楷体" w:cs="楷体"/>
          <w:spacing w:val="8"/>
          <w:sz w:val="20"/>
          <w:szCs w:val="20"/>
        </w:rPr>
        <w:t>的升压状态</w:t>
      </w:r>
    </w:p>
    <w:p w14:paraId="57AE9238">
      <w:pPr>
        <w:spacing w:before="152" w:line="238" w:lineRule="auto"/>
        <w:ind w:left="316"/>
        <w:rPr>
          <w:rFonts w:ascii="楷体" w:hAnsi="楷体" w:eastAsia="楷体" w:cs="楷体"/>
          <w:sz w:val="20"/>
          <w:szCs w:val="20"/>
        </w:rPr>
      </w:pPr>
      <w:r>
        <w:rPr>
          <w:rFonts w:ascii="楷体" w:hAnsi="楷体" w:eastAsia="楷体" w:cs="楷体"/>
          <w:spacing w:val="5"/>
          <w:sz w:val="20"/>
          <w:szCs w:val="20"/>
        </w:rPr>
        <w:t>--格式</w:t>
      </w:r>
    </w:p>
    <w:p w14:paraId="7402339A">
      <w:pPr>
        <w:spacing w:before="152" w:line="232" w:lineRule="auto"/>
        <w:ind w:left="323"/>
        <w:rPr>
          <w:rFonts w:ascii="楷体" w:hAnsi="楷体" w:eastAsia="楷体" w:cs="楷体"/>
          <w:sz w:val="20"/>
          <w:szCs w:val="20"/>
        </w:rPr>
      </w:pPr>
      <w:r>
        <w:rPr>
          <w:rFonts w:ascii="楷体" w:hAnsi="楷体" w:eastAsia="楷体" w:cs="楷体"/>
          <w:spacing w:val="11"/>
          <w:sz w:val="20"/>
          <w:szCs w:val="20"/>
        </w:rPr>
        <w:t>设置格式：</w:t>
      </w:r>
      <w:r>
        <w:rPr>
          <w:rFonts w:ascii="楷体" w:hAnsi="楷体" w:eastAsia="楷体" w:cs="楷体"/>
          <w:spacing w:val="-45"/>
          <w:sz w:val="20"/>
          <w:szCs w:val="20"/>
        </w:rPr>
        <w:t xml:space="preserve"> </w:t>
      </w:r>
      <w:r>
        <w:rPr>
          <w:rFonts w:ascii="楷体" w:hAnsi="楷体" w:eastAsia="楷体" w:cs="楷体"/>
          <w:sz w:val="20"/>
          <w:szCs w:val="20"/>
        </w:rPr>
        <w:t>FUNCtiontion</w:t>
      </w:r>
      <w:r>
        <w:rPr>
          <w:rFonts w:ascii="楷体" w:hAnsi="楷体" w:eastAsia="楷体" w:cs="楷体"/>
          <w:spacing w:val="11"/>
          <w:sz w:val="20"/>
          <w:szCs w:val="20"/>
        </w:rPr>
        <w:t>:</w:t>
      </w:r>
      <w:r>
        <w:rPr>
          <w:rFonts w:ascii="楷体" w:hAnsi="楷体" w:eastAsia="楷体" w:cs="楷体"/>
          <w:sz w:val="20"/>
          <w:szCs w:val="20"/>
        </w:rPr>
        <w:t>SOURce</w:t>
      </w:r>
      <w:r>
        <w:rPr>
          <w:rFonts w:ascii="楷体" w:hAnsi="楷体" w:eastAsia="楷体" w:cs="楷体"/>
          <w:spacing w:val="11"/>
          <w:sz w:val="20"/>
          <w:szCs w:val="20"/>
        </w:rPr>
        <w:t>:</w:t>
      </w:r>
      <w:r>
        <w:rPr>
          <w:rFonts w:ascii="楷体" w:hAnsi="楷体" w:eastAsia="楷体" w:cs="楷体"/>
          <w:sz w:val="20"/>
          <w:szCs w:val="20"/>
        </w:rPr>
        <w:t>STEP</w:t>
      </w:r>
      <w:r>
        <w:rPr>
          <w:rFonts w:ascii="楷体" w:hAnsi="楷体" w:eastAsia="楷体" w:cs="楷体"/>
          <w:spacing w:val="11"/>
          <w:sz w:val="20"/>
          <w:szCs w:val="20"/>
        </w:rPr>
        <w:t>#:</w:t>
      </w:r>
      <w:r>
        <w:rPr>
          <w:rFonts w:ascii="楷体" w:hAnsi="楷体" w:eastAsia="楷体" w:cs="楷体"/>
          <w:sz w:val="20"/>
          <w:szCs w:val="20"/>
        </w:rPr>
        <w:t>MODE</w:t>
      </w:r>
      <w:r>
        <w:rPr>
          <w:rFonts w:ascii="楷体" w:hAnsi="楷体" w:eastAsia="楷体" w:cs="楷体"/>
          <w:spacing w:val="11"/>
          <w:sz w:val="20"/>
          <w:szCs w:val="20"/>
        </w:rPr>
        <w:t>:</w:t>
      </w:r>
      <w:r>
        <w:rPr>
          <w:rFonts w:ascii="楷体" w:hAnsi="楷体" w:eastAsia="楷体" w:cs="楷体"/>
          <w:sz w:val="20"/>
          <w:szCs w:val="20"/>
        </w:rPr>
        <w:t>DC</w:t>
      </w:r>
      <w:r>
        <w:rPr>
          <w:rFonts w:ascii="楷体" w:hAnsi="楷体" w:eastAsia="楷体" w:cs="楷体"/>
          <w:spacing w:val="11"/>
          <w:sz w:val="20"/>
          <w:szCs w:val="20"/>
        </w:rPr>
        <w:t>:</w:t>
      </w:r>
      <w:r>
        <w:rPr>
          <w:rFonts w:ascii="楷体" w:hAnsi="楷体" w:eastAsia="楷体" w:cs="楷体"/>
          <w:sz w:val="20"/>
          <w:szCs w:val="20"/>
        </w:rPr>
        <w:t>RAMP</w:t>
      </w:r>
      <w:r>
        <w:rPr>
          <w:rFonts w:ascii="楷体" w:hAnsi="楷体" w:eastAsia="楷体" w:cs="楷体"/>
          <w:spacing w:val="11"/>
          <w:sz w:val="20"/>
          <w:szCs w:val="20"/>
        </w:rPr>
        <w:t xml:space="preserve"> &lt;上升判定&gt;</w:t>
      </w:r>
    </w:p>
    <w:p w14:paraId="6B285E16">
      <w:pPr>
        <w:spacing w:line="232" w:lineRule="auto"/>
        <w:rPr>
          <w:rFonts w:ascii="楷体" w:hAnsi="楷体" w:eastAsia="楷体" w:cs="楷体"/>
          <w:sz w:val="20"/>
          <w:szCs w:val="20"/>
        </w:rPr>
        <w:sectPr>
          <w:footerReference r:id="rId98" w:type="default"/>
          <w:pgSz w:w="11906" w:h="16838"/>
          <w:pgMar w:top="1009" w:right="982" w:bottom="523" w:left="866" w:header="663" w:footer="287" w:gutter="0"/>
          <w:cols w:space="720" w:num="1"/>
        </w:sectPr>
      </w:pPr>
    </w:p>
    <w:p w14:paraId="2877655B">
      <w:pPr>
        <w:spacing w:before="276" w:line="228" w:lineRule="auto"/>
        <w:ind w:left="303"/>
        <w:outlineLvl w:val="0"/>
        <w:rPr>
          <w:rFonts w:ascii="楷体" w:hAnsi="楷体" w:eastAsia="楷体" w:cs="楷体"/>
          <w:sz w:val="21"/>
          <w:szCs w:val="21"/>
        </w:rPr>
      </w:pPr>
      <w:r>
        <w:rPr>
          <w:rFonts w:ascii="楷体" w:hAnsi="楷体" w:eastAsia="楷体" w:cs="楷体"/>
          <w:sz w:val="21"/>
          <w:szCs w:val="21"/>
        </w:rPr>
        <w:t>查询格式：FUNCtiontion:SOURce:ST</w:t>
      </w:r>
      <w:r>
        <w:rPr>
          <w:rFonts w:ascii="楷体" w:hAnsi="楷体" w:eastAsia="楷体" w:cs="楷体"/>
          <w:spacing w:val="-1"/>
          <w:sz w:val="21"/>
          <w:szCs w:val="21"/>
        </w:rPr>
        <w:t>EP#:MODE:DC:RAMP?</w:t>
      </w:r>
    </w:p>
    <w:p w14:paraId="5660E39C">
      <w:pPr>
        <w:spacing w:before="151" w:line="224" w:lineRule="auto"/>
        <w:ind w:left="393"/>
        <w:rPr>
          <w:rFonts w:ascii="楷体" w:hAnsi="楷体" w:eastAsia="楷体" w:cs="楷体"/>
          <w:sz w:val="21"/>
          <w:szCs w:val="21"/>
        </w:rPr>
      </w:pPr>
      <w:r>
        <w:rPr>
          <w:rFonts w:ascii="楷体" w:hAnsi="楷体" w:eastAsia="楷体" w:cs="楷体"/>
          <w:sz w:val="21"/>
          <w:szCs w:val="21"/>
        </w:rPr>
        <w:t>--数据&lt;升压判定&gt;</w:t>
      </w:r>
    </w:p>
    <w:p w14:paraId="1604BC7F">
      <w:pPr>
        <w:spacing w:before="155" w:line="234" w:lineRule="auto"/>
        <w:ind w:left="1770"/>
        <w:rPr>
          <w:rFonts w:ascii="楷体" w:hAnsi="楷体" w:eastAsia="楷体" w:cs="楷体"/>
          <w:sz w:val="21"/>
          <w:szCs w:val="21"/>
        </w:rPr>
      </w:pPr>
      <w:r>
        <w:rPr>
          <w:rFonts w:ascii="楷体" w:hAnsi="楷体" w:eastAsia="楷体" w:cs="楷体"/>
          <w:spacing w:val="-1"/>
          <w:sz w:val="21"/>
          <w:szCs w:val="21"/>
        </w:rPr>
        <w:t>数据类型：整型</w:t>
      </w:r>
    </w:p>
    <w:p w14:paraId="7D1A14D1">
      <w:pPr>
        <w:spacing w:before="144" w:line="228" w:lineRule="auto"/>
        <w:ind w:left="1770"/>
        <w:rPr>
          <w:rFonts w:ascii="楷体" w:hAnsi="楷体" w:eastAsia="楷体" w:cs="楷体"/>
          <w:sz w:val="21"/>
          <w:szCs w:val="21"/>
        </w:rPr>
      </w:pPr>
      <w:r>
        <w:rPr>
          <w:rFonts w:ascii="楷体" w:hAnsi="楷体" w:eastAsia="楷体" w:cs="楷体"/>
          <w:spacing w:val="-1"/>
          <w:sz w:val="21"/>
          <w:szCs w:val="21"/>
        </w:rPr>
        <w:t>数据范围：0/1(OFF/ON)</w:t>
      </w:r>
    </w:p>
    <w:p w14:paraId="3DF70101">
      <w:pPr>
        <w:spacing w:before="153" w:line="225" w:lineRule="auto"/>
        <w:ind w:left="1770"/>
        <w:rPr>
          <w:rFonts w:ascii="楷体" w:hAnsi="楷体" w:eastAsia="楷体" w:cs="楷体"/>
          <w:sz w:val="21"/>
          <w:szCs w:val="21"/>
        </w:rPr>
      </w:pPr>
      <w:r>
        <w:rPr>
          <w:rFonts w:ascii="楷体" w:hAnsi="楷体" w:eastAsia="楷体" w:cs="楷体"/>
          <w:spacing w:val="-2"/>
          <w:sz w:val="21"/>
          <w:szCs w:val="21"/>
        </w:rPr>
        <w:t>数据精度：无</w:t>
      </w:r>
    </w:p>
    <w:p w14:paraId="03472FB2">
      <w:pPr>
        <w:spacing w:before="154" w:line="225" w:lineRule="auto"/>
        <w:ind w:left="1664"/>
        <w:rPr>
          <w:rFonts w:ascii="楷体" w:hAnsi="楷体" w:eastAsia="楷体" w:cs="楷体"/>
          <w:sz w:val="21"/>
          <w:szCs w:val="21"/>
        </w:rPr>
      </w:pPr>
      <w:r>
        <w:rPr>
          <w:rFonts w:ascii="楷体" w:hAnsi="楷体" w:eastAsia="楷体" w:cs="楷体"/>
          <w:spacing w:val="-2"/>
          <w:sz w:val="21"/>
          <w:szCs w:val="21"/>
        </w:rPr>
        <w:t>数据单位：无</w:t>
      </w:r>
    </w:p>
    <w:p w14:paraId="48ADE6B6">
      <w:pPr>
        <w:spacing w:before="141" w:line="225" w:lineRule="auto"/>
        <w:ind w:left="309"/>
        <w:rPr>
          <w:rFonts w:ascii="楷体" w:hAnsi="楷体" w:eastAsia="楷体" w:cs="楷体"/>
          <w:sz w:val="21"/>
          <w:szCs w:val="21"/>
        </w:rPr>
      </w:pPr>
      <w:r>
        <w:rPr>
          <w:rFonts w:ascii="楷体" w:hAnsi="楷体" w:eastAsia="楷体" w:cs="楷体"/>
          <w:spacing w:val="-4"/>
          <w:sz w:val="21"/>
          <w:szCs w:val="21"/>
        </w:rPr>
        <w:t>范例：把</w:t>
      </w:r>
      <w:r>
        <w:rPr>
          <w:rFonts w:ascii="楷体" w:hAnsi="楷体" w:eastAsia="楷体" w:cs="楷体"/>
          <w:spacing w:val="-43"/>
          <w:sz w:val="21"/>
          <w:szCs w:val="21"/>
        </w:rPr>
        <w:t xml:space="preserve"> </w:t>
      </w:r>
      <w:r>
        <w:rPr>
          <w:rFonts w:ascii="楷体" w:hAnsi="楷体" w:eastAsia="楷体" w:cs="楷体"/>
          <w:spacing w:val="-4"/>
          <w:sz w:val="21"/>
          <w:szCs w:val="21"/>
        </w:rPr>
        <w:t>STEP1 中</w:t>
      </w:r>
      <w:r>
        <w:rPr>
          <w:rFonts w:ascii="楷体" w:hAnsi="楷体" w:eastAsia="楷体" w:cs="楷体"/>
          <w:spacing w:val="-43"/>
          <w:sz w:val="21"/>
          <w:szCs w:val="21"/>
        </w:rPr>
        <w:t xml:space="preserve"> </w:t>
      </w:r>
      <w:r>
        <w:rPr>
          <w:rFonts w:ascii="楷体" w:hAnsi="楷体" w:eastAsia="楷体" w:cs="楷体"/>
          <w:spacing w:val="-4"/>
          <w:sz w:val="21"/>
          <w:szCs w:val="21"/>
        </w:rPr>
        <w:t>DC</w:t>
      </w:r>
      <w:r>
        <w:rPr>
          <w:rFonts w:ascii="楷体" w:hAnsi="楷体" w:eastAsia="楷体" w:cs="楷体"/>
          <w:spacing w:val="-28"/>
          <w:sz w:val="21"/>
          <w:szCs w:val="21"/>
        </w:rPr>
        <w:t xml:space="preserve"> </w:t>
      </w:r>
      <w:r>
        <w:rPr>
          <w:rFonts w:ascii="楷体" w:hAnsi="楷体" w:eastAsia="楷体" w:cs="楷体"/>
          <w:spacing w:val="-4"/>
          <w:sz w:val="21"/>
          <w:szCs w:val="21"/>
        </w:rPr>
        <w:t>的频率值这样设置为</w:t>
      </w:r>
      <w:r>
        <w:rPr>
          <w:rFonts w:ascii="楷体" w:hAnsi="楷体" w:eastAsia="楷体" w:cs="楷体"/>
          <w:spacing w:val="-37"/>
          <w:sz w:val="21"/>
          <w:szCs w:val="21"/>
        </w:rPr>
        <w:t xml:space="preserve"> </w:t>
      </w:r>
      <w:r>
        <w:rPr>
          <w:rFonts w:ascii="楷体" w:hAnsi="楷体" w:eastAsia="楷体" w:cs="楷体"/>
          <w:spacing w:val="-4"/>
          <w:sz w:val="21"/>
          <w:szCs w:val="21"/>
        </w:rPr>
        <w:t>0</w:t>
      </w:r>
      <w:r>
        <w:rPr>
          <w:rFonts w:ascii="楷体" w:hAnsi="楷体" w:eastAsia="楷体" w:cs="楷体"/>
          <w:spacing w:val="-5"/>
          <w:sz w:val="21"/>
          <w:szCs w:val="21"/>
        </w:rPr>
        <w:t>（OFF</w:t>
      </w:r>
      <w:r>
        <w:rPr>
          <w:rFonts w:ascii="楷体" w:hAnsi="楷体" w:eastAsia="楷体" w:cs="楷体"/>
          <w:spacing w:val="-22"/>
          <w:sz w:val="21"/>
          <w:szCs w:val="21"/>
        </w:rPr>
        <w:t xml:space="preserve"> </w:t>
      </w:r>
      <w:r>
        <w:rPr>
          <w:rFonts w:ascii="楷体" w:hAnsi="楷体" w:eastAsia="楷体" w:cs="楷体"/>
          <w:spacing w:val="-5"/>
          <w:position w:val="1"/>
          <w:sz w:val="21"/>
          <w:szCs w:val="21"/>
        </w:rPr>
        <w:t>）</w:t>
      </w:r>
    </w:p>
    <w:p w14:paraId="757A754B">
      <w:pPr>
        <w:spacing w:before="156" w:line="228" w:lineRule="auto"/>
        <w:ind w:left="296"/>
        <w:rPr>
          <w:rFonts w:ascii="楷体" w:hAnsi="楷体" w:eastAsia="楷体" w:cs="楷体"/>
          <w:sz w:val="21"/>
          <w:szCs w:val="21"/>
        </w:rPr>
      </w:pPr>
      <w:r>
        <w:rPr>
          <w:rFonts w:ascii="楷体" w:hAnsi="楷体" w:eastAsia="楷体" w:cs="楷体"/>
          <w:sz w:val="21"/>
          <w:szCs w:val="21"/>
        </w:rPr>
        <w:t>设置命令：FUNCtiontion:SOURce:STEP1:MODE:DC:RA</w:t>
      </w:r>
      <w:r>
        <w:rPr>
          <w:rFonts w:ascii="楷体" w:hAnsi="楷体" w:eastAsia="楷体" w:cs="楷体"/>
          <w:spacing w:val="-1"/>
          <w:sz w:val="21"/>
          <w:szCs w:val="21"/>
        </w:rPr>
        <w:t>MP 0</w:t>
      </w:r>
    </w:p>
    <w:p w14:paraId="23D5C3BB">
      <w:pPr>
        <w:spacing w:before="153" w:line="228" w:lineRule="auto"/>
        <w:ind w:left="303"/>
        <w:rPr>
          <w:rFonts w:ascii="楷体" w:hAnsi="楷体" w:eastAsia="楷体" w:cs="楷体"/>
          <w:sz w:val="21"/>
          <w:szCs w:val="21"/>
        </w:rPr>
      </w:pPr>
      <w:r>
        <w:rPr>
          <w:rFonts w:ascii="楷体" w:hAnsi="楷体" w:eastAsia="楷体" w:cs="楷体"/>
          <w:sz w:val="21"/>
          <w:szCs w:val="21"/>
        </w:rPr>
        <w:t>查询命令：FUNCtiontion:SOURce:ST</w:t>
      </w:r>
      <w:r>
        <w:rPr>
          <w:rFonts w:ascii="楷体" w:hAnsi="楷体" w:eastAsia="楷体" w:cs="楷体"/>
          <w:spacing w:val="-1"/>
          <w:sz w:val="21"/>
          <w:szCs w:val="21"/>
        </w:rPr>
        <w:t>EP1:MODE:DC:RAMP?</w:t>
      </w:r>
    </w:p>
    <w:p w14:paraId="1DDFFA35">
      <w:pPr>
        <w:spacing w:before="151" w:line="233" w:lineRule="auto"/>
        <w:ind w:left="296"/>
        <w:rPr>
          <w:rFonts w:ascii="楷体" w:hAnsi="楷体" w:eastAsia="楷体" w:cs="楷体"/>
          <w:sz w:val="21"/>
          <w:szCs w:val="21"/>
        </w:rPr>
      </w:pPr>
      <w:r>
        <w:rPr>
          <w:rFonts w:ascii="楷体" w:hAnsi="楷体" w:eastAsia="楷体" w:cs="楷体"/>
          <w:spacing w:val="-2"/>
          <w:sz w:val="21"/>
          <w:szCs w:val="21"/>
        </w:rPr>
        <w:t>返回值：0（OFF ）</w:t>
      </w:r>
    </w:p>
    <w:p w14:paraId="7B572756">
      <w:pPr>
        <w:pStyle w:val="2"/>
        <w:spacing w:line="462" w:lineRule="auto"/>
      </w:pPr>
    </w:p>
    <w:p w14:paraId="0685B518">
      <w:pPr>
        <w:spacing w:before="69" w:line="242" w:lineRule="auto"/>
        <w:ind w:left="293"/>
        <w:outlineLvl w:val="2"/>
        <w:rPr>
          <w:rFonts w:ascii="楷体" w:hAnsi="楷体" w:eastAsia="楷体" w:cs="楷体"/>
          <w:sz w:val="21"/>
          <w:szCs w:val="21"/>
        </w:rPr>
      </w:pPr>
      <w:bookmarkStart w:id="82" w:name="bookmark60"/>
      <w:bookmarkEnd w:id="82"/>
      <w:r>
        <w:rPr>
          <w:rFonts w:ascii="楷体" w:hAnsi="楷体" w:eastAsia="楷体" w:cs="楷体"/>
          <w:b/>
          <w:bCs/>
          <w:spacing w:val="-6"/>
          <w:sz w:val="21"/>
          <w:szCs w:val="21"/>
        </w:rPr>
        <w:t>6.3.5</w:t>
      </w:r>
      <w:r>
        <w:rPr>
          <w:rFonts w:ascii="楷体" w:hAnsi="楷体" w:eastAsia="楷体" w:cs="楷体"/>
          <w:spacing w:val="20"/>
          <w:sz w:val="21"/>
          <w:szCs w:val="21"/>
        </w:rPr>
        <w:t xml:space="preserve">   </w:t>
      </w:r>
      <w:r>
        <w:rPr>
          <w:rFonts w:ascii="楷体" w:hAnsi="楷体" w:eastAsia="楷体" w:cs="楷体"/>
          <w:b/>
          <w:bCs/>
          <w:spacing w:val="-6"/>
          <w:sz w:val="21"/>
          <w:szCs w:val="21"/>
        </w:rPr>
        <w:t>IR</w:t>
      </w:r>
      <w:r>
        <w:rPr>
          <w:rFonts w:ascii="楷体" w:hAnsi="楷体" w:eastAsia="楷体" w:cs="楷体"/>
          <w:spacing w:val="-6"/>
          <w:sz w:val="21"/>
          <w:szCs w:val="21"/>
        </w:rPr>
        <w:t xml:space="preserve"> </w:t>
      </w:r>
      <w:r>
        <w:rPr>
          <w:rFonts w:ascii="楷体" w:hAnsi="楷体" w:eastAsia="楷体" w:cs="楷体"/>
          <w:b/>
          <w:bCs/>
          <w:spacing w:val="-6"/>
          <w:sz w:val="21"/>
          <w:szCs w:val="21"/>
        </w:rPr>
        <w:t>SETUP</w:t>
      </w:r>
      <w:r>
        <w:rPr>
          <w:rFonts w:ascii="楷体" w:hAnsi="楷体" w:eastAsia="楷体" w:cs="楷体"/>
          <w:spacing w:val="77"/>
          <w:sz w:val="21"/>
          <w:szCs w:val="21"/>
        </w:rPr>
        <w:t xml:space="preserve"> </w:t>
      </w:r>
      <w:r>
        <w:rPr>
          <w:rFonts w:ascii="楷体" w:hAnsi="楷体" w:eastAsia="楷体" w:cs="楷体"/>
          <w:b/>
          <w:bCs/>
          <w:spacing w:val="-6"/>
          <w:position w:val="1"/>
          <w:sz w:val="21"/>
          <w:szCs w:val="21"/>
        </w:rPr>
        <w:t>功能命令集</w:t>
      </w:r>
    </w:p>
    <w:p w14:paraId="6B3DAB3B">
      <w:pPr>
        <w:spacing w:before="93" w:line="363" w:lineRule="auto"/>
        <w:ind w:left="289" w:right="3899" w:hanging="276"/>
        <w:rPr>
          <w:rFonts w:ascii="楷体" w:hAnsi="楷体" w:eastAsia="楷体" w:cs="楷体"/>
          <w:sz w:val="21"/>
          <w:szCs w:val="21"/>
        </w:rPr>
      </w:pPr>
      <w:r>
        <w:rPr>
          <w:rFonts w:ascii="楷体" w:hAnsi="楷体" w:eastAsia="楷体" w:cs="楷体"/>
          <w:b/>
          <w:bCs/>
          <w:spacing w:val="-4"/>
          <w:sz w:val="21"/>
          <w:szCs w:val="21"/>
        </w:rPr>
        <w:t>FUNCtion:SOURce</w:t>
      </w:r>
      <w:r>
        <w:rPr>
          <w:rFonts w:ascii="楷体" w:hAnsi="楷体" w:eastAsia="楷体" w:cs="楷体"/>
          <w:spacing w:val="-22"/>
          <w:sz w:val="21"/>
          <w:szCs w:val="21"/>
        </w:rPr>
        <w:t xml:space="preserve"> </w:t>
      </w:r>
      <w:r>
        <w:rPr>
          <w:rFonts w:ascii="楷体" w:hAnsi="楷体" w:eastAsia="楷体" w:cs="楷体"/>
          <w:b/>
          <w:bCs/>
          <w:spacing w:val="-4"/>
          <w:sz w:val="21"/>
          <w:szCs w:val="21"/>
        </w:rPr>
        <w:t>：STEP#:MODE:IR:VOLTage</w:t>
      </w:r>
      <w:r>
        <w:rPr>
          <w:rFonts w:ascii="楷体" w:hAnsi="楷体" w:eastAsia="楷体" w:cs="楷体"/>
          <w:spacing w:val="-4"/>
          <w:sz w:val="21"/>
          <w:szCs w:val="21"/>
        </w:rPr>
        <w:t xml:space="preserve">   </w:t>
      </w:r>
      <w:r>
        <w:rPr>
          <w:rFonts w:ascii="楷体" w:hAnsi="楷体" w:eastAsia="楷体" w:cs="楷体"/>
          <w:spacing w:val="-4"/>
          <w:position w:val="1"/>
          <w:sz w:val="21"/>
          <w:szCs w:val="21"/>
        </w:rPr>
        <w:t>设置/查</w:t>
      </w:r>
      <w:r>
        <w:rPr>
          <w:rFonts w:ascii="楷体" w:hAnsi="楷体" w:eastAsia="楷体" w:cs="楷体"/>
          <w:spacing w:val="-5"/>
          <w:position w:val="1"/>
          <w:sz w:val="21"/>
          <w:szCs w:val="21"/>
        </w:rPr>
        <w:t>询 IR</w:t>
      </w:r>
      <w:r>
        <w:rPr>
          <w:rFonts w:ascii="楷体" w:hAnsi="楷体" w:eastAsia="楷体" w:cs="楷体"/>
          <w:spacing w:val="-30"/>
          <w:position w:val="1"/>
          <w:sz w:val="21"/>
          <w:szCs w:val="21"/>
        </w:rPr>
        <w:t xml:space="preserve"> </w:t>
      </w:r>
      <w:r>
        <w:rPr>
          <w:rFonts w:ascii="楷体" w:hAnsi="楷体" w:eastAsia="楷体" w:cs="楷体"/>
          <w:spacing w:val="-5"/>
          <w:position w:val="1"/>
          <w:sz w:val="21"/>
          <w:szCs w:val="21"/>
        </w:rPr>
        <w:t>的电压</w:t>
      </w:r>
      <w:r>
        <w:rPr>
          <w:rFonts w:ascii="楷体" w:hAnsi="楷体" w:eastAsia="楷体" w:cs="楷体"/>
          <w:spacing w:val="-2"/>
          <w:sz w:val="21"/>
          <w:szCs w:val="21"/>
        </w:rPr>
        <w:t>--格式</w:t>
      </w:r>
    </w:p>
    <w:p w14:paraId="22B8A9B4">
      <w:pPr>
        <w:spacing w:before="4" w:line="223" w:lineRule="auto"/>
        <w:ind w:left="296"/>
        <w:rPr>
          <w:rFonts w:ascii="楷体" w:hAnsi="楷体" w:eastAsia="楷体" w:cs="楷体"/>
          <w:sz w:val="21"/>
          <w:szCs w:val="21"/>
        </w:rPr>
      </w:pPr>
      <w:r>
        <w:rPr>
          <w:rFonts w:ascii="楷体" w:hAnsi="楷体" w:eastAsia="楷体" w:cs="楷体"/>
          <w:sz w:val="21"/>
          <w:szCs w:val="21"/>
        </w:rPr>
        <w:t>设置格式：FUNCtiontion:SOURce:STEP#:MODE:IR:VOL</w:t>
      </w:r>
      <w:r>
        <w:rPr>
          <w:rFonts w:ascii="楷体" w:hAnsi="楷体" w:eastAsia="楷体" w:cs="楷体"/>
          <w:spacing w:val="-1"/>
          <w:sz w:val="21"/>
          <w:szCs w:val="21"/>
        </w:rPr>
        <w:t>Tage &lt;电压&gt;</w:t>
      </w:r>
    </w:p>
    <w:p w14:paraId="544D467D">
      <w:pPr>
        <w:spacing w:before="159" w:line="223" w:lineRule="auto"/>
        <w:ind w:left="303"/>
        <w:rPr>
          <w:rFonts w:ascii="楷体" w:hAnsi="楷体" w:eastAsia="楷体" w:cs="楷体"/>
          <w:sz w:val="21"/>
          <w:szCs w:val="21"/>
        </w:rPr>
      </w:pPr>
      <w:r>
        <w:rPr>
          <w:rFonts w:ascii="楷体" w:hAnsi="楷体" w:eastAsia="楷体" w:cs="楷体"/>
          <w:sz w:val="21"/>
          <w:szCs w:val="21"/>
        </w:rPr>
        <w:t>查询格式：FUNCtiontion:SOURce:STEP#</w:t>
      </w:r>
      <w:r>
        <w:rPr>
          <w:rFonts w:ascii="楷体" w:hAnsi="楷体" w:eastAsia="楷体" w:cs="楷体"/>
          <w:spacing w:val="-1"/>
          <w:sz w:val="21"/>
          <w:szCs w:val="21"/>
        </w:rPr>
        <w:t>:MODE:IR:VOLTage?</w:t>
      </w:r>
    </w:p>
    <w:p w14:paraId="4575DDD9">
      <w:pPr>
        <w:spacing w:before="156" w:line="232" w:lineRule="auto"/>
        <w:ind w:left="1238"/>
        <w:rPr>
          <w:rFonts w:ascii="楷体" w:hAnsi="楷体" w:eastAsia="楷体" w:cs="楷体"/>
          <w:sz w:val="21"/>
          <w:szCs w:val="21"/>
        </w:rPr>
      </w:pPr>
      <w:r>
        <w:rPr>
          <w:rFonts w:ascii="楷体" w:hAnsi="楷体" w:eastAsia="楷体" w:cs="楷体"/>
          <w:sz w:val="21"/>
          <w:szCs w:val="21"/>
        </w:rPr>
        <w:t>--数据&lt;电压值&gt;：</w:t>
      </w:r>
    </w:p>
    <w:p w14:paraId="236AED46">
      <w:pPr>
        <w:spacing w:before="146" w:line="228" w:lineRule="auto"/>
        <w:ind w:left="1664"/>
        <w:rPr>
          <w:rFonts w:ascii="楷体" w:hAnsi="楷体" w:eastAsia="楷体" w:cs="楷体"/>
          <w:sz w:val="21"/>
          <w:szCs w:val="21"/>
        </w:rPr>
      </w:pPr>
      <w:r>
        <w:rPr>
          <w:rFonts w:ascii="楷体" w:hAnsi="楷体" w:eastAsia="楷体" w:cs="楷体"/>
          <w:spacing w:val="-1"/>
          <w:sz w:val="21"/>
          <w:szCs w:val="21"/>
        </w:rPr>
        <w:t>数据类型：浮点数</w:t>
      </w:r>
    </w:p>
    <w:p w14:paraId="370CC70F">
      <w:pPr>
        <w:spacing w:before="151" w:line="228" w:lineRule="auto"/>
        <w:ind w:left="1664"/>
        <w:rPr>
          <w:rFonts w:ascii="楷体" w:hAnsi="楷体" w:eastAsia="楷体" w:cs="楷体"/>
          <w:sz w:val="21"/>
          <w:szCs w:val="21"/>
        </w:rPr>
      </w:pPr>
      <w:r>
        <w:rPr>
          <w:rFonts w:ascii="楷体" w:hAnsi="楷体" w:eastAsia="楷体" w:cs="楷体"/>
          <w:spacing w:val="-1"/>
          <w:sz w:val="21"/>
          <w:szCs w:val="21"/>
        </w:rPr>
        <w:t>数据范围：0.050-1.000</w:t>
      </w:r>
    </w:p>
    <w:p w14:paraId="52BB5253">
      <w:pPr>
        <w:spacing w:before="154" w:line="225" w:lineRule="auto"/>
        <w:ind w:left="1664"/>
        <w:rPr>
          <w:rFonts w:ascii="楷体" w:hAnsi="楷体" w:eastAsia="楷体" w:cs="楷体"/>
          <w:sz w:val="21"/>
          <w:szCs w:val="21"/>
        </w:rPr>
      </w:pPr>
      <w:r>
        <w:rPr>
          <w:rFonts w:ascii="楷体" w:hAnsi="楷体" w:eastAsia="楷体" w:cs="楷体"/>
          <w:spacing w:val="-1"/>
          <w:sz w:val="21"/>
          <w:szCs w:val="21"/>
        </w:rPr>
        <w:t>数据精度：0.001</w:t>
      </w:r>
    </w:p>
    <w:p w14:paraId="61AE1977">
      <w:pPr>
        <w:spacing w:before="154" w:line="225" w:lineRule="auto"/>
        <w:ind w:left="1664"/>
        <w:rPr>
          <w:rFonts w:ascii="楷体" w:hAnsi="楷体" w:eastAsia="楷体" w:cs="楷体"/>
          <w:sz w:val="21"/>
          <w:szCs w:val="21"/>
        </w:rPr>
      </w:pPr>
      <w:r>
        <w:rPr>
          <w:rFonts w:ascii="楷体" w:hAnsi="楷体" w:eastAsia="楷体" w:cs="楷体"/>
          <w:sz w:val="21"/>
          <w:szCs w:val="21"/>
        </w:rPr>
        <w:t>数据单位：KV</w:t>
      </w:r>
    </w:p>
    <w:p w14:paraId="700F227B">
      <w:pPr>
        <w:spacing w:before="154" w:line="223" w:lineRule="auto"/>
        <w:ind w:left="309"/>
        <w:rPr>
          <w:rFonts w:ascii="楷体" w:hAnsi="楷体" w:eastAsia="楷体" w:cs="楷体"/>
          <w:sz w:val="21"/>
          <w:szCs w:val="21"/>
        </w:rPr>
      </w:pPr>
      <w:r>
        <w:rPr>
          <w:rFonts w:ascii="楷体" w:hAnsi="楷体" w:eastAsia="楷体" w:cs="楷体"/>
          <w:spacing w:val="-6"/>
          <w:sz w:val="21"/>
          <w:szCs w:val="21"/>
        </w:rPr>
        <w:t>范例：把</w:t>
      </w:r>
      <w:r>
        <w:rPr>
          <w:rFonts w:ascii="楷体" w:hAnsi="楷体" w:eastAsia="楷体" w:cs="楷体"/>
          <w:spacing w:val="-43"/>
          <w:sz w:val="21"/>
          <w:szCs w:val="21"/>
        </w:rPr>
        <w:t xml:space="preserve"> </w:t>
      </w:r>
      <w:r>
        <w:rPr>
          <w:rFonts w:ascii="楷体" w:hAnsi="楷体" w:eastAsia="楷体" w:cs="楷体"/>
          <w:spacing w:val="-6"/>
          <w:sz w:val="21"/>
          <w:szCs w:val="21"/>
        </w:rPr>
        <w:t>STEP1 中 IR</w:t>
      </w:r>
      <w:r>
        <w:rPr>
          <w:rFonts w:ascii="楷体" w:hAnsi="楷体" w:eastAsia="楷体" w:cs="楷体"/>
          <w:spacing w:val="-28"/>
          <w:sz w:val="21"/>
          <w:szCs w:val="21"/>
        </w:rPr>
        <w:t xml:space="preserve"> </w:t>
      </w:r>
      <w:r>
        <w:rPr>
          <w:rFonts w:ascii="楷体" w:hAnsi="楷体" w:eastAsia="楷体" w:cs="楷体"/>
          <w:spacing w:val="-6"/>
          <w:sz w:val="21"/>
          <w:szCs w:val="21"/>
        </w:rPr>
        <w:t>的电压值这样设置为</w:t>
      </w:r>
      <w:r>
        <w:rPr>
          <w:rFonts w:ascii="楷体" w:hAnsi="楷体" w:eastAsia="楷体" w:cs="楷体"/>
          <w:spacing w:val="-26"/>
          <w:sz w:val="21"/>
          <w:szCs w:val="21"/>
        </w:rPr>
        <w:t xml:space="preserve"> </w:t>
      </w:r>
      <w:r>
        <w:rPr>
          <w:rFonts w:ascii="楷体" w:hAnsi="楷体" w:eastAsia="楷体" w:cs="楷体"/>
          <w:spacing w:val="-6"/>
          <w:sz w:val="21"/>
          <w:szCs w:val="21"/>
        </w:rPr>
        <w:t>1000V</w:t>
      </w:r>
    </w:p>
    <w:p w14:paraId="57304794">
      <w:pPr>
        <w:spacing w:before="156" w:line="223" w:lineRule="auto"/>
        <w:ind w:left="296"/>
        <w:rPr>
          <w:rFonts w:ascii="楷体" w:hAnsi="楷体" w:eastAsia="楷体" w:cs="楷体"/>
          <w:sz w:val="21"/>
          <w:szCs w:val="21"/>
        </w:rPr>
      </w:pPr>
      <w:r>
        <w:rPr>
          <w:rFonts w:ascii="楷体" w:hAnsi="楷体" w:eastAsia="楷体" w:cs="楷体"/>
          <w:sz w:val="21"/>
          <w:szCs w:val="21"/>
        </w:rPr>
        <w:t>设置命令：FUNCtiontion:SOURce:STEP1:MODE:IR:VOLTage 1</w:t>
      </w:r>
    </w:p>
    <w:p w14:paraId="0D6CE1DF">
      <w:pPr>
        <w:spacing w:before="159" w:line="223" w:lineRule="auto"/>
        <w:ind w:left="303"/>
        <w:rPr>
          <w:rFonts w:ascii="楷体" w:hAnsi="楷体" w:eastAsia="楷体" w:cs="楷体"/>
          <w:sz w:val="21"/>
          <w:szCs w:val="21"/>
        </w:rPr>
      </w:pPr>
      <w:r>
        <w:rPr>
          <w:rFonts w:ascii="楷体" w:hAnsi="楷体" w:eastAsia="楷体" w:cs="楷体"/>
          <w:sz w:val="21"/>
          <w:szCs w:val="21"/>
        </w:rPr>
        <w:t>查询命令：FUNCtiontion:SOURce:STEP1</w:t>
      </w:r>
      <w:r>
        <w:rPr>
          <w:rFonts w:ascii="楷体" w:hAnsi="楷体" w:eastAsia="楷体" w:cs="楷体"/>
          <w:spacing w:val="-1"/>
          <w:sz w:val="21"/>
          <w:szCs w:val="21"/>
        </w:rPr>
        <w:t>:MODE:IR:VOLTage?</w:t>
      </w:r>
    </w:p>
    <w:p w14:paraId="7D5A6B3B">
      <w:pPr>
        <w:spacing w:before="156" w:line="232" w:lineRule="auto"/>
        <w:ind w:left="296"/>
        <w:rPr>
          <w:rFonts w:ascii="楷体" w:hAnsi="楷体" w:eastAsia="楷体" w:cs="楷体"/>
          <w:sz w:val="21"/>
          <w:szCs w:val="21"/>
        </w:rPr>
      </w:pPr>
      <w:r>
        <w:rPr>
          <w:rFonts w:ascii="楷体" w:hAnsi="楷体" w:eastAsia="楷体" w:cs="楷体"/>
          <w:spacing w:val="2"/>
          <w:sz w:val="21"/>
          <w:szCs w:val="21"/>
        </w:rPr>
        <w:t>返回值：1</w:t>
      </w:r>
    </w:p>
    <w:p w14:paraId="169D20C8">
      <w:pPr>
        <w:spacing w:before="141" w:line="363" w:lineRule="auto"/>
        <w:ind w:left="290" w:right="4238" w:hanging="290"/>
        <w:rPr>
          <w:rFonts w:ascii="楷体" w:hAnsi="楷体" w:eastAsia="楷体" w:cs="楷体"/>
          <w:sz w:val="21"/>
          <w:szCs w:val="21"/>
        </w:rPr>
      </w:pPr>
      <w:r>
        <w:rPr>
          <w:rFonts w:ascii="楷体" w:hAnsi="楷体" w:eastAsia="楷体" w:cs="楷体"/>
          <w:b/>
          <w:bCs/>
          <w:spacing w:val="-5"/>
          <w:sz w:val="21"/>
          <w:szCs w:val="21"/>
        </w:rPr>
        <w:t>FUNCtion:SOURce：STEP#:MODE:IR:UPLM</w:t>
      </w:r>
      <w:r>
        <w:rPr>
          <w:rFonts w:ascii="楷体" w:hAnsi="楷体" w:eastAsia="楷体" w:cs="楷体"/>
          <w:spacing w:val="-5"/>
          <w:sz w:val="21"/>
          <w:szCs w:val="21"/>
        </w:rPr>
        <w:t xml:space="preserve">    设置/查询 IR</w:t>
      </w:r>
      <w:r>
        <w:rPr>
          <w:rFonts w:ascii="楷体" w:hAnsi="楷体" w:eastAsia="楷体" w:cs="楷体"/>
          <w:spacing w:val="-22"/>
          <w:sz w:val="21"/>
          <w:szCs w:val="21"/>
        </w:rPr>
        <w:t xml:space="preserve"> </w:t>
      </w:r>
      <w:r>
        <w:rPr>
          <w:rFonts w:ascii="楷体" w:hAnsi="楷体" w:eastAsia="楷体" w:cs="楷体"/>
          <w:spacing w:val="-5"/>
          <w:sz w:val="21"/>
          <w:szCs w:val="21"/>
        </w:rPr>
        <w:t>的上限</w:t>
      </w:r>
      <w:r>
        <w:rPr>
          <w:rFonts w:ascii="楷体" w:hAnsi="楷体" w:eastAsia="楷体" w:cs="楷体"/>
          <w:spacing w:val="-2"/>
          <w:sz w:val="21"/>
          <w:szCs w:val="21"/>
        </w:rPr>
        <w:t>--格式</w:t>
      </w:r>
    </w:p>
    <w:p w14:paraId="4D219F0B">
      <w:pPr>
        <w:spacing w:before="1" w:line="229" w:lineRule="auto"/>
        <w:ind w:left="296"/>
        <w:rPr>
          <w:rFonts w:ascii="楷体" w:hAnsi="楷体" w:eastAsia="楷体" w:cs="楷体"/>
          <w:sz w:val="21"/>
          <w:szCs w:val="21"/>
        </w:rPr>
      </w:pPr>
      <w:r>
        <w:rPr>
          <w:rFonts w:ascii="楷体" w:hAnsi="楷体" w:eastAsia="楷体" w:cs="楷体"/>
          <w:sz w:val="21"/>
          <w:szCs w:val="21"/>
        </w:rPr>
        <w:t>设置格式：FUNCtiontion:SOURce:STEP#:MODE:IR:</w:t>
      </w:r>
      <w:r>
        <w:rPr>
          <w:rFonts w:ascii="楷体" w:hAnsi="楷体" w:eastAsia="楷体" w:cs="楷体"/>
          <w:spacing w:val="-1"/>
          <w:sz w:val="21"/>
          <w:szCs w:val="21"/>
        </w:rPr>
        <w:t>UPLM &lt;电阻值&gt;</w:t>
      </w:r>
    </w:p>
    <w:p w14:paraId="4517BD81">
      <w:pPr>
        <w:spacing w:before="147" w:line="362" w:lineRule="auto"/>
        <w:ind w:left="393" w:right="4706" w:hanging="90"/>
        <w:rPr>
          <w:rFonts w:ascii="楷体" w:hAnsi="楷体" w:eastAsia="楷体" w:cs="楷体"/>
          <w:sz w:val="21"/>
          <w:szCs w:val="21"/>
        </w:rPr>
      </w:pPr>
      <w:r>
        <w:rPr>
          <w:rFonts w:ascii="楷体" w:hAnsi="楷体" w:eastAsia="楷体" w:cs="楷体"/>
          <w:sz w:val="21"/>
          <w:szCs w:val="21"/>
        </w:rPr>
        <w:t>查询格式：FUNCtiontion:SOURce:ST</w:t>
      </w:r>
      <w:r>
        <w:rPr>
          <w:rFonts w:ascii="楷体" w:hAnsi="楷体" w:eastAsia="楷体" w:cs="楷体"/>
          <w:spacing w:val="-1"/>
          <w:sz w:val="21"/>
          <w:szCs w:val="21"/>
        </w:rPr>
        <w:t>EP#:MODE:IR:UPLM?</w:t>
      </w:r>
      <w:r>
        <w:rPr>
          <w:rFonts w:ascii="楷体" w:hAnsi="楷体" w:eastAsia="楷体" w:cs="楷体"/>
          <w:sz w:val="21"/>
          <w:szCs w:val="21"/>
        </w:rPr>
        <w:t xml:space="preserve"> --数据&lt;电流值&gt;</w:t>
      </w:r>
    </w:p>
    <w:p w14:paraId="52B2C5DB">
      <w:pPr>
        <w:spacing w:before="1" w:line="227" w:lineRule="auto"/>
        <w:ind w:left="1664"/>
        <w:rPr>
          <w:rFonts w:ascii="楷体" w:hAnsi="楷体" w:eastAsia="楷体" w:cs="楷体"/>
          <w:sz w:val="21"/>
          <w:szCs w:val="21"/>
        </w:rPr>
      </w:pPr>
      <w:r>
        <w:rPr>
          <w:rFonts w:ascii="楷体" w:hAnsi="楷体" w:eastAsia="楷体" w:cs="楷体"/>
          <w:spacing w:val="-1"/>
          <w:sz w:val="21"/>
          <w:szCs w:val="21"/>
        </w:rPr>
        <w:t>数据类型：浮点数</w:t>
      </w:r>
    </w:p>
    <w:p w14:paraId="2A404622">
      <w:pPr>
        <w:spacing w:before="151" w:line="239" w:lineRule="auto"/>
        <w:ind w:left="1664"/>
        <w:rPr>
          <w:rFonts w:ascii="楷体" w:hAnsi="楷体" w:eastAsia="楷体" w:cs="楷体"/>
          <w:sz w:val="20"/>
          <w:szCs w:val="20"/>
        </w:rPr>
      </w:pPr>
      <w:r>
        <w:rPr>
          <w:rFonts w:ascii="楷体" w:hAnsi="楷体" w:eastAsia="楷体" w:cs="楷体"/>
          <w:spacing w:val="-3"/>
          <w:sz w:val="21"/>
          <w:szCs w:val="21"/>
        </w:rPr>
        <w:t>数据范围：0.1M -100GΩ（0为OFF)</w:t>
      </w:r>
      <w:r>
        <w:rPr>
          <w:rFonts w:ascii="楷体" w:hAnsi="楷体" w:eastAsia="楷体" w:cs="楷体"/>
          <w:spacing w:val="-25"/>
          <w:sz w:val="21"/>
          <w:szCs w:val="21"/>
        </w:rPr>
        <w:t xml:space="preserve"> </w:t>
      </w:r>
      <w:r>
        <w:rPr>
          <w:rFonts w:hint="eastAsia" w:ascii="楷体" w:hAnsi="楷体" w:eastAsia="楷体" w:cs="楷体"/>
          <w:color w:val="231916"/>
          <w:spacing w:val="-3"/>
          <w:position w:val="-1"/>
          <w:sz w:val="20"/>
          <w:szCs w:val="20"/>
          <w:lang w:eastAsia="zh-CN"/>
        </w:rPr>
        <w:t>HNE</w:t>
      </w:r>
      <w:r>
        <w:rPr>
          <w:rFonts w:ascii="楷体" w:hAnsi="楷体" w:eastAsia="楷体" w:cs="楷体"/>
          <w:color w:val="231916"/>
          <w:spacing w:val="-3"/>
          <w:position w:val="-1"/>
          <w:sz w:val="20"/>
          <w:szCs w:val="20"/>
        </w:rPr>
        <w:t>9</w:t>
      </w:r>
      <w:r>
        <w:rPr>
          <w:rFonts w:ascii="楷体" w:hAnsi="楷体" w:eastAsia="楷体" w:cs="楷体"/>
          <w:color w:val="231916"/>
          <w:spacing w:val="-4"/>
          <w:position w:val="-1"/>
          <w:sz w:val="20"/>
          <w:szCs w:val="20"/>
        </w:rPr>
        <w:t>920</w:t>
      </w:r>
    </w:p>
    <w:p w14:paraId="38E17D2B">
      <w:pPr>
        <w:spacing w:before="108" w:line="280" w:lineRule="exact"/>
        <w:ind w:left="1664"/>
        <w:rPr>
          <w:rFonts w:hint="eastAsia" w:ascii="楷体" w:hAnsi="楷体" w:eastAsia="楷体" w:cs="楷体"/>
          <w:sz w:val="20"/>
          <w:szCs w:val="20"/>
          <w:lang w:eastAsia="zh-CN"/>
        </w:rPr>
      </w:pPr>
      <w:r>
        <w:rPr>
          <w:rFonts w:ascii="楷体" w:hAnsi="楷体" w:eastAsia="楷体" w:cs="楷体"/>
          <w:spacing w:val="-6"/>
          <w:position w:val="1"/>
          <w:sz w:val="21"/>
          <w:szCs w:val="21"/>
        </w:rPr>
        <w:t>数据范围：0.2M</w:t>
      </w:r>
      <w:r>
        <w:rPr>
          <w:rFonts w:ascii="楷体" w:hAnsi="楷体" w:eastAsia="楷体" w:cs="楷体"/>
          <w:spacing w:val="-31"/>
          <w:position w:val="1"/>
          <w:sz w:val="21"/>
          <w:szCs w:val="21"/>
        </w:rPr>
        <w:t xml:space="preserve"> </w:t>
      </w:r>
      <w:r>
        <w:rPr>
          <w:rFonts w:ascii="楷体" w:hAnsi="楷体" w:eastAsia="楷体" w:cs="楷体"/>
          <w:spacing w:val="-6"/>
          <w:position w:val="1"/>
          <w:sz w:val="21"/>
          <w:szCs w:val="21"/>
        </w:rPr>
        <w:t>-100GΩ（0为</w:t>
      </w:r>
      <w:r>
        <w:rPr>
          <w:rFonts w:ascii="楷体" w:hAnsi="楷体" w:eastAsia="楷体" w:cs="楷体"/>
          <w:spacing w:val="-49"/>
          <w:position w:val="1"/>
          <w:sz w:val="21"/>
          <w:szCs w:val="21"/>
        </w:rPr>
        <w:t xml:space="preserve"> </w:t>
      </w:r>
      <w:r>
        <w:rPr>
          <w:rFonts w:ascii="楷体" w:hAnsi="楷体" w:eastAsia="楷体" w:cs="楷体"/>
          <w:spacing w:val="-6"/>
          <w:position w:val="1"/>
          <w:sz w:val="21"/>
          <w:szCs w:val="21"/>
        </w:rPr>
        <w:t>OFF)</w:t>
      </w:r>
      <w:r>
        <w:rPr>
          <w:rFonts w:ascii="楷体" w:hAnsi="楷体" w:eastAsia="楷体" w:cs="楷体"/>
          <w:spacing w:val="-29"/>
          <w:position w:val="1"/>
          <w:sz w:val="21"/>
          <w:szCs w:val="21"/>
        </w:rPr>
        <w:t xml:space="preserve"> </w:t>
      </w:r>
      <w:r>
        <w:rPr>
          <w:rFonts w:hint="eastAsia" w:ascii="楷体" w:hAnsi="楷体" w:eastAsia="楷体" w:cs="楷体"/>
          <w:color w:val="231916"/>
          <w:spacing w:val="-6"/>
          <w:position w:val="1"/>
          <w:sz w:val="20"/>
          <w:szCs w:val="20"/>
          <w:lang w:eastAsia="zh-CN"/>
        </w:rPr>
        <w:t>HNE9920</w:t>
      </w:r>
    </w:p>
    <w:p w14:paraId="03F7EEDE">
      <w:pPr>
        <w:spacing w:before="155" w:line="225" w:lineRule="auto"/>
        <w:ind w:left="1664"/>
        <w:rPr>
          <w:rFonts w:ascii="楷体" w:hAnsi="楷体" w:eastAsia="楷体" w:cs="楷体"/>
          <w:sz w:val="21"/>
          <w:szCs w:val="21"/>
        </w:rPr>
      </w:pPr>
      <w:r>
        <w:rPr>
          <w:rFonts w:ascii="楷体" w:hAnsi="楷体" w:eastAsia="楷体" w:cs="楷体"/>
          <w:spacing w:val="-1"/>
          <w:sz w:val="21"/>
          <w:szCs w:val="21"/>
        </w:rPr>
        <w:t>数据精度：0.1MΩ</w:t>
      </w:r>
    </w:p>
    <w:p w14:paraId="4DB484C0">
      <w:pPr>
        <w:spacing w:before="156" w:line="225" w:lineRule="auto"/>
        <w:ind w:left="1664"/>
        <w:rPr>
          <w:rFonts w:ascii="楷体" w:hAnsi="楷体" w:eastAsia="楷体" w:cs="楷体"/>
          <w:sz w:val="21"/>
          <w:szCs w:val="21"/>
        </w:rPr>
      </w:pPr>
      <w:r>
        <w:rPr>
          <w:rFonts w:ascii="楷体" w:hAnsi="楷体" w:eastAsia="楷体" w:cs="楷体"/>
          <w:spacing w:val="-1"/>
          <w:sz w:val="21"/>
          <w:szCs w:val="21"/>
        </w:rPr>
        <w:t>数据单位：MΩ</w:t>
      </w:r>
    </w:p>
    <w:p w14:paraId="2FAED4A6">
      <w:pPr>
        <w:spacing w:line="225" w:lineRule="auto"/>
        <w:rPr>
          <w:rFonts w:ascii="楷体" w:hAnsi="楷体" w:eastAsia="楷体" w:cs="楷体"/>
          <w:sz w:val="21"/>
          <w:szCs w:val="21"/>
        </w:rPr>
        <w:sectPr>
          <w:headerReference r:id="rId99" w:type="default"/>
          <w:footerReference r:id="rId100" w:type="default"/>
          <w:pgSz w:w="11906" w:h="16838"/>
          <w:pgMar w:top="1018" w:right="985" w:bottom="523" w:left="781" w:header="672" w:footer="287" w:gutter="0"/>
          <w:cols w:space="720" w:num="1"/>
        </w:sectPr>
      </w:pPr>
    </w:p>
    <w:p w14:paraId="2A63F97D">
      <w:pPr>
        <w:pStyle w:val="2"/>
        <w:spacing w:line="272" w:lineRule="auto"/>
      </w:pPr>
    </w:p>
    <w:p w14:paraId="04301A27">
      <w:pPr>
        <w:pStyle w:val="2"/>
        <w:spacing w:line="273" w:lineRule="auto"/>
      </w:pPr>
    </w:p>
    <w:p w14:paraId="34A92D1B">
      <w:pPr>
        <w:spacing w:before="68" w:line="223" w:lineRule="auto"/>
        <w:ind w:left="406"/>
        <w:outlineLvl w:val="0"/>
        <w:rPr>
          <w:rFonts w:ascii="楷体" w:hAnsi="楷体" w:eastAsia="楷体" w:cs="楷体"/>
          <w:sz w:val="21"/>
          <w:szCs w:val="21"/>
        </w:rPr>
      </w:pPr>
      <w:bookmarkStart w:id="83" w:name="bookmark102"/>
      <w:bookmarkEnd w:id="83"/>
      <w:r>
        <w:rPr>
          <w:rFonts w:ascii="楷体" w:hAnsi="楷体" w:eastAsia="楷体" w:cs="楷体"/>
          <w:spacing w:val="-6"/>
          <w:sz w:val="21"/>
          <w:szCs w:val="21"/>
        </w:rPr>
        <w:t>范例：把</w:t>
      </w:r>
      <w:r>
        <w:rPr>
          <w:rFonts w:ascii="楷体" w:hAnsi="楷体" w:eastAsia="楷体" w:cs="楷体"/>
          <w:spacing w:val="-34"/>
          <w:sz w:val="21"/>
          <w:szCs w:val="21"/>
        </w:rPr>
        <w:t xml:space="preserve"> </w:t>
      </w:r>
      <w:r>
        <w:rPr>
          <w:rFonts w:ascii="楷体" w:hAnsi="楷体" w:eastAsia="楷体" w:cs="楷体"/>
          <w:spacing w:val="-6"/>
          <w:sz w:val="21"/>
          <w:szCs w:val="21"/>
        </w:rPr>
        <w:t>STEP1 中 IR</w:t>
      </w:r>
      <w:r>
        <w:rPr>
          <w:rFonts w:ascii="楷体" w:hAnsi="楷体" w:eastAsia="楷体" w:cs="楷体"/>
          <w:spacing w:val="-28"/>
          <w:sz w:val="21"/>
          <w:szCs w:val="21"/>
        </w:rPr>
        <w:t xml:space="preserve"> </w:t>
      </w:r>
      <w:r>
        <w:rPr>
          <w:rFonts w:ascii="楷体" w:hAnsi="楷体" w:eastAsia="楷体" w:cs="楷体"/>
          <w:spacing w:val="-6"/>
          <w:sz w:val="21"/>
          <w:szCs w:val="21"/>
        </w:rPr>
        <w:t>的电阻上限值这样设置为</w:t>
      </w:r>
      <w:r>
        <w:rPr>
          <w:rFonts w:ascii="楷体" w:hAnsi="楷体" w:eastAsia="楷体" w:cs="楷体"/>
          <w:spacing w:val="-23"/>
          <w:sz w:val="21"/>
          <w:szCs w:val="21"/>
        </w:rPr>
        <w:t xml:space="preserve"> </w:t>
      </w:r>
      <w:r>
        <w:rPr>
          <w:rFonts w:ascii="楷体" w:hAnsi="楷体" w:eastAsia="楷体" w:cs="楷体"/>
          <w:spacing w:val="-6"/>
          <w:sz w:val="21"/>
          <w:szCs w:val="21"/>
        </w:rPr>
        <w:t>100MΩ</w:t>
      </w:r>
    </w:p>
    <w:p w14:paraId="002FD3E8">
      <w:pPr>
        <w:spacing w:before="155" w:line="228" w:lineRule="auto"/>
        <w:ind w:left="393"/>
        <w:rPr>
          <w:rFonts w:ascii="楷体" w:hAnsi="楷体" w:eastAsia="楷体" w:cs="楷体"/>
          <w:sz w:val="21"/>
          <w:szCs w:val="21"/>
        </w:rPr>
      </w:pPr>
      <w:r>
        <w:rPr>
          <w:rFonts w:ascii="楷体" w:hAnsi="楷体" w:eastAsia="楷体" w:cs="楷体"/>
          <w:sz w:val="21"/>
          <w:szCs w:val="21"/>
        </w:rPr>
        <w:t xml:space="preserve">设置命令：FUNCtiontion:SOURce:STEP1:MODE:IR:UPLM </w:t>
      </w:r>
      <w:r>
        <w:rPr>
          <w:rFonts w:ascii="楷体" w:hAnsi="楷体" w:eastAsia="楷体" w:cs="楷体"/>
          <w:spacing w:val="-1"/>
          <w:sz w:val="21"/>
          <w:szCs w:val="21"/>
        </w:rPr>
        <w:t>100</w:t>
      </w:r>
    </w:p>
    <w:p w14:paraId="14713398">
      <w:pPr>
        <w:spacing w:before="150" w:line="228" w:lineRule="auto"/>
        <w:ind w:left="400"/>
        <w:rPr>
          <w:rFonts w:ascii="楷体" w:hAnsi="楷体" w:eastAsia="楷体" w:cs="楷体"/>
          <w:sz w:val="21"/>
          <w:szCs w:val="21"/>
        </w:rPr>
      </w:pPr>
      <w:r>
        <w:rPr>
          <w:rFonts w:ascii="楷体" w:hAnsi="楷体" w:eastAsia="楷体" w:cs="楷体"/>
          <w:sz w:val="21"/>
          <w:szCs w:val="21"/>
        </w:rPr>
        <w:t>查询命令：FUNCtiontion:SOURce:STE</w:t>
      </w:r>
      <w:r>
        <w:rPr>
          <w:rFonts w:ascii="楷体" w:hAnsi="楷体" w:eastAsia="楷体" w:cs="楷体"/>
          <w:spacing w:val="-1"/>
          <w:sz w:val="21"/>
          <w:szCs w:val="21"/>
        </w:rPr>
        <w:t>P1:MODE:IR:UPLM?</w:t>
      </w:r>
    </w:p>
    <w:p w14:paraId="01D3447D">
      <w:pPr>
        <w:spacing w:before="151" w:line="232" w:lineRule="auto"/>
        <w:ind w:left="393"/>
        <w:rPr>
          <w:rFonts w:ascii="楷体" w:hAnsi="楷体" w:eastAsia="楷体" w:cs="楷体"/>
          <w:sz w:val="21"/>
          <w:szCs w:val="21"/>
        </w:rPr>
      </w:pPr>
      <w:r>
        <w:rPr>
          <w:rFonts w:ascii="楷体" w:hAnsi="楷体" w:eastAsia="楷体" w:cs="楷体"/>
          <w:sz w:val="21"/>
          <w:szCs w:val="21"/>
        </w:rPr>
        <w:t>返回值：100</w:t>
      </w:r>
    </w:p>
    <w:p w14:paraId="05F44B86">
      <w:pPr>
        <w:spacing w:before="148" w:line="361" w:lineRule="auto"/>
        <w:ind w:left="386" w:right="3839" w:hanging="292"/>
        <w:rPr>
          <w:rFonts w:ascii="楷体" w:hAnsi="楷体" w:eastAsia="楷体" w:cs="楷体"/>
          <w:sz w:val="21"/>
          <w:szCs w:val="21"/>
        </w:rPr>
      </w:pPr>
      <w:r>
        <w:rPr>
          <w:rFonts w:ascii="楷体" w:hAnsi="楷体" w:eastAsia="楷体" w:cs="楷体"/>
          <w:b/>
          <w:bCs/>
          <w:spacing w:val="-2"/>
          <w:sz w:val="21"/>
          <w:szCs w:val="21"/>
        </w:rPr>
        <w:t>FUNCtion:SOURce：STEP#:MODE:</w:t>
      </w:r>
      <w:r>
        <w:rPr>
          <w:rFonts w:ascii="楷体" w:hAnsi="楷体" w:eastAsia="楷体" w:cs="楷体"/>
          <w:b/>
          <w:bCs/>
          <w:spacing w:val="-3"/>
          <w:sz w:val="21"/>
          <w:szCs w:val="21"/>
        </w:rPr>
        <w:t>IR:DNLM</w:t>
      </w:r>
      <w:r>
        <w:rPr>
          <w:rFonts w:ascii="楷体" w:hAnsi="楷体" w:eastAsia="楷体" w:cs="楷体"/>
          <w:spacing w:val="-3"/>
          <w:sz w:val="21"/>
          <w:szCs w:val="21"/>
        </w:rPr>
        <w:t xml:space="preserve">   设置/查询 IR</w:t>
      </w:r>
      <w:r>
        <w:rPr>
          <w:rFonts w:ascii="楷体" w:hAnsi="楷体" w:eastAsia="楷体" w:cs="楷体"/>
          <w:spacing w:val="-30"/>
          <w:sz w:val="21"/>
          <w:szCs w:val="21"/>
        </w:rPr>
        <w:t xml:space="preserve"> </w:t>
      </w:r>
      <w:r>
        <w:rPr>
          <w:rFonts w:ascii="楷体" w:hAnsi="楷体" w:eastAsia="楷体" w:cs="楷体"/>
          <w:spacing w:val="-3"/>
          <w:sz w:val="21"/>
          <w:szCs w:val="21"/>
        </w:rPr>
        <w:t>的下限值</w:t>
      </w:r>
      <w:r>
        <w:rPr>
          <w:rFonts w:ascii="楷体" w:hAnsi="楷体" w:eastAsia="楷体" w:cs="楷体"/>
          <w:spacing w:val="-2"/>
          <w:sz w:val="21"/>
          <w:szCs w:val="21"/>
        </w:rPr>
        <w:t>--格式</w:t>
      </w:r>
    </w:p>
    <w:p w14:paraId="7EE0636B">
      <w:pPr>
        <w:spacing w:line="229" w:lineRule="auto"/>
        <w:ind w:left="393"/>
        <w:rPr>
          <w:rFonts w:ascii="楷体" w:hAnsi="楷体" w:eastAsia="楷体" w:cs="楷体"/>
          <w:sz w:val="21"/>
          <w:szCs w:val="21"/>
        </w:rPr>
      </w:pPr>
      <w:r>
        <w:rPr>
          <w:rFonts w:ascii="楷体" w:hAnsi="楷体" w:eastAsia="楷体" w:cs="楷体"/>
          <w:sz w:val="21"/>
          <w:szCs w:val="21"/>
        </w:rPr>
        <w:t>设置格式：FUNCtiontion:SOURce:STEP#:MODE:IR:DN</w:t>
      </w:r>
      <w:r>
        <w:rPr>
          <w:rFonts w:ascii="楷体" w:hAnsi="楷体" w:eastAsia="楷体" w:cs="楷体"/>
          <w:spacing w:val="-1"/>
          <w:sz w:val="21"/>
          <w:szCs w:val="21"/>
        </w:rPr>
        <w:t>LM &lt;电阻值&gt;</w:t>
      </w:r>
    </w:p>
    <w:p w14:paraId="2A3ADE0D">
      <w:pPr>
        <w:spacing w:before="148" w:line="362" w:lineRule="auto"/>
        <w:ind w:left="490" w:right="4524" w:hanging="90"/>
        <w:rPr>
          <w:rFonts w:ascii="楷体" w:hAnsi="楷体" w:eastAsia="楷体" w:cs="楷体"/>
          <w:sz w:val="21"/>
          <w:szCs w:val="21"/>
        </w:rPr>
      </w:pPr>
      <w:r>
        <w:rPr>
          <w:rFonts w:ascii="楷体" w:hAnsi="楷体" w:eastAsia="楷体" w:cs="楷体"/>
          <w:sz w:val="21"/>
          <w:szCs w:val="21"/>
        </w:rPr>
        <w:t>查询格式：FUNCtiontion:SOURce:STE</w:t>
      </w:r>
      <w:r>
        <w:rPr>
          <w:rFonts w:ascii="楷体" w:hAnsi="楷体" w:eastAsia="楷体" w:cs="楷体"/>
          <w:spacing w:val="-1"/>
          <w:sz w:val="21"/>
          <w:szCs w:val="21"/>
        </w:rPr>
        <w:t>P#:MODE:IR:DNLM?</w:t>
      </w:r>
      <w:r>
        <w:rPr>
          <w:rFonts w:ascii="楷体" w:hAnsi="楷体" w:eastAsia="楷体" w:cs="楷体"/>
          <w:sz w:val="21"/>
          <w:szCs w:val="21"/>
        </w:rPr>
        <w:t xml:space="preserve"> --数据&lt;电流值&gt;</w:t>
      </w:r>
    </w:p>
    <w:p w14:paraId="11BA8E2A">
      <w:pPr>
        <w:spacing w:before="1" w:line="227" w:lineRule="auto"/>
        <w:ind w:left="1762"/>
        <w:rPr>
          <w:rFonts w:ascii="楷体" w:hAnsi="楷体" w:eastAsia="楷体" w:cs="楷体"/>
          <w:sz w:val="21"/>
          <w:szCs w:val="21"/>
        </w:rPr>
      </w:pPr>
      <w:r>
        <w:rPr>
          <w:rFonts w:ascii="楷体" w:hAnsi="楷体" w:eastAsia="楷体" w:cs="楷体"/>
          <w:spacing w:val="-1"/>
          <w:sz w:val="21"/>
          <w:szCs w:val="21"/>
        </w:rPr>
        <w:t>数据类型：浮点数</w:t>
      </w:r>
    </w:p>
    <w:p w14:paraId="5FBB2EAD">
      <w:pPr>
        <w:spacing w:before="152" w:line="228" w:lineRule="auto"/>
        <w:ind w:left="1762"/>
        <w:rPr>
          <w:rFonts w:ascii="楷体" w:hAnsi="楷体" w:eastAsia="楷体" w:cs="楷体"/>
          <w:sz w:val="21"/>
          <w:szCs w:val="21"/>
        </w:rPr>
      </w:pPr>
      <w:r>
        <w:rPr>
          <w:rFonts w:ascii="楷体" w:hAnsi="楷体" w:eastAsia="楷体" w:cs="楷体"/>
          <w:sz w:val="21"/>
          <w:szCs w:val="21"/>
        </w:rPr>
        <w:t>数据范围：0.1M -1GΩ</w:t>
      </w:r>
    </w:p>
    <w:p w14:paraId="0C7FEFF9">
      <w:pPr>
        <w:spacing w:before="151" w:line="225" w:lineRule="auto"/>
        <w:ind w:left="1762"/>
        <w:rPr>
          <w:rFonts w:ascii="楷体" w:hAnsi="楷体" w:eastAsia="楷体" w:cs="楷体"/>
          <w:sz w:val="21"/>
          <w:szCs w:val="21"/>
        </w:rPr>
      </w:pPr>
      <w:r>
        <w:rPr>
          <w:rFonts w:ascii="楷体" w:hAnsi="楷体" w:eastAsia="楷体" w:cs="楷体"/>
          <w:spacing w:val="-1"/>
          <w:sz w:val="21"/>
          <w:szCs w:val="21"/>
        </w:rPr>
        <w:t>数据精度：0.1MΩ</w:t>
      </w:r>
    </w:p>
    <w:p w14:paraId="11D686DD">
      <w:pPr>
        <w:spacing w:before="154" w:line="225" w:lineRule="auto"/>
        <w:ind w:left="1762"/>
        <w:rPr>
          <w:rFonts w:ascii="楷体" w:hAnsi="楷体" w:eastAsia="楷体" w:cs="楷体"/>
          <w:sz w:val="21"/>
          <w:szCs w:val="21"/>
        </w:rPr>
      </w:pPr>
      <w:r>
        <w:rPr>
          <w:rFonts w:ascii="楷体" w:hAnsi="楷体" w:eastAsia="楷体" w:cs="楷体"/>
          <w:spacing w:val="-1"/>
          <w:sz w:val="21"/>
          <w:szCs w:val="21"/>
        </w:rPr>
        <w:t>数据单位：0.1MΩ</w:t>
      </w:r>
    </w:p>
    <w:p w14:paraId="615BD553">
      <w:pPr>
        <w:spacing w:before="154" w:line="223" w:lineRule="auto"/>
        <w:ind w:left="406"/>
        <w:rPr>
          <w:rFonts w:ascii="楷体" w:hAnsi="楷体" w:eastAsia="楷体" w:cs="楷体"/>
          <w:sz w:val="21"/>
          <w:szCs w:val="21"/>
        </w:rPr>
      </w:pPr>
      <w:r>
        <w:rPr>
          <w:rFonts w:ascii="楷体" w:hAnsi="楷体" w:eastAsia="楷体" w:cs="楷体"/>
          <w:spacing w:val="-7"/>
          <w:sz w:val="21"/>
          <w:szCs w:val="21"/>
        </w:rPr>
        <w:t>范例：把</w:t>
      </w:r>
      <w:r>
        <w:rPr>
          <w:rFonts w:ascii="楷体" w:hAnsi="楷体" w:eastAsia="楷体" w:cs="楷体"/>
          <w:spacing w:val="-26"/>
          <w:sz w:val="21"/>
          <w:szCs w:val="21"/>
        </w:rPr>
        <w:t xml:space="preserve"> </w:t>
      </w:r>
      <w:r>
        <w:rPr>
          <w:rFonts w:ascii="楷体" w:hAnsi="楷体" w:eastAsia="楷体" w:cs="楷体"/>
          <w:spacing w:val="-7"/>
          <w:sz w:val="21"/>
          <w:szCs w:val="21"/>
        </w:rPr>
        <w:t>STEP1 中 IR</w:t>
      </w:r>
      <w:r>
        <w:rPr>
          <w:rFonts w:ascii="楷体" w:hAnsi="楷体" w:eastAsia="楷体" w:cs="楷体"/>
          <w:spacing w:val="-28"/>
          <w:sz w:val="21"/>
          <w:szCs w:val="21"/>
        </w:rPr>
        <w:t xml:space="preserve"> </w:t>
      </w:r>
      <w:r>
        <w:rPr>
          <w:rFonts w:ascii="楷体" w:hAnsi="楷体" w:eastAsia="楷体" w:cs="楷体"/>
          <w:spacing w:val="-7"/>
          <w:sz w:val="21"/>
          <w:szCs w:val="21"/>
        </w:rPr>
        <w:t>的电阻值这样设置为</w:t>
      </w:r>
      <w:r>
        <w:rPr>
          <w:rFonts w:ascii="楷体" w:hAnsi="楷体" w:eastAsia="楷体" w:cs="楷体"/>
          <w:spacing w:val="-25"/>
          <w:sz w:val="21"/>
          <w:szCs w:val="21"/>
        </w:rPr>
        <w:t xml:space="preserve"> </w:t>
      </w:r>
      <w:r>
        <w:rPr>
          <w:rFonts w:ascii="楷体" w:hAnsi="楷体" w:eastAsia="楷体" w:cs="楷体"/>
          <w:spacing w:val="-7"/>
          <w:sz w:val="21"/>
          <w:szCs w:val="21"/>
        </w:rPr>
        <w:t>10MΩ</w:t>
      </w:r>
    </w:p>
    <w:p w14:paraId="6454513A">
      <w:pPr>
        <w:spacing w:before="158" w:line="228" w:lineRule="auto"/>
        <w:ind w:left="393"/>
        <w:rPr>
          <w:rFonts w:ascii="楷体" w:hAnsi="楷体" w:eastAsia="楷体" w:cs="楷体"/>
          <w:sz w:val="21"/>
          <w:szCs w:val="21"/>
        </w:rPr>
      </w:pPr>
      <w:r>
        <w:rPr>
          <w:rFonts w:ascii="楷体" w:hAnsi="楷体" w:eastAsia="楷体" w:cs="楷体"/>
          <w:sz w:val="21"/>
          <w:szCs w:val="21"/>
        </w:rPr>
        <w:t>设置命令：FUNCtiontion:SOURce:STEP1:MODE:IR:DNLM 10</w:t>
      </w:r>
    </w:p>
    <w:p w14:paraId="5462F661">
      <w:pPr>
        <w:spacing w:before="151" w:line="228" w:lineRule="auto"/>
        <w:ind w:left="400"/>
        <w:rPr>
          <w:rFonts w:ascii="楷体" w:hAnsi="楷体" w:eastAsia="楷体" w:cs="楷体"/>
          <w:sz w:val="21"/>
          <w:szCs w:val="21"/>
        </w:rPr>
      </w:pPr>
      <w:r>
        <w:rPr>
          <w:rFonts w:ascii="楷体" w:hAnsi="楷体" w:eastAsia="楷体" w:cs="楷体"/>
          <w:sz w:val="21"/>
          <w:szCs w:val="21"/>
        </w:rPr>
        <w:t>查询命令：FUNCtiontion:SOURce:STE</w:t>
      </w:r>
      <w:r>
        <w:rPr>
          <w:rFonts w:ascii="楷体" w:hAnsi="楷体" w:eastAsia="楷体" w:cs="楷体"/>
          <w:spacing w:val="-1"/>
          <w:sz w:val="21"/>
          <w:szCs w:val="21"/>
        </w:rPr>
        <w:t>P1:MODE:IR:DNLM?</w:t>
      </w:r>
    </w:p>
    <w:p w14:paraId="3A7C1265">
      <w:pPr>
        <w:spacing w:before="151" w:line="232" w:lineRule="auto"/>
        <w:ind w:left="393"/>
        <w:rPr>
          <w:rFonts w:ascii="楷体" w:hAnsi="楷体" w:eastAsia="楷体" w:cs="楷体"/>
          <w:sz w:val="21"/>
          <w:szCs w:val="21"/>
        </w:rPr>
      </w:pPr>
      <w:r>
        <w:rPr>
          <w:rFonts w:ascii="楷体" w:hAnsi="楷体" w:eastAsia="楷体" w:cs="楷体"/>
          <w:sz w:val="21"/>
          <w:szCs w:val="21"/>
        </w:rPr>
        <w:t>返回值：10</w:t>
      </w:r>
    </w:p>
    <w:p w14:paraId="209DDE1A">
      <w:pPr>
        <w:spacing w:before="114" w:line="362" w:lineRule="auto"/>
        <w:ind w:left="387" w:right="3919" w:hanging="299"/>
        <w:rPr>
          <w:rFonts w:ascii="楷体" w:hAnsi="楷体" w:eastAsia="楷体" w:cs="楷体"/>
          <w:sz w:val="21"/>
          <w:szCs w:val="21"/>
        </w:rPr>
      </w:pPr>
      <w:r>
        <w:rPr>
          <w:rFonts w:ascii="楷体" w:hAnsi="楷体" w:eastAsia="楷体" w:cs="楷体"/>
          <w:b/>
          <w:bCs/>
          <w:spacing w:val="-2"/>
          <w:sz w:val="21"/>
          <w:szCs w:val="21"/>
        </w:rPr>
        <w:t>FUNCtion:SOURce</w:t>
      </w:r>
      <w:r>
        <w:rPr>
          <w:rFonts w:ascii="楷体" w:hAnsi="楷体" w:eastAsia="楷体" w:cs="楷体"/>
          <w:b/>
          <w:bCs/>
          <w:spacing w:val="-2"/>
          <w:position w:val="-1"/>
          <w:sz w:val="21"/>
          <w:szCs w:val="21"/>
        </w:rPr>
        <w:t>：STEP#:MODE:IR:RANGe</w:t>
      </w:r>
      <w:r>
        <w:rPr>
          <w:rFonts w:ascii="楷体" w:hAnsi="楷体" w:eastAsia="楷体" w:cs="楷体"/>
          <w:spacing w:val="18"/>
          <w:position w:val="-1"/>
          <w:sz w:val="21"/>
          <w:szCs w:val="21"/>
        </w:rPr>
        <w:t xml:space="preserve">    </w:t>
      </w:r>
      <w:r>
        <w:rPr>
          <w:rFonts w:ascii="楷体" w:hAnsi="楷体" w:eastAsia="楷体" w:cs="楷体"/>
          <w:spacing w:val="-2"/>
          <w:position w:val="1"/>
          <w:sz w:val="21"/>
          <w:szCs w:val="21"/>
        </w:rPr>
        <w:t>设置/查询电阻范围</w:t>
      </w:r>
      <w:r>
        <w:rPr>
          <w:rFonts w:ascii="楷体" w:hAnsi="楷体" w:eastAsia="楷体" w:cs="楷体"/>
          <w:spacing w:val="-2"/>
          <w:sz w:val="21"/>
          <w:szCs w:val="21"/>
        </w:rPr>
        <w:t>--格式</w:t>
      </w:r>
    </w:p>
    <w:p w14:paraId="2F50105A">
      <w:pPr>
        <w:spacing w:before="1" w:line="231" w:lineRule="auto"/>
        <w:ind w:left="393"/>
        <w:rPr>
          <w:rFonts w:ascii="楷体" w:hAnsi="楷体" w:eastAsia="楷体" w:cs="楷体"/>
          <w:sz w:val="21"/>
          <w:szCs w:val="21"/>
        </w:rPr>
      </w:pPr>
      <w:r>
        <w:rPr>
          <w:rFonts w:ascii="楷体" w:hAnsi="楷体" w:eastAsia="楷体" w:cs="楷体"/>
          <w:spacing w:val="-1"/>
          <w:sz w:val="21"/>
          <w:szCs w:val="21"/>
        </w:rPr>
        <w:t>设置格式：FUNCtiontion:SOURce:STEP#:MODE:IR:RANGe</w:t>
      </w:r>
      <w:r>
        <w:rPr>
          <w:rFonts w:ascii="楷体" w:hAnsi="楷体" w:eastAsia="楷体" w:cs="楷体"/>
          <w:spacing w:val="-26"/>
          <w:sz w:val="21"/>
          <w:szCs w:val="21"/>
        </w:rPr>
        <w:t xml:space="preserve"> </w:t>
      </w:r>
      <w:r>
        <w:rPr>
          <w:rFonts w:ascii="楷体" w:hAnsi="楷体" w:eastAsia="楷体" w:cs="楷体"/>
          <w:spacing w:val="-1"/>
          <w:sz w:val="21"/>
          <w:szCs w:val="21"/>
        </w:rPr>
        <w:t>&lt;</w:t>
      </w:r>
      <w:r>
        <w:rPr>
          <w:rFonts w:ascii="楷体" w:hAnsi="楷体" w:eastAsia="楷体" w:cs="楷体"/>
          <w:spacing w:val="-34"/>
          <w:sz w:val="21"/>
          <w:szCs w:val="21"/>
        </w:rPr>
        <w:t xml:space="preserve"> </w:t>
      </w:r>
      <w:r>
        <w:rPr>
          <w:rFonts w:ascii="楷体" w:hAnsi="楷体" w:eastAsia="楷体" w:cs="楷体"/>
          <w:spacing w:val="-1"/>
          <w:position w:val="1"/>
          <w:sz w:val="21"/>
          <w:szCs w:val="21"/>
        </w:rPr>
        <w:t>范围值&gt;</w:t>
      </w:r>
    </w:p>
    <w:p w14:paraId="7DEDDE09">
      <w:pPr>
        <w:spacing w:before="148" w:line="228" w:lineRule="auto"/>
        <w:ind w:left="400"/>
        <w:rPr>
          <w:rFonts w:ascii="楷体" w:hAnsi="楷体" w:eastAsia="楷体" w:cs="楷体"/>
          <w:sz w:val="21"/>
          <w:szCs w:val="21"/>
        </w:rPr>
      </w:pPr>
      <w:r>
        <w:rPr>
          <w:rFonts w:ascii="楷体" w:hAnsi="楷体" w:eastAsia="楷体" w:cs="楷体"/>
          <w:sz w:val="21"/>
          <w:szCs w:val="21"/>
        </w:rPr>
        <w:t>查询格式：FUNCtiontion:SOURce:STEP</w:t>
      </w:r>
      <w:r>
        <w:rPr>
          <w:rFonts w:ascii="楷体" w:hAnsi="楷体" w:eastAsia="楷体" w:cs="楷体"/>
          <w:spacing w:val="-1"/>
          <w:sz w:val="21"/>
          <w:szCs w:val="21"/>
        </w:rPr>
        <w:t>#:MODE:IR:RANGe?</w:t>
      </w:r>
    </w:p>
    <w:p w14:paraId="46C96C48">
      <w:pPr>
        <w:spacing w:before="152" w:line="228" w:lineRule="auto"/>
        <w:ind w:left="1335"/>
        <w:rPr>
          <w:rFonts w:ascii="楷体" w:hAnsi="楷体" w:eastAsia="楷体" w:cs="楷体"/>
          <w:sz w:val="21"/>
          <w:szCs w:val="21"/>
        </w:rPr>
      </w:pPr>
      <w:r>
        <w:rPr>
          <w:rFonts w:ascii="楷体" w:hAnsi="楷体" w:eastAsia="楷体" w:cs="楷体"/>
          <w:spacing w:val="-2"/>
          <w:sz w:val="21"/>
          <w:szCs w:val="21"/>
        </w:rPr>
        <w:t>--数据&lt;A</w:t>
      </w:r>
      <w:r>
        <w:rPr>
          <w:rFonts w:ascii="楷体" w:hAnsi="楷体" w:eastAsia="楷体" w:cs="楷体"/>
          <w:spacing w:val="-26"/>
          <w:sz w:val="21"/>
          <w:szCs w:val="21"/>
        </w:rPr>
        <w:t xml:space="preserve"> </w:t>
      </w:r>
      <w:r>
        <w:rPr>
          <w:rFonts w:ascii="楷体" w:hAnsi="楷体" w:eastAsia="楷体" w:cs="楷体"/>
          <w:spacing w:val="-2"/>
          <w:sz w:val="21"/>
          <w:szCs w:val="21"/>
        </w:rPr>
        <w:t>范围值&gt;：</w:t>
      </w:r>
    </w:p>
    <w:p w14:paraId="03987673">
      <w:pPr>
        <w:spacing w:before="153" w:line="234" w:lineRule="auto"/>
        <w:ind w:left="1762"/>
        <w:rPr>
          <w:rFonts w:ascii="楷体" w:hAnsi="楷体" w:eastAsia="楷体" w:cs="楷体"/>
          <w:sz w:val="21"/>
          <w:szCs w:val="21"/>
        </w:rPr>
      </w:pPr>
      <w:r>
        <w:rPr>
          <w:rFonts w:ascii="楷体" w:hAnsi="楷体" w:eastAsia="楷体" w:cs="楷体"/>
          <w:spacing w:val="-1"/>
          <w:sz w:val="21"/>
          <w:szCs w:val="21"/>
        </w:rPr>
        <w:t>数据类型：整数</w:t>
      </w:r>
    </w:p>
    <w:p w14:paraId="215A522D">
      <w:pPr>
        <w:spacing w:before="144" w:line="228" w:lineRule="auto"/>
        <w:ind w:left="1762"/>
        <w:rPr>
          <w:rFonts w:ascii="楷体" w:hAnsi="楷体" w:eastAsia="楷体" w:cs="楷体"/>
          <w:sz w:val="21"/>
          <w:szCs w:val="21"/>
        </w:rPr>
      </w:pPr>
      <w:r>
        <w:rPr>
          <w:rFonts w:ascii="楷体" w:hAnsi="楷体" w:eastAsia="楷体" w:cs="楷体"/>
          <w:sz w:val="21"/>
          <w:szCs w:val="21"/>
        </w:rPr>
        <w:t>数据范围：1M、10M、100M、1G、100G</w:t>
      </w:r>
    </w:p>
    <w:p w14:paraId="06ACFF51">
      <w:pPr>
        <w:spacing w:before="151" w:line="225" w:lineRule="auto"/>
        <w:ind w:left="1762"/>
        <w:rPr>
          <w:rFonts w:ascii="楷体" w:hAnsi="楷体" w:eastAsia="楷体" w:cs="楷体"/>
          <w:sz w:val="21"/>
          <w:szCs w:val="21"/>
        </w:rPr>
      </w:pPr>
      <w:r>
        <w:rPr>
          <w:rFonts w:ascii="楷体" w:hAnsi="楷体" w:eastAsia="楷体" w:cs="楷体"/>
          <w:spacing w:val="-2"/>
          <w:sz w:val="21"/>
          <w:szCs w:val="21"/>
        </w:rPr>
        <w:t>数据精度：无</w:t>
      </w:r>
    </w:p>
    <w:p w14:paraId="351E0F15">
      <w:pPr>
        <w:spacing w:before="154" w:line="225" w:lineRule="auto"/>
        <w:ind w:left="1762"/>
        <w:rPr>
          <w:rFonts w:ascii="楷体" w:hAnsi="楷体" w:eastAsia="楷体" w:cs="楷体"/>
          <w:sz w:val="21"/>
          <w:szCs w:val="21"/>
        </w:rPr>
      </w:pPr>
      <w:r>
        <w:rPr>
          <w:rFonts w:ascii="楷体" w:hAnsi="楷体" w:eastAsia="楷体" w:cs="楷体"/>
          <w:sz w:val="21"/>
          <w:szCs w:val="21"/>
        </w:rPr>
        <w:t>数据单位：MΩ</w:t>
      </w:r>
    </w:p>
    <w:p w14:paraId="07801287">
      <w:pPr>
        <w:spacing w:before="154" w:line="223" w:lineRule="auto"/>
        <w:ind w:left="406"/>
        <w:rPr>
          <w:rFonts w:ascii="楷体" w:hAnsi="楷体" w:eastAsia="楷体" w:cs="楷体"/>
          <w:sz w:val="21"/>
          <w:szCs w:val="21"/>
        </w:rPr>
      </w:pPr>
      <w:r>
        <w:rPr>
          <w:rFonts w:ascii="楷体" w:hAnsi="楷体" w:eastAsia="楷体" w:cs="楷体"/>
          <w:spacing w:val="-6"/>
          <w:sz w:val="21"/>
          <w:szCs w:val="21"/>
        </w:rPr>
        <w:t>范例：把</w:t>
      </w:r>
      <w:r>
        <w:rPr>
          <w:rFonts w:ascii="楷体" w:hAnsi="楷体" w:eastAsia="楷体" w:cs="楷体"/>
          <w:spacing w:val="-41"/>
          <w:sz w:val="21"/>
          <w:szCs w:val="21"/>
        </w:rPr>
        <w:t xml:space="preserve"> </w:t>
      </w:r>
      <w:r>
        <w:rPr>
          <w:rFonts w:ascii="楷体" w:hAnsi="楷体" w:eastAsia="楷体" w:cs="楷体"/>
          <w:spacing w:val="-6"/>
          <w:sz w:val="21"/>
          <w:szCs w:val="21"/>
        </w:rPr>
        <w:t>STEP1 中 IR</w:t>
      </w:r>
      <w:r>
        <w:rPr>
          <w:rFonts w:ascii="楷体" w:hAnsi="楷体" w:eastAsia="楷体" w:cs="楷体"/>
          <w:spacing w:val="-27"/>
          <w:sz w:val="21"/>
          <w:szCs w:val="21"/>
        </w:rPr>
        <w:t xml:space="preserve"> </w:t>
      </w:r>
      <w:r>
        <w:rPr>
          <w:rFonts w:ascii="楷体" w:hAnsi="楷体" w:eastAsia="楷体" w:cs="楷体"/>
          <w:spacing w:val="-6"/>
          <w:sz w:val="21"/>
          <w:szCs w:val="21"/>
        </w:rPr>
        <w:t>的电阻范围这样设置为</w:t>
      </w:r>
      <w:r>
        <w:rPr>
          <w:rFonts w:ascii="楷体" w:hAnsi="楷体" w:eastAsia="楷体" w:cs="楷体"/>
          <w:spacing w:val="-23"/>
          <w:sz w:val="21"/>
          <w:szCs w:val="21"/>
        </w:rPr>
        <w:t xml:space="preserve"> </w:t>
      </w:r>
      <w:r>
        <w:rPr>
          <w:rFonts w:ascii="楷体" w:hAnsi="楷体" w:eastAsia="楷体" w:cs="楷体"/>
          <w:spacing w:val="-6"/>
          <w:sz w:val="21"/>
          <w:szCs w:val="21"/>
        </w:rPr>
        <w:t>100MΩ</w:t>
      </w:r>
    </w:p>
    <w:p w14:paraId="5889C49C">
      <w:pPr>
        <w:spacing w:before="156" w:line="228" w:lineRule="auto"/>
        <w:ind w:left="393"/>
        <w:rPr>
          <w:rFonts w:ascii="楷体" w:hAnsi="楷体" w:eastAsia="楷体" w:cs="楷体"/>
          <w:sz w:val="21"/>
          <w:szCs w:val="21"/>
        </w:rPr>
      </w:pPr>
      <w:r>
        <w:rPr>
          <w:rFonts w:ascii="楷体" w:hAnsi="楷体" w:eastAsia="楷体" w:cs="楷体"/>
          <w:sz w:val="21"/>
          <w:szCs w:val="21"/>
        </w:rPr>
        <w:t xml:space="preserve">设置命令：FUNCtiontion:SOURce:STEP1:MODE:IR:RANGe </w:t>
      </w:r>
      <w:r>
        <w:rPr>
          <w:rFonts w:ascii="楷体" w:hAnsi="楷体" w:eastAsia="楷体" w:cs="楷体"/>
          <w:spacing w:val="-1"/>
          <w:sz w:val="21"/>
          <w:szCs w:val="21"/>
        </w:rPr>
        <w:t>100</w:t>
      </w:r>
    </w:p>
    <w:p w14:paraId="6AB9A6CE">
      <w:pPr>
        <w:spacing w:before="153" w:line="228" w:lineRule="auto"/>
        <w:ind w:left="400"/>
        <w:rPr>
          <w:rFonts w:ascii="楷体" w:hAnsi="楷体" w:eastAsia="楷体" w:cs="楷体"/>
          <w:sz w:val="21"/>
          <w:szCs w:val="21"/>
        </w:rPr>
      </w:pPr>
      <w:r>
        <w:rPr>
          <w:rFonts w:ascii="楷体" w:hAnsi="楷体" w:eastAsia="楷体" w:cs="楷体"/>
          <w:sz w:val="21"/>
          <w:szCs w:val="21"/>
        </w:rPr>
        <w:t>查询命令：FUNCtiontion:SOURce:STEP</w:t>
      </w:r>
      <w:r>
        <w:rPr>
          <w:rFonts w:ascii="楷体" w:hAnsi="楷体" w:eastAsia="楷体" w:cs="楷体"/>
          <w:spacing w:val="-1"/>
          <w:sz w:val="21"/>
          <w:szCs w:val="21"/>
        </w:rPr>
        <w:t>1:MODE:IR:RANGe?</w:t>
      </w:r>
    </w:p>
    <w:p w14:paraId="3BDB648C">
      <w:pPr>
        <w:spacing w:before="151" w:line="232" w:lineRule="auto"/>
        <w:ind w:left="393"/>
        <w:rPr>
          <w:rFonts w:ascii="楷体" w:hAnsi="楷体" w:eastAsia="楷体" w:cs="楷体"/>
          <w:sz w:val="21"/>
          <w:szCs w:val="21"/>
        </w:rPr>
      </w:pPr>
      <w:r>
        <w:rPr>
          <w:rFonts w:ascii="楷体" w:hAnsi="楷体" w:eastAsia="楷体" w:cs="楷体"/>
          <w:spacing w:val="-2"/>
          <w:sz w:val="21"/>
          <w:szCs w:val="21"/>
        </w:rPr>
        <w:t>返回值:100</w:t>
      </w:r>
    </w:p>
    <w:p w14:paraId="15280B6B">
      <w:pPr>
        <w:spacing w:before="146" w:line="362" w:lineRule="auto"/>
        <w:ind w:left="387" w:right="3570" w:hanging="279"/>
        <w:rPr>
          <w:rFonts w:ascii="楷体" w:hAnsi="楷体" w:eastAsia="楷体" w:cs="楷体"/>
          <w:sz w:val="21"/>
          <w:szCs w:val="21"/>
        </w:rPr>
      </w:pPr>
      <w:r>
        <w:rPr>
          <w:rFonts w:ascii="楷体" w:hAnsi="楷体" w:eastAsia="楷体" w:cs="楷体"/>
          <w:b/>
          <w:bCs/>
          <w:spacing w:val="-3"/>
          <w:sz w:val="21"/>
          <w:szCs w:val="21"/>
        </w:rPr>
        <w:t>FUNCtion:SOURce</w:t>
      </w:r>
      <w:r>
        <w:rPr>
          <w:rFonts w:ascii="楷体" w:hAnsi="楷体" w:eastAsia="楷体" w:cs="楷体"/>
          <w:spacing w:val="-3"/>
          <w:sz w:val="21"/>
          <w:szCs w:val="21"/>
        </w:rPr>
        <w:t xml:space="preserve"> </w:t>
      </w:r>
      <w:r>
        <w:rPr>
          <w:rFonts w:ascii="楷体" w:hAnsi="楷体" w:eastAsia="楷体" w:cs="楷体"/>
          <w:b/>
          <w:bCs/>
          <w:spacing w:val="-3"/>
          <w:sz w:val="21"/>
          <w:szCs w:val="21"/>
        </w:rPr>
        <w:t>：STE</w:t>
      </w:r>
      <w:r>
        <w:rPr>
          <w:rFonts w:ascii="楷体" w:hAnsi="楷体" w:eastAsia="楷体" w:cs="楷体"/>
          <w:b/>
          <w:bCs/>
          <w:spacing w:val="-4"/>
          <w:sz w:val="21"/>
          <w:szCs w:val="21"/>
        </w:rPr>
        <w:t>P#:MODE:IR:TTIMe</w:t>
      </w:r>
      <w:r>
        <w:rPr>
          <w:rFonts w:ascii="楷体" w:hAnsi="楷体" w:eastAsia="楷体" w:cs="楷体"/>
          <w:spacing w:val="-4"/>
          <w:sz w:val="21"/>
          <w:szCs w:val="21"/>
        </w:rPr>
        <w:t xml:space="preserve">  设置/查询 IR</w:t>
      </w:r>
      <w:r>
        <w:rPr>
          <w:rFonts w:ascii="楷体" w:hAnsi="楷体" w:eastAsia="楷体" w:cs="楷体"/>
          <w:spacing w:val="-27"/>
          <w:sz w:val="21"/>
          <w:szCs w:val="21"/>
        </w:rPr>
        <w:t xml:space="preserve"> </w:t>
      </w:r>
      <w:r>
        <w:rPr>
          <w:rFonts w:ascii="楷体" w:hAnsi="楷体" w:eastAsia="楷体" w:cs="楷体"/>
          <w:spacing w:val="-4"/>
          <w:sz w:val="21"/>
          <w:szCs w:val="21"/>
        </w:rPr>
        <w:t>的测试时间</w:t>
      </w:r>
      <w:r>
        <w:rPr>
          <w:rFonts w:ascii="楷体" w:hAnsi="楷体" w:eastAsia="楷体" w:cs="楷体"/>
          <w:spacing w:val="-2"/>
          <w:sz w:val="21"/>
          <w:szCs w:val="21"/>
        </w:rPr>
        <w:t>--格式</w:t>
      </w:r>
    </w:p>
    <w:p w14:paraId="26676FE6">
      <w:pPr>
        <w:spacing w:before="1" w:line="226" w:lineRule="auto"/>
        <w:ind w:left="393"/>
        <w:rPr>
          <w:rFonts w:ascii="楷体" w:hAnsi="楷体" w:eastAsia="楷体" w:cs="楷体"/>
          <w:sz w:val="21"/>
          <w:szCs w:val="21"/>
        </w:rPr>
      </w:pPr>
      <w:r>
        <w:rPr>
          <w:rFonts w:ascii="楷体" w:hAnsi="楷体" w:eastAsia="楷体" w:cs="楷体"/>
          <w:sz w:val="21"/>
          <w:szCs w:val="21"/>
        </w:rPr>
        <w:t>设置格式：FUNCtiontion:SOURce:STEP#:MODE:IR:TT</w:t>
      </w:r>
      <w:r>
        <w:rPr>
          <w:rFonts w:ascii="楷体" w:hAnsi="楷体" w:eastAsia="楷体" w:cs="楷体"/>
          <w:spacing w:val="-1"/>
          <w:sz w:val="21"/>
          <w:szCs w:val="21"/>
        </w:rPr>
        <w:t>IMe &lt;时间&gt;</w:t>
      </w:r>
    </w:p>
    <w:p w14:paraId="4187DD2E">
      <w:pPr>
        <w:spacing w:line="226" w:lineRule="auto"/>
        <w:rPr>
          <w:rFonts w:ascii="楷体" w:hAnsi="楷体" w:eastAsia="楷体" w:cs="楷体"/>
          <w:sz w:val="21"/>
          <w:szCs w:val="21"/>
        </w:rPr>
        <w:sectPr>
          <w:headerReference r:id="rId101" w:type="default"/>
          <w:footerReference r:id="rId102" w:type="default"/>
          <w:pgSz w:w="11906" w:h="16838"/>
          <w:pgMar w:top="1018" w:right="985" w:bottom="523" w:left="863" w:header="672" w:footer="287" w:gutter="0"/>
          <w:cols w:space="720" w:num="1"/>
        </w:sectPr>
      </w:pPr>
    </w:p>
    <w:p w14:paraId="73177F4B">
      <w:pPr>
        <w:pStyle w:val="2"/>
        <w:spacing w:line="440" w:lineRule="auto"/>
      </w:pPr>
    </w:p>
    <w:p w14:paraId="6734F8DC">
      <w:pPr>
        <w:spacing w:before="65" w:line="235" w:lineRule="auto"/>
        <w:ind w:left="602"/>
        <w:outlineLvl w:val="0"/>
        <w:rPr>
          <w:rFonts w:ascii="楷体" w:hAnsi="楷体" w:eastAsia="楷体" w:cs="楷体"/>
          <w:sz w:val="20"/>
          <w:szCs w:val="20"/>
        </w:rPr>
      </w:pPr>
      <w:bookmarkStart w:id="84" w:name="bookmark103"/>
      <w:bookmarkEnd w:id="84"/>
      <w:r>
        <w:rPr>
          <w:rFonts w:ascii="楷体" w:hAnsi="楷体" w:eastAsia="楷体" w:cs="楷体"/>
          <w:spacing w:val="11"/>
          <w:sz w:val="20"/>
          <w:szCs w:val="20"/>
        </w:rPr>
        <w:t>查询格式：</w:t>
      </w:r>
      <w:r>
        <w:rPr>
          <w:rFonts w:ascii="楷体" w:hAnsi="楷体" w:eastAsia="楷体" w:cs="楷体"/>
          <w:sz w:val="20"/>
          <w:szCs w:val="20"/>
        </w:rPr>
        <w:t>FUNCtiontion</w:t>
      </w:r>
      <w:r>
        <w:rPr>
          <w:rFonts w:ascii="楷体" w:hAnsi="楷体" w:eastAsia="楷体" w:cs="楷体"/>
          <w:spacing w:val="11"/>
          <w:sz w:val="20"/>
          <w:szCs w:val="20"/>
        </w:rPr>
        <w:t>:</w:t>
      </w:r>
      <w:r>
        <w:rPr>
          <w:rFonts w:ascii="楷体" w:hAnsi="楷体" w:eastAsia="楷体" w:cs="楷体"/>
          <w:sz w:val="20"/>
          <w:szCs w:val="20"/>
        </w:rPr>
        <w:t>SOURce</w:t>
      </w:r>
      <w:r>
        <w:rPr>
          <w:rFonts w:ascii="楷体" w:hAnsi="楷体" w:eastAsia="楷体" w:cs="楷体"/>
          <w:spacing w:val="11"/>
          <w:sz w:val="20"/>
          <w:szCs w:val="20"/>
        </w:rPr>
        <w:t>:</w:t>
      </w:r>
      <w:r>
        <w:rPr>
          <w:rFonts w:ascii="楷体" w:hAnsi="楷体" w:eastAsia="楷体" w:cs="楷体"/>
          <w:sz w:val="20"/>
          <w:szCs w:val="20"/>
        </w:rPr>
        <w:t>STEP</w:t>
      </w:r>
      <w:r>
        <w:rPr>
          <w:rFonts w:ascii="楷体" w:hAnsi="楷体" w:eastAsia="楷体" w:cs="楷体"/>
          <w:spacing w:val="11"/>
          <w:sz w:val="20"/>
          <w:szCs w:val="20"/>
        </w:rPr>
        <w:t>#:</w:t>
      </w:r>
      <w:r>
        <w:rPr>
          <w:rFonts w:ascii="楷体" w:hAnsi="楷体" w:eastAsia="楷体" w:cs="楷体"/>
          <w:sz w:val="20"/>
          <w:szCs w:val="20"/>
        </w:rPr>
        <w:t>MODE</w:t>
      </w:r>
      <w:r>
        <w:rPr>
          <w:rFonts w:ascii="楷体" w:hAnsi="楷体" w:eastAsia="楷体" w:cs="楷体"/>
          <w:spacing w:val="11"/>
          <w:sz w:val="20"/>
          <w:szCs w:val="20"/>
        </w:rPr>
        <w:t>:</w:t>
      </w:r>
      <w:r>
        <w:rPr>
          <w:rFonts w:ascii="楷体" w:hAnsi="楷体" w:eastAsia="楷体" w:cs="楷体"/>
          <w:spacing w:val="-55"/>
          <w:sz w:val="20"/>
          <w:szCs w:val="20"/>
        </w:rPr>
        <w:t xml:space="preserve"> </w:t>
      </w:r>
      <w:r>
        <w:rPr>
          <w:rFonts w:ascii="楷体" w:hAnsi="楷体" w:eastAsia="楷体" w:cs="楷体"/>
          <w:sz w:val="20"/>
          <w:szCs w:val="20"/>
        </w:rPr>
        <w:t>IR</w:t>
      </w:r>
      <w:r>
        <w:rPr>
          <w:rFonts w:ascii="楷体" w:hAnsi="楷体" w:eastAsia="楷体" w:cs="楷体"/>
          <w:spacing w:val="11"/>
          <w:sz w:val="20"/>
          <w:szCs w:val="20"/>
        </w:rPr>
        <w:t>:</w:t>
      </w:r>
      <w:r>
        <w:rPr>
          <w:rFonts w:ascii="楷体" w:hAnsi="楷体" w:eastAsia="楷体" w:cs="楷体"/>
          <w:sz w:val="20"/>
          <w:szCs w:val="20"/>
        </w:rPr>
        <w:t>TTIMe</w:t>
      </w:r>
      <w:r>
        <w:rPr>
          <w:rFonts w:ascii="楷体" w:hAnsi="楷体" w:eastAsia="楷体" w:cs="楷体"/>
          <w:spacing w:val="11"/>
          <w:sz w:val="20"/>
          <w:szCs w:val="20"/>
        </w:rPr>
        <w:t>?</w:t>
      </w:r>
    </w:p>
    <w:p w14:paraId="196F910D">
      <w:pPr>
        <w:spacing w:before="151" w:line="234" w:lineRule="auto"/>
        <w:ind w:left="691"/>
        <w:rPr>
          <w:rFonts w:ascii="楷体" w:hAnsi="楷体" w:eastAsia="楷体" w:cs="楷体"/>
          <w:sz w:val="20"/>
          <w:szCs w:val="20"/>
        </w:rPr>
      </w:pPr>
      <w:r>
        <w:rPr>
          <w:rFonts w:ascii="楷体" w:hAnsi="楷体" w:eastAsia="楷体" w:cs="楷体"/>
          <w:spacing w:val="6"/>
          <w:sz w:val="20"/>
          <w:szCs w:val="20"/>
        </w:rPr>
        <w:t>--数据&lt;时间值&gt;</w:t>
      </w:r>
    </w:p>
    <w:p w14:paraId="0E09CF3D">
      <w:pPr>
        <w:spacing w:before="152" w:line="241" w:lineRule="auto"/>
        <w:ind w:left="2054"/>
        <w:rPr>
          <w:rFonts w:ascii="楷体" w:hAnsi="楷体" w:eastAsia="楷体" w:cs="楷体"/>
          <w:sz w:val="20"/>
          <w:szCs w:val="20"/>
        </w:rPr>
      </w:pPr>
      <w:r>
        <w:rPr>
          <w:rFonts w:ascii="楷体" w:hAnsi="楷体" w:eastAsia="楷体" w:cs="楷体"/>
          <w:spacing w:val="6"/>
          <w:sz w:val="20"/>
          <w:szCs w:val="20"/>
        </w:rPr>
        <w:t>数据类型：整型</w:t>
      </w:r>
    </w:p>
    <w:p w14:paraId="1380C5BF">
      <w:pPr>
        <w:spacing w:before="143" w:line="236" w:lineRule="auto"/>
        <w:ind w:left="2054"/>
        <w:rPr>
          <w:rFonts w:ascii="楷体" w:hAnsi="楷体" w:eastAsia="楷体" w:cs="楷体"/>
          <w:sz w:val="20"/>
          <w:szCs w:val="20"/>
        </w:rPr>
      </w:pPr>
      <w:r>
        <w:rPr>
          <w:rFonts w:ascii="楷体" w:hAnsi="楷体" w:eastAsia="楷体" w:cs="楷体"/>
          <w:spacing w:val="1"/>
          <w:sz w:val="20"/>
          <w:szCs w:val="20"/>
        </w:rPr>
        <w:t>数据范围：</w:t>
      </w:r>
      <w:r>
        <w:rPr>
          <w:rFonts w:ascii="楷体" w:hAnsi="楷体" w:eastAsia="楷体" w:cs="楷体"/>
          <w:spacing w:val="-49"/>
          <w:sz w:val="20"/>
          <w:szCs w:val="20"/>
        </w:rPr>
        <w:t xml:space="preserve"> </w:t>
      </w:r>
      <w:r>
        <w:rPr>
          <w:rFonts w:ascii="楷体" w:hAnsi="楷体" w:eastAsia="楷体" w:cs="楷体"/>
          <w:spacing w:val="1"/>
          <w:sz w:val="20"/>
          <w:szCs w:val="20"/>
        </w:rPr>
        <w:t>0-999.9</w:t>
      </w:r>
    </w:p>
    <w:p w14:paraId="035C1C0C">
      <w:pPr>
        <w:spacing w:before="152" w:line="233" w:lineRule="auto"/>
        <w:ind w:left="2054"/>
        <w:rPr>
          <w:rFonts w:ascii="楷体" w:hAnsi="楷体" w:eastAsia="楷体" w:cs="楷体"/>
          <w:sz w:val="20"/>
          <w:szCs w:val="20"/>
        </w:rPr>
      </w:pPr>
      <w:r>
        <w:rPr>
          <w:rFonts w:ascii="楷体" w:hAnsi="楷体" w:eastAsia="楷体" w:cs="楷体"/>
          <w:sz w:val="20"/>
          <w:szCs w:val="20"/>
        </w:rPr>
        <w:t>数据精度：</w:t>
      </w:r>
      <w:r>
        <w:rPr>
          <w:rFonts w:ascii="楷体" w:hAnsi="楷体" w:eastAsia="楷体" w:cs="楷体"/>
          <w:spacing w:val="-53"/>
          <w:sz w:val="20"/>
          <w:szCs w:val="20"/>
        </w:rPr>
        <w:t xml:space="preserve"> </w:t>
      </w:r>
      <w:r>
        <w:rPr>
          <w:rFonts w:ascii="楷体" w:hAnsi="楷体" w:eastAsia="楷体" w:cs="楷体"/>
          <w:sz w:val="20"/>
          <w:szCs w:val="20"/>
        </w:rPr>
        <w:t>0.1</w:t>
      </w:r>
    </w:p>
    <w:p w14:paraId="1BDC76FD">
      <w:pPr>
        <w:spacing w:before="154" w:line="233" w:lineRule="auto"/>
        <w:ind w:left="1949"/>
        <w:rPr>
          <w:rFonts w:ascii="楷体" w:hAnsi="楷体" w:eastAsia="楷体" w:cs="楷体"/>
          <w:sz w:val="20"/>
          <w:szCs w:val="20"/>
        </w:rPr>
      </w:pPr>
      <w:r>
        <w:rPr>
          <w:rFonts w:ascii="楷体" w:hAnsi="楷体" w:eastAsia="楷体" w:cs="楷体"/>
          <w:sz w:val="20"/>
          <w:szCs w:val="20"/>
        </w:rPr>
        <w:t>数据单位：</w:t>
      </w:r>
      <w:r>
        <w:rPr>
          <w:rFonts w:ascii="楷体" w:hAnsi="楷体" w:eastAsia="楷体" w:cs="楷体"/>
          <w:spacing w:val="-56"/>
          <w:sz w:val="20"/>
          <w:szCs w:val="20"/>
        </w:rPr>
        <w:t xml:space="preserve"> </w:t>
      </w:r>
      <w:r>
        <w:rPr>
          <w:rFonts w:ascii="楷体" w:hAnsi="楷体" w:eastAsia="楷体" w:cs="楷体"/>
          <w:sz w:val="20"/>
          <w:szCs w:val="20"/>
        </w:rPr>
        <w:t>S</w:t>
      </w:r>
    </w:p>
    <w:p w14:paraId="3940FFFE">
      <w:pPr>
        <w:spacing w:before="153" w:line="231" w:lineRule="auto"/>
        <w:ind w:left="608"/>
        <w:rPr>
          <w:rFonts w:ascii="楷体" w:hAnsi="楷体" w:eastAsia="楷体" w:cs="楷体"/>
          <w:sz w:val="20"/>
          <w:szCs w:val="20"/>
        </w:rPr>
      </w:pPr>
      <w:r>
        <w:rPr>
          <w:rFonts w:ascii="楷体" w:hAnsi="楷体" w:eastAsia="楷体" w:cs="楷体"/>
          <w:spacing w:val="-1"/>
          <w:sz w:val="20"/>
          <w:szCs w:val="20"/>
        </w:rPr>
        <w:t>范例：把</w:t>
      </w:r>
      <w:r>
        <w:rPr>
          <w:rFonts w:ascii="楷体" w:hAnsi="楷体" w:eastAsia="楷体" w:cs="楷体"/>
          <w:spacing w:val="-28"/>
          <w:sz w:val="20"/>
          <w:szCs w:val="20"/>
        </w:rPr>
        <w:t xml:space="preserve"> </w:t>
      </w:r>
      <w:r>
        <w:rPr>
          <w:rFonts w:ascii="楷体" w:hAnsi="楷体" w:eastAsia="楷体" w:cs="楷体"/>
          <w:spacing w:val="-1"/>
          <w:sz w:val="20"/>
          <w:szCs w:val="20"/>
        </w:rPr>
        <w:t>STEP1 中 IR</w:t>
      </w:r>
      <w:r>
        <w:rPr>
          <w:rFonts w:ascii="楷体" w:hAnsi="楷体" w:eastAsia="楷体" w:cs="楷体"/>
          <w:spacing w:val="-23"/>
          <w:sz w:val="20"/>
          <w:szCs w:val="20"/>
        </w:rPr>
        <w:t xml:space="preserve"> </w:t>
      </w:r>
      <w:r>
        <w:rPr>
          <w:rFonts w:ascii="楷体" w:hAnsi="楷体" w:eastAsia="楷体" w:cs="楷体"/>
          <w:spacing w:val="-1"/>
          <w:sz w:val="20"/>
          <w:szCs w:val="20"/>
        </w:rPr>
        <w:t>的时间值这样设置为</w:t>
      </w:r>
      <w:r>
        <w:rPr>
          <w:rFonts w:ascii="楷体" w:hAnsi="楷体" w:eastAsia="楷体" w:cs="楷体"/>
          <w:spacing w:val="-21"/>
          <w:sz w:val="20"/>
          <w:szCs w:val="20"/>
        </w:rPr>
        <w:t xml:space="preserve"> </w:t>
      </w:r>
      <w:r>
        <w:rPr>
          <w:rFonts w:ascii="楷体" w:hAnsi="楷体" w:eastAsia="楷体" w:cs="楷体"/>
          <w:spacing w:val="-1"/>
          <w:sz w:val="20"/>
          <w:szCs w:val="20"/>
        </w:rPr>
        <w:t>1S</w:t>
      </w:r>
    </w:p>
    <w:p w14:paraId="5DD061C0">
      <w:pPr>
        <w:spacing w:before="156" w:line="235" w:lineRule="auto"/>
        <w:ind w:left="595"/>
        <w:rPr>
          <w:rFonts w:ascii="楷体" w:hAnsi="楷体" w:eastAsia="楷体" w:cs="楷体"/>
          <w:sz w:val="20"/>
          <w:szCs w:val="20"/>
        </w:rPr>
      </w:pPr>
      <w:r>
        <w:rPr>
          <w:rFonts w:ascii="楷体" w:hAnsi="楷体" w:eastAsia="楷体" w:cs="楷体"/>
          <w:spacing w:val="12"/>
          <w:sz w:val="20"/>
          <w:szCs w:val="20"/>
        </w:rPr>
        <w:t>设置命令：</w:t>
      </w:r>
      <w:r>
        <w:rPr>
          <w:rFonts w:ascii="楷体" w:hAnsi="楷体" w:eastAsia="楷体" w:cs="楷体"/>
          <w:sz w:val="20"/>
          <w:szCs w:val="20"/>
        </w:rPr>
        <w:t>FUNCtiontion</w:t>
      </w:r>
      <w:r>
        <w:rPr>
          <w:rFonts w:ascii="楷体" w:hAnsi="楷体" w:eastAsia="楷体" w:cs="楷体"/>
          <w:spacing w:val="12"/>
          <w:sz w:val="20"/>
          <w:szCs w:val="20"/>
        </w:rPr>
        <w:t>:</w:t>
      </w:r>
      <w:r>
        <w:rPr>
          <w:rFonts w:ascii="楷体" w:hAnsi="楷体" w:eastAsia="楷体" w:cs="楷体"/>
          <w:sz w:val="20"/>
          <w:szCs w:val="20"/>
        </w:rPr>
        <w:t>SOURce</w:t>
      </w:r>
      <w:r>
        <w:rPr>
          <w:rFonts w:ascii="楷体" w:hAnsi="楷体" w:eastAsia="楷体" w:cs="楷体"/>
          <w:spacing w:val="12"/>
          <w:sz w:val="20"/>
          <w:szCs w:val="20"/>
        </w:rPr>
        <w:t>:</w:t>
      </w:r>
      <w:r>
        <w:rPr>
          <w:rFonts w:ascii="楷体" w:hAnsi="楷体" w:eastAsia="楷体" w:cs="楷体"/>
          <w:sz w:val="20"/>
          <w:szCs w:val="20"/>
        </w:rPr>
        <w:t>STEP</w:t>
      </w:r>
      <w:r>
        <w:rPr>
          <w:rFonts w:ascii="楷体" w:hAnsi="楷体" w:eastAsia="楷体" w:cs="楷体"/>
          <w:spacing w:val="12"/>
          <w:sz w:val="20"/>
          <w:szCs w:val="20"/>
        </w:rPr>
        <w:t>1:</w:t>
      </w:r>
      <w:r>
        <w:rPr>
          <w:rFonts w:ascii="楷体" w:hAnsi="楷体" w:eastAsia="楷体" w:cs="楷体"/>
          <w:sz w:val="20"/>
          <w:szCs w:val="20"/>
        </w:rPr>
        <w:t>MODE</w:t>
      </w:r>
      <w:r>
        <w:rPr>
          <w:rFonts w:ascii="楷体" w:hAnsi="楷体" w:eastAsia="楷体" w:cs="楷体"/>
          <w:spacing w:val="12"/>
          <w:sz w:val="20"/>
          <w:szCs w:val="20"/>
        </w:rPr>
        <w:t>:</w:t>
      </w:r>
      <w:r>
        <w:rPr>
          <w:rFonts w:ascii="楷体" w:hAnsi="楷体" w:eastAsia="楷体" w:cs="楷体"/>
          <w:spacing w:val="-53"/>
          <w:sz w:val="20"/>
          <w:szCs w:val="20"/>
        </w:rPr>
        <w:t xml:space="preserve"> </w:t>
      </w:r>
      <w:r>
        <w:rPr>
          <w:rFonts w:ascii="楷体" w:hAnsi="楷体" w:eastAsia="楷体" w:cs="楷体"/>
          <w:sz w:val="20"/>
          <w:szCs w:val="20"/>
        </w:rPr>
        <w:t>IR</w:t>
      </w:r>
      <w:r>
        <w:rPr>
          <w:rFonts w:ascii="楷体" w:hAnsi="楷体" w:eastAsia="楷体" w:cs="楷体"/>
          <w:spacing w:val="12"/>
          <w:sz w:val="20"/>
          <w:szCs w:val="20"/>
        </w:rPr>
        <w:t>:</w:t>
      </w:r>
      <w:r>
        <w:rPr>
          <w:rFonts w:ascii="楷体" w:hAnsi="楷体" w:eastAsia="楷体" w:cs="楷体"/>
          <w:sz w:val="20"/>
          <w:szCs w:val="20"/>
        </w:rPr>
        <w:t>TTIMe</w:t>
      </w:r>
      <w:r>
        <w:rPr>
          <w:rFonts w:ascii="楷体" w:hAnsi="楷体" w:eastAsia="楷体" w:cs="楷体"/>
          <w:spacing w:val="12"/>
          <w:sz w:val="20"/>
          <w:szCs w:val="20"/>
        </w:rPr>
        <w:t xml:space="preserve"> 1</w:t>
      </w:r>
    </w:p>
    <w:p w14:paraId="38A70EE9">
      <w:pPr>
        <w:spacing w:before="153" w:line="235" w:lineRule="auto"/>
        <w:ind w:left="602"/>
        <w:rPr>
          <w:rFonts w:ascii="楷体" w:hAnsi="楷体" w:eastAsia="楷体" w:cs="楷体"/>
          <w:sz w:val="20"/>
          <w:szCs w:val="20"/>
        </w:rPr>
      </w:pPr>
      <w:r>
        <w:rPr>
          <w:rFonts w:ascii="楷体" w:hAnsi="楷体" w:eastAsia="楷体" w:cs="楷体"/>
          <w:spacing w:val="11"/>
          <w:sz w:val="20"/>
          <w:szCs w:val="20"/>
        </w:rPr>
        <w:t>查询命令：</w:t>
      </w:r>
      <w:r>
        <w:rPr>
          <w:rFonts w:ascii="楷体" w:hAnsi="楷体" w:eastAsia="楷体" w:cs="楷体"/>
          <w:sz w:val="20"/>
          <w:szCs w:val="20"/>
        </w:rPr>
        <w:t>FUNCtiontion</w:t>
      </w:r>
      <w:r>
        <w:rPr>
          <w:rFonts w:ascii="楷体" w:hAnsi="楷体" w:eastAsia="楷体" w:cs="楷体"/>
          <w:spacing w:val="11"/>
          <w:sz w:val="20"/>
          <w:szCs w:val="20"/>
        </w:rPr>
        <w:t>:</w:t>
      </w:r>
      <w:r>
        <w:rPr>
          <w:rFonts w:ascii="楷体" w:hAnsi="楷体" w:eastAsia="楷体" w:cs="楷体"/>
          <w:sz w:val="20"/>
          <w:szCs w:val="20"/>
        </w:rPr>
        <w:t>SOURce</w:t>
      </w:r>
      <w:r>
        <w:rPr>
          <w:rFonts w:ascii="楷体" w:hAnsi="楷体" w:eastAsia="楷体" w:cs="楷体"/>
          <w:spacing w:val="11"/>
          <w:sz w:val="20"/>
          <w:szCs w:val="20"/>
        </w:rPr>
        <w:t>:</w:t>
      </w:r>
      <w:r>
        <w:rPr>
          <w:rFonts w:ascii="楷体" w:hAnsi="楷体" w:eastAsia="楷体" w:cs="楷体"/>
          <w:sz w:val="20"/>
          <w:szCs w:val="20"/>
        </w:rPr>
        <w:t>STEP</w:t>
      </w:r>
      <w:r>
        <w:rPr>
          <w:rFonts w:ascii="楷体" w:hAnsi="楷体" w:eastAsia="楷体" w:cs="楷体"/>
          <w:spacing w:val="11"/>
          <w:sz w:val="20"/>
          <w:szCs w:val="20"/>
        </w:rPr>
        <w:t>1:</w:t>
      </w:r>
      <w:r>
        <w:rPr>
          <w:rFonts w:ascii="楷体" w:hAnsi="楷体" w:eastAsia="楷体" w:cs="楷体"/>
          <w:sz w:val="20"/>
          <w:szCs w:val="20"/>
        </w:rPr>
        <w:t>MODE</w:t>
      </w:r>
      <w:r>
        <w:rPr>
          <w:rFonts w:ascii="楷体" w:hAnsi="楷体" w:eastAsia="楷体" w:cs="楷体"/>
          <w:spacing w:val="11"/>
          <w:sz w:val="20"/>
          <w:szCs w:val="20"/>
        </w:rPr>
        <w:t>:</w:t>
      </w:r>
      <w:r>
        <w:rPr>
          <w:rFonts w:ascii="楷体" w:hAnsi="楷体" w:eastAsia="楷体" w:cs="楷体"/>
          <w:spacing w:val="-55"/>
          <w:sz w:val="20"/>
          <w:szCs w:val="20"/>
        </w:rPr>
        <w:t xml:space="preserve"> </w:t>
      </w:r>
      <w:r>
        <w:rPr>
          <w:rFonts w:ascii="楷体" w:hAnsi="楷体" w:eastAsia="楷体" w:cs="楷体"/>
          <w:sz w:val="20"/>
          <w:szCs w:val="20"/>
        </w:rPr>
        <w:t>IR</w:t>
      </w:r>
      <w:r>
        <w:rPr>
          <w:rFonts w:ascii="楷体" w:hAnsi="楷体" w:eastAsia="楷体" w:cs="楷体"/>
          <w:spacing w:val="11"/>
          <w:sz w:val="20"/>
          <w:szCs w:val="20"/>
        </w:rPr>
        <w:t>:</w:t>
      </w:r>
      <w:r>
        <w:rPr>
          <w:rFonts w:ascii="楷体" w:hAnsi="楷体" w:eastAsia="楷体" w:cs="楷体"/>
          <w:sz w:val="20"/>
          <w:szCs w:val="20"/>
        </w:rPr>
        <w:t>TTIMe</w:t>
      </w:r>
      <w:r>
        <w:rPr>
          <w:rFonts w:ascii="楷体" w:hAnsi="楷体" w:eastAsia="楷体" w:cs="楷体"/>
          <w:spacing w:val="11"/>
          <w:sz w:val="20"/>
          <w:szCs w:val="20"/>
        </w:rPr>
        <w:t>?</w:t>
      </w:r>
    </w:p>
    <w:p w14:paraId="7672C7CD">
      <w:pPr>
        <w:spacing w:before="152" w:line="239" w:lineRule="auto"/>
        <w:ind w:left="595"/>
        <w:rPr>
          <w:rFonts w:ascii="楷体" w:hAnsi="楷体" w:eastAsia="楷体" w:cs="楷体"/>
          <w:sz w:val="20"/>
          <w:szCs w:val="20"/>
        </w:rPr>
      </w:pPr>
      <w:r>
        <w:rPr>
          <w:rFonts w:ascii="楷体" w:hAnsi="楷体" w:eastAsia="楷体" w:cs="楷体"/>
          <w:sz w:val="20"/>
          <w:szCs w:val="20"/>
        </w:rPr>
        <w:t>返回值：</w:t>
      </w:r>
      <w:r>
        <w:rPr>
          <w:rFonts w:ascii="楷体" w:hAnsi="楷体" w:eastAsia="楷体" w:cs="楷体"/>
          <w:spacing w:val="-57"/>
          <w:sz w:val="20"/>
          <w:szCs w:val="20"/>
        </w:rPr>
        <w:t xml:space="preserve"> </w:t>
      </w:r>
      <w:r>
        <w:rPr>
          <w:rFonts w:ascii="楷体" w:hAnsi="楷体" w:eastAsia="楷体" w:cs="楷体"/>
          <w:sz w:val="20"/>
          <w:szCs w:val="20"/>
        </w:rPr>
        <w:t>1</w:t>
      </w:r>
    </w:p>
    <w:p w14:paraId="4DEE7652">
      <w:pPr>
        <w:spacing w:before="145" w:line="375" w:lineRule="auto"/>
        <w:ind w:left="588" w:right="3433" w:hanging="285"/>
        <w:rPr>
          <w:rFonts w:ascii="楷体" w:hAnsi="楷体" w:eastAsia="楷体" w:cs="楷体"/>
          <w:sz w:val="20"/>
          <w:szCs w:val="20"/>
        </w:rPr>
      </w:pPr>
      <w:r>
        <w:rPr>
          <w:rFonts w:ascii="楷体" w:hAnsi="楷体" w:eastAsia="楷体" w:cs="楷体"/>
          <w:b/>
          <w:bCs/>
          <w:sz w:val="20"/>
          <w:szCs w:val="20"/>
        </w:rPr>
        <w:t>FUNCtion</w:t>
      </w:r>
      <w:r>
        <w:rPr>
          <w:rFonts w:ascii="楷体" w:hAnsi="楷体" w:eastAsia="楷体" w:cs="楷体"/>
          <w:b/>
          <w:bCs/>
          <w:spacing w:val="1"/>
          <w:sz w:val="20"/>
          <w:szCs w:val="20"/>
        </w:rPr>
        <w:t>:</w:t>
      </w:r>
      <w:r>
        <w:rPr>
          <w:rFonts w:ascii="楷体" w:hAnsi="楷体" w:eastAsia="楷体" w:cs="楷体"/>
          <w:b/>
          <w:bCs/>
          <w:sz w:val="20"/>
          <w:szCs w:val="20"/>
        </w:rPr>
        <w:t>SOURce</w:t>
      </w:r>
      <w:r>
        <w:rPr>
          <w:rFonts w:ascii="楷体" w:hAnsi="楷体" w:eastAsia="楷体" w:cs="楷体"/>
          <w:spacing w:val="1"/>
          <w:sz w:val="20"/>
          <w:szCs w:val="20"/>
        </w:rPr>
        <w:t xml:space="preserve"> </w:t>
      </w:r>
      <w:r>
        <w:rPr>
          <w:rFonts w:ascii="楷体" w:hAnsi="楷体" w:eastAsia="楷体" w:cs="楷体"/>
          <w:b/>
          <w:bCs/>
          <w:spacing w:val="1"/>
          <w:sz w:val="20"/>
          <w:szCs w:val="20"/>
        </w:rPr>
        <w:t>：</w:t>
      </w:r>
      <w:r>
        <w:rPr>
          <w:rFonts w:ascii="楷体" w:hAnsi="楷体" w:eastAsia="楷体" w:cs="楷体"/>
          <w:b/>
          <w:bCs/>
          <w:sz w:val="20"/>
          <w:szCs w:val="20"/>
        </w:rPr>
        <w:t>STEP</w:t>
      </w:r>
      <w:r>
        <w:rPr>
          <w:rFonts w:ascii="楷体" w:hAnsi="楷体" w:eastAsia="楷体" w:cs="楷体"/>
          <w:b/>
          <w:bCs/>
          <w:spacing w:val="1"/>
          <w:sz w:val="20"/>
          <w:szCs w:val="20"/>
        </w:rPr>
        <w:t>#:</w:t>
      </w:r>
      <w:r>
        <w:rPr>
          <w:rFonts w:ascii="楷体" w:hAnsi="楷体" w:eastAsia="楷体" w:cs="楷体"/>
          <w:b/>
          <w:bCs/>
          <w:sz w:val="20"/>
          <w:szCs w:val="20"/>
        </w:rPr>
        <w:t>MODE</w:t>
      </w:r>
      <w:r>
        <w:rPr>
          <w:rFonts w:ascii="楷体" w:hAnsi="楷体" w:eastAsia="楷体" w:cs="楷体"/>
          <w:b/>
          <w:bCs/>
          <w:spacing w:val="1"/>
          <w:sz w:val="20"/>
          <w:szCs w:val="20"/>
        </w:rPr>
        <w:t>:</w:t>
      </w:r>
      <w:r>
        <w:rPr>
          <w:rFonts w:ascii="楷体" w:hAnsi="楷体" w:eastAsia="楷体" w:cs="楷体"/>
          <w:spacing w:val="-52"/>
          <w:sz w:val="20"/>
          <w:szCs w:val="20"/>
        </w:rPr>
        <w:t xml:space="preserve"> </w:t>
      </w:r>
      <w:r>
        <w:rPr>
          <w:rFonts w:ascii="楷体" w:hAnsi="楷体" w:eastAsia="楷体" w:cs="楷体"/>
          <w:b/>
          <w:bCs/>
          <w:sz w:val="20"/>
          <w:szCs w:val="20"/>
        </w:rPr>
        <w:t>IR</w:t>
      </w:r>
      <w:r>
        <w:rPr>
          <w:rFonts w:ascii="楷体" w:hAnsi="楷体" w:eastAsia="楷体" w:cs="楷体"/>
          <w:b/>
          <w:bCs/>
          <w:spacing w:val="1"/>
          <w:sz w:val="20"/>
          <w:szCs w:val="20"/>
        </w:rPr>
        <w:t>:</w:t>
      </w:r>
      <w:r>
        <w:rPr>
          <w:rFonts w:ascii="楷体" w:hAnsi="楷体" w:eastAsia="楷体" w:cs="楷体"/>
          <w:b/>
          <w:bCs/>
          <w:sz w:val="20"/>
          <w:szCs w:val="20"/>
        </w:rPr>
        <w:t>RTIMe</w:t>
      </w:r>
      <w:r>
        <w:rPr>
          <w:rFonts w:ascii="楷体" w:hAnsi="楷体" w:eastAsia="楷体" w:cs="楷体"/>
          <w:spacing w:val="1"/>
          <w:sz w:val="20"/>
          <w:szCs w:val="20"/>
        </w:rPr>
        <w:t xml:space="preserve">  设置/查询 </w:t>
      </w:r>
      <w:r>
        <w:rPr>
          <w:rFonts w:ascii="楷体" w:hAnsi="楷体" w:eastAsia="楷体" w:cs="楷体"/>
          <w:sz w:val="20"/>
          <w:szCs w:val="20"/>
        </w:rPr>
        <w:t>IR</w:t>
      </w:r>
      <w:r>
        <w:rPr>
          <w:rFonts w:ascii="楷体" w:hAnsi="楷体" w:eastAsia="楷体" w:cs="楷体"/>
          <w:spacing w:val="-24"/>
          <w:sz w:val="20"/>
          <w:szCs w:val="20"/>
        </w:rPr>
        <w:t xml:space="preserve"> </w:t>
      </w:r>
      <w:r>
        <w:rPr>
          <w:rFonts w:ascii="楷体" w:hAnsi="楷体" w:eastAsia="楷体" w:cs="楷体"/>
          <w:spacing w:val="1"/>
          <w:sz w:val="20"/>
          <w:szCs w:val="20"/>
        </w:rPr>
        <w:t>的上升时间</w:t>
      </w:r>
      <w:r>
        <w:rPr>
          <w:rFonts w:ascii="楷体" w:hAnsi="楷体" w:eastAsia="楷体" w:cs="楷体"/>
          <w:spacing w:val="4"/>
          <w:sz w:val="20"/>
          <w:szCs w:val="20"/>
        </w:rPr>
        <w:t>--格式</w:t>
      </w:r>
    </w:p>
    <w:p w14:paraId="5F40F1B3">
      <w:pPr>
        <w:spacing w:line="234" w:lineRule="auto"/>
        <w:ind w:left="595"/>
        <w:rPr>
          <w:rFonts w:ascii="楷体" w:hAnsi="楷体" w:eastAsia="楷体" w:cs="楷体"/>
          <w:sz w:val="20"/>
          <w:szCs w:val="20"/>
        </w:rPr>
      </w:pPr>
      <w:r>
        <w:rPr>
          <w:rFonts w:ascii="楷体" w:hAnsi="楷体" w:eastAsia="楷体" w:cs="楷体"/>
          <w:spacing w:val="10"/>
          <w:sz w:val="20"/>
          <w:szCs w:val="20"/>
        </w:rPr>
        <w:t>设置格式：</w:t>
      </w:r>
      <w:r>
        <w:rPr>
          <w:rFonts w:ascii="楷体" w:hAnsi="楷体" w:eastAsia="楷体" w:cs="楷体"/>
          <w:sz w:val="20"/>
          <w:szCs w:val="20"/>
        </w:rPr>
        <w:t>FUNCtiontion</w:t>
      </w:r>
      <w:r>
        <w:rPr>
          <w:rFonts w:ascii="楷体" w:hAnsi="楷体" w:eastAsia="楷体" w:cs="楷体"/>
          <w:spacing w:val="10"/>
          <w:sz w:val="20"/>
          <w:szCs w:val="20"/>
        </w:rPr>
        <w:t>:</w:t>
      </w:r>
      <w:r>
        <w:rPr>
          <w:rFonts w:ascii="楷体" w:hAnsi="楷体" w:eastAsia="楷体" w:cs="楷体"/>
          <w:sz w:val="20"/>
          <w:szCs w:val="20"/>
        </w:rPr>
        <w:t>SOURce</w:t>
      </w:r>
      <w:r>
        <w:rPr>
          <w:rFonts w:ascii="楷体" w:hAnsi="楷体" w:eastAsia="楷体" w:cs="楷体"/>
          <w:spacing w:val="10"/>
          <w:sz w:val="20"/>
          <w:szCs w:val="20"/>
        </w:rPr>
        <w:t>:</w:t>
      </w:r>
      <w:r>
        <w:rPr>
          <w:rFonts w:ascii="楷体" w:hAnsi="楷体" w:eastAsia="楷体" w:cs="楷体"/>
          <w:sz w:val="20"/>
          <w:szCs w:val="20"/>
        </w:rPr>
        <w:t>STEP</w:t>
      </w:r>
      <w:r>
        <w:rPr>
          <w:rFonts w:ascii="楷体" w:hAnsi="楷体" w:eastAsia="楷体" w:cs="楷体"/>
          <w:spacing w:val="10"/>
          <w:sz w:val="20"/>
          <w:szCs w:val="20"/>
        </w:rPr>
        <w:t>#:</w:t>
      </w:r>
      <w:r>
        <w:rPr>
          <w:rFonts w:ascii="楷体" w:hAnsi="楷体" w:eastAsia="楷体" w:cs="楷体"/>
          <w:sz w:val="20"/>
          <w:szCs w:val="20"/>
        </w:rPr>
        <w:t>MODE</w:t>
      </w:r>
      <w:r>
        <w:rPr>
          <w:rFonts w:ascii="楷体" w:hAnsi="楷体" w:eastAsia="楷体" w:cs="楷体"/>
          <w:spacing w:val="10"/>
          <w:sz w:val="20"/>
          <w:szCs w:val="20"/>
        </w:rPr>
        <w:t>:</w:t>
      </w:r>
      <w:r>
        <w:rPr>
          <w:rFonts w:ascii="楷体" w:hAnsi="楷体" w:eastAsia="楷体" w:cs="楷体"/>
          <w:spacing w:val="-52"/>
          <w:sz w:val="20"/>
          <w:szCs w:val="20"/>
        </w:rPr>
        <w:t xml:space="preserve"> </w:t>
      </w:r>
      <w:r>
        <w:rPr>
          <w:rFonts w:ascii="楷体" w:hAnsi="楷体" w:eastAsia="楷体" w:cs="楷体"/>
          <w:sz w:val="20"/>
          <w:szCs w:val="20"/>
        </w:rPr>
        <w:t>IR</w:t>
      </w:r>
      <w:r>
        <w:rPr>
          <w:rFonts w:ascii="楷体" w:hAnsi="楷体" w:eastAsia="楷体" w:cs="楷体"/>
          <w:spacing w:val="10"/>
          <w:sz w:val="20"/>
          <w:szCs w:val="20"/>
        </w:rPr>
        <w:t>:</w:t>
      </w:r>
      <w:r>
        <w:rPr>
          <w:rFonts w:ascii="楷体" w:hAnsi="楷体" w:eastAsia="楷体" w:cs="楷体"/>
          <w:sz w:val="20"/>
          <w:szCs w:val="20"/>
        </w:rPr>
        <w:t>RTIMe</w:t>
      </w:r>
      <w:r>
        <w:rPr>
          <w:rFonts w:ascii="楷体" w:hAnsi="楷体" w:eastAsia="楷体" w:cs="楷体"/>
          <w:spacing w:val="10"/>
          <w:sz w:val="20"/>
          <w:szCs w:val="20"/>
        </w:rPr>
        <w:t xml:space="preserve"> &lt;时间&gt;</w:t>
      </w:r>
    </w:p>
    <w:p w14:paraId="636E6882">
      <w:pPr>
        <w:spacing w:before="152" w:line="376" w:lineRule="auto"/>
        <w:ind w:left="691" w:right="4274" w:hanging="89"/>
        <w:rPr>
          <w:rFonts w:ascii="楷体" w:hAnsi="楷体" w:eastAsia="楷体" w:cs="楷体"/>
          <w:sz w:val="20"/>
          <w:szCs w:val="20"/>
        </w:rPr>
      </w:pPr>
      <w:r>
        <w:rPr>
          <w:rFonts w:ascii="楷体" w:hAnsi="楷体" w:eastAsia="楷体" w:cs="楷体"/>
          <w:spacing w:val="11"/>
          <w:sz w:val="20"/>
          <w:szCs w:val="20"/>
        </w:rPr>
        <w:t>查询格式：</w:t>
      </w:r>
      <w:r>
        <w:rPr>
          <w:rFonts w:ascii="楷体" w:hAnsi="楷体" w:eastAsia="楷体" w:cs="楷体"/>
          <w:sz w:val="20"/>
          <w:szCs w:val="20"/>
        </w:rPr>
        <w:t>FUNCtiontion</w:t>
      </w:r>
      <w:r>
        <w:rPr>
          <w:rFonts w:ascii="楷体" w:hAnsi="楷体" w:eastAsia="楷体" w:cs="楷体"/>
          <w:spacing w:val="11"/>
          <w:sz w:val="20"/>
          <w:szCs w:val="20"/>
        </w:rPr>
        <w:t>:</w:t>
      </w:r>
      <w:r>
        <w:rPr>
          <w:rFonts w:ascii="楷体" w:hAnsi="楷体" w:eastAsia="楷体" w:cs="楷体"/>
          <w:sz w:val="20"/>
          <w:szCs w:val="20"/>
        </w:rPr>
        <w:t>SOURce</w:t>
      </w:r>
      <w:r>
        <w:rPr>
          <w:rFonts w:ascii="楷体" w:hAnsi="楷体" w:eastAsia="楷体" w:cs="楷体"/>
          <w:spacing w:val="11"/>
          <w:sz w:val="20"/>
          <w:szCs w:val="20"/>
        </w:rPr>
        <w:t>:</w:t>
      </w:r>
      <w:r>
        <w:rPr>
          <w:rFonts w:ascii="楷体" w:hAnsi="楷体" w:eastAsia="楷体" w:cs="楷体"/>
          <w:sz w:val="20"/>
          <w:szCs w:val="20"/>
        </w:rPr>
        <w:t>STEP</w:t>
      </w:r>
      <w:r>
        <w:rPr>
          <w:rFonts w:ascii="楷体" w:hAnsi="楷体" w:eastAsia="楷体" w:cs="楷体"/>
          <w:spacing w:val="11"/>
          <w:sz w:val="20"/>
          <w:szCs w:val="20"/>
        </w:rPr>
        <w:t>#:</w:t>
      </w:r>
      <w:r>
        <w:rPr>
          <w:rFonts w:ascii="楷体" w:hAnsi="楷体" w:eastAsia="楷体" w:cs="楷体"/>
          <w:sz w:val="20"/>
          <w:szCs w:val="20"/>
        </w:rPr>
        <w:t>MODE</w:t>
      </w:r>
      <w:r>
        <w:rPr>
          <w:rFonts w:ascii="楷体" w:hAnsi="楷体" w:eastAsia="楷体" w:cs="楷体"/>
          <w:spacing w:val="11"/>
          <w:sz w:val="20"/>
          <w:szCs w:val="20"/>
        </w:rPr>
        <w:t>:</w:t>
      </w:r>
      <w:r>
        <w:rPr>
          <w:rFonts w:ascii="楷体" w:hAnsi="楷体" w:eastAsia="楷体" w:cs="楷体"/>
          <w:spacing w:val="-55"/>
          <w:sz w:val="20"/>
          <w:szCs w:val="20"/>
        </w:rPr>
        <w:t xml:space="preserve"> </w:t>
      </w:r>
      <w:r>
        <w:rPr>
          <w:rFonts w:ascii="楷体" w:hAnsi="楷体" w:eastAsia="楷体" w:cs="楷体"/>
          <w:sz w:val="20"/>
          <w:szCs w:val="20"/>
        </w:rPr>
        <w:t>IR</w:t>
      </w:r>
      <w:r>
        <w:rPr>
          <w:rFonts w:ascii="楷体" w:hAnsi="楷体" w:eastAsia="楷体" w:cs="楷体"/>
          <w:spacing w:val="11"/>
          <w:sz w:val="20"/>
          <w:szCs w:val="20"/>
        </w:rPr>
        <w:t>:</w:t>
      </w:r>
      <w:r>
        <w:rPr>
          <w:rFonts w:ascii="楷体" w:hAnsi="楷体" w:eastAsia="楷体" w:cs="楷体"/>
          <w:sz w:val="20"/>
          <w:szCs w:val="20"/>
        </w:rPr>
        <w:t>RTIMe</w:t>
      </w:r>
      <w:r>
        <w:rPr>
          <w:rFonts w:ascii="楷体" w:hAnsi="楷体" w:eastAsia="楷体" w:cs="楷体"/>
          <w:spacing w:val="11"/>
          <w:sz w:val="20"/>
          <w:szCs w:val="20"/>
        </w:rPr>
        <w:t>?</w:t>
      </w:r>
      <w:r>
        <w:rPr>
          <w:rFonts w:ascii="楷体" w:hAnsi="楷体" w:eastAsia="楷体" w:cs="楷体"/>
          <w:sz w:val="20"/>
          <w:szCs w:val="20"/>
        </w:rPr>
        <w:t xml:space="preserve"> </w:t>
      </w:r>
      <w:r>
        <w:rPr>
          <w:rFonts w:ascii="楷体" w:hAnsi="楷体" w:eastAsia="楷体" w:cs="楷体"/>
          <w:spacing w:val="6"/>
          <w:sz w:val="20"/>
          <w:szCs w:val="20"/>
        </w:rPr>
        <w:t>--数据&lt;时间值&gt;</w:t>
      </w:r>
    </w:p>
    <w:p w14:paraId="1B6C1595">
      <w:pPr>
        <w:spacing w:line="241" w:lineRule="auto"/>
        <w:ind w:left="2054"/>
        <w:rPr>
          <w:rFonts w:ascii="楷体" w:hAnsi="楷体" w:eastAsia="楷体" w:cs="楷体"/>
          <w:sz w:val="20"/>
          <w:szCs w:val="20"/>
        </w:rPr>
      </w:pPr>
      <w:r>
        <w:rPr>
          <w:rFonts w:ascii="楷体" w:hAnsi="楷体" w:eastAsia="楷体" w:cs="楷体"/>
          <w:spacing w:val="6"/>
          <w:sz w:val="20"/>
          <w:szCs w:val="20"/>
        </w:rPr>
        <w:t>数据类型：整型</w:t>
      </w:r>
    </w:p>
    <w:p w14:paraId="7592EBBF">
      <w:pPr>
        <w:spacing w:before="144" w:line="236" w:lineRule="auto"/>
        <w:ind w:left="2054"/>
        <w:rPr>
          <w:rFonts w:ascii="楷体" w:hAnsi="楷体" w:eastAsia="楷体" w:cs="楷体"/>
          <w:sz w:val="20"/>
          <w:szCs w:val="20"/>
        </w:rPr>
      </w:pPr>
      <w:r>
        <w:rPr>
          <w:rFonts w:ascii="楷体" w:hAnsi="楷体" w:eastAsia="楷体" w:cs="楷体"/>
          <w:spacing w:val="1"/>
          <w:sz w:val="20"/>
          <w:szCs w:val="20"/>
        </w:rPr>
        <w:t>数据范围：</w:t>
      </w:r>
      <w:r>
        <w:rPr>
          <w:rFonts w:ascii="楷体" w:hAnsi="楷体" w:eastAsia="楷体" w:cs="楷体"/>
          <w:spacing w:val="-49"/>
          <w:sz w:val="20"/>
          <w:szCs w:val="20"/>
        </w:rPr>
        <w:t xml:space="preserve"> </w:t>
      </w:r>
      <w:r>
        <w:rPr>
          <w:rFonts w:ascii="楷体" w:hAnsi="楷体" w:eastAsia="楷体" w:cs="楷体"/>
          <w:spacing w:val="1"/>
          <w:sz w:val="20"/>
          <w:szCs w:val="20"/>
        </w:rPr>
        <w:t>0-999.9</w:t>
      </w:r>
    </w:p>
    <w:p w14:paraId="4B6A40A7">
      <w:pPr>
        <w:spacing w:before="150" w:line="233" w:lineRule="auto"/>
        <w:ind w:left="2054"/>
        <w:rPr>
          <w:rFonts w:ascii="楷体" w:hAnsi="楷体" w:eastAsia="楷体" w:cs="楷体"/>
          <w:sz w:val="20"/>
          <w:szCs w:val="20"/>
        </w:rPr>
      </w:pPr>
      <w:r>
        <w:rPr>
          <w:rFonts w:ascii="楷体" w:hAnsi="楷体" w:eastAsia="楷体" w:cs="楷体"/>
          <w:sz w:val="20"/>
          <w:szCs w:val="20"/>
        </w:rPr>
        <w:t>数据精度：</w:t>
      </w:r>
      <w:r>
        <w:rPr>
          <w:rFonts w:ascii="楷体" w:hAnsi="楷体" w:eastAsia="楷体" w:cs="楷体"/>
          <w:spacing w:val="-53"/>
          <w:sz w:val="20"/>
          <w:szCs w:val="20"/>
        </w:rPr>
        <w:t xml:space="preserve"> </w:t>
      </w:r>
      <w:r>
        <w:rPr>
          <w:rFonts w:ascii="楷体" w:hAnsi="楷体" w:eastAsia="楷体" w:cs="楷体"/>
          <w:sz w:val="20"/>
          <w:szCs w:val="20"/>
        </w:rPr>
        <w:t>0.1</w:t>
      </w:r>
    </w:p>
    <w:p w14:paraId="691C7F3D">
      <w:pPr>
        <w:spacing w:before="156" w:line="233" w:lineRule="auto"/>
        <w:ind w:left="1949"/>
        <w:rPr>
          <w:rFonts w:ascii="楷体" w:hAnsi="楷体" w:eastAsia="楷体" w:cs="楷体"/>
          <w:sz w:val="20"/>
          <w:szCs w:val="20"/>
        </w:rPr>
      </w:pPr>
      <w:r>
        <w:rPr>
          <w:rFonts w:ascii="楷体" w:hAnsi="楷体" w:eastAsia="楷体" w:cs="楷体"/>
          <w:sz w:val="20"/>
          <w:szCs w:val="20"/>
        </w:rPr>
        <w:t>数据单位：</w:t>
      </w:r>
      <w:r>
        <w:rPr>
          <w:rFonts w:ascii="楷体" w:hAnsi="楷体" w:eastAsia="楷体" w:cs="楷体"/>
          <w:spacing w:val="-56"/>
          <w:sz w:val="20"/>
          <w:szCs w:val="20"/>
        </w:rPr>
        <w:t xml:space="preserve"> </w:t>
      </w:r>
      <w:r>
        <w:rPr>
          <w:rFonts w:ascii="楷体" w:hAnsi="楷体" w:eastAsia="楷体" w:cs="楷体"/>
          <w:sz w:val="20"/>
          <w:szCs w:val="20"/>
        </w:rPr>
        <w:t>S</w:t>
      </w:r>
    </w:p>
    <w:p w14:paraId="6489C609">
      <w:pPr>
        <w:spacing w:before="153" w:line="231" w:lineRule="auto"/>
        <w:ind w:left="608"/>
        <w:rPr>
          <w:rFonts w:ascii="楷体" w:hAnsi="楷体" w:eastAsia="楷体" w:cs="楷体"/>
          <w:sz w:val="20"/>
          <w:szCs w:val="20"/>
        </w:rPr>
      </w:pPr>
      <w:r>
        <w:rPr>
          <w:rFonts w:ascii="楷体" w:hAnsi="楷体" w:eastAsia="楷体" w:cs="楷体"/>
          <w:spacing w:val="-1"/>
          <w:sz w:val="20"/>
          <w:szCs w:val="20"/>
        </w:rPr>
        <w:t>范例：把</w:t>
      </w:r>
      <w:r>
        <w:rPr>
          <w:rFonts w:ascii="楷体" w:hAnsi="楷体" w:eastAsia="楷体" w:cs="楷体"/>
          <w:spacing w:val="-28"/>
          <w:sz w:val="20"/>
          <w:szCs w:val="20"/>
        </w:rPr>
        <w:t xml:space="preserve"> </w:t>
      </w:r>
      <w:r>
        <w:rPr>
          <w:rFonts w:ascii="楷体" w:hAnsi="楷体" w:eastAsia="楷体" w:cs="楷体"/>
          <w:spacing w:val="-1"/>
          <w:sz w:val="20"/>
          <w:szCs w:val="20"/>
        </w:rPr>
        <w:t>STEP1 中 IR</w:t>
      </w:r>
      <w:r>
        <w:rPr>
          <w:rFonts w:ascii="楷体" w:hAnsi="楷体" w:eastAsia="楷体" w:cs="楷体"/>
          <w:spacing w:val="-23"/>
          <w:sz w:val="20"/>
          <w:szCs w:val="20"/>
        </w:rPr>
        <w:t xml:space="preserve"> </w:t>
      </w:r>
      <w:r>
        <w:rPr>
          <w:rFonts w:ascii="楷体" w:hAnsi="楷体" w:eastAsia="楷体" w:cs="楷体"/>
          <w:spacing w:val="-1"/>
          <w:sz w:val="20"/>
          <w:szCs w:val="20"/>
        </w:rPr>
        <w:t>的时间值这样设置为</w:t>
      </w:r>
      <w:r>
        <w:rPr>
          <w:rFonts w:ascii="楷体" w:hAnsi="楷体" w:eastAsia="楷体" w:cs="楷体"/>
          <w:spacing w:val="-21"/>
          <w:sz w:val="20"/>
          <w:szCs w:val="20"/>
        </w:rPr>
        <w:t xml:space="preserve"> </w:t>
      </w:r>
      <w:r>
        <w:rPr>
          <w:rFonts w:ascii="楷体" w:hAnsi="楷体" w:eastAsia="楷体" w:cs="楷体"/>
          <w:spacing w:val="-1"/>
          <w:sz w:val="20"/>
          <w:szCs w:val="20"/>
        </w:rPr>
        <w:t>1S</w:t>
      </w:r>
    </w:p>
    <w:p w14:paraId="49852A77">
      <w:pPr>
        <w:spacing w:before="156" w:line="235" w:lineRule="auto"/>
        <w:ind w:left="595"/>
        <w:rPr>
          <w:rFonts w:ascii="楷体" w:hAnsi="楷体" w:eastAsia="楷体" w:cs="楷体"/>
          <w:sz w:val="20"/>
          <w:szCs w:val="20"/>
        </w:rPr>
      </w:pPr>
      <w:r>
        <w:rPr>
          <w:rFonts w:ascii="楷体" w:hAnsi="楷体" w:eastAsia="楷体" w:cs="楷体"/>
          <w:spacing w:val="12"/>
          <w:sz w:val="20"/>
          <w:szCs w:val="20"/>
        </w:rPr>
        <w:t>设置命令：</w:t>
      </w:r>
      <w:r>
        <w:rPr>
          <w:rFonts w:ascii="楷体" w:hAnsi="楷体" w:eastAsia="楷体" w:cs="楷体"/>
          <w:sz w:val="20"/>
          <w:szCs w:val="20"/>
        </w:rPr>
        <w:t>FUNCtiontion</w:t>
      </w:r>
      <w:r>
        <w:rPr>
          <w:rFonts w:ascii="楷体" w:hAnsi="楷体" w:eastAsia="楷体" w:cs="楷体"/>
          <w:spacing w:val="12"/>
          <w:sz w:val="20"/>
          <w:szCs w:val="20"/>
        </w:rPr>
        <w:t>:</w:t>
      </w:r>
      <w:r>
        <w:rPr>
          <w:rFonts w:ascii="楷体" w:hAnsi="楷体" w:eastAsia="楷体" w:cs="楷体"/>
          <w:sz w:val="20"/>
          <w:szCs w:val="20"/>
        </w:rPr>
        <w:t>SOURce</w:t>
      </w:r>
      <w:r>
        <w:rPr>
          <w:rFonts w:ascii="楷体" w:hAnsi="楷体" w:eastAsia="楷体" w:cs="楷体"/>
          <w:spacing w:val="12"/>
          <w:sz w:val="20"/>
          <w:szCs w:val="20"/>
        </w:rPr>
        <w:t>:</w:t>
      </w:r>
      <w:r>
        <w:rPr>
          <w:rFonts w:ascii="楷体" w:hAnsi="楷体" w:eastAsia="楷体" w:cs="楷体"/>
          <w:sz w:val="20"/>
          <w:szCs w:val="20"/>
        </w:rPr>
        <w:t>STEP</w:t>
      </w:r>
      <w:r>
        <w:rPr>
          <w:rFonts w:ascii="楷体" w:hAnsi="楷体" w:eastAsia="楷体" w:cs="楷体"/>
          <w:spacing w:val="12"/>
          <w:sz w:val="20"/>
          <w:szCs w:val="20"/>
        </w:rPr>
        <w:t>1:</w:t>
      </w:r>
      <w:r>
        <w:rPr>
          <w:rFonts w:ascii="楷体" w:hAnsi="楷体" w:eastAsia="楷体" w:cs="楷体"/>
          <w:sz w:val="20"/>
          <w:szCs w:val="20"/>
        </w:rPr>
        <w:t>MODE</w:t>
      </w:r>
      <w:r>
        <w:rPr>
          <w:rFonts w:ascii="楷体" w:hAnsi="楷体" w:eastAsia="楷体" w:cs="楷体"/>
          <w:spacing w:val="12"/>
          <w:sz w:val="20"/>
          <w:szCs w:val="20"/>
        </w:rPr>
        <w:t>:</w:t>
      </w:r>
      <w:r>
        <w:rPr>
          <w:rFonts w:ascii="楷体" w:hAnsi="楷体" w:eastAsia="楷体" w:cs="楷体"/>
          <w:spacing w:val="-53"/>
          <w:sz w:val="20"/>
          <w:szCs w:val="20"/>
        </w:rPr>
        <w:t xml:space="preserve"> </w:t>
      </w:r>
      <w:r>
        <w:rPr>
          <w:rFonts w:ascii="楷体" w:hAnsi="楷体" w:eastAsia="楷体" w:cs="楷体"/>
          <w:sz w:val="20"/>
          <w:szCs w:val="20"/>
        </w:rPr>
        <w:t>IR</w:t>
      </w:r>
      <w:r>
        <w:rPr>
          <w:rFonts w:ascii="楷体" w:hAnsi="楷体" w:eastAsia="楷体" w:cs="楷体"/>
          <w:spacing w:val="12"/>
          <w:sz w:val="20"/>
          <w:szCs w:val="20"/>
        </w:rPr>
        <w:t>:</w:t>
      </w:r>
      <w:r>
        <w:rPr>
          <w:rFonts w:ascii="楷体" w:hAnsi="楷体" w:eastAsia="楷体" w:cs="楷体"/>
          <w:sz w:val="20"/>
          <w:szCs w:val="20"/>
        </w:rPr>
        <w:t>RTIMe</w:t>
      </w:r>
      <w:r>
        <w:rPr>
          <w:rFonts w:ascii="楷体" w:hAnsi="楷体" w:eastAsia="楷体" w:cs="楷体"/>
          <w:spacing w:val="12"/>
          <w:sz w:val="20"/>
          <w:szCs w:val="20"/>
        </w:rPr>
        <w:t xml:space="preserve"> 1</w:t>
      </w:r>
    </w:p>
    <w:p w14:paraId="2307D377">
      <w:pPr>
        <w:spacing w:before="151" w:line="235" w:lineRule="auto"/>
        <w:ind w:left="602"/>
        <w:rPr>
          <w:rFonts w:ascii="楷体" w:hAnsi="楷体" w:eastAsia="楷体" w:cs="楷体"/>
          <w:sz w:val="20"/>
          <w:szCs w:val="20"/>
        </w:rPr>
      </w:pPr>
      <w:r>
        <w:rPr>
          <w:rFonts w:ascii="楷体" w:hAnsi="楷体" w:eastAsia="楷体" w:cs="楷体"/>
          <w:spacing w:val="5"/>
          <w:sz w:val="20"/>
          <w:szCs w:val="20"/>
        </w:rPr>
        <w:t>查询命令：</w:t>
      </w:r>
      <w:r>
        <w:rPr>
          <w:rFonts w:ascii="楷体" w:hAnsi="楷体" w:eastAsia="楷体" w:cs="楷体"/>
          <w:sz w:val="20"/>
          <w:szCs w:val="20"/>
        </w:rPr>
        <w:t>FUNCtiontion</w:t>
      </w:r>
      <w:r>
        <w:rPr>
          <w:rFonts w:ascii="楷体" w:hAnsi="楷体" w:eastAsia="楷体" w:cs="楷体"/>
          <w:spacing w:val="5"/>
          <w:sz w:val="20"/>
          <w:szCs w:val="20"/>
        </w:rPr>
        <w:t>:</w:t>
      </w:r>
      <w:r>
        <w:rPr>
          <w:rFonts w:ascii="楷体" w:hAnsi="楷体" w:eastAsia="楷体" w:cs="楷体"/>
          <w:sz w:val="20"/>
          <w:szCs w:val="20"/>
        </w:rPr>
        <w:t>SOURce</w:t>
      </w:r>
      <w:r>
        <w:rPr>
          <w:rFonts w:ascii="楷体" w:hAnsi="楷体" w:eastAsia="楷体" w:cs="楷体"/>
          <w:spacing w:val="5"/>
          <w:sz w:val="20"/>
          <w:szCs w:val="20"/>
        </w:rPr>
        <w:t>:</w:t>
      </w:r>
      <w:r>
        <w:rPr>
          <w:rFonts w:ascii="楷体" w:hAnsi="楷体" w:eastAsia="楷体" w:cs="楷体"/>
          <w:sz w:val="20"/>
          <w:szCs w:val="20"/>
        </w:rPr>
        <w:t>STEP</w:t>
      </w:r>
      <w:r>
        <w:rPr>
          <w:rFonts w:ascii="楷体" w:hAnsi="楷体" w:eastAsia="楷体" w:cs="楷体"/>
          <w:spacing w:val="5"/>
          <w:sz w:val="20"/>
          <w:szCs w:val="20"/>
        </w:rPr>
        <w:t>1:</w:t>
      </w:r>
      <w:r>
        <w:rPr>
          <w:rFonts w:ascii="楷体" w:hAnsi="楷体" w:eastAsia="楷体" w:cs="楷体"/>
          <w:sz w:val="20"/>
          <w:szCs w:val="20"/>
        </w:rPr>
        <w:t>MODE</w:t>
      </w:r>
      <w:r>
        <w:rPr>
          <w:rFonts w:ascii="楷体" w:hAnsi="楷体" w:eastAsia="楷体" w:cs="楷体"/>
          <w:spacing w:val="5"/>
          <w:sz w:val="20"/>
          <w:szCs w:val="20"/>
        </w:rPr>
        <w:t>:</w:t>
      </w:r>
      <w:r>
        <w:rPr>
          <w:rFonts w:ascii="楷体" w:hAnsi="楷体" w:eastAsia="楷体" w:cs="楷体"/>
          <w:spacing w:val="-55"/>
          <w:sz w:val="20"/>
          <w:szCs w:val="20"/>
        </w:rPr>
        <w:t xml:space="preserve"> </w:t>
      </w:r>
      <w:r>
        <w:rPr>
          <w:rFonts w:ascii="楷体" w:hAnsi="楷体" w:eastAsia="楷体" w:cs="楷体"/>
          <w:sz w:val="20"/>
          <w:szCs w:val="20"/>
        </w:rPr>
        <w:t>IR</w:t>
      </w:r>
      <w:r>
        <w:rPr>
          <w:rFonts w:ascii="楷体" w:hAnsi="楷体" w:eastAsia="楷体" w:cs="楷体"/>
          <w:spacing w:val="5"/>
          <w:sz w:val="20"/>
          <w:szCs w:val="20"/>
        </w:rPr>
        <w:t>:</w:t>
      </w:r>
      <w:r>
        <w:rPr>
          <w:rFonts w:ascii="楷体" w:hAnsi="楷体" w:eastAsia="楷体" w:cs="楷体"/>
          <w:sz w:val="20"/>
          <w:szCs w:val="20"/>
        </w:rPr>
        <w:t>RTIMe</w:t>
      </w:r>
      <w:r>
        <w:rPr>
          <w:rFonts w:ascii="楷体" w:hAnsi="楷体" w:eastAsia="楷体" w:cs="楷体"/>
          <w:spacing w:val="5"/>
          <w:sz w:val="20"/>
          <w:szCs w:val="20"/>
        </w:rPr>
        <w:t>？</w:t>
      </w:r>
    </w:p>
    <w:p w14:paraId="6FFE6924">
      <w:pPr>
        <w:spacing w:before="154" w:line="239" w:lineRule="auto"/>
        <w:ind w:left="595"/>
        <w:rPr>
          <w:rFonts w:ascii="楷体" w:hAnsi="楷体" w:eastAsia="楷体" w:cs="楷体"/>
          <w:sz w:val="20"/>
          <w:szCs w:val="20"/>
        </w:rPr>
      </w:pPr>
      <w:r>
        <w:rPr>
          <w:rFonts w:ascii="楷体" w:hAnsi="楷体" w:eastAsia="楷体" w:cs="楷体"/>
          <w:sz w:val="20"/>
          <w:szCs w:val="20"/>
        </w:rPr>
        <w:t>返回值：</w:t>
      </w:r>
      <w:r>
        <w:rPr>
          <w:rFonts w:ascii="楷体" w:hAnsi="楷体" w:eastAsia="楷体" w:cs="楷体"/>
          <w:spacing w:val="-57"/>
          <w:sz w:val="20"/>
          <w:szCs w:val="20"/>
        </w:rPr>
        <w:t xml:space="preserve"> </w:t>
      </w:r>
      <w:r>
        <w:rPr>
          <w:rFonts w:ascii="楷体" w:hAnsi="楷体" w:eastAsia="楷体" w:cs="楷体"/>
          <w:sz w:val="20"/>
          <w:szCs w:val="20"/>
        </w:rPr>
        <w:t>1</w:t>
      </w:r>
    </w:p>
    <w:p w14:paraId="301E957A">
      <w:pPr>
        <w:spacing w:before="146" w:line="375" w:lineRule="auto"/>
        <w:ind w:left="589" w:right="3489" w:hanging="265"/>
        <w:rPr>
          <w:rFonts w:ascii="楷体" w:hAnsi="楷体" w:eastAsia="楷体" w:cs="楷体"/>
          <w:sz w:val="20"/>
          <w:szCs w:val="20"/>
        </w:rPr>
      </w:pPr>
      <w:r>
        <w:rPr>
          <w:rFonts w:ascii="楷体" w:hAnsi="楷体" w:eastAsia="楷体" w:cs="楷体"/>
          <w:b/>
          <w:bCs/>
          <w:sz w:val="20"/>
          <w:szCs w:val="20"/>
        </w:rPr>
        <w:t>FUNCtion</w:t>
      </w:r>
      <w:r>
        <w:rPr>
          <w:rFonts w:ascii="楷体" w:hAnsi="楷体" w:eastAsia="楷体" w:cs="楷体"/>
          <w:b/>
          <w:bCs/>
          <w:spacing w:val="2"/>
          <w:sz w:val="20"/>
          <w:szCs w:val="20"/>
        </w:rPr>
        <w:t>:</w:t>
      </w:r>
      <w:r>
        <w:rPr>
          <w:rFonts w:ascii="楷体" w:hAnsi="楷体" w:eastAsia="楷体" w:cs="楷体"/>
          <w:b/>
          <w:bCs/>
          <w:sz w:val="20"/>
          <w:szCs w:val="20"/>
        </w:rPr>
        <w:t>SOURce</w:t>
      </w:r>
      <w:r>
        <w:rPr>
          <w:rFonts w:ascii="楷体" w:hAnsi="楷体" w:eastAsia="楷体" w:cs="楷体"/>
          <w:b/>
          <w:bCs/>
          <w:spacing w:val="2"/>
          <w:sz w:val="20"/>
          <w:szCs w:val="20"/>
        </w:rPr>
        <w:t>：</w:t>
      </w:r>
      <w:r>
        <w:rPr>
          <w:rFonts w:ascii="楷体" w:hAnsi="楷体" w:eastAsia="楷体" w:cs="楷体"/>
          <w:b/>
          <w:bCs/>
          <w:sz w:val="20"/>
          <w:szCs w:val="20"/>
        </w:rPr>
        <w:t>STEP</w:t>
      </w:r>
      <w:r>
        <w:rPr>
          <w:rFonts w:ascii="楷体" w:hAnsi="楷体" w:eastAsia="楷体" w:cs="楷体"/>
          <w:b/>
          <w:bCs/>
          <w:spacing w:val="2"/>
          <w:sz w:val="20"/>
          <w:szCs w:val="20"/>
        </w:rPr>
        <w:t>#:</w:t>
      </w:r>
      <w:r>
        <w:rPr>
          <w:rFonts w:ascii="楷体" w:hAnsi="楷体" w:eastAsia="楷体" w:cs="楷体"/>
          <w:b/>
          <w:bCs/>
          <w:sz w:val="20"/>
          <w:szCs w:val="20"/>
        </w:rPr>
        <w:t>MODE</w:t>
      </w:r>
      <w:r>
        <w:rPr>
          <w:rFonts w:ascii="楷体" w:hAnsi="楷体" w:eastAsia="楷体" w:cs="楷体"/>
          <w:b/>
          <w:bCs/>
          <w:spacing w:val="2"/>
          <w:sz w:val="20"/>
          <w:szCs w:val="20"/>
        </w:rPr>
        <w:t>:</w:t>
      </w:r>
      <w:r>
        <w:rPr>
          <w:rFonts w:ascii="楷体" w:hAnsi="楷体" w:eastAsia="楷体" w:cs="楷体"/>
          <w:spacing w:val="-47"/>
          <w:sz w:val="20"/>
          <w:szCs w:val="20"/>
        </w:rPr>
        <w:t xml:space="preserve"> </w:t>
      </w:r>
      <w:r>
        <w:rPr>
          <w:rFonts w:ascii="楷体" w:hAnsi="楷体" w:eastAsia="楷体" w:cs="楷体"/>
          <w:b/>
          <w:bCs/>
          <w:sz w:val="20"/>
          <w:szCs w:val="20"/>
        </w:rPr>
        <w:t>IR</w:t>
      </w:r>
      <w:r>
        <w:rPr>
          <w:rFonts w:ascii="楷体" w:hAnsi="楷体" w:eastAsia="楷体" w:cs="楷体"/>
          <w:b/>
          <w:bCs/>
          <w:spacing w:val="2"/>
          <w:sz w:val="20"/>
          <w:szCs w:val="20"/>
        </w:rPr>
        <w:t>:</w:t>
      </w:r>
      <w:r>
        <w:rPr>
          <w:rFonts w:ascii="楷体" w:hAnsi="楷体" w:eastAsia="楷体" w:cs="楷体"/>
          <w:b/>
          <w:bCs/>
          <w:sz w:val="20"/>
          <w:szCs w:val="20"/>
        </w:rPr>
        <w:t>FTIMe</w:t>
      </w:r>
      <w:r>
        <w:rPr>
          <w:rFonts w:ascii="楷体" w:hAnsi="楷体" w:eastAsia="楷体" w:cs="楷体"/>
          <w:spacing w:val="2"/>
          <w:sz w:val="20"/>
          <w:szCs w:val="20"/>
        </w:rPr>
        <w:t xml:space="preserve">  设置/查询 </w:t>
      </w:r>
      <w:r>
        <w:rPr>
          <w:rFonts w:ascii="楷体" w:hAnsi="楷体" w:eastAsia="楷体" w:cs="楷体"/>
          <w:sz w:val="20"/>
          <w:szCs w:val="20"/>
        </w:rPr>
        <w:t>IR</w:t>
      </w:r>
      <w:r>
        <w:rPr>
          <w:rFonts w:ascii="楷体" w:hAnsi="楷体" w:eastAsia="楷体" w:cs="楷体"/>
          <w:spacing w:val="-24"/>
          <w:sz w:val="20"/>
          <w:szCs w:val="20"/>
        </w:rPr>
        <w:t xml:space="preserve"> </w:t>
      </w:r>
      <w:r>
        <w:rPr>
          <w:rFonts w:ascii="楷体" w:hAnsi="楷体" w:eastAsia="楷体" w:cs="楷体"/>
          <w:spacing w:val="2"/>
          <w:sz w:val="20"/>
          <w:szCs w:val="20"/>
        </w:rPr>
        <w:t>的下降时间</w:t>
      </w:r>
      <w:r>
        <w:rPr>
          <w:rFonts w:ascii="楷体" w:hAnsi="楷体" w:eastAsia="楷体" w:cs="楷体"/>
          <w:spacing w:val="4"/>
          <w:sz w:val="20"/>
          <w:szCs w:val="20"/>
        </w:rPr>
        <w:t>--格式</w:t>
      </w:r>
    </w:p>
    <w:p w14:paraId="2693B577">
      <w:pPr>
        <w:spacing w:line="234" w:lineRule="auto"/>
        <w:ind w:left="595"/>
        <w:rPr>
          <w:rFonts w:ascii="楷体" w:hAnsi="楷体" w:eastAsia="楷体" w:cs="楷体"/>
          <w:sz w:val="20"/>
          <w:szCs w:val="20"/>
        </w:rPr>
      </w:pPr>
      <w:r>
        <w:rPr>
          <w:rFonts w:ascii="楷体" w:hAnsi="楷体" w:eastAsia="楷体" w:cs="楷体"/>
          <w:spacing w:val="13"/>
          <w:sz w:val="20"/>
          <w:szCs w:val="20"/>
        </w:rPr>
        <w:t>设置格式：</w:t>
      </w:r>
      <w:r>
        <w:rPr>
          <w:rFonts w:ascii="楷体" w:hAnsi="楷体" w:eastAsia="楷体" w:cs="楷体"/>
          <w:sz w:val="20"/>
          <w:szCs w:val="20"/>
        </w:rPr>
        <w:t>FUNCtiontion</w:t>
      </w:r>
      <w:r>
        <w:rPr>
          <w:rFonts w:ascii="楷体" w:hAnsi="楷体" w:eastAsia="楷体" w:cs="楷体"/>
          <w:spacing w:val="13"/>
          <w:sz w:val="20"/>
          <w:szCs w:val="20"/>
        </w:rPr>
        <w:t>:</w:t>
      </w:r>
      <w:r>
        <w:rPr>
          <w:rFonts w:ascii="楷体" w:hAnsi="楷体" w:eastAsia="楷体" w:cs="楷体"/>
          <w:sz w:val="20"/>
          <w:szCs w:val="20"/>
        </w:rPr>
        <w:t>SOURce</w:t>
      </w:r>
      <w:r>
        <w:rPr>
          <w:rFonts w:ascii="楷体" w:hAnsi="楷体" w:eastAsia="楷体" w:cs="楷体"/>
          <w:spacing w:val="13"/>
          <w:sz w:val="20"/>
          <w:szCs w:val="20"/>
        </w:rPr>
        <w:t>:</w:t>
      </w:r>
      <w:r>
        <w:rPr>
          <w:rFonts w:ascii="楷体" w:hAnsi="楷体" w:eastAsia="楷体" w:cs="楷体"/>
          <w:sz w:val="20"/>
          <w:szCs w:val="20"/>
        </w:rPr>
        <w:t>STEP</w:t>
      </w:r>
      <w:r>
        <w:rPr>
          <w:rFonts w:ascii="楷体" w:hAnsi="楷体" w:eastAsia="楷体" w:cs="楷体"/>
          <w:spacing w:val="13"/>
          <w:sz w:val="20"/>
          <w:szCs w:val="20"/>
        </w:rPr>
        <w:t>#:</w:t>
      </w:r>
      <w:r>
        <w:rPr>
          <w:rFonts w:ascii="楷体" w:hAnsi="楷体" w:eastAsia="楷体" w:cs="楷体"/>
          <w:sz w:val="20"/>
          <w:szCs w:val="20"/>
        </w:rPr>
        <w:t>MODE</w:t>
      </w:r>
      <w:r>
        <w:rPr>
          <w:rFonts w:ascii="楷体" w:hAnsi="楷体" w:eastAsia="楷体" w:cs="楷体"/>
          <w:spacing w:val="13"/>
          <w:sz w:val="20"/>
          <w:szCs w:val="20"/>
        </w:rPr>
        <w:t>:</w:t>
      </w:r>
      <w:r>
        <w:rPr>
          <w:rFonts w:ascii="楷体" w:hAnsi="楷体" w:eastAsia="楷体" w:cs="楷体"/>
          <w:sz w:val="20"/>
          <w:szCs w:val="20"/>
        </w:rPr>
        <w:t>AC</w:t>
      </w:r>
      <w:r>
        <w:rPr>
          <w:rFonts w:ascii="楷体" w:hAnsi="楷体" w:eastAsia="楷体" w:cs="楷体"/>
          <w:spacing w:val="13"/>
          <w:sz w:val="20"/>
          <w:szCs w:val="20"/>
        </w:rPr>
        <w:t>:</w:t>
      </w:r>
      <w:r>
        <w:rPr>
          <w:rFonts w:ascii="楷体" w:hAnsi="楷体" w:eastAsia="楷体" w:cs="楷体"/>
          <w:sz w:val="20"/>
          <w:szCs w:val="20"/>
        </w:rPr>
        <w:t>FTIMe</w:t>
      </w:r>
      <w:r>
        <w:rPr>
          <w:rFonts w:ascii="楷体" w:hAnsi="楷体" w:eastAsia="楷体" w:cs="楷体"/>
          <w:spacing w:val="13"/>
          <w:sz w:val="20"/>
          <w:szCs w:val="20"/>
        </w:rPr>
        <w:t xml:space="preserve"> &lt;时间&gt;</w:t>
      </w:r>
    </w:p>
    <w:p w14:paraId="52BD63BF">
      <w:pPr>
        <w:spacing w:before="152" w:line="375" w:lineRule="auto"/>
        <w:ind w:left="691" w:right="4274" w:hanging="89"/>
        <w:rPr>
          <w:rFonts w:ascii="楷体" w:hAnsi="楷体" w:eastAsia="楷体" w:cs="楷体"/>
          <w:sz w:val="20"/>
          <w:szCs w:val="20"/>
        </w:rPr>
      </w:pPr>
      <w:r>
        <w:rPr>
          <w:rFonts w:ascii="楷体" w:hAnsi="楷体" w:eastAsia="楷体" w:cs="楷体"/>
          <w:spacing w:val="14"/>
          <w:sz w:val="20"/>
          <w:szCs w:val="20"/>
        </w:rPr>
        <w:t>查询格式：</w:t>
      </w:r>
      <w:r>
        <w:rPr>
          <w:rFonts w:ascii="楷体" w:hAnsi="楷体" w:eastAsia="楷体" w:cs="楷体"/>
          <w:sz w:val="20"/>
          <w:szCs w:val="20"/>
        </w:rPr>
        <w:t>FUNCtiontion</w:t>
      </w:r>
      <w:r>
        <w:rPr>
          <w:rFonts w:ascii="楷体" w:hAnsi="楷体" w:eastAsia="楷体" w:cs="楷体"/>
          <w:spacing w:val="14"/>
          <w:sz w:val="20"/>
          <w:szCs w:val="20"/>
        </w:rPr>
        <w:t>:</w:t>
      </w:r>
      <w:r>
        <w:rPr>
          <w:rFonts w:ascii="楷体" w:hAnsi="楷体" w:eastAsia="楷体" w:cs="楷体"/>
          <w:sz w:val="20"/>
          <w:szCs w:val="20"/>
        </w:rPr>
        <w:t>SOURce</w:t>
      </w:r>
      <w:r>
        <w:rPr>
          <w:rFonts w:ascii="楷体" w:hAnsi="楷体" w:eastAsia="楷体" w:cs="楷体"/>
          <w:spacing w:val="14"/>
          <w:sz w:val="20"/>
          <w:szCs w:val="20"/>
        </w:rPr>
        <w:t>:</w:t>
      </w:r>
      <w:r>
        <w:rPr>
          <w:rFonts w:ascii="楷体" w:hAnsi="楷体" w:eastAsia="楷体" w:cs="楷体"/>
          <w:sz w:val="20"/>
          <w:szCs w:val="20"/>
        </w:rPr>
        <w:t>STEP</w:t>
      </w:r>
      <w:r>
        <w:rPr>
          <w:rFonts w:ascii="楷体" w:hAnsi="楷体" w:eastAsia="楷体" w:cs="楷体"/>
          <w:spacing w:val="14"/>
          <w:sz w:val="20"/>
          <w:szCs w:val="20"/>
        </w:rPr>
        <w:t>#:</w:t>
      </w:r>
      <w:r>
        <w:rPr>
          <w:rFonts w:ascii="楷体" w:hAnsi="楷体" w:eastAsia="楷体" w:cs="楷体"/>
          <w:sz w:val="20"/>
          <w:szCs w:val="20"/>
        </w:rPr>
        <w:t>MODE</w:t>
      </w:r>
      <w:r>
        <w:rPr>
          <w:rFonts w:ascii="楷体" w:hAnsi="楷体" w:eastAsia="楷体" w:cs="楷体"/>
          <w:spacing w:val="14"/>
          <w:sz w:val="20"/>
          <w:szCs w:val="20"/>
        </w:rPr>
        <w:t>:</w:t>
      </w:r>
      <w:r>
        <w:rPr>
          <w:rFonts w:ascii="楷体" w:hAnsi="楷体" w:eastAsia="楷体" w:cs="楷体"/>
          <w:sz w:val="20"/>
          <w:szCs w:val="20"/>
        </w:rPr>
        <w:t>AC</w:t>
      </w:r>
      <w:r>
        <w:rPr>
          <w:rFonts w:ascii="楷体" w:hAnsi="楷体" w:eastAsia="楷体" w:cs="楷体"/>
          <w:spacing w:val="14"/>
          <w:sz w:val="20"/>
          <w:szCs w:val="20"/>
        </w:rPr>
        <w:t>:</w:t>
      </w:r>
      <w:r>
        <w:rPr>
          <w:rFonts w:ascii="楷体" w:hAnsi="楷体" w:eastAsia="楷体" w:cs="楷体"/>
          <w:sz w:val="20"/>
          <w:szCs w:val="20"/>
        </w:rPr>
        <w:t>FTIMe</w:t>
      </w:r>
      <w:r>
        <w:rPr>
          <w:rFonts w:ascii="楷体" w:hAnsi="楷体" w:eastAsia="楷体" w:cs="楷体"/>
          <w:spacing w:val="14"/>
          <w:sz w:val="20"/>
          <w:szCs w:val="20"/>
        </w:rPr>
        <w:t>?</w:t>
      </w:r>
      <w:r>
        <w:rPr>
          <w:rFonts w:ascii="楷体" w:hAnsi="楷体" w:eastAsia="楷体" w:cs="楷体"/>
          <w:spacing w:val="9"/>
          <w:sz w:val="20"/>
          <w:szCs w:val="20"/>
        </w:rPr>
        <w:t xml:space="preserve"> </w:t>
      </w:r>
      <w:r>
        <w:rPr>
          <w:rFonts w:ascii="楷体" w:hAnsi="楷体" w:eastAsia="楷体" w:cs="楷体"/>
          <w:spacing w:val="6"/>
          <w:sz w:val="20"/>
          <w:szCs w:val="20"/>
        </w:rPr>
        <w:t>--数据&lt;时间值&gt;</w:t>
      </w:r>
    </w:p>
    <w:p w14:paraId="3DA1DF98">
      <w:pPr>
        <w:spacing w:before="2" w:line="241" w:lineRule="auto"/>
        <w:ind w:left="2054"/>
        <w:rPr>
          <w:rFonts w:ascii="楷体" w:hAnsi="楷体" w:eastAsia="楷体" w:cs="楷体"/>
          <w:sz w:val="20"/>
          <w:szCs w:val="20"/>
        </w:rPr>
      </w:pPr>
      <w:r>
        <w:rPr>
          <w:rFonts w:ascii="楷体" w:hAnsi="楷体" w:eastAsia="楷体" w:cs="楷体"/>
          <w:spacing w:val="6"/>
          <w:sz w:val="20"/>
          <w:szCs w:val="20"/>
        </w:rPr>
        <w:t>数据类型：整型</w:t>
      </w:r>
    </w:p>
    <w:p w14:paraId="6D444F5A">
      <w:pPr>
        <w:spacing w:before="144" w:line="236" w:lineRule="auto"/>
        <w:ind w:left="2054"/>
        <w:rPr>
          <w:rFonts w:ascii="楷体" w:hAnsi="楷体" w:eastAsia="楷体" w:cs="楷体"/>
          <w:sz w:val="20"/>
          <w:szCs w:val="20"/>
        </w:rPr>
      </w:pPr>
      <w:r>
        <w:rPr>
          <w:rFonts w:ascii="楷体" w:hAnsi="楷体" w:eastAsia="楷体" w:cs="楷体"/>
          <w:spacing w:val="1"/>
          <w:sz w:val="20"/>
          <w:szCs w:val="20"/>
        </w:rPr>
        <w:t>数据范围：</w:t>
      </w:r>
      <w:r>
        <w:rPr>
          <w:rFonts w:ascii="楷体" w:hAnsi="楷体" w:eastAsia="楷体" w:cs="楷体"/>
          <w:spacing w:val="-49"/>
          <w:sz w:val="20"/>
          <w:szCs w:val="20"/>
        </w:rPr>
        <w:t xml:space="preserve"> </w:t>
      </w:r>
      <w:r>
        <w:rPr>
          <w:rFonts w:ascii="楷体" w:hAnsi="楷体" w:eastAsia="楷体" w:cs="楷体"/>
          <w:spacing w:val="1"/>
          <w:sz w:val="20"/>
          <w:szCs w:val="20"/>
        </w:rPr>
        <w:t>0-999.9</w:t>
      </w:r>
    </w:p>
    <w:p w14:paraId="60E234E7">
      <w:pPr>
        <w:spacing w:before="150" w:line="233" w:lineRule="auto"/>
        <w:ind w:left="2054"/>
        <w:rPr>
          <w:rFonts w:ascii="楷体" w:hAnsi="楷体" w:eastAsia="楷体" w:cs="楷体"/>
          <w:sz w:val="20"/>
          <w:szCs w:val="20"/>
        </w:rPr>
      </w:pPr>
      <w:r>
        <w:rPr>
          <w:rFonts w:ascii="楷体" w:hAnsi="楷体" w:eastAsia="楷体" w:cs="楷体"/>
          <w:sz w:val="20"/>
          <w:szCs w:val="20"/>
        </w:rPr>
        <w:t>数据精度：</w:t>
      </w:r>
      <w:r>
        <w:rPr>
          <w:rFonts w:ascii="楷体" w:hAnsi="楷体" w:eastAsia="楷体" w:cs="楷体"/>
          <w:spacing w:val="-53"/>
          <w:sz w:val="20"/>
          <w:szCs w:val="20"/>
        </w:rPr>
        <w:t xml:space="preserve"> </w:t>
      </w:r>
      <w:r>
        <w:rPr>
          <w:rFonts w:ascii="楷体" w:hAnsi="楷体" w:eastAsia="楷体" w:cs="楷体"/>
          <w:sz w:val="20"/>
          <w:szCs w:val="20"/>
        </w:rPr>
        <w:t>0.1</w:t>
      </w:r>
    </w:p>
    <w:p w14:paraId="532D0509">
      <w:pPr>
        <w:spacing w:before="153" w:line="233" w:lineRule="auto"/>
        <w:ind w:left="1949"/>
        <w:rPr>
          <w:rFonts w:ascii="楷体" w:hAnsi="楷体" w:eastAsia="楷体" w:cs="楷体"/>
          <w:sz w:val="20"/>
          <w:szCs w:val="20"/>
        </w:rPr>
      </w:pPr>
      <w:r>
        <w:rPr>
          <w:rFonts w:ascii="楷体" w:hAnsi="楷体" w:eastAsia="楷体" w:cs="楷体"/>
          <w:sz w:val="20"/>
          <w:szCs w:val="20"/>
        </w:rPr>
        <w:t>数据单位：</w:t>
      </w:r>
      <w:r>
        <w:rPr>
          <w:rFonts w:ascii="楷体" w:hAnsi="楷体" w:eastAsia="楷体" w:cs="楷体"/>
          <w:spacing w:val="-56"/>
          <w:sz w:val="20"/>
          <w:szCs w:val="20"/>
        </w:rPr>
        <w:t xml:space="preserve"> </w:t>
      </w:r>
      <w:r>
        <w:rPr>
          <w:rFonts w:ascii="楷体" w:hAnsi="楷体" w:eastAsia="楷体" w:cs="楷体"/>
          <w:sz w:val="20"/>
          <w:szCs w:val="20"/>
        </w:rPr>
        <w:t>S</w:t>
      </w:r>
    </w:p>
    <w:p w14:paraId="461CD8FD">
      <w:pPr>
        <w:spacing w:before="156" w:line="231" w:lineRule="auto"/>
        <w:ind w:left="608"/>
        <w:rPr>
          <w:rFonts w:ascii="楷体" w:hAnsi="楷体" w:eastAsia="楷体" w:cs="楷体"/>
          <w:sz w:val="20"/>
          <w:szCs w:val="20"/>
        </w:rPr>
      </w:pPr>
      <w:r>
        <w:rPr>
          <w:rFonts w:ascii="楷体" w:hAnsi="楷体" w:eastAsia="楷体" w:cs="楷体"/>
          <w:spacing w:val="-1"/>
          <w:sz w:val="20"/>
          <w:szCs w:val="20"/>
        </w:rPr>
        <w:t>范例：把</w:t>
      </w:r>
      <w:r>
        <w:rPr>
          <w:rFonts w:ascii="楷体" w:hAnsi="楷体" w:eastAsia="楷体" w:cs="楷体"/>
          <w:spacing w:val="-28"/>
          <w:sz w:val="20"/>
          <w:szCs w:val="20"/>
        </w:rPr>
        <w:t xml:space="preserve"> </w:t>
      </w:r>
      <w:r>
        <w:rPr>
          <w:rFonts w:ascii="楷体" w:hAnsi="楷体" w:eastAsia="楷体" w:cs="楷体"/>
          <w:spacing w:val="-1"/>
          <w:sz w:val="20"/>
          <w:szCs w:val="20"/>
        </w:rPr>
        <w:t>STEP1 中 IR</w:t>
      </w:r>
      <w:r>
        <w:rPr>
          <w:rFonts w:ascii="楷体" w:hAnsi="楷体" w:eastAsia="楷体" w:cs="楷体"/>
          <w:spacing w:val="-23"/>
          <w:sz w:val="20"/>
          <w:szCs w:val="20"/>
        </w:rPr>
        <w:t xml:space="preserve"> </w:t>
      </w:r>
      <w:r>
        <w:rPr>
          <w:rFonts w:ascii="楷体" w:hAnsi="楷体" w:eastAsia="楷体" w:cs="楷体"/>
          <w:spacing w:val="-1"/>
          <w:sz w:val="20"/>
          <w:szCs w:val="20"/>
        </w:rPr>
        <w:t>的时间值这样设置为</w:t>
      </w:r>
      <w:r>
        <w:rPr>
          <w:rFonts w:ascii="楷体" w:hAnsi="楷体" w:eastAsia="楷体" w:cs="楷体"/>
          <w:spacing w:val="-21"/>
          <w:sz w:val="20"/>
          <w:szCs w:val="20"/>
        </w:rPr>
        <w:t xml:space="preserve"> </w:t>
      </w:r>
      <w:r>
        <w:rPr>
          <w:rFonts w:ascii="楷体" w:hAnsi="楷体" w:eastAsia="楷体" w:cs="楷体"/>
          <w:spacing w:val="-1"/>
          <w:sz w:val="20"/>
          <w:szCs w:val="20"/>
        </w:rPr>
        <w:t>1S</w:t>
      </w:r>
    </w:p>
    <w:p w14:paraId="2A617176">
      <w:pPr>
        <w:pStyle w:val="2"/>
        <w:spacing w:line="257" w:lineRule="auto"/>
      </w:pPr>
    </w:p>
    <w:p w14:paraId="3958BF44">
      <w:pPr>
        <w:spacing w:before="65" w:line="235" w:lineRule="auto"/>
        <w:ind w:left="595"/>
        <w:rPr>
          <w:rFonts w:ascii="楷体" w:hAnsi="楷体" w:eastAsia="楷体" w:cs="楷体"/>
          <w:sz w:val="20"/>
          <w:szCs w:val="20"/>
        </w:rPr>
      </w:pPr>
      <w:r>
        <w:rPr>
          <w:rFonts w:ascii="楷体" w:hAnsi="楷体" w:eastAsia="楷体" w:cs="楷体"/>
          <w:spacing w:val="12"/>
          <w:sz w:val="20"/>
          <w:szCs w:val="20"/>
        </w:rPr>
        <w:t>设置命令：</w:t>
      </w:r>
      <w:r>
        <w:rPr>
          <w:rFonts w:ascii="楷体" w:hAnsi="楷体" w:eastAsia="楷体" w:cs="楷体"/>
          <w:sz w:val="20"/>
          <w:szCs w:val="20"/>
        </w:rPr>
        <w:t>FUNCtiontion</w:t>
      </w:r>
      <w:r>
        <w:rPr>
          <w:rFonts w:ascii="楷体" w:hAnsi="楷体" w:eastAsia="楷体" w:cs="楷体"/>
          <w:spacing w:val="12"/>
          <w:sz w:val="20"/>
          <w:szCs w:val="20"/>
        </w:rPr>
        <w:t>:</w:t>
      </w:r>
      <w:r>
        <w:rPr>
          <w:rFonts w:ascii="楷体" w:hAnsi="楷体" w:eastAsia="楷体" w:cs="楷体"/>
          <w:sz w:val="20"/>
          <w:szCs w:val="20"/>
        </w:rPr>
        <w:t>SOURce</w:t>
      </w:r>
      <w:r>
        <w:rPr>
          <w:rFonts w:ascii="楷体" w:hAnsi="楷体" w:eastAsia="楷体" w:cs="楷体"/>
          <w:spacing w:val="12"/>
          <w:sz w:val="20"/>
          <w:szCs w:val="20"/>
        </w:rPr>
        <w:t>:</w:t>
      </w:r>
      <w:r>
        <w:rPr>
          <w:rFonts w:ascii="楷体" w:hAnsi="楷体" w:eastAsia="楷体" w:cs="楷体"/>
          <w:sz w:val="20"/>
          <w:szCs w:val="20"/>
        </w:rPr>
        <w:t>STEP</w:t>
      </w:r>
      <w:r>
        <w:rPr>
          <w:rFonts w:ascii="楷体" w:hAnsi="楷体" w:eastAsia="楷体" w:cs="楷体"/>
          <w:spacing w:val="12"/>
          <w:sz w:val="20"/>
          <w:szCs w:val="20"/>
        </w:rPr>
        <w:t>1:</w:t>
      </w:r>
      <w:r>
        <w:rPr>
          <w:rFonts w:ascii="楷体" w:hAnsi="楷体" w:eastAsia="楷体" w:cs="楷体"/>
          <w:sz w:val="20"/>
          <w:szCs w:val="20"/>
        </w:rPr>
        <w:t>MODE</w:t>
      </w:r>
      <w:r>
        <w:rPr>
          <w:rFonts w:ascii="楷体" w:hAnsi="楷体" w:eastAsia="楷体" w:cs="楷体"/>
          <w:spacing w:val="12"/>
          <w:sz w:val="20"/>
          <w:szCs w:val="20"/>
        </w:rPr>
        <w:t>:</w:t>
      </w:r>
      <w:r>
        <w:rPr>
          <w:rFonts w:ascii="楷体" w:hAnsi="楷体" w:eastAsia="楷体" w:cs="楷体"/>
          <w:spacing w:val="-53"/>
          <w:sz w:val="20"/>
          <w:szCs w:val="20"/>
        </w:rPr>
        <w:t xml:space="preserve"> </w:t>
      </w:r>
      <w:r>
        <w:rPr>
          <w:rFonts w:ascii="楷体" w:hAnsi="楷体" w:eastAsia="楷体" w:cs="楷体"/>
          <w:sz w:val="20"/>
          <w:szCs w:val="20"/>
        </w:rPr>
        <w:t>IR</w:t>
      </w:r>
      <w:r>
        <w:rPr>
          <w:rFonts w:ascii="楷体" w:hAnsi="楷体" w:eastAsia="楷体" w:cs="楷体"/>
          <w:spacing w:val="12"/>
          <w:sz w:val="20"/>
          <w:szCs w:val="20"/>
        </w:rPr>
        <w:t>:</w:t>
      </w:r>
      <w:r>
        <w:rPr>
          <w:rFonts w:ascii="楷体" w:hAnsi="楷体" w:eastAsia="楷体" w:cs="楷体"/>
          <w:sz w:val="20"/>
          <w:szCs w:val="20"/>
        </w:rPr>
        <w:t>FTIMe</w:t>
      </w:r>
      <w:r>
        <w:rPr>
          <w:rFonts w:ascii="楷体" w:hAnsi="楷体" w:eastAsia="楷体" w:cs="楷体"/>
          <w:spacing w:val="12"/>
          <w:sz w:val="20"/>
          <w:szCs w:val="20"/>
        </w:rPr>
        <w:t xml:space="preserve"> 1</w:t>
      </w:r>
    </w:p>
    <w:p w14:paraId="39485C37">
      <w:pPr>
        <w:spacing w:before="151" w:line="235" w:lineRule="auto"/>
        <w:ind w:left="602"/>
        <w:rPr>
          <w:rFonts w:ascii="楷体" w:hAnsi="楷体" w:eastAsia="楷体" w:cs="楷体"/>
          <w:sz w:val="20"/>
          <w:szCs w:val="20"/>
        </w:rPr>
      </w:pPr>
      <w:r>
        <w:rPr>
          <w:rFonts w:ascii="楷体" w:hAnsi="楷体" w:eastAsia="楷体" w:cs="楷体"/>
          <w:spacing w:val="11"/>
          <w:sz w:val="20"/>
          <w:szCs w:val="20"/>
        </w:rPr>
        <w:t>查询命令：</w:t>
      </w:r>
      <w:r>
        <w:rPr>
          <w:rFonts w:ascii="楷体" w:hAnsi="楷体" w:eastAsia="楷体" w:cs="楷体"/>
          <w:sz w:val="20"/>
          <w:szCs w:val="20"/>
        </w:rPr>
        <w:t>FUNCtiontion</w:t>
      </w:r>
      <w:r>
        <w:rPr>
          <w:rFonts w:ascii="楷体" w:hAnsi="楷体" w:eastAsia="楷体" w:cs="楷体"/>
          <w:spacing w:val="11"/>
          <w:sz w:val="20"/>
          <w:szCs w:val="20"/>
        </w:rPr>
        <w:t>:</w:t>
      </w:r>
      <w:r>
        <w:rPr>
          <w:rFonts w:ascii="楷体" w:hAnsi="楷体" w:eastAsia="楷体" w:cs="楷体"/>
          <w:sz w:val="20"/>
          <w:szCs w:val="20"/>
        </w:rPr>
        <w:t>SOURce</w:t>
      </w:r>
      <w:r>
        <w:rPr>
          <w:rFonts w:ascii="楷体" w:hAnsi="楷体" w:eastAsia="楷体" w:cs="楷体"/>
          <w:spacing w:val="11"/>
          <w:sz w:val="20"/>
          <w:szCs w:val="20"/>
        </w:rPr>
        <w:t>:</w:t>
      </w:r>
      <w:r>
        <w:rPr>
          <w:rFonts w:ascii="楷体" w:hAnsi="楷体" w:eastAsia="楷体" w:cs="楷体"/>
          <w:sz w:val="20"/>
          <w:szCs w:val="20"/>
        </w:rPr>
        <w:t>STEP</w:t>
      </w:r>
      <w:r>
        <w:rPr>
          <w:rFonts w:ascii="楷体" w:hAnsi="楷体" w:eastAsia="楷体" w:cs="楷体"/>
          <w:spacing w:val="11"/>
          <w:sz w:val="20"/>
          <w:szCs w:val="20"/>
        </w:rPr>
        <w:t>1:</w:t>
      </w:r>
      <w:r>
        <w:rPr>
          <w:rFonts w:ascii="楷体" w:hAnsi="楷体" w:eastAsia="楷体" w:cs="楷体"/>
          <w:sz w:val="20"/>
          <w:szCs w:val="20"/>
        </w:rPr>
        <w:t>MODE</w:t>
      </w:r>
      <w:r>
        <w:rPr>
          <w:rFonts w:ascii="楷体" w:hAnsi="楷体" w:eastAsia="楷体" w:cs="楷体"/>
          <w:spacing w:val="11"/>
          <w:sz w:val="20"/>
          <w:szCs w:val="20"/>
        </w:rPr>
        <w:t>:</w:t>
      </w:r>
      <w:r>
        <w:rPr>
          <w:rFonts w:ascii="楷体" w:hAnsi="楷体" w:eastAsia="楷体" w:cs="楷体"/>
          <w:spacing w:val="-55"/>
          <w:sz w:val="20"/>
          <w:szCs w:val="20"/>
        </w:rPr>
        <w:t xml:space="preserve"> </w:t>
      </w:r>
      <w:r>
        <w:rPr>
          <w:rFonts w:ascii="楷体" w:hAnsi="楷体" w:eastAsia="楷体" w:cs="楷体"/>
          <w:sz w:val="20"/>
          <w:szCs w:val="20"/>
        </w:rPr>
        <w:t>IR</w:t>
      </w:r>
      <w:r>
        <w:rPr>
          <w:rFonts w:ascii="楷体" w:hAnsi="楷体" w:eastAsia="楷体" w:cs="楷体"/>
          <w:spacing w:val="11"/>
          <w:sz w:val="20"/>
          <w:szCs w:val="20"/>
        </w:rPr>
        <w:t>:</w:t>
      </w:r>
      <w:r>
        <w:rPr>
          <w:rFonts w:ascii="楷体" w:hAnsi="楷体" w:eastAsia="楷体" w:cs="楷体"/>
          <w:sz w:val="20"/>
          <w:szCs w:val="20"/>
        </w:rPr>
        <w:t>FTIMe</w:t>
      </w:r>
      <w:r>
        <w:rPr>
          <w:rFonts w:ascii="楷体" w:hAnsi="楷体" w:eastAsia="楷体" w:cs="楷体"/>
          <w:spacing w:val="11"/>
          <w:sz w:val="20"/>
          <w:szCs w:val="20"/>
        </w:rPr>
        <w:t>?</w:t>
      </w:r>
    </w:p>
    <w:p w14:paraId="1575568B">
      <w:pPr>
        <w:spacing w:before="152" w:line="239" w:lineRule="auto"/>
        <w:ind w:left="595"/>
        <w:rPr>
          <w:rFonts w:ascii="楷体" w:hAnsi="楷体" w:eastAsia="楷体" w:cs="楷体"/>
          <w:sz w:val="20"/>
          <w:szCs w:val="20"/>
        </w:rPr>
      </w:pPr>
      <w:r>
        <w:rPr>
          <w:rFonts w:ascii="楷体" w:hAnsi="楷体" w:eastAsia="楷体" w:cs="楷体"/>
          <w:sz w:val="20"/>
          <w:szCs w:val="20"/>
        </w:rPr>
        <w:t>返回值：</w:t>
      </w:r>
      <w:r>
        <w:rPr>
          <w:rFonts w:ascii="楷体" w:hAnsi="楷体" w:eastAsia="楷体" w:cs="楷体"/>
          <w:spacing w:val="-57"/>
          <w:sz w:val="20"/>
          <w:szCs w:val="20"/>
        </w:rPr>
        <w:t xml:space="preserve"> </w:t>
      </w:r>
      <w:r>
        <w:rPr>
          <w:rFonts w:ascii="楷体" w:hAnsi="楷体" w:eastAsia="楷体" w:cs="楷体"/>
          <w:sz w:val="20"/>
          <w:szCs w:val="20"/>
        </w:rPr>
        <w:t>1</w:t>
      </w:r>
    </w:p>
    <w:p w14:paraId="28EDD892">
      <w:pPr>
        <w:spacing w:line="239" w:lineRule="auto"/>
        <w:rPr>
          <w:rFonts w:ascii="楷体" w:hAnsi="楷体" w:eastAsia="楷体" w:cs="楷体"/>
          <w:sz w:val="20"/>
          <w:szCs w:val="20"/>
        </w:rPr>
        <w:sectPr>
          <w:footerReference r:id="rId103" w:type="default"/>
          <w:pgSz w:w="11906" w:h="16838"/>
          <w:pgMar w:top="1018" w:right="985" w:bottom="523" w:left="863" w:header="672" w:footer="287" w:gutter="0"/>
          <w:cols w:space="720" w:num="1"/>
        </w:sectPr>
      </w:pPr>
    </w:p>
    <w:p w14:paraId="5D38B63E">
      <w:pPr>
        <w:pStyle w:val="2"/>
        <w:spacing w:line="242" w:lineRule="auto"/>
      </w:pPr>
    </w:p>
    <w:p w14:paraId="4B90DE64">
      <w:pPr>
        <w:pStyle w:val="2"/>
        <w:spacing w:line="243" w:lineRule="auto"/>
      </w:pPr>
    </w:p>
    <w:p w14:paraId="3E99841E">
      <w:pPr>
        <w:spacing w:before="75" w:line="236" w:lineRule="auto"/>
        <w:ind w:left="132"/>
        <w:outlineLvl w:val="0"/>
        <w:rPr>
          <w:rFonts w:ascii="楷体" w:hAnsi="楷体" w:eastAsia="楷体" w:cs="楷体"/>
          <w:sz w:val="23"/>
          <w:szCs w:val="23"/>
        </w:rPr>
      </w:pPr>
      <w:bookmarkStart w:id="85" w:name="bookmark61"/>
      <w:bookmarkEnd w:id="85"/>
      <w:bookmarkStart w:id="86" w:name="bookmark104"/>
      <w:bookmarkEnd w:id="86"/>
      <w:r>
        <w:rPr>
          <w:rFonts w:ascii="楷体" w:hAnsi="楷体" w:eastAsia="楷体" w:cs="楷体"/>
          <w:spacing w:val="5"/>
          <w:position w:val="1"/>
          <w:sz w:val="23"/>
          <w:szCs w:val="23"/>
        </w:rPr>
        <w:t>6.4</w:t>
      </w:r>
      <w:r>
        <w:rPr>
          <w:rFonts w:ascii="楷体" w:hAnsi="楷体" w:eastAsia="楷体" w:cs="楷体"/>
          <w:spacing w:val="22"/>
          <w:position w:val="1"/>
          <w:sz w:val="23"/>
          <w:szCs w:val="23"/>
        </w:rPr>
        <w:t xml:space="preserve">  </w:t>
      </w:r>
      <w:r>
        <w:rPr>
          <w:rFonts w:ascii="楷体" w:hAnsi="楷体" w:eastAsia="楷体" w:cs="楷体"/>
          <w:position w:val="1"/>
          <w:sz w:val="23"/>
          <w:szCs w:val="23"/>
        </w:rPr>
        <w:t>SYSTEM</w:t>
      </w:r>
      <w:r>
        <w:rPr>
          <w:rFonts w:ascii="楷体" w:hAnsi="楷体" w:eastAsia="楷体" w:cs="楷体"/>
          <w:spacing w:val="5"/>
          <w:position w:val="1"/>
          <w:sz w:val="23"/>
          <w:szCs w:val="23"/>
        </w:rPr>
        <w:t xml:space="preserve">  </w:t>
      </w:r>
      <w:r>
        <w:rPr>
          <w:rFonts w:ascii="楷体" w:hAnsi="楷体" w:eastAsia="楷体" w:cs="楷体"/>
          <w:spacing w:val="5"/>
          <w:position w:val="-1"/>
          <w:sz w:val="23"/>
          <w:szCs w:val="23"/>
        </w:rPr>
        <w:t>子系统命令集</w:t>
      </w:r>
    </w:p>
    <w:p w14:paraId="3381CD59">
      <w:pPr>
        <w:pStyle w:val="2"/>
        <w:spacing w:line="396" w:lineRule="auto"/>
      </w:pPr>
      <w:r>
        <w:drawing>
          <wp:anchor distT="0" distB="0" distL="0" distR="0" simplePos="0" relativeHeight="251779072" behindDoc="0" locked="0" layoutInCell="1" allowOverlap="1">
            <wp:simplePos x="0" y="0"/>
            <wp:positionH relativeFrom="column">
              <wp:posOffset>1417955</wp:posOffset>
            </wp:positionH>
            <wp:positionV relativeFrom="paragraph">
              <wp:posOffset>200025</wp:posOffset>
            </wp:positionV>
            <wp:extent cx="4175760" cy="2966085"/>
            <wp:effectExtent l="0" t="0" r="0" b="0"/>
            <wp:wrapNone/>
            <wp:docPr id="324" name="IM 324"/>
            <wp:cNvGraphicFramePr/>
            <a:graphic xmlns:a="http://schemas.openxmlformats.org/drawingml/2006/main">
              <a:graphicData uri="http://schemas.openxmlformats.org/drawingml/2006/picture">
                <pic:pic xmlns:pic="http://schemas.openxmlformats.org/drawingml/2006/picture">
                  <pic:nvPicPr>
                    <pic:cNvPr id="324" name="IM 324"/>
                    <pic:cNvPicPr/>
                  </pic:nvPicPr>
                  <pic:blipFill>
                    <a:blip r:embed="rId266"/>
                    <a:stretch>
                      <a:fillRect/>
                    </a:stretch>
                  </pic:blipFill>
                  <pic:spPr>
                    <a:xfrm>
                      <a:off x="0" y="0"/>
                      <a:ext cx="4175931" cy="2966063"/>
                    </a:xfrm>
                    <a:prstGeom prst="rect">
                      <a:avLst/>
                    </a:prstGeom>
                  </pic:spPr>
                </pic:pic>
              </a:graphicData>
            </a:graphic>
          </wp:anchor>
        </w:drawing>
      </w:r>
    </w:p>
    <w:p w14:paraId="587F1D85">
      <w:pPr>
        <w:spacing w:before="65" w:line="235" w:lineRule="auto"/>
        <w:ind w:left="1381"/>
        <w:rPr>
          <w:rFonts w:ascii="楷体" w:hAnsi="楷体" w:eastAsia="楷体" w:cs="楷体"/>
          <w:sz w:val="20"/>
          <w:szCs w:val="20"/>
        </w:rPr>
      </w:pPr>
      <w:r>
        <w:rPr>
          <w:rFonts w:ascii="楷体" w:hAnsi="楷体" w:eastAsia="楷体" w:cs="楷体"/>
          <w:spacing w:val="4"/>
          <w:sz w:val="20"/>
          <w:szCs w:val="20"/>
        </w:rPr>
        <w:t>命令树</w:t>
      </w:r>
    </w:p>
    <w:p w14:paraId="1AF2CBA3">
      <w:pPr>
        <w:pStyle w:val="2"/>
        <w:spacing w:line="248" w:lineRule="auto"/>
      </w:pPr>
    </w:p>
    <w:p w14:paraId="0B8756B8">
      <w:pPr>
        <w:pStyle w:val="2"/>
        <w:spacing w:line="248" w:lineRule="auto"/>
      </w:pPr>
    </w:p>
    <w:p w14:paraId="5EF82F2F">
      <w:pPr>
        <w:pStyle w:val="2"/>
        <w:spacing w:line="248" w:lineRule="auto"/>
      </w:pPr>
    </w:p>
    <w:p w14:paraId="7EB7E6A0">
      <w:pPr>
        <w:pStyle w:val="2"/>
        <w:spacing w:line="248" w:lineRule="auto"/>
      </w:pPr>
    </w:p>
    <w:p w14:paraId="698F89F0">
      <w:pPr>
        <w:pStyle w:val="2"/>
        <w:spacing w:line="248" w:lineRule="auto"/>
      </w:pPr>
    </w:p>
    <w:p w14:paraId="6F100201">
      <w:pPr>
        <w:pStyle w:val="2"/>
        <w:spacing w:line="248" w:lineRule="auto"/>
      </w:pPr>
    </w:p>
    <w:p w14:paraId="33ABCB1B">
      <w:pPr>
        <w:pStyle w:val="2"/>
        <w:spacing w:line="248" w:lineRule="auto"/>
      </w:pPr>
    </w:p>
    <w:p w14:paraId="265CEFED">
      <w:pPr>
        <w:pStyle w:val="2"/>
        <w:spacing w:line="248" w:lineRule="auto"/>
      </w:pPr>
    </w:p>
    <w:p w14:paraId="04DFBD49">
      <w:pPr>
        <w:pStyle w:val="2"/>
        <w:spacing w:line="248" w:lineRule="auto"/>
      </w:pPr>
    </w:p>
    <w:p w14:paraId="6A8E7C56">
      <w:pPr>
        <w:pStyle w:val="2"/>
        <w:spacing w:line="248" w:lineRule="auto"/>
      </w:pPr>
    </w:p>
    <w:p w14:paraId="72547172">
      <w:pPr>
        <w:pStyle w:val="2"/>
        <w:spacing w:line="248" w:lineRule="auto"/>
      </w:pPr>
    </w:p>
    <w:p w14:paraId="22F4BF80">
      <w:pPr>
        <w:pStyle w:val="2"/>
        <w:spacing w:line="248" w:lineRule="auto"/>
      </w:pPr>
    </w:p>
    <w:p w14:paraId="242A8CD9">
      <w:pPr>
        <w:pStyle w:val="2"/>
        <w:spacing w:line="248" w:lineRule="auto"/>
      </w:pPr>
    </w:p>
    <w:p w14:paraId="6CB9B526">
      <w:pPr>
        <w:pStyle w:val="2"/>
        <w:spacing w:line="249" w:lineRule="auto"/>
      </w:pPr>
    </w:p>
    <w:p w14:paraId="1E657DEA">
      <w:pPr>
        <w:pStyle w:val="2"/>
        <w:spacing w:line="249" w:lineRule="auto"/>
      </w:pPr>
    </w:p>
    <w:p w14:paraId="00BF9621">
      <w:pPr>
        <w:pStyle w:val="2"/>
        <w:spacing w:line="249" w:lineRule="auto"/>
      </w:pPr>
    </w:p>
    <w:p w14:paraId="6D63FDED">
      <w:pPr>
        <w:pStyle w:val="2"/>
        <w:spacing w:line="249" w:lineRule="auto"/>
      </w:pPr>
    </w:p>
    <w:p w14:paraId="7B0D61BC">
      <w:pPr>
        <w:pStyle w:val="2"/>
        <w:spacing w:line="249" w:lineRule="auto"/>
      </w:pPr>
    </w:p>
    <w:p w14:paraId="73B555E4">
      <w:pPr>
        <w:pStyle w:val="2"/>
        <w:spacing w:line="249" w:lineRule="auto"/>
      </w:pPr>
    </w:p>
    <w:p w14:paraId="7FD73DFB">
      <w:pPr>
        <w:pStyle w:val="2"/>
        <w:spacing w:line="249" w:lineRule="auto"/>
      </w:pPr>
    </w:p>
    <w:p w14:paraId="19715A50">
      <w:pPr>
        <w:pStyle w:val="2"/>
        <w:spacing w:line="249" w:lineRule="auto"/>
      </w:pPr>
    </w:p>
    <w:p w14:paraId="1991D3F0">
      <w:pPr>
        <w:spacing w:before="65" w:line="239" w:lineRule="auto"/>
        <w:ind w:left="128"/>
        <w:rPr>
          <w:rFonts w:ascii="楷体" w:hAnsi="楷体" w:eastAsia="楷体" w:cs="楷体"/>
          <w:sz w:val="20"/>
          <w:szCs w:val="20"/>
        </w:rPr>
      </w:pPr>
      <w:r>
        <w:rPr>
          <w:rFonts w:ascii="楷体" w:hAnsi="楷体" w:eastAsia="楷体" w:cs="楷体"/>
          <w:position w:val="1"/>
          <w:sz w:val="20"/>
          <w:szCs w:val="20"/>
        </w:rPr>
        <w:t>SYSTem</w:t>
      </w:r>
      <w:r>
        <w:rPr>
          <w:rFonts w:ascii="楷体" w:hAnsi="楷体" w:eastAsia="楷体" w:cs="楷体"/>
          <w:spacing w:val="81"/>
          <w:position w:val="1"/>
          <w:sz w:val="20"/>
          <w:szCs w:val="20"/>
        </w:rPr>
        <w:t xml:space="preserve"> </w:t>
      </w:r>
      <w:r>
        <w:rPr>
          <w:rFonts w:ascii="楷体" w:hAnsi="楷体" w:eastAsia="楷体" w:cs="楷体"/>
          <w:b/>
          <w:bCs/>
          <w:spacing w:val="11"/>
          <w:position w:val="1"/>
          <w:sz w:val="20"/>
          <w:szCs w:val="20"/>
        </w:rPr>
        <w:t>：</w:t>
      </w:r>
      <w:r>
        <w:rPr>
          <w:rFonts w:ascii="楷体" w:hAnsi="楷体" w:eastAsia="楷体" w:cs="楷体"/>
          <w:sz w:val="20"/>
          <w:szCs w:val="20"/>
        </w:rPr>
        <w:t>PBEE</w:t>
      </w:r>
      <w:r>
        <w:rPr>
          <w:rFonts w:ascii="楷体" w:hAnsi="楷体" w:eastAsia="楷体" w:cs="楷体"/>
          <w:spacing w:val="11"/>
          <w:sz w:val="20"/>
          <w:szCs w:val="20"/>
        </w:rPr>
        <w:t>/</w:t>
      </w:r>
      <w:r>
        <w:rPr>
          <w:rFonts w:ascii="楷体" w:hAnsi="楷体" w:eastAsia="楷体" w:cs="楷体"/>
          <w:sz w:val="20"/>
          <w:szCs w:val="20"/>
        </w:rPr>
        <w:t>FBEE</w:t>
      </w:r>
      <w:r>
        <w:rPr>
          <w:rFonts w:ascii="楷体" w:hAnsi="楷体" w:eastAsia="楷体" w:cs="楷体"/>
          <w:spacing w:val="11"/>
          <w:sz w:val="20"/>
          <w:szCs w:val="20"/>
        </w:rPr>
        <w:t>/</w:t>
      </w:r>
      <w:r>
        <w:rPr>
          <w:rFonts w:ascii="楷体" w:hAnsi="楷体" w:eastAsia="楷体" w:cs="楷体"/>
          <w:sz w:val="20"/>
          <w:szCs w:val="20"/>
        </w:rPr>
        <w:t>KBEE</w:t>
      </w:r>
    </w:p>
    <w:p w14:paraId="7C219705">
      <w:pPr>
        <w:spacing w:before="135" w:line="392" w:lineRule="auto"/>
        <w:ind w:left="959" w:right="4868" w:firstLine="525"/>
        <w:rPr>
          <w:rFonts w:ascii="楷体" w:hAnsi="楷体" w:eastAsia="楷体" w:cs="楷体"/>
          <w:sz w:val="20"/>
          <w:szCs w:val="20"/>
        </w:rPr>
      </w:pPr>
      <w:r>
        <w:rPr>
          <w:rFonts w:ascii="楷体" w:hAnsi="楷体" w:eastAsia="楷体" w:cs="楷体"/>
          <w:sz w:val="20"/>
          <w:szCs w:val="20"/>
        </w:rPr>
        <w:t>设置/查询测试通过/失败/按键蜂鸣器状态</w:t>
      </w:r>
      <w:r>
        <w:rPr>
          <w:rFonts w:ascii="楷体" w:hAnsi="楷体" w:eastAsia="楷体" w:cs="楷体"/>
          <w:spacing w:val="3"/>
          <w:sz w:val="20"/>
          <w:szCs w:val="20"/>
        </w:rPr>
        <w:t>--</w:t>
      </w:r>
      <w:r>
        <w:rPr>
          <w:rFonts w:ascii="楷体" w:hAnsi="楷体" w:eastAsia="楷体" w:cs="楷体"/>
          <w:spacing w:val="-51"/>
          <w:sz w:val="20"/>
          <w:szCs w:val="20"/>
        </w:rPr>
        <w:t xml:space="preserve"> </w:t>
      </w:r>
      <w:r>
        <w:rPr>
          <w:rFonts w:ascii="楷体" w:hAnsi="楷体" w:eastAsia="楷体" w:cs="楷体"/>
          <w:spacing w:val="3"/>
          <w:sz w:val="20"/>
          <w:szCs w:val="20"/>
        </w:rPr>
        <w:t>格式</w:t>
      </w:r>
    </w:p>
    <w:p w14:paraId="62BE50E1">
      <w:pPr>
        <w:spacing w:before="49" w:line="223" w:lineRule="auto"/>
        <w:ind w:left="1484"/>
        <w:rPr>
          <w:rFonts w:ascii="楷体" w:hAnsi="楷体" w:eastAsia="楷体" w:cs="楷体"/>
          <w:sz w:val="20"/>
          <w:szCs w:val="20"/>
        </w:rPr>
      </w:pPr>
      <w:r>
        <w:rPr>
          <w:rFonts w:ascii="楷体" w:hAnsi="楷体" w:eastAsia="楷体" w:cs="楷体"/>
          <w:spacing w:val="7"/>
          <w:sz w:val="20"/>
          <w:szCs w:val="20"/>
        </w:rPr>
        <w:t>设置格式:</w:t>
      </w:r>
      <w:r>
        <w:rPr>
          <w:rFonts w:ascii="楷体" w:hAnsi="楷体" w:eastAsia="楷体" w:cs="楷体"/>
          <w:sz w:val="20"/>
          <w:szCs w:val="20"/>
        </w:rPr>
        <w:t>SYSTem</w:t>
      </w:r>
      <w:r>
        <w:rPr>
          <w:rFonts w:ascii="楷体" w:hAnsi="楷体" w:eastAsia="楷体" w:cs="楷体"/>
          <w:spacing w:val="7"/>
          <w:sz w:val="20"/>
          <w:szCs w:val="20"/>
        </w:rPr>
        <w:t>:</w:t>
      </w:r>
      <w:r>
        <w:rPr>
          <w:rFonts w:ascii="楷体" w:hAnsi="楷体" w:eastAsia="楷体" w:cs="楷体"/>
          <w:sz w:val="20"/>
          <w:szCs w:val="20"/>
        </w:rPr>
        <w:t>PBEEp</w:t>
      </w:r>
      <w:r>
        <w:rPr>
          <w:rFonts w:ascii="楷体" w:hAnsi="楷体" w:eastAsia="楷体" w:cs="楷体"/>
          <w:spacing w:val="7"/>
          <w:sz w:val="20"/>
          <w:szCs w:val="20"/>
        </w:rPr>
        <w:t xml:space="preserve"> &lt;</w:t>
      </w:r>
      <w:r>
        <w:rPr>
          <w:rFonts w:ascii="楷体" w:hAnsi="楷体" w:eastAsia="楷体" w:cs="楷体"/>
          <w:sz w:val="20"/>
          <w:szCs w:val="20"/>
        </w:rPr>
        <w:t>OFF</w:t>
      </w:r>
      <w:r>
        <w:rPr>
          <w:rFonts w:ascii="楷体" w:hAnsi="楷体" w:eastAsia="楷体" w:cs="楷体"/>
          <w:spacing w:val="7"/>
          <w:sz w:val="20"/>
          <w:szCs w:val="20"/>
        </w:rPr>
        <w:t>/</w:t>
      </w:r>
      <w:r>
        <w:rPr>
          <w:rFonts w:ascii="楷体" w:hAnsi="楷体" w:eastAsia="楷体" w:cs="楷体"/>
          <w:sz w:val="20"/>
          <w:szCs w:val="20"/>
        </w:rPr>
        <w:t>ON</w:t>
      </w:r>
      <w:r>
        <w:rPr>
          <w:rFonts w:ascii="楷体" w:hAnsi="楷体" w:eastAsia="楷体" w:cs="楷体"/>
          <w:spacing w:val="7"/>
          <w:sz w:val="20"/>
          <w:szCs w:val="20"/>
        </w:rPr>
        <w:t>&gt;</w:t>
      </w:r>
    </w:p>
    <w:p w14:paraId="5B9EF498">
      <w:pPr>
        <w:spacing w:before="78" w:line="230" w:lineRule="auto"/>
        <w:ind w:left="1492"/>
        <w:rPr>
          <w:rFonts w:ascii="楷体" w:hAnsi="楷体" w:eastAsia="楷体" w:cs="楷体"/>
          <w:sz w:val="20"/>
          <w:szCs w:val="20"/>
        </w:rPr>
      </w:pPr>
      <w:r>
        <w:rPr>
          <w:rFonts w:ascii="楷体" w:hAnsi="楷体" w:eastAsia="楷体" w:cs="楷体"/>
          <w:spacing w:val="-2"/>
          <w:sz w:val="20"/>
          <w:szCs w:val="20"/>
        </w:rPr>
        <w:t>查询格式：SYSTem:PBEEp?</w:t>
      </w:r>
    </w:p>
    <w:p w14:paraId="1DA7D589">
      <w:pPr>
        <w:spacing w:before="156" w:line="242" w:lineRule="auto"/>
        <w:ind w:left="959"/>
        <w:rPr>
          <w:rFonts w:ascii="楷体" w:hAnsi="楷体" w:eastAsia="楷体" w:cs="楷体"/>
          <w:sz w:val="20"/>
          <w:szCs w:val="20"/>
        </w:rPr>
      </w:pPr>
      <w:r>
        <w:rPr>
          <w:rFonts w:ascii="楷体" w:hAnsi="楷体" w:eastAsia="楷体" w:cs="楷体"/>
          <w:spacing w:val="6"/>
          <w:sz w:val="20"/>
          <w:szCs w:val="20"/>
        </w:rPr>
        <w:t>--</w:t>
      </w:r>
      <w:r>
        <w:rPr>
          <w:rFonts w:ascii="楷体" w:hAnsi="楷体" w:eastAsia="楷体" w:cs="楷体"/>
          <w:spacing w:val="-48"/>
          <w:sz w:val="20"/>
          <w:szCs w:val="20"/>
        </w:rPr>
        <w:t xml:space="preserve"> </w:t>
      </w:r>
      <w:r>
        <w:rPr>
          <w:rFonts w:ascii="楷体" w:hAnsi="楷体" w:eastAsia="楷体" w:cs="楷体"/>
          <w:spacing w:val="6"/>
          <w:sz w:val="20"/>
          <w:szCs w:val="20"/>
        </w:rPr>
        <w:t>数据：&lt;</w:t>
      </w:r>
      <w:r>
        <w:rPr>
          <w:rFonts w:ascii="楷体" w:hAnsi="楷体" w:eastAsia="楷体" w:cs="楷体"/>
          <w:sz w:val="20"/>
          <w:szCs w:val="20"/>
        </w:rPr>
        <w:t>ON</w:t>
      </w:r>
      <w:r>
        <w:rPr>
          <w:rFonts w:ascii="楷体" w:hAnsi="楷体" w:eastAsia="楷体" w:cs="楷体"/>
          <w:spacing w:val="6"/>
          <w:sz w:val="20"/>
          <w:szCs w:val="20"/>
        </w:rPr>
        <w:t>/</w:t>
      </w:r>
      <w:r>
        <w:rPr>
          <w:rFonts w:ascii="楷体" w:hAnsi="楷体" w:eastAsia="楷体" w:cs="楷体"/>
          <w:sz w:val="20"/>
          <w:szCs w:val="20"/>
        </w:rPr>
        <w:t>OFF</w:t>
      </w:r>
      <w:r>
        <w:rPr>
          <w:rFonts w:ascii="楷体" w:hAnsi="楷体" w:eastAsia="楷体" w:cs="楷体"/>
          <w:spacing w:val="6"/>
          <w:sz w:val="20"/>
          <w:szCs w:val="20"/>
        </w:rPr>
        <w:t>&gt;</w:t>
      </w:r>
    </w:p>
    <w:p w14:paraId="6ADA5379">
      <w:pPr>
        <w:spacing w:before="206" w:line="230" w:lineRule="auto"/>
        <w:ind w:left="1483"/>
        <w:rPr>
          <w:rFonts w:ascii="楷体" w:hAnsi="楷体" w:eastAsia="楷体" w:cs="楷体"/>
          <w:sz w:val="20"/>
          <w:szCs w:val="20"/>
        </w:rPr>
      </w:pPr>
      <w:r>
        <w:rPr>
          <w:rFonts w:ascii="楷体" w:hAnsi="楷体" w:eastAsia="楷体" w:cs="楷体"/>
          <w:spacing w:val="6"/>
          <w:sz w:val="20"/>
          <w:szCs w:val="20"/>
        </w:rPr>
        <w:t>数据类型：字符</w:t>
      </w:r>
    </w:p>
    <w:p w14:paraId="4DDB81B9">
      <w:pPr>
        <w:spacing w:before="144" w:line="231" w:lineRule="auto"/>
        <w:ind w:left="1381"/>
        <w:rPr>
          <w:rFonts w:ascii="楷体" w:hAnsi="楷体" w:eastAsia="楷体" w:cs="楷体"/>
          <w:sz w:val="20"/>
          <w:szCs w:val="20"/>
        </w:rPr>
      </w:pPr>
      <w:r>
        <w:rPr>
          <w:rFonts w:ascii="楷体" w:hAnsi="楷体" w:eastAsia="楷体" w:cs="楷体"/>
          <w:spacing w:val="-1"/>
          <w:sz w:val="20"/>
          <w:szCs w:val="20"/>
        </w:rPr>
        <w:t>数据范围：</w:t>
      </w:r>
      <w:r>
        <w:rPr>
          <w:rFonts w:ascii="楷体" w:hAnsi="楷体" w:eastAsia="楷体" w:cs="楷体"/>
          <w:spacing w:val="-57"/>
          <w:sz w:val="20"/>
          <w:szCs w:val="20"/>
        </w:rPr>
        <w:t xml:space="preserve"> </w:t>
      </w:r>
      <w:r>
        <w:rPr>
          <w:rFonts w:ascii="楷体" w:hAnsi="楷体" w:eastAsia="楷体" w:cs="楷体"/>
          <w:spacing w:val="-1"/>
          <w:sz w:val="20"/>
          <w:szCs w:val="20"/>
        </w:rPr>
        <w:t>0（OFF</w:t>
      </w:r>
      <w:r>
        <w:rPr>
          <w:rFonts w:ascii="楷体" w:hAnsi="楷体" w:eastAsia="楷体" w:cs="楷体"/>
          <w:spacing w:val="-36"/>
          <w:sz w:val="20"/>
          <w:szCs w:val="20"/>
        </w:rPr>
        <w:t xml:space="preserve"> </w:t>
      </w:r>
      <w:r>
        <w:rPr>
          <w:rFonts w:ascii="楷体" w:hAnsi="楷体" w:eastAsia="楷体" w:cs="楷体"/>
          <w:spacing w:val="-1"/>
          <w:position w:val="1"/>
          <w:sz w:val="20"/>
          <w:szCs w:val="20"/>
        </w:rPr>
        <w:t>）</w:t>
      </w:r>
      <w:r>
        <w:rPr>
          <w:rFonts w:ascii="楷体" w:hAnsi="楷体" w:eastAsia="楷体" w:cs="楷体"/>
          <w:spacing w:val="-1"/>
          <w:sz w:val="20"/>
          <w:szCs w:val="20"/>
        </w:rPr>
        <w:t>,1（ON</w:t>
      </w:r>
      <w:r>
        <w:rPr>
          <w:rFonts w:ascii="楷体" w:hAnsi="楷体" w:eastAsia="楷体" w:cs="楷体"/>
          <w:spacing w:val="37"/>
          <w:sz w:val="20"/>
          <w:szCs w:val="20"/>
        </w:rPr>
        <w:t xml:space="preserve"> </w:t>
      </w:r>
      <w:r>
        <w:rPr>
          <w:rFonts w:ascii="楷体" w:hAnsi="楷体" w:eastAsia="楷体" w:cs="楷体"/>
          <w:spacing w:val="-1"/>
          <w:sz w:val="20"/>
          <w:szCs w:val="20"/>
        </w:rPr>
        <w:t>）</w:t>
      </w:r>
    </w:p>
    <w:p w14:paraId="5E776126">
      <w:pPr>
        <w:spacing w:before="157" w:line="236" w:lineRule="auto"/>
        <w:ind w:left="978"/>
        <w:rPr>
          <w:rFonts w:ascii="楷体" w:hAnsi="楷体" w:eastAsia="楷体" w:cs="楷体"/>
          <w:sz w:val="20"/>
          <w:szCs w:val="20"/>
        </w:rPr>
      </w:pPr>
      <w:r>
        <w:rPr>
          <w:rFonts w:ascii="楷体" w:hAnsi="楷体" w:eastAsia="楷体" w:cs="楷体"/>
          <w:spacing w:val="-10"/>
          <w:sz w:val="20"/>
          <w:szCs w:val="20"/>
        </w:rPr>
        <w:t>范例：</w:t>
      </w:r>
    </w:p>
    <w:p w14:paraId="1999A377">
      <w:pPr>
        <w:spacing w:before="145" w:line="234" w:lineRule="auto"/>
        <w:ind w:left="1379"/>
        <w:rPr>
          <w:rFonts w:ascii="楷体" w:hAnsi="楷体" w:eastAsia="楷体" w:cs="楷体"/>
          <w:sz w:val="20"/>
          <w:szCs w:val="20"/>
        </w:rPr>
      </w:pPr>
      <w:r>
        <w:rPr>
          <w:rFonts w:ascii="楷体" w:hAnsi="楷体" w:eastAsia="楷体" w:cs="楷体"/>
          <w:spacing w:val="4"/>
          <w:sz w:val="20"/>
          <w:szCs w:val="20"/>
        </w:rPr>
        <w:t>把</w:t>
      </w:r>
      <w:r>
        <w:rPr>
          <w:rFonts w:ascii="楷体" w:hAnsi="楷体" w:eastAsia="楷体" w:cs="楷体"/>
          <w:spacing w:val="-38"/>
          <w:sz w:val="20"/>
          <w:szCs w:val="20"/>
        </w:rPr>
        <w:t xml:space="preserve"> </w:t>
      </w:r>
      <w:r>
        <w:rPr>
          <w:rFonts w:ascii="楷体" w:hAnsi="楷体" w:eastAsia="楷体" w:cs="楷体"/>
          <w:sz w:val="20"/>
          <w:szCs w:val="20"/>
        </w:rPr>
        <w:t>PBEEp</w:t>
      </w:r>
      <w:r>
        <w:rPr>
          <w:rFonts w:ascii="楷体" w:hAnsi="楷体" w:eastAsia="楷体" w:cs="楷体"/>
          <w:spacing w:val="-17"/>
          <w:sz w:val="20"/>
          <w:szCs w:val="20"/>
        </w:rPr>
        <w:t xml:space="preserve"> </w:t>
      </w:r>
      <w:r>
        <w:rPr>
          <w:rFonts w:ascii="楷体" w:hAnsi="楷体" w:eastAsia="楷体" w:cs="楷体"/>
          <w:spacing w:val="4"/>
          <w:sz w:val="20"/>
          <w:szCs w:val="20"/>
        </w:rPr>
        <w:t>设置为</w:t>
      </w:r>
      <w:r>
        <w:rPr>
          <w:rFonts w:ascii="楷体" w:hAnsi="楷体" w:eastAsia="楷体" w:cs="楷体"/>
          <w:spacing w:val="-27"/>
          <w:sz w:val="20"/>
          <w:szCs w:val="20"/>
        </w:rPr>
        <w:t xml:space="preserve"> </w:t>
      </w:r>
      <w:r>
        <w:rPr>
          <w:rFonts w:ascii="楷体" w:hAnsi="楷体" w:eastAsia="楷体" w:cs="楷体"/>
          <w:spacing w:val="4"/>
          <w:sz w:val="20"/>
          <w:szCs w:val="20"/>
        </w:rPr>
        <w:t>1</w:t>
      </w:r>
    </w:p>
    <w:p w14:paraId="2E5072E9">
      <w:pPr>
        <w:spacing w:before="159" w:line="230" w:lineRule="auto"/>
        <w:ind w:left="1383"/>
        <w:rPr>
          <w:rFonts w:ascii="楷体" w:hAnsi="楷体" w:eastAsia="楷体" w:cs="楷体"/>
          <w:sz w:val="20"/>
          <w:szCs w:val="20"/>
        </w:rPr>
      </w:pPr>
      <w:r>
        <w:rPr>
          <w:rFonts w:ascii="楷体" w:hAnsi="楷体" w:eastAsia="楷体" w:cs="楷体"/>
          <w:spacing w:val="11"/>
          <w:sz w:val="20"/>
          <w:szCs w:val="20"/>
        </w:rPr>
        <w:t>设置命令：</w:t>
      </w:r>
      <w:r>
        <w:rPr>
          <w:rFonts w:ascii="楷体" w:hAnsi="楷体" w:eastAsia="楷体" w:cs="楷体"/>
          <w:sz w:val="20"/>
          <w:szCs w:val="20"/>
        </w:rPr>
        <w:t>SYSTem</w:t>
      </w:r>
      <w:r>
        <w:rPr>
          <w:rFonts w:ascii="楷体" w:hAnsi="楷体" w:eastAsia="楷体" w:cs="楷体"/>
          <w:spacing w:val="11"/>
          <w:sz w:val="20"/>
          <w:szCs w:val="20"/>
        </w:rPr>
        <w:t>:</w:t>
      </w:r>
      <w:r>
        <w:rPr>
          <w:rFonts w:ascii="楷体" w:hAnsi="楷体" w:eastAsia="楷体" w:cs="楷体"/>
          <w:sz w:val="20"/>
          <w:szCs w:val="20"/>
        </w:rPr>
        <w:t>PBEEp</w:t>
      </w:r>
      <w:r>
        <w:rPr>
          <w:rFonts w:ascii="楷体" w:hAnsi="楷体" w:eastAsia="楷体" w:cs="楷体"/>
          <w:spacing w:val="11"/>
          <w:sz w:val="20"/>
          <w:szCs w:val="20"/>
        </w:rPr>
        <w:t xml:space="preserve"> 1</w:t>
      </w:r>
    </w:p>
    <w:p w14:paraId="22DAB43E">
      <w:pPr>
        <w:spacing w:before="159"/>
        <w:ind w:left="959"/>
        <w:rPr>
          <w:rFonts w:ascii="楷体" w:hAnsi="楷体" w:eastAsia="楷体" w:cs="楷体"/>
          <w:sz w:val="20"/>
          <w:szCs w:val="20"/>
        </w:rPr>
      </w:pPr>
      <w:r>
        <w:rPr>
          <w:rFonts w:ascii="楷体" w:hAnsi="楷体" w:eastAsia="楷体" w:cs="楷体"/>
          <w:spacing w:val="3"/>
          <w:sz w:val="20"/>
          <w:szCs w:val="20"/>
        </w:rPr>
        <w:t>--</w:t>
      </w:r>
      <w:r>
        <w:rPr>
          <w:rFonts w:ascii="楷体" w:hAnsi="楷体" w:eastAsia="楷体" w:cs="楷体"/>
          <w:spacing w:val="-44"/>
          <w:sz w:val="20"/>
          <w:szCs w:val="20"/>
        </w:rPr>
        <w:t xml:space="preserve"> </w:t>
      </w:r>
      <w:r>
        <w:rPr>
          <w:rFonts w:ascii="楷体" w:hAnsi="楷体" w:eastAsia="楷体" w:cs="楷体"/>
          <w:spacing w:val="3"/>
          <w:sz w:val="20"/>
          <w:szCs w:val="20"/>
        </w:rPr>
        <w:t>返回信息</w:t>
      </w:r>
    </w:p>
    <w:p w14:paraId="3B753B00">
      <w:pPr>
        <w:spacing w:before="142" w:line="371" w:lineRule="auto"/>
        <w:ind w:left="128" w:right="3400" w:firstLine="1260"/>
        <w:rPr>
          <w:rFonts w:ascii="楷体" w:hAnsi="楷体" w:eastAsia="楷体" w:cs="楷体"/>
          <w:sz w:val="20"/>
          <w:szCs w:val="20"/>
        </w:rPr>
      </w:pPr>
      <w:r>
        <w:rPr>
          <w:rFonts w:ascii="楷体" w:hAnsi="楷体" w:eastAsia="楷体" w:cs="楷体"/>
          <w:spacing w:val="5"/>
          <w:sz w:val="20"/>
          <w:szCs w:val="20"/>
        </w:rPr>
        <w:t>查询命令：</w:t>
      </w:r>
      <w:r>
        <w:rPr>
          <w:rFonts w:ascii="楷体" w:hAnsi="楷体" w:eastAsia="楷体" w:cs="楷体"/>
          <w:sz w:val="20"/>
          <w:szCs w:val="20"/>
        </w:rPr>
        <w:t>SYSTem</w:t>
      </w:r>
      <w:r>
        <w:rPr>
          <w:rFonts w:ascii="楷体" w:hAnsi="楷体" w:eastAsia="楷体" w:cs="楷体"/>
          <w:spacing w:val="5"/>
          <w:sz w:val="20"/>
          <w:szCs w:val="20"/>
        </w:rPr>
        <w:t>:</w:t>
      </w:r>
      <w:r>
        <w:rPr>
          <w:rFonts w:ascii="楷体" w:hAnsi="楷体" w:eastAsia="楷体" w:cs="楷体"/>
          <w:sz w:val="20"/>
          <w:szCs w:val="20"/>
        </w:rPr>
        <w:t>PBEEp</w:t>
      </w:r>
      <w:r>
        <w:rPr>
          <w:rFonts w:ascii="楷体" w:hAnsi="楷体" w:eastAsia="楷体" w:cs="楷体"/>
          <w:spacing w:val="5"/>
          <w:sz w:val="20"/>
          <w:szCs w:val="20"/>
        </w:rPr>
        <w:t>?，返回值：</w:t>
      </w:r>
      <w:r>
        <w:rPr>
          <w:rFonts w:ascii="楷体" w:hAnsi="楷体" w:eastAsia="楷体" w:cs="楷体"/>
          <w:spacing w:val="-20"/>
          <w:sz w:val="20"/>
          <w:szCs w:val="20"/>
        </w:rPr>
        <w:t xml:space="preserve"> </w:t>
      </w:r>
      <w:r>
        <w:rPr>
          <w:rFonts w:ascii="楷体" w:hAnsi="楷体" w:eastAsia="楷体" w:cs="楷体"/>
          <w:spacing w:val="5"/>
          <w:sz w:val="20"/>
          <w:szCs w:val="20"/>
        </w:rPr>
        <w:t>蜂鸣器状态，比如</w:t>
      </w:r>
      <w:r>
        <w:rPr>
          <w:rFonts w:ascii="楷体" w:hAnsi="楷体" w:eastAsia="楷体" w:cs="楷体"/>
          <w:spacing w:val="-21"/>
          <w:sz w:val="20"/>
          <w:szCs w:val="20"/>
        </w:rPr>
        <w:t xml:space="preserve"> </w:t>
      </w:r>
      <w:r>
        <w:rPr>
          <w:rFonts w:ascii="楷体" w:hAnsi="楷体" w:eastAsia="楷体" w:cs="楷体"/>
          <w:spacing w:val="5"/>
          <w:sz w:val="20"/>
          <w:szCs w:val="20"/>
        </w:rPr>
        <w:t>1</w:t>
      </w:r>
      <w:r>
        <w:rPr>
          <w:rFonts w:ascii="楷体" w:hAnsi="楷体" w:eastAsia="楷体" w:cs="楷体"/>
          <w:sz w:val="20"/>
          <w:szCs w:val="20"/>
        </w:rPr>
        <w:t xml:space="preserve"> SYSTem</w:t>
      </w:r>
      <w:r>
        <w:rPr>
          <w:rFonts w:ascii="楷体" w:hAnsi="楷体" w:eastAsia="楷体" w:cs="楷体"/>
          <w:spacing w:val="84"/>
          <w:sz w:val="20"/>
          <w:szCs w:val="20"/>
        </w:rPr>
        <w:t xml:space="preserve"> </w:t>
      </w:r>
      <w:r>
        <w:rPr>
          <w:rFonts w:ascii="楷体" w:hAnsi="楷体" w:eastAsia="楷体" w:cs="楷体"/>
          <w:b/>
          <w:bCs/>
          <w:spacing w:val="5"/>
          <w:sz w:val="20"/>
          <w:szCs w:val="20"/>
        </w:rPr>
        <w:t>：</w:t>
      </w:r>
      <w:r>
        <w:rPr>
          <w:rFonts w:ascii="楷体" w:hAnsi="楷体" w:eastAsia="楷体" w:cs="楷体"/>
          <w:sz w:val="20"/>
          <w:szCs w:val="20"/>
        </w:rPr>
        <w:t>REset</w:t>
      </w:r>
      <w:r>
        <w:rPr>
          <w:rFonts w:ascii="楷体" w:hAnsi="楷体" w:eastAsia="楷体" w:cs="楷体"/>
          <w:spacing w:val="-16"/>
          <w:sz w:val="20"/>
          <w:szCs w:val="20"/>
        </w:rPr>
        <w:t xml:space="preserve"> </w:t>
      </w:r>
      <w:r>
        <w:rPr>
          <w:rFonts w:ascii="楷体" w:hAnsi="楷体" w:eastAsia="楷体" w:cs="楷体"/>
          <w:spacing w:val="5"/>
          <w:sz w:val="20"/>
          <w:szCs w:val="20"/>
        </w:rPr>
        <w:t>恢复所有默认状态</w:t>
      </w:r>
    </w:p>
    <w:p w14:paraId="75BBB06A">
      <w:pPr>
        <w:spacing w:before="1" w:line="236" w:lineRule="auto"/>
        <w:ind w:left="959"/>
        <w:rPr>
          <w:rFonts w:ascii="楷体" w:hAnsi="楷体" w:eastAsia="楷体" w:cs="楷体"/>
          <w:sz w:val="20"/>
          <w:szCs w:val="20"/>
        </w:rPr>
      </w:pPr>
      <w:r>
        <w:rPr>
          <w:rFonts w:ascii="楷体" w:hAnsi="楷体" w:eastAsia="楷体" w:cs="楷体"/>
          <w:spacing w:val="-3"/>
          <w:sz w:val="20"/>
          <w:szCs w:val="20"/>
        </w:rPr>
        <w:t>--</w:t>
      </w:r>
      <w:r>
        <w:rPr>
          <w:rFonts w:ascii="楷体" w:hAnsi="楷体" w:eastAsia="楷体" w:cs="楷体"/>
          <w:spacing w:val="-17"/>
          <w:sz w:val="20"/>
          <w:szCs w:val="20"/>
        </w:rPr>
        <w:t xml:space="preserve"> </w:t>
      </w:r>
      <w:r>
        <w:rPr>
          <w:rFonts w:ascii="楷体" w:hAnsi="楷体" w:eastAsia="楷体" w:cs="楷体"/>
          <w:spacing w:val="-3"/>
          <w:sz w:val="20"/>
          <w:szCs w:val="20"/>
        </w:rPr>
        <w:t>格式：</w:t>
      </w:r>
    </w:p>
    <w:p w14:paraId="651FAE75">
      <w:pPr>
        <w:spacing w:before="157" w:line="237" w:lineRule="auto"/>
        <w:ind w:left="1278"/>
        <w:rPr>
          <w:rFonts w:ascii="楷体" w:hAnsi="楷体" w:eastAsia="楷体" w:cs="楷体"/>
          <w:sz w:val="20"/>
          <w:szCs w:val="20"/>
        </w:rPr>
      </w:pPr>
      <w:r>
        <w:rPr>
          <w:rFonts w:ascii="楷体" w:hAnsi="楷体" w:eastAsia="楷体" w:cs="楷体"/>
          <w:spacing w:val="8"/>
          <w:sz w:val="20"/>
          <w:szCs w:val="20"/>
        </w:rPr>
        <w:t>设置格式：</w:t>
      </w:r>
      <w:r>
        <w:rPr>
          <w:rFonts w:ascii="楷体" w:hAnsi="楷体" w:eastAsia="楷体" w:cs="楷体"/>
          <w:sz w:val="20"/>
          <w:szCs w:val="20"/>
        </w:rPr>
        <w:t>SYS</w:t>
      </w:r>
      <w:r>
        <w:rPr>
          <w:rFonts w:ascii="楷体" w:hAnsi="楷体" w:eastAsia="楷体" w:cs="楷体"/>
          <w:spacing w:val="8"/>
          <w:sz w:val="20"/>
          <w:szCs w:val="20"/>
        </w:rPr>
        <w:t>:</w:t>
      </w:r>
      <w:r>
        <w:rPr>
          <w:rFonts w:ascii="楷体" w:hAnsi="楷体" w:eastAsia="楷体" w:cs="楷体"/>
          <w:sz w:val="20"/>
          <w:szCs w:val="20"/>
        </w:rPr>
        <w:t>RES</w:t>
      </w:r>
    </w:p>
    <w:p w14:paraId="0E952B46">
      <w:pPr>
        <w:spacing w:line="237" w:lineRule="auto"/>
        <w:rPr>
          <w:rFonts w:ascii="楷体" w:hAnsi="楷体" w:eastAsia="楷体" w:cs="楷体"/>
          <w:sz w:val="20"/>
          <w:szCs w:val="20"/>
        </w:rPr>
        <w:sectPr>
          <w:footerReference r:id="rId104" w:type="default"/>
          <w:pgSz w:w="11906" w:h="16838"/>
          <w:pgMar w:top="1018" w:right="985" w:bottom="524" w:left="863" w:header="672" w:footer="288" w:gutter="0"/>
          <w:cols w:space="720" w:num="1"/>
        </w:sectPr>
      </w:pPr>
    </w:p>
    <w:p w14:paraId="0732D56F">
      <w:pPr>
        <w:pStyle w:val="2"/>
        <w:spacing w:line="258" w:lineRule="auto"/>
      </w:pPr>
    </w:p>
    <w:p w14:paraId="7394594B">
      <w:pPr>
        <w:pStyle w:val="2"/>
        <w:spacing w:line="258" w:lineRule="auto"/>
      </w:pPr>
    </w:p>
    <w:p w14:paraId="1D03F009">
      <w:pPr>
        <w:pStyle w:val="2"/>
        <w:spacing w:line="258" w:lineRule="auto"/>
      </w:pPr>
    </w:p>
    <w:p w14:paraId="06DDE2A3">
      <w:pPr>
        <w:spacing w:before="65" w:line="242" w:lineRule="auto"/>
        <w:ind w:left="665"/>
        <w:outlineLvl w:val="0"/>
        <w:rPr>
          <w:rFonts w:ascii="楷体" w:hAnsi="楷体" w:eastAsia="楷体" w:cs="楷体"/>
          <w:sz w:val="20"/>
          <w:szCs w:val="20"/>
        </w:rPr>
      </w:pPr>
      <w:bookmarkStart w:id="87" w:name="bookmark105"/>
      <w:bookmarkEnd w:id="87"/>
      <w:r>
        <w:rPr>
          <w:rFonts w:ascii="楷体" w:hAnsi="楷体" w:eastAsia="楷体" w:cs="楷体"/>
          <w:sz w:val="20"/>
          <w:szCs w:val="20"/>
        </w:rPr>
        <w:t>SYSTem</w:t>
      </w:r>
      <w:r>
        <w:rPr>
          <w:rFonts w:ascii="楷体" w:hAnsi="楷体" w:eastAsia="楷体" w:cs="楷体"/>
          <w:spacing w:val="6"/>
          <w:sz w:val="20"/>
          <w:szCs w:val="20"/>
        </w:rPr>
        <w:t>:</w:t>
      </w:r>
      <w:r>
        <w:rPr>
          <w:rFonts w:ascii="楷体" w:hAnsi="楷体" w:eastAsia="楷体" w:cs="楷体"/>
          <w:sz w:val="20"/>
          <w:szCs w:val="20"/>
        </w:rPr>
        <w:t>STEPWAIT</w:t>
      </w:r>
      <w:r>
        <w:rPr>
          <w:rFonts w:ascii="楷体" w:hAnsi="楷体" w:eastAsia="楷体" w:cs="楷体"/>
          <w:spacing w:val="-29"/>
          <w:sz w:val="20"/>
          <w:szCs w:val="20"/>
        </w:rPr>
        <w:t xml:space="preserve"> </w:t>
      </w:r>
      <w:r>
        <w:rPr>
          <w:rFonts w:ascii="楷体" w:hAnsi="楷体" w:eastAsia="楷体" w:cs="楷体"/>
          <w:spacing w:val="6"/>
          <w:sz w:val="20"/>
          <w:szCs w:val="20"/>
        </w:rPr>
        <w:t>（</w:t>
      </w:r>
      <w:r>
        <w:rPr>
          <w:rFonts w:ascii="楷体" w:hAnsi="楷体" w:eastAsia="楷体" w:cs="楷体"/>
          <w:spacing w:val="-33"/>
          <w:sz w:val="20"/>
          <w:szCs w:val="20"/>
        </w:rPr>
        <w:t xml:space="preserve"> </w:t>
      </w:r>
      <w:r>
        <w:rPr>
          <w:rFonts w:hint="eastAsia" w:ascii="楷体" w:hAnsi="楷体" w:eastAsia="楷体" w:cs="楷体"/>
          <w:sz w:val="20"/>
          <w:szCs w:val="20"/>
          <w:lang w:eastAsia="zh-CN"/>
        </w:rPr>
        <w:t>HNE</w:t>
      </w:r>
      <w:r>
        <w:rPr>
          <w:rFonts w:hint="eastAsia" w:ascii="楷体" w:hAnsi="楷体" w:eastAsia="楷体" w:cs="楷体"/>
          <w:spacing w:val="6"/>
          <w:sz w:val="20"/>
          <w:szCs w:val="20"/>
          <w:lang w:eastAsia="zh-CN"/>
        </w:rPr>
        <w:t>9920</w:t>
      </w:r>
      <w:r>
        <w:rPr>
          <w:rFonts w:ascii="楷体" w:hAnsi="楷体" w:eastAsia="楷体" w:cs="楷体"/>
          <w:sz w:val="20"/>
          <w:szCs w:val="20"/>
        </w:rPr>
        <w:t>AY</w:t>
      </w:r>
      <w:r>
        <w:rPr>
          <w:rFonts w:ascii="楷体" w:hAnsi="楷体" w:eastAsia="楷体" w:cs="楷体"/>
          <w:spacing w:val="6"/>
          <w:sz w:val="20"/>
          <w:szCs w:val="20"/>
        </w:rPr>
        <w:t>/</w:t>
      </w:r>
      <w:r>
        <w:rPr>
          <w:rFonts w:ascii="楷体" w:hAnsi="楷体" w:eastAsia="楷体" w:cs="楷体"/>
          <w:sz w:val="20"/>
          <w:szCs w:val="20"/>
        </w:rPr>
        <w:t>BY</w:t>
      </w:r>
      <w:r>
        <w:rPr>
          <w:rFonts w:ascii="楷体" w:hAnsi="楷体" w:eastAsia="楷体" w:cs="楷体"/>
          <w:spacing w:val="94"/>
          <w:sz w:val="20"/>
          <w:szCs w:val="20"/>
        </w:rPr>
        <w:t xml:space="preserve"> </w:t>
      </w:r>
      <w:r>
        <w:rPr>
          <w:rFonts w:hint="eastAsia" w:ascii="楷体" w:hAnsi="楷体" w:eastAsia="楷体" w:cs="楷体"/>
          <w:sz w:val="20"/>
          <w:szCs w:val="20"/>
          <w:lang w:eastAsia="zh-CN"/>
        </w:rPr>
        <w:t>HNE</w:t>
      </w:r>
      <w:r>
        <w:rPr>
          <w:rFonts w:ascii="楷体" w:hAnsi="楷体" w:eastAsia="楷体" w:cs="楷体"/>
          <w:spacing w:val="6"/>
          <w:sz w:val="20"/>
          <w:szCs w:val="20"/>
        </w:rPr>
        <w:t>9920</w:t>
      </w:r>
      <w:r>
        <w:rPr>
          <w:rFonts w:ascii="楷体" w:hAnsi="楷体" w:eastAsia="楷体" w:cs="楷体"/>
          <w:sz w:val="20"/>
          <w:szCs w:val="20"/>
        </w:rPr>
        <w:t>AY</w:t>
      </w:r>
      <w:r>
        <w:rPr>
          <w:rFonts w:ascii="楷体" w:hAnsi="楷体" w:eastAsia="楷体" w:cs="楷体"/>
          <w:spacing w:val="6"/>
          <w:sz w:val="20"/>
          <w:szCs w:val="20"/>
        </w:rPr>
        <w:t>/</w:t>
      </w:r>
      <w:r>
        <w:rPr>
          <w:rFonts w:ascii="楷体" w:hAnsi="楷体" w:eastAsia="楷体" w:cs="楷体"/>
          <w:sz w:val="20"/>
          <w:szCs w:val="20"/>
        </w:rPr>
        <w:t>BY</w:t>
      </w:r>
      <w:r>
        <w:rPr>
          <w:rFonts w:ascii="楷体" w:hAnsi="楷体" w:eastAsia="楷体" w:cs="楷体"/>
          <w:spacing w:val="-55"/>
          <w:sz w:val="20"/>
          <w:szCs w:val="20"/>
        </w:rPr>
        <w:t xml:space="preserve"> </w:t>
      </w:r>
      <w:r>
        <w:rPr>
          <w:rFonts w:ascii="楷体" w:hAnsi="楷体" w:eastAsia="楷体" w:cs="楷体"/>
          <w:spacing w:val="6"/>
          <w:sz w:val="20"/>
          <w:szCs w:val="20"/>
        </w:rPr>
        <w:t>)</w:t>
      </w:r>
    </w:p>
    <w:p w14:paraId="29409A12">
      <w:pPr>
        <w:spacing w:before="163" w:line="233" w:lineRule="auto"/>
        <w:ind w:left="1951"/>
        <w:rPr>
          <w:rFonts w:ascii="楷体" w:hAnsi="楷体" w:eastAsia="楷体" w:cs="楷体"/>
          <w:sz w:val="20"/>
          <w:szCs w:val="20"/>
        </w:rPr>
      </w:pPr>
      <w:r>
        <w:rPr>
          <w:rFonts w:ascii="楷体" w:hAnsi="楷体" w:eastAsia="楷体" w:cs="楷体"/>
          <w:spacing w:val="5"/>
          <w:sz w:val="20"/>
          <w:szCs w:val="20"/>
        </w:rPr>
        <w:t>设置步骤等待功能</w:t>
      </w:r>
    </w:p>
    <w:p w14:paraId="4743A589">
      <w:pPr>
        <w:spacing w:before="127" w:line="239" w:lineRule="auto"/>
        <w:ind w:left="1996"/>
        <w:rPr>
          <w:rFonts w:ascii="楷体" w:hAnsi="楷体" w:eastAsia="楷体" w:cs="楷体"/>
          <w:sz w:val="20"/>
          <w:szCs w:val="20"/>
        </w:rPr>
      </w:pPr>
      <w:r>
        <w:rPr>
          <w:rFonts w:ascii="楷体" w:hAnsi="楷体" w:eastAsia="楷体" w:cs="楷体"/>
          <w:spacing w:val="3"/>
          <w:sz w:val="20"/>
          <w:szCs w:val="20"/>
        </w:rPr>
        <w:t>设置格式：</w:t>
      </w:r>
      <w:r>
        <w:rPr>
          <w:rFonts w:ascii="楷体" w:hAnsi="楷体" w:eastAsia="楷体" w:cs="楷体"/>
          <w:sz w:val="20"/>
          <w:szCs w:val="20"/>
        </w:rPr>
        <w:t>SYSTem</w:t>
      </w:r>
      <w:r>
        <w:rPr>
          <w:rFonts w:ascii="楷体" w:hAnsi="楷体" w:eastAsia="楷体" w:cs="楷体"/>
          <w:spacing w:val="3"/>
          <w:sz w:val="20"/>
          <w:szCs w:val="20"/>
        </w:rPr>
        <w:t>:</w:t>
      </w:r>
      <w:r>
        <w:rPr>
          <w:rFonts w:ascii="楷体" w:hAnsi="楷体" w:eastAsia="楷体" w:cs="楷体"/>
          <w:sz w:val="20"/>
          <w:szCs w:val="20"/>
        </w:rPr>
        <w:t>STEPWAIT</w:t>
      </w:r>
      <w:r>
        <w:rPr>
          <w:rFonts w:ascii="楷体" w:hAnsi="楷体" w:eastAsia="楷体" w:cs="楷体"/>
          <w:spacing w:val="-19"/>
          <w:sz w:val="20"/>
          <w:szCs w:val="20"/>
        </w:rPr>
        <w:t xml:space="preserve"> </w:t>
      </w:r>
      <w:r>
        <w:rPr>
          <w:rFonts w:ascii="楷体" w:hAnsi="楷体" w:eastAsia="楷体" w:cs="楷体"/>
          <w:spacing w:val="3"/>
          <w:sz w:val="20"/>
          <w:szCs w:val="20"/>
        </w:rPr>
        <w:t>&lt;</w:t>
      </w:r>
      <w:r>
        <w:rPr>
          <w:rFonts w:ascii="楷体" w:hAnsi="楷体" w:eastAsia="楷体" w:cs="楷体"/>
          <w:spacing w:val="-42"/>
          <w:sz w:val="20"/>
          <w:szCs w:val="20"/>
        </w:rPr>
        <w:t xml:space="preserve"> </w:t>
      </w:r>
      <w:r>
        <w:rPr>
          <w:rFonts w:ascii="楷体" w:hAnsi="楷体" w:eastAsia="楷体" w:cs="楷体"/>
          <w:spacing w:val="3"/>
          <w:sz w:val="20"/>
          <w:szCs w:val="20"/>
        </w:rPr>
        <w:t>状态值</w:t>
      </w:r>
      <w:r>
        <w:rPr>
          <w:rFonts w:ascii="楷体" w:hAnsi="楷体" w:eastAsia="楷体" w:cs="楷体"/>
          <w:spacing w:val="-42"/>
          <w:sz w:val="20"/>
          <w:szCs w:val="20"/>
        </w:rPr>
        <w:t xml:space="preserve"> </w:t>
      </w:r>
      <w:r>
        <w:rPr>
          <w:rFonts w:ascii="楷体" w:hAnsi="楷体" w:eastAsia="楷体" w:cs="楷体"/>
          <w:spacing w:val="3"/>
          <w:sz w:val="20"/>
          <w:szCs w:val="20"/>
        </w:rPr>
        <w:t>&gt;</w:t>
      </w:r>
    </w:p>
    <w:p w14:paraId="4C92244C">
      <w:pPr>
        <w:spacing w:before="178" w:line="376" w:lineRule="auto"/>
        <w:ind w:left="1532" w:right="5436" w:firstLine="456"/>
        <w:rPr>
          <w:rFonts w:ascii="楷体" w:hAnsi="楷体" w:eastAsia="楷体" w:cs="楷体"/>
          <w:sz w:val="20"/>
          <w:szCs w:val="20"/>
        </w:rPr>
      </w:pPr>
      <w:r>
        <w:rPr>
          <w:rFonts w:ascii="楷体" w:hAnsi="楷体" w:eastAsia="楷体" w:cs="楷体"/>
          <w:spacing w:val="4"/>
          <w:sz w:val="20"/>
          <w:szCs w:val="20"/>
        </w:rPr>
        <w:t>查询格式：</w:t>
      </w:r>
      <w:r>
        <w:rPr>
          <w:rFonts w:ascii="楷体" w:hAnsi="楷体" w:eastAsia="楷体" w:cs="楷体"/>
          <w:sz w:val="20"/>
          <w:szCs w:val="20"/>
        </w:rPr>
        <w:t>SYSTem</w:t>
      </w:r>
      <w:r>
        <w:rPr>
          <w:rFonts w:ascii="楷体" w:hAnsi="楷体" w:eastAsia="楷体" w:cs="楷体"/>
          <w:spacing w:val="4"/>
          <w:sz w:val="20"/>
          <w:szCs w:val="20"/>
        </w:rPr>
        <w:t>:</w:t>
      </w:r>
      <w:r>
        <w:rPr>
          <w:rFonts w:ascii="楷体" w:hAnsi="楷体" w:eastAsia="楷体" w:cs="楷体"/>
          <w:sz w:val="20"/>
          <w:szCs w:val="20"/>
        </w:rPr>
        <w:t>STEPWAIT</w:t>
      </w:r>
      <w:r>
        <w:rPr>
          <w:rFonts w:ascii="楷体" w:hAnsi="楷体" w:eastAsia="楷体" w:cs="楷体"/>
          <w:spacing w:val="4"/>
          <w:sz w:val="20"/>
          <w:szCs w:val="20"/>
        </w:rPr>
        <w:t>?</w:t>
      </w:r>
      <w:r>
        <w:rPr>
          <w:rFonts w:ascii="楷体" w:hAnsi="楷体" w:eastAsia="楷体" w:cs="楷体"/>
          <w:spacing w:val="1"/>
          <w:sz w:val="20"/>
          <w:szCs w:val="20"/>
        </w:rPr>
        <w:t xml:space="preserve"> </w:t>
      </w:r>
      <w:r>
        <w:rPr>
          <w:rFonts w:ascii="楷体" w:hAnsi="楷体" w:eastAsia="楷体" w:cs="楷体"/>
          <w:spacing w:val="6"/>
          <w:sz w:val="20"/>
          <w:szCs w:val="20"/>
        </w:rPr>
        <w:t>--数据</w:t>
      </w:r>
      <w:r>
        <w:rPr>
          <w:rFonts w:ascii="楷体" w:hAnsi="楷体" w:eastAsia="楷体" w:cs="楷体"/>
          <w:spacing w:val="92"/>
          <w:sz w:val="20"/>
          <w:szCs w:val="20"/>
        </w:rPr>
        <w:t xml:space="preserve"> </w:t>
      </w:r>
      <w:r>
        <w:rPr>
          <w:rFonts w:ascii="楷体" w:hAnsi="楷体" w:eastAsia="楷体" w:cs="楷体"/>
          <w:spacing w:val="6"/>
          <w:sz w:val="20"/>
          <w:szCs w:val="20"/>
        </w:rPr>
        <w:t>&lt;</w:t>
      </w:r>
      <w:r>
        <w:rPr>
          <w:rFonts w:ascii="楷体" w:hAnsi="楷体" w:eastAsia="楷体" w:cs="楷体"/>
          <w:spacing w:val="-40"/>
          <w:sz w:val="20"/>
          <w:szCs w:val="20"/>
        </w:rPr>
        <w:t xml:space="preserve"> </w:t>
      </w:r>
      <w:r>
        <w:rPr>
          <w:rFonts w:ascii="楷体" w:hAnsi="楷体" w:eastAsia="楷体" w:cs="楷体"/>
          <w:spacing w:val="6"/>
          <w:sz w:val="20"/>
          <w:szCs w:val="20"/>
        </w:rPr>
        <w:t>状态值&gt;</w:t>
      </w:r>
    </w:p>
    <w:p w14:paraId="15A43432">
      <w:pPr>
        <w:ind w:left="1992"/>
        <w:rPr>
          <w:rFonts w:ascii="楷体" w:hAnsi="楷体" w:eastAsia="楷体" w:cs="楷体"/>
          <w:sz w:val="20"/>
          <w:szCs w:val="20"/>
        </w:rPr>
      </w:pPr>
      <w:r>
        <w:rPr>
          <w:rFonts w:ascii="楷体" w:hAnsi="楷体" w:eastAsia="楷体" w:cs="楷体"/>
          <w:spacing w:val="6"/>
          <w:sz w:val="20"/>
          <w:szCs w:val="20"/>
        </w:rPr>
        <w:t>数据类型：整型</w:t>
      </w:r>
    </w:p>
    <w:p w14:paraId="1B7D9FDA">
      <w:pPr>
        <w:spacing w:before="99" w:line="237" w:lineRule="auto"/>
        <w:ind w:left="2002"/>
        <w:rPr>
          <w:rFonts w:ascii="楷体" w:hAnsi="楷体" w:eastAsia="楷体" w:cs="楷体"/>
          <w:sz w:val="20"/>
          <w:szCs w:val="20"/>
        </w:rPr>
      </w:pPr>
      <w:r>
        <w:rPr>
          <w:rFonts w:ascii="楷体" w:hAnsi="楷体" w:eastAsia="楷体" w:cs="楷体"/>
          <w:spacing w:val="1"/>
          <w:sz w:val="20"/>
          <w:szCs w:val="20"/>
        </w:rPr>
        <w:t>数据范围：</w:t>
      </w:r>
      <w:r>
        <w:rPr>
          <w:rFonts w:ascii="楷体" w:hAnsi="楷体" w:eastAsia="楷体" w:cs="楷体"/>
          <w:spacing w:val="-52"/>
          <w:sz w:val="20"/>
          <w:szCs w:val="20"/>
        </w:rPr>
        <w:t xml:space="preserve"> </w:t>
      </w:r>
      <w:r>
        <w:rPr>
          <w:rFonts w:ascii="楷体" w:hAnsi="楷体" w:eastAsia="楷体" w:cs="楷体"/>
          <w:spacing w:val="1"/>
          <w:sz w:val="20"/>
          <w:szCs w:val="20"/>
        </w:rPr>
        <w:t>0</w:t>
      </w:r>
      <w:r>
        <w:rPr>
          <w:rFonts w:ascii="楷体" w:hAnsi="楷体" w:eastAsia="楷体" w:cs="楷体"/>
          <w:spacing w:val="-49"/>
          <w:sz w:val="20"/>
          <w:szCs w:val="20"/>
        </w:rPr>
        <w:t xml:space="preserve"> </w:t>
      </w:r>
      <w:r>
        <w:rPr>
          <w:rFonts w:ascii="楷体" w:hAnsi="楷体" w:eastAsia="楷体" w:cs="楷体"/>
          <w:spacing w:val="1"/>
          <w:sz w:val="20"/>
          <w:szCs w:val="20"/>
        </w:rPr>
        <w:t>/1</w:t>
      </w:r>
    </w:p>
    <w:p w14:paraId="2A156ACE">
      <w:pPr>
        <w:spacing w:before="97" w:line="274" w:lineRule="exact"/>
        <w:ind w:left="2030"/>
        <w:rPr>
          <w:rFonts w:ascii="楷体" w:hAnsi="楷体" w:eastAsia="楷体" w:cs="楷体"/>
          <w:sz w:val="20"/>
          <w:szCs w:val="20"/>
        </w:rPr>
      </w:pPr>
      <w:r>
        <w:rPr>
          <w:rFonts w:ascii="楷体" w:hAnsi="楷体" w:eastAsia="楷体" w:cs="楷体"/>
          <w:spacing w:val="3"/>
          <w:position w:val="1"/>
          <w:sz w:val="20"/>
          <w:szCs w:val="20"/>
        </w:rPr>
        <w:t xml:space="preserve">0: </w:t>
      </w:r>
      <w:r>
        <w:rPr>
          <w:rFonts w:ascii="楷体" w:hAnsi="楷体" w:eastAsia="楷体" w:cs="楷体"/>
          <w:position w:val="1"/>
          <w:sz w:val="20"/>
          <w:szCs w:val="20"/>
        </w:rPr>
        <w:t>OFF</w:t>
      </w:r>
      <w:r>
        <w:rPr>
          <w:rFonts w:ascii="楷体" w:hAnsi="楷体" w:eastAsia="楷体" w:cs="楷体"/>
          <w:spacing w:val="35"/>
          <w:position w:val="1"/>
          <w:sz w:val="20"/>
          <w:szCs w:val="20"/>
        </w:rPr>
        <w:t xml:space="preserve">  </w:t>
      </w:r>
      <w:r>
        <w:rPr>
          <w:rFonts w:ascii="楷体" w:hAnsi="楷体" w:eastAsia="楷体" w:cs="楷体"/>
          <w:spacing w:val="3"/>
          <w:position w:val="1"/>
          <w:sz w:val="20"/>
          <w:szCs w:val="20"/>
        </w:rPr>
        <w:t>1</w:t>
      </w:r>
      <w:r>
        <w:rPr>
          <w:rFonts w:ascii="楷体" w:hAnsi="楷体" w:eastAsia="楷体" w:cs="楷体"/>
          <w:spacing w:val="-48"/>
          <w:position w:val="1"/>
          <w:sz w:val="20"/>
          <w:szCs w:val="20"/>
        </w:rPr>
        <w:t xml:space="preserve"> </w:t>
      </w:r>
      <w:r>
        <w:rPr>
          <w:rFonts w:ascii="楷体" w:hAnsi="楷体" w:eastAsia="楷体" w:cs="楷体"/>
          <w:spacing w:val="3"/>
          <w:position w:val="1"/>
          <w:sz w:val="20"/>
          <w:szCs w:val="20"/>
        </w:rPr>
        <w:t>：</w:t>
      </w:r>
      <w:r>
        <w:rPr>
          <w:rFonts w:ascii="楷体" w:hAnsi="楷体" w:eastAsia="楷体" w:cs="楷体"/>
          <w:position w:val="1"/>
          <w:sz w:val="20"/>
          <w:szCs w:val="20"/>
        </w:rPr>
        <w:t>ON</w:t>
      </w:r>
    </w:p>
    <w:p w14:paraId="0EBD53C8">
      <w:pPr>
        <w:spacing w:before="82" w:line="236" w:lineRule="auto"/>
        <w:ind w:left="1528"/>
        <w:rPr>
          <w:rFonts w:ascii="楷体" w:hAnsi="楷体" w:eastAsia="楷体" w:cs="楷体"/>
          <w:sz w:val="20"/>
          <w:szCs w:val="20"/>
        </w:rPr>
      </w:pPr>
      <w:r>
        <w:rPr>
          <w:rFonts w:ascii="楷体" w:hAnsi="楷体" w:eastAsia="楷体" w:cs="楷体"/>
          <w:spacing w:val="-3"/>
          <w:sz w:val="20"/>
          <w:szCs w:val="20"/>
        </w:rPr>
        <w:t>范例</w:t>
      </w:r>
      <w:r>
        <w:rPr>
          <w:rFonts w:ascii="楷体" w:hAnsi="楷体" w:eastAsia="楷体" w:cs="楷体"/>
          <w:spacing w:val="87"/>
          <w:sz w:val="20"/>
          <w:szCs w:val="20"/>
        </w:rPr>
        <w:t xml:space="preserve"> </w:t>
      </w:r>
      <w:r>
        <w:rPr>
          <w:rFonts w:ascii="楷体" w:hAnsi="楷体" w:eastAsia="楷体" w:cs="楷体"/>
          <w:spacing w:val="-3"/>
          <w:sz w:val="20"/>
          <w:szCs w:val="20"/>
        </w:rPr>
        <w:t>：</w:t>
      </w:r>
    </w:p>
    <w:p w14:paraId="1D2DFE66">
      <w:pPr>
        <w:spacing w:before="108" w:line="338" w:lineRule="auto"/>
        <w:ind w:left="2070" w:right="5198" w:hanging="20"/>
        <w:rPr>
          <w:rFonts w:ascii="楷体" w:hAnsi="楷体" w:eastAsia="楷体" w:cs="楷体"/>
          <w:sz w:val="20"/>
          <w:szCs w:val="20"/>
        </w:rPr>
      </w:pPr>
      <w:r>
        <w:rPr>
          <w:rFonts w:ascii="楷体" w:hAnsi="楷体" w:eastAsia="楷体" w:cs="楷体"/>
          <w:spacing w:val="5"/>
          <w:sz w:val="20"/>
          <w:szCs w:val="20"/>
        </w:rPr>
        <w:t>设置命令</w:t>
      </w:r>
      <w:r>
        <w:rPr>
          <w:rFonts w:ascii="楷体" w:hAnsi="楷体" w:eastAsia="楷体" w:cs="楷体"/>
          <w:spacing w:val="40"/>
          <w:sz w:val="20"/>
          <w:szCs w:val="20"/>
        </w:rPr>
        <w:t xml:space="preserve"> </w:t>
      </w:r>
      <w:r>
        <w:rPr>
          <w:rFonts w:ascii="楷体" w:hAnsi="楷体" w:eastAsia="楷体" w:cs="楷体"/>
          <w:spacing w:val="5"/>
          <w:sz w:val="20"/>
          <w:szCs w:val="20"/>
        </w:rPr>
        <w:t>把步骤等待功能打开</w:t>
      </w:r>
      <w:r>
        <w:rPr>
          <w:rFonts w:ascii="楷体" w:hAnsi="楷体" w:eastAsia="楷体" w:cs="楷体"/>
          <w:sz w:val="20"/>
          <w:szCs w:val="20"/>
        </w:rPr>
        <w:t>SYSTem</w:t>
      </w:r>
      <w:r>
        <w:rPr>
          <w:rFonts w:ascii="楷体" w:hAnsi="楷体" w:eastAsia="楷体" w:cs="楷体"/>
          <w:spacing w:val="11"/>
          <w:sz w:val="20"/>
          <w:szCs w:val="20"/>
        </w:rPr>
        <w:t>:</w:t>
      </w:r>
      <w:r>
        <w:rPr>
          <w:rFonts w:ascii="楷体" w:hAnsi="楷体" w:eastAsia="楷体" w:cs="楷体"/>
          <w:sz w:val="20"/>
          <w:szCs w:val="20"/>
        </w:rPr>
        <w:t>STEPWAIT</w:t>
      </w:r>
      <w:r>
        <w:rPr>
          <w:rFonts w:ascii="楷体" w:hAnsi="楷体" w:eastAsia="楷体" w:cs="楷体"/>
          <w:spacing w:val="11"/>
          <w:sz w:val="20"/>
          <w:szCs w:val="20"/>
        </w:rPr>
        <w:t xml:space="preserve"> 1</w:t>
      </w:r>
    </w:p>
    <w:p w14:paraId="7A55F493">
      <w:pPr>
        <w:spacing w:before="17" w:line="233" w:lineRule="auto"/>
        <w:ind w:left="2042"/>
        <w:rPr>
          <w:rFonts w:ascii="楷体" w:hAnsi="楷体" w:eastAsia="楷体" w:cs="楷体"/>
          <w:sz w:val="20"/>
          <w:szCs w:val="20"/>
        </w:rPr>
      </w:pPr>
      <w:r>
        <w:rPr>
          <w:rFonts w:ascii="楷体" w:hAnsi="楷体" w:eastAsia="楷体" w:cs="楷体"/>
          <w:spacing w:val="4"/>
          <w:sz w:val="20"/>
          <w:szCs w:val="20"/>
        </w:rPr>
        <w:t>查询命令</w:t>
      </w:r>
      <w:r>
        <w:rPr>
          <w:rFonts w:ascii="楷体" w:hAnsi="楷体" w:eastAsia="楷体" w:cs="楷体"/>
          <w:spacing w:val="43"/>
          <w:sz w:val="20"/>
          <w:szCs w:val="20"/>
        </w:rPr>
        <w:t xml:space="preserve"> </w:t>
      </w:r>
      <w:r>
        <w:rPr>
          <w:rFonts w:ascii="楷体" w:hAnsi="楷体" w:eastAsia="楷体" w:cs="楷体"/>
          <w:spacing w:val="4"/>
          <w:sz w:val="20"/>
          <w:szCs w:val="20"/>
        </w:rPr>
        <w:t>查询步骤等待功能</w:t>
      </w:r>
    </w:p>
    <w:p w14:paraId="40BAE7CD">
      <w:pPr>
        <w:spacing w:before="153" w:line="277" w:lineRule="exact"/>
        <w:ind w:left="2032"/>
        <w:rPr>
          <w:rFonts w:ascii="楷体" w:hAnsi="楷体" w:eastAsia="楷体" w:cs="楷体"/>
          <w:sz w:val="20"/>
          <w:szCs w:val="20"/>
        </w:rPr>
      </w:pPr>
      <w:r>
        <w:rPr>
          <w:rFonts w:ascii="楷体" w:hAnsi="楷体" w:eastAsia="楷体" w:cs="楷体"/>
          <w:position w:val="2"/>
          <w:sz w:val="20"/>
          <w:szCs w:val="20"/>
        </w:rPr>
        <w:t>SYSTem</w:t>
      </w:r>
      <w:r>
        <w:rPr>
          <w:rFonts w:ascii="楷体" w:hAnsi="楷体" w:eastAsia="楷体" w:cs="楷体"/>
          <w:spacing w:val="18"/>
          <w:position w:val="2"/>
          <w:sz w:val="20"/>
          <w:szCs w:val="20"/>
        </w:rPr>
        <w:t>:</w:t>
      </w:r>
      <w:r>
        <w:rPr>
          <w:rFonts w:ascii="楷体" w:hAnsi="楷体" w:eastAsia="楷体" w:cs="楷体"/>
          <w:position w:val="2"/>
          <w:sz w:val="20"/>
          <w:szCs w:val="20"/>
        </w:rPr>
        <w:t>STEPWAIT</w:t>
      </w:r>
      <w:r>
        <w:rPr>
          <w:rFonts w:ascii="楷体" w:hAnsi="楷体" w:eastAsia="楷体" w:cs="楷体"/>
          <w:spacing w:val="18"/>
          <w:position w:val="2"/>
          <w:sz w:val="20"/>
          <w:szCs w:val="20"/>
        </w:rPr>
        <w:t xml:space="preserve"> </w:t>
      </w:r>
      <w:r>
        <w:rPr>
          <w:rFonts w:ascii="楷体" w:hAnsi="楷体" w:eastAsia="楷体" w:cs="楷体"/>
          <w:spacing w:val="18"/>
          <w:position w:val="1"/>
          <w:sz w:val="20"/>
          <w:szCs w:val="20"/>
        </w:rPr>
        <w:t>?</w:t>
      </w:r>
    </w:p>
    <w:p w14:paraId="444DB244">
      <w:pPr>
        <w:spacing w:before="53" w:line="265" w:lineRule="exact"/>
        <w:ind w:left="2035"/>
        <w:rPr>
          <w:rFonts w:ascii="楷体" w:hAnsi="楷体" w:eastAsia="楷体" w:cs="楷体"/>
          <w:sz w:val="20"/>
          <w:szCs w:val="20"/>
        </w:rPr>
      </w:pPr>
      <w:r>
        <w:rPr>
          <w:rFonts w:ascii="楷体" w:hAnsi="楷体" w:eastAsia="楷体" w:cs="楷体"/>
          <w:spacing w:val="1"/>
          <w:position w:val="1"/>
          <w:sz w:val="20"/>
          <w:szCs w:val="20"/>
        </w:rPr>
        <w:t>返回</w:t>
      </w:r>
      <w:r>
        <w:rPr>
          <w:rFonts w:ascii="楷体" w:hAnsi="楷体" w:eastAsia="楷体" w:cs="楷体"/>
          <w:spacing w:val="39"/>
          <w:position w:val="1"/>
          <w:sz w:val="20"/>
          <w:szCs w:val="20"/>
        </w:rPr>
        <w:t xml:space="preserve">  </w:t>
      </w:r>
      <w:r>
        <w:rPr>
          <w:rFonts w:ascii="楷体" w:hAnsi="楷体" w:eastAsia="楷体" w:cs="楷体"/>
          <w:spacing w:val="1"/>
          <w:position w:val="1"/>
          <w:sz w:val="20"/>
          <w:szCs w:val="20"/>
        </w:rPr>
        <w:t>1</w:t>
      </w:r>
    </w:p>
    <w:p w14:paraId="4DF60E59">
      <w:pPr>
        <w:spacing w:before="219" w:line="186" w:lineRule="auto"/>
        <w:ind w:left="2076"/>
        <w:rPr>
          <w:rFonts w:ascii="楷体" w:hAnsi="楷体" w:eastAsia="楷体" w:cs="楷体"/>
          <w:sz w:val="21"/>
          <w:szCs w:val="21"/>
        </w:rPr>
      </w:pPr>
      <w:r>
        <w:rPr>
          <w:rFonts w:ascii="楷体" w:hAnsi="楷体" w:eastAsia="楷体" w:cs="楷体"/>
          <w:spacing w:val="-2"/>
          <w:sz w:val="21"/>
          <w:szCs w:val="21"/>
        </w:rPr>
        <w:t>SYSTem:STEPMODE</w:t>
      </w:r>
    </w:p>
    <w:p w14:paraId="2CC447FD">
      <w:pPr>
        <w:spacing w:before="205" w:line="229" w:lineRule="auto"/>
        <w:ind w:left="2079"/>
        <w:rPr>
          <w:rFonts w:ascii="楷体" w:hAnsi="楷体" w:eastAsia="楷体" w:cs="楷体"/>
          <w:sz w:val="21"/>
          <w:szCs w:val="21"/>
        </w:rPr>
      </w:pPr>
      <w:r>
        <w:rPr>
          <w:rFonts w:ascii="楷体" w:hAnsi="楷体" w:eastAsia="楷体" w:cs="楷体"/>
          <w:spacing w:val="1"/>
          <w:sz w:val="21"/>
          <w:szCs w:val="21"/>
        </w:rPr>
        <w:t>设置步骤等待功能</w:t>
      </w:r>
    </w:p>
    <w:p w14:paraId="56F65521">
      <w:pPr>
        <w:spacing w:before="181" w:line="234" w:lineRule="auto"/>
        <w:ind w:left="2079"/>
        <w:rPr>
          <w:rFonts w:ascii="楷体" w:hAnsi="楷体" w:eastAsia="楷体" w:cs="楷体"/>
          <w:sz w:val="21"/>
          <w:szCs w:val="21"/>
        </w:rPr>
      </w:pPr>
      <w:r>
        <w:rPr>
          <w:rFonts w:ascii="楷体" w:hAnsi="楷体" w:eastAsia="楷体" w:cs="楷体"/>
          <w:spacing w:val="-1"/>
          <w:sz w:val="21"/>
          <w:szCs w:val="21"/>
        </w:rPr>
        <w:t>设置格式：SYSTem:STEPMODE</w:t>
      </w:r>
      <w:r>
        <w:rPr>
          <w:rFonts w:ascii="楷体" w:hAnsi="楷体" w:eastAsia="楷体" w:cs="楷体"/>
          <w:spacing w:val="95"/>
          <w:sz w:val="21"/>
          <w:szCs w:val="21"/>
        </w:rPr>
        <w:t xml:space="preserve"> </w:t>
      </w:r>
      <w:r>
        <w:rPr>
          <w:rFonts w:ascii="楷体" w:hAnsi="楷体" w:eastAsia="楷体" w:cs="楷体"/>
          <w:spacing w:val="-1"/>
          <w:sz w:val="21"/>
          <w:szCs w:val="21"/>
        </w:rPr>
        <w:t>&lt;状态值&gt;</w:t>
      </w:r>
    </w:p>
    <w:p w14:paraId="53914A8A">
      <w:pPr>
        <w:spacing w:before="176" w:line="391" w:lineRule="auto"/>
        <w:ind w:left="1449" w:right="5129" w:firstLine="636"/>
        <w:rPr>
          <w:rFonts w:ascii="楷体" w:hAnsi="楷体" w:eastAsia="楷体" w:cs="楷体"/>
          <w:sz w:val="21"/>
          <w:szCs w:val="21"/>
        </w:rPr>
      </w:pPr>
      <w:r>
        <w:rPr>
          <w:rFonts w:ascii="楷体" w:hAnsi="楷体" w:eastAsia="楷体" w:cs="楷体"/>
          <w:spacing w:val="-2"/>
          <w:sz w:val="21"/>
          <w:szCs w:val="21"/>
        </w:rPr>
        <w:t>查询格式：SYSTem:STEPMODE</w:t>
      </w:r>
      <w:r>
        <w:rPr>
          <w:rFonts w:ascii="楷体" w:hAnsi="楷体" w:eastAsia="楷体" w:cs="楷体"/>
          <w:spacing w:val="46"/>
          <w:sz w:val="21"/>
          <w:szCs w:val="21"/>
        </w:rPr>
        <w:t xml:space="preserve"> </w:t>
      </w:r>
      <w:r>
        <w:rPr>
          <w:rFonts w:ascii="楷体" w:hAnsi="楷体" w:eastAsia="楷体" w:cs="楷体"/>
          <w:spacing w:val="-2"/>
          <w:sz w:val="21"/>
          <w:szCs w:val="21"/>
        </w:rPr>
        <w:t>?</w:t>
      </w:r>
      <w:r>
        <w:rPr>
          <w:rFonts w:ascii="楷体" w:hAnsi="楷体" w:eastAsia="楷体" w:cs="楷体"/>
          <w:sz w:val="21"/>
          <w:szCs w:val="21"/>
        </w:rPr>
        <w:t xml:space="preserve"> </w:t>
      </w:r>
      <w:r>
        <w:rPr>
          <w:rFonts w:ascii="楷体" w:hAnsi="楷体" w:eastAsia="楷体" w:cs="楷体"/>
          <w:spacing w:val="4"/>
          <w:sz w:val="21"/>
          <w:szCs w:val="21"/>
        </w:rPr>
        <w:t>--数据</w:t>
      </w:r>
      <w:r>
        <w:rPr>
          <w:rFonts w:ascii="楷体" w:hAnsi="楷体" w:eastAsia="楷体" w:cs="楷体"/>
          <w:spacing w:val="-37"/>
          <w:sz w:val="21"/>
          <w:szCs w:val="21"/>
        </w:rPr>
        <w:t xml:space="preserve"> </w:t>
      </w:r>
      <w:r>
        <w:rPr>
          <w:rFonts w:ascii="楷体" w:hAnsi="楷体" w:eastAsia="楷体" w:cs="楷体"/>
          <w:spacing w:val="4"/>
          <w:sz w:val="21"/>
          <w:szCs w:val="21"/>
        </w:rPr>
        <w:t>&lt;状态值&gt;</w:t>
      </w:r>
    </w:p>
    <w:p w14:paraId="77D9D058">
      <w:pPr>
        <w:spacing w:before="1" w:line="236" w:lineRule="auto"/>
        <w:ind w:left="2077"/>
        <w:rPr>
          <w:rFonts w:ascii="楷体" w:hAnsi="楷体" w:eastAsia="楷体" w:cs="楷体"/>
          <w:sz w:val="21"/>
          <w:szCs w:val="21"/>
        </w:rPr>
      </w:pPr>
      <w:r>
        <w:rPr>
          <w:rFonts w:ascii="楷体" w:hAnsi="楷体" w:eastAsia="楷体" w:cs="楷体"/>
          <w:spacing w:val="1"/>
          <w:sz w:val="21"/>
          <w:szCs w:val="21"/>
        </w:rPr>
        <w:t>数据类型：整型</w:t>
      </w:r>
    </w:p>
    <w:p w14:paraId="6AF2590B">
      <w:pPr>
        <w:spacing w:before="172" w:line="233" w:lineRule="auto"/>
        <w:ind w:left="2077"/>
        <w:rPr>
          <w:rFonts w:ascii="楷体" w:hAnsi="楷体" w:eastAsia="楷体" w:cs="楷体"/>
          <w:sz w:val="21"/>
          <w:szCs w:val="21"/>
        </w:rPr>
      </w:pPr>
      <w:r>
        <w:rPr>
          <w:rFonts w:ascii="楷体" w:hAnsi="楷体" w:eastAsia="楷体" w:cs="楷体"/>
          <w:spacing w:val="-1"/>
          <w:sz w:val="21"/>
          <w:szCs w:val="21"/>
        </w:rPr>
        <w:t>数据范围：0/1/2</w:t>
      </w:r>
    </w:p>
    <w:p w14:paraId="7F2A36B4">
      <w:pPr>
        <w:spacing w:before="179" w:line="283" w:lineRule="exact"/>
        <w:ind w:left="2075"/>
        <w:rPr>
          <w:rFonts w:ascii="楷体" w:hAnsi="楷体" w:eastAsia="楷体" w:cs="楷体"/>
          <w:sz w:val="21"/>
          <w:szCs w:val="21"/>
        </w:rPr>
      </w:pPr>
      <w:r>
        <w:rPr>
          <w:rFonts w:ascii="楷体" w:hAnsi="楷体" w:eastAsia="楷体" w:cs="楷体"/>
          <w:spacing w:val="1"/>
          <w:position w:val="1"/>
          <w:sz w:val="21"/>
          <w:szCs w:val="21"/>
        </w:rPr>
        <w:t>0:</w:t>
      </w:r>
      <w:r>
        <w:rPr>
          <w:rFonts w:ascii="楷体" w:hAnsi="楷体" w:eastAsia="楷体" w:cs="楷体"/>
          <w:position w:val="1"/>
          <w:sz w:val="21"/>
          <w:szCs w:val="21"/>
        </w:rPr>
        <w:t>NORMAL</w:t>
      </w:r>
      <w:r>
        <w:rPr>
          <w:rFonts w:ascii="楷体" w:hAnsi="楷体" w:eastAsia="楷体" w:cs="楷体"/>
          <w:spacing w:val="14"/>
          <w:position w:val="1"/>
          <w:sz w:val="21"/>
          <w:szCs w:val="21"/>
        </w:rPr>
        <w:t xml:space="preserve">     </w:t>
      </w:r>
      <w:r>
        <w:rPr>
          <w:rFonts w:ascii="楷体" w:hAnsi="楷体" w:eastAsia="楷体" w:cs="楷体"/>
          <w:spacing w:val="1"/>
          <w:position w:val="1"/>
          <w:sz w:val="21"/>
          <w:szCs w:val="21"/>
        </w:rPr>
        <w:t xml:space="preserve">1： </w:t>
      </w:r>
      <w:r>
        <w:rPr>
          <w:rFonts w:ascii="楷体" w:hAnsi="楷体" w:eastAsia="楷体" w:cs="楷体"/>
          <w:position w:val="1"/>
          <w:sz w:val="21"/>
          <w:szCs w:val="21"/>
        </w:rPr>
        <w:t>REPEAT</w:t>
      </w:r>
      <w:r>
        <w:rPr>
          <w:rFonts w:ascii="楷体" w:hAnsi="楷体" w:eastAsia="楷体" w:cs="楷体"/>
          <w:spacing w:val="5"/>
          <w:position w:val="1"/>
          <w:sz w:val="21"/>
          <w:szCs w:val="21"/>
        </w:rPr>
        <w:t xml:space="preserve">  </w:t>
      </w:r>
      <w:r>
        <w:rPr>
          <w:rFonts w:ascii="楷体" w:hAnsi="楷体" w:eastAsia="楷体" w:cs="楷体"/>
          <w:spacing w:val="1"/>
          <w:position w:val="1"/>
          <w:sz w:val="21"/>
          <w:szCs w:val="21"/>
        </w:rPr>
        <w:t>2:</w:t>
      </w:r>
      <w:r>
        <w:rPr>
          <w:rFonts w:ascii="楷体" w:hAnsi="楷体" w:eastAsia="楷体" w:cs="楷体"/>
          <w:position w:val="1"/>
          <w:sz w:val="21"/>
          <w:szCs w:val="21"/>
        </w:rPr>
        <w:t>STEP</w:t>
      </w:r>
    </w:p>
    <w:p w14:paraId="1C0E0AD3">
      <w:pPr>
        <w:spacing w:before="162" w:line="232" w:lineRule="auto"/>
        <w:ind w:left="1525"/>
        <w:rPr>
          <w:rFonts w:ascii="楷体" w:hAnsi="楷体" w:eastAsia="楷体" w:cs="楷体"/>
          <w:sz w:val="21"/>
          <w:szCs w:val="21"/>
        </w:rPr>
      </w:pPr>
      <w:r>
        <w:rPr>
          <w:rFonts w:ascii="楷体" w:hAnsi="楷体" w:eastAsia="楷体" w:cs="楷体"/>
          <w:spacing w:val="-6"/>
          <w:sz w:val="21"/>
          <w:szCs w:val="21"/>
        </w:rPr>
        <w:t>范例：</w:t>
      </w:r>
    </w:p>
    <w:p w14:paraId="69E3265B">
      <w:pPr>
        <w:spacing w:before="114" w:line="363" w:lineRule="auto"/>
        <w:ind w:left="2075" w:right="4741" w:hanging="54"/>
        <w:rPr>
          <w:rFonts w:ascii="楷体" w:hAnsi="楷体" w:eastAsia="楷体" w:cs="楷体"/>
          <w:sz w:val="21"/>
          <w:szCs w:val="21"/>
        </w:rPr>
      </w:pPr>
      <w:r>
        <w:rPr>
          <w:rFonts w:ascii="楷体" w:hAnsi="楷体" w:eastAsia="楷体" w:cs="楷体"/>
          <w:spacing w:val="2"/>
          <w:sz w:val="21"/>
          <w:szCs w:val="21"/>
        </w:rPr>
        <w:t>设置命令 设置步骤模式为单步模式</w:t>
      </w:r>
      <w:r>
        <w:rPr>
          <w:rFonts w:ascii="楷体" w:hAnsi="楷体" w:eastAsia="楷体" w:cs="楷体"/>
          <w:spacing w:val="-2"/>
          <w:sz w:val="21"/>
          <w:szCs w:val="21"/>
        </w:rPr>
        <w:t>SYSTem:STEPMODE</w:t>
      </w:r>
      <w:r>
        <w:rPr>
          <w:rFonts w:ascii="楷体" w:hAnsi="楷体" w:eastAsia="楷体" w:cs="楷体"/>
          <w:spacing w:val="84"/>
          <w:sz w:val="21"/>
          <w:szCs w:val="21"/>
        </w:rPr>
        <w:t xml:space="preserve"> </w:t>
      </w:r>
      <w:r>
        <w:rPr>
          <w:rFonts w:ascii="楷体" w:hAnsi="楷体" w:eastAsia="楷体" w:cs="楷体"/>
          <w:spacing w:val="-2"/>
          <w:sz w:val="21"/>
          <w:szCs w:val="21"/>
        </w:rPr>
        <w:t>2</w:t>
      </w:r>
    </w:p>
    <w:p w14:paraId="710BD36E">
      <w:pPr>
        <w:spacing w:before="24" w:line="230" w:lineRule="auto"/>
        <w:ind w:left="2086"/>
        <w:rPr>
          <w:rFonts w:ascii="楷体" w:hAnsi="楷体" w:eastAsia="楷体" w:cs="楷体"/>
          <w:sz w:val="21"/>
          <w:szCs w:val="21"/>
        </w:rPr>
      </w:pPr>
      <w:r>
        <w:rPr>
          <w:rFonts w:ascii="楷体" w:hAnsi="楷体" w:eastAsia="楷体" w:cs="楷体"/>
          <w:spacing w:val="1"/>
          <w:sz w:val="21"/>
          <w:szCs w:val="21"/>
        </w:rPr>
        <w:t>查询命令 查询步骤模式</w:t>
      </w:r>
    </w:p>
    <w:p w14:paraId="345AD945">
      <w:pPr>
        <w:spacing w:before="209" w:line="186" w:lineRule="auto"/>
        <w:ind w:left="2076"/>
        <w:rPr>
          <w:rFonts w:ascii="楷体" w:hAnsi="楷体" w:eastAsia="楷体" w:cs="楷体"/>
          <w:sz w:val="21"/>
          <w:szCs w:val="21"/>
        </w:rPr>
      </w:pPr>
      <w:r>
        <w:rPr>
          <w:rFonts w:ascii="楷体" w:hAnsi="楷体" w:eastAsia="楷体" w:cs="楷体"/>
          <w:spacing w:val="-2"/>
          <w:sz w:val="21"/>
          <w:szCs w:val="21"/>
        </w:rPr>
        <w:t>SYSTem:STEPMODE?</w:t>
      </w:r>
    </w:p>
    <w:p w14:paraId="1D43A768">
      <w:pPr>
        <w:spacing w:before="202"/>
        <w:ind w:left="2079"/>
        <w:rPr>
          <w:rFonts w:ascii="楷体" w:hAnsi="楷体" w:eastAsia="楷体" w:cs="楷体"/>
          <w:sz w:val="21"/>
          <w:szCs w:val="21"/>
        </w:rPr>
      </w:pPr>
      <w:r>
        <w:rPr>
          <w:rFonts w:ascii="楷体" w:hAnsi="楷体" w:eastAsia="楷体" w:cs="楷体"/>
          <w:spacing w:val="-2"/>
          <w:sz w:val="21"/>
          <w:szCs w:val="21"/>
        </w:rPr>
        <w:t>返回</w:t>
      </w:r>
      <w:r>
        <w:rPr>
          <w:rFonts w:ascii="楷体" w:hAnsi="楷体" w:eastAsia="楷体" w:cs="楷体"/>
          <w:spacing w:val="-45"/>
          <w:sz w:val="21"/>
          <w:szCs w:val="21"/>
        </w:rPr>
        <w:t xml:space="preserve"> </w:t>
      </w:r>
      <w:r>
        <w:rPr>
          <w:rFonts w:ascii="楷体" w:hAnsi="楷体" w:eastAsia="楷体" w:cs="楷体"/>
          <w:spacing w:val="-2"/>
          <w:sz w:val="21"/>
          <w:szCs w:val="21"/>
        </w:rPr>
        <w:t>2</w:t>
      </w:r>
    </w:p>
    <w:p w14:paraId="74DA624B">
      <w:pPr>
        <w:spacing w:before="150" w:line="186" w:lineRule="auto"/>
        <w:ind w:left="2057"/>
        <w:rPr>
          <w:rFonts w:ascii="楷体" w:hAnsi="楷体" w:eastAsia="楷体" w:cs="楷体"/>
          <w:sz w:val="21"/>
          <w:szCs w:val="21"/>
        </w:rPr>
      </w:pPr>
      <w:r>
        <w:rPr>
          <w:rFonts w:ascii="楷体" w:hAnsi="楷体" w:eastAsia="楷体" w:cs="楷体"/>
          <w:sz w:val="21"/>
          <w:szCs w:val="21"/>
        </w:rPr>
        <w:t>SYSTem</w:t>
      </w:r>
      <w:r>
        <w:rPr>
          <w:rFonts w:ascii="楷体" w:hAnsi="楷体" w:eastAsia="楷体" w:cs="楷体"/>
          <w:spacing w:val="24"/>
          <w:sz w:val="21"/>
          <w:szCs w:val="21"/>
        </w:rPr>
        <w:t>:</w:t>
      </w:r>
      <w:r>
        <w:rPr>
          <w:rFonts w:ascii="楷体" w:hAnsi="楷体" w:eastAsia="楷体" w:cs="楷体"/>
          <w:sz w:val="21"/>
          <w:szCs w:val="21"/>
        </w:rPr>
        <w:t>ABNORMALData</w:t>
      </w:r>
    </w:p>
    <w:p w14:paraId="4DFE6679">
      <w:pPr>
        <w:spacing w:line="186" w:lineRule="auto"/>
        <w:rPr>
          <w:rFonts w:ascii="楷体" w:hAnsi="楷体" w:eastAsia="楷体" w:cs="楷体"/>
          <w:sz w:val="21"/>
          <w:szCs w:val="21"/>
        </w:rPr>
        <w:sectPr>
          <w:footerReference r:id="rId105" w:type="default"/>
          <w:pgSz w:w="11906" w:h="16838"/>
          <w:pgMar w:top="1018" w:right="985" w:bottom="523" w:left="863" w:header="672" w:footer="289" w:gutter="0"/>
          <w:cols w:space="720" w:num="1"/>
        </w:sectPr>
      </w:pPr>
    </w:p>
    <w:p w14:paraId="503214B0">
      <w:pPr>
        <w:pStyle w:val="2"/>
        <w:spacing w:line="281" w:lineRule="auto"/>
      </w:pPr>
    </w:p>
    <w:p w14:paraId="3E5CF454">
      <w:pPr>
        <w:pStyle w:val="2"/>
        <w:spacing w:line="282" w:lineRule="auto"/>
      </w:pPr>
    </w:p>
    <w:p w14:paraId="14AC1813">
      <w:pPr>
        <w:pStyle w:val="2"/>
        <w:spacing w:line="282" w:lineRule="auto"/>
      </w:pPr>
    </w:p>
    <w:p w14:paraId="7B918A7F">
      <w:pPr>
        <w:spacing w:before="69" w:line="228" w:lineRule="auto"/>
        <w:ind w:left="1750"/>
        <w:outlineLvl w:val="0"/>
        <w:rPr>
          <w:rFonts w:ascii="楷体" w:hAnsi="楷体" w:eastAsia="楷体" w:cs="楷体"/>
          <w:sz w:val="21"/>
          <w:szCs w:val="21"/>
        </w:rPr>
      </w:pPr>
      <w:r>
        <w:rPr>
          <w:rFonts w:ascii="楷体" w:hAnsi="楷体" w:eastAsia="楷体" w:cs="楷体"/>
          <w:spacing w:val="-1"/>
          <w:sz w:val="21"/>
          <w:szCs w:val="21"/>
        </w:rPr>
        <w:t>异常数据模式</w:t>
      </w:r>
    </w:p>
    <w:p w14:paraId="3AD55CF1">
      <w:pPr>
        <w:spacing w:before="184" w:line="228" w:lineRule="auto"/>
        <w:ind w:left="1741"/>
        <w:rPr>
          <w:rFonts w:ascii="楷体" w:hAnsi="楷体" w:eastAsia="楷体" w:cs="楷体"/>
          <w:sz w:val="21"/>
          <w:szCs w:val="21"/>
        </w:rPr>
      </w:pPr>
      <w:r>
        <w:rPr>
          <w:rFonts w:ascii="楷体" w:hAnsi="楷体" w:eastAsia="楷体" w:cs="楷体"/>
          <w:spacing w:val="1"/>
          <w:sz w:val="21"/>
          <w:szCs w:val="21"/>
        </w:rPr>
        <w:t>设置异常数据模式</w:t>
      </w:r>
    </w:p>
    <w:p w14:paraId="239ACC49">
      <w:pPr>
        <w:spacing w:before="183" w:line="234" w:lineRule="auto"/>
        <w:ind w:left="1741"/>
        <w:rPr>
          <w:rFonts w:ascii="楷体" w:hAnsi="楷体" w:eastAsia="楷体" w:cs="楷体"/>
          <w:sz w:val="21"/>
          <w:szCs w:val="21"/>
        </w:rPr>
      </w:pPr>
      <w:r>
        <w:rPr>
          <w:rFonts w:ascii="楷体" w:hAnsi="楷体" w:eastAsia="楷体" w:cs="楷体"/>
          <w:spacing w:val="5"/>
          <w:sz w:val="21"/>
          <w:szCs w:val="21"/>
        </w:rPr>
        <w:t>设置格式：</w:t>
      </w:r>
      <w:r>
        <w:rPr>
          <w:rFonts w:ascii="楷体" w:hAnsi="楷体" w:eastAsia="楷体" w:cs="楷体"/>
          <w:sz w:val="21"/>
          <w:szCs w:val="21"/>
        </w:rPr>
        <w:t>SYSTem</w:t>
      </w:r>
      <w:r>
        <w:rPr>
          <w:rFonts w:ascii="楷体" w:hAnsi="楷体" w:eastAsia="楷体" w:cs="楷体"/>
          <w:spacing w:val="5"/>
          <w:sz w:val="21"/>
          <w:szCs w:val="21"/>
        </w:rPr>
        <w:t>:</w:t>
      </w:r>
      <w:r>
        <w:rPr>
          <w:rFonts w:ascii="楷体" w:hAnsi="楷体" w:eastAsia="楷体" w:cs="楷体"/>
          <w:sz w:val="21"/>
          <w:szCs w:val="21"/>
        </w:rPr>
        <w:t>ABNORMALData</w:t>
      </w:r>
      <w:r>
        <w:rPr>
          <w:rFonts w:ascii="楷体" w:hAnsi="楷体" w:eastAsia="楷体" w:cs="楷体"/>
          <w:spacing w:val="5"/>
          <w:sz w:val="21"/>
          <w:szCs w:val="21"/>
        </w:rPr>
        <w:t xml:space="preserve"> &lt;状态值&gt;</w:t>
      </w:r>
    </w:p>
    <w:p w14:paraId="592CF2E0">
      <w:pPr>
        <w:spacing w:before="178" w:line="231" w:lineRule="auto"/>
        <w:ind w:left="1747"/>
        <w:rPr>
          <w:rFonts w:ascii="楷体" w:hAnsi="楷体" w:eastAsia="楷体" w:cs="楷体"/>
          <w:sz w:val="21"/>
          <w:szCs w:val="21"/>
        </w:rPr>
      </w:pPr>
      <w:r>
        <w:rPr>
          <w:rFonts w:ascii="楷体" w:hAnsi="楷体" w:eastAsia="楷体" w:cs="楷体"/>
          <w:spacing w:val="4"/>
          <w:sz w:val="21"/>
          <w:szCs w:val="21"/>
        </w:rPr>
        <w:t>查询格式：</w:t>
      </w:r>
      <w:r>
        <w:rPr>
          <w:rFonts w:ascii="楷体" w:hAnsi="楷体" w:eastAsia="楷体" w:cs="楷体"/>
          <w:sz w:val="21"/>
          <w:szCs w:val="21"/>
        </w:rPr>
        <w:t>SYSTem</w:t>
      </w:r>
      <w:r>
        <w:rPr>
          <w:rFonts w:ascii="楷体" w:hAnsi="楷体" w:eastAsia="楷体" w:cs="楷体"/>
          <w:spacing w:val="4"/>
          <w:sz w:val="21"/>
          <w:szCs w:val="21"/>
        </w:rPr>
        <w:t>:</w:t>
      </w:r>
      <w:r>
        <w:rPr>
          <w:rFonts w:ascii="楷体" w:hAnsi="楷体" w:eastAsia="楷体" w:cs="楷体"/>
          <w:sz w:val="21"/>
          <w:szCs w:val="21"/>
        </w:rPr>
        <w:t>ABNORMALData</w:t>
      </w:r>
      <w:r>
        <w:rPr>
          <w:rFonts w:ascii="楷体" w:hAnsi="楷体" w:eastAsia="楷体" w:cs="楷体"/>
          <w:spacing w:val="4"/>
          <w:sz w:val="21"/>
          <w:szCs w:val="21"/>
        </w:rPr>
        <w:t>?</w:t>
      </w:r>
    </w:p>
    <w:p w14:paraId="5CDEDDF2">
      <w:pPr>
        <w:pStyle w:val="2"/>
        <w:spacing w:line="273" w:lineRule="auto"/>
      </w:pPr>
    </w:p>
    <w:p w14:paraId="403D68F8">
      <w:pPr>
        <w:spacing w:before="68" w:line="236" w:lineRule="auto"/>
        <w:ind w:left="1117"/>
        <w:rPr>
          <w:rFonts w:ascii="楷体" w:hAnsi="楷体" w:eastAsia="楷体" w:cs="楷体"/>
          <w:sz w:val="21"/>
          <w:szCs w:val="21"/>
        </w:rPr>
      </w:pPr>
      <w:r>
        <w:rPr>
          <w:rFonts w:ascii="楷体" w:hAnsi="楷体" w:eastAsia="楷体" w:cs="楷体"/>
          <w:spacing w:val="5"/>
          <w:sz w:val="21"/>
          <w:szCs w:val="21"/>
        </w:rPr>
        <w:t>--数据&lt;状态值&gt;</w:t>
      </w:r>
    </w:p>
    <w:p w14:paraId="715BF803">
      <w:pPr>
        <w:spacing w:before="177" w:line="237" w:lineRule="auto"/>
        <w:ind w:left="1688"/>
        <w:rPr>
          <w:rFonts w:ascii="楷体" w:hAnsi="楷体" w:eastAsia="楷体" w:cs="楷体"/>
          <w:sz w:val="21"/>
          <w:szCs w:val="21"/>
        </w:rPr>
      </w:pPr>
      <w:r>
        <w:rPr>
          <w:rFonts w:ascii="楷体" w:hAnsi="楷体" w:eastAsia="楷体" w:cs="楷体"/>
          <w:spacing w:val="2"/>
          <w:sz w:val="21"/>
          <w:szCs w:val="21"/>
        </w:rPr>
        <w:t>数据类型：整型</w:t>
      </w:r>
    </w:p>
    <w:p w14:paraId="2FBF1568">
      <w:pPr>
        <w:spacing w:before="172" w:line="233" w:lineRule="auto"/>
        <w:ind w:left="1688"/>
        <w:rPr>
          <w:rFonts w:ascii="楷体" w:hAnsi="楷体" w:eastAsia="楷体" w:cs="楷体"/>
          <w:sz w:val="21"/>
          <w:szCs w:val="21"/>
        </w:rPr>
      </w:pPr>
      <w:r>
        <w:rPr>
          <w:rFonts w:ascii="楷体" w:hAnsi="楷体" w:eastAsia="楷体" w:cs="楷体"/>
          <w:spacing w:val="-1"/>
          <w:sz w:val="21"/>
          <w:szCs w:val="21"/>
        </w:rPr>
        <w:t>数据范围：0/1/2</w:t>
      </w:r>
    </w:p>
    <w:p w14:paraId="1476E499">
      <w:pPr>
        <w:spacing w:before="179" w:line="283" w:lineRule="exact"/>
        <w:ind w:left="1687"/>
        <w:rPr>
          <w:rFonts w:ascii="楷体" w:hAnsi="楷体" w:eastAsia="楷体" w:cs="楷体"/>
          <w:sz w:val="21"/>
          <w:szCs w:val="21"/>
        </w:rPr>
      </w:pPr>
      <w:r>
        <w:rPr>
          <w:rFonts w:ascii="楷体" w:hAnsi="楷体" w:eastAsia="楷体" w:cs="楷体"/>
          <w:position w:val="1"/>
          <w:sz w:val="21"/>
          <w:szCs w:val="21"/>
        </w:rPr>
        <w:t>0:NORMAL</w:t>
      </w:r>
      <w:r>
        <w:rPr>
          <w:rFonts w:ascii="楷体" w:hAnsi="楷体" w:eastAsia="楷体" w:cs="楷体"/>
          <w:spacing w:val="15"/>
          <w:position w:val="1"/>
          <w:sz w:val="21"/>
          <w:szCs w:val="21"/>
        </w:rPr>
        <w:t xml:space="preserve">     </w:t>
      </w:r>
      <w:r>
        <w:rPr>
          <w:rFonts w:ascii="楷体" w:hAnsi="楷体" w:eastAsia="楷体" w:cs="楷体"/>
          <w:position w:val="1"/>
          <w:sz w:val="21"/>
          <w:szCs w:val="21"/>
        </w:rPr>
        <w:t>1： Last</w:t>
      </w:r>
      <w:r>
        <w:rPr>
          <w:rFonts w:ascii="楷体" w:hAnsi="楷体" w:eastAsia="楷体" w:cs="楷体"/>
          <w:spacing w:val="17"/>
          <w:position w:val="1"/>
          <w:sz w:val="21"/>
          <w:szCs w:val="21"/>
        </w:rPr>
        <w:t xml:space="preserve">  </w:t>
      </w:r>
      <w:r>
        <w:rPr>
          <w:rFonts w:ascii="楷体" w:hAnsi="楷体" w:eastAsia="楷体" w:cs="楷体"/>
          <w:position w:val="1"/>
          <w:sz w:val="21"/>
          <w:szCs w:val="21"/>
        </w:rPr>
        <w:t>2:MAXV</w:t>
      </w:r>
    </w:p>
    <w:p w14:paraId="331965A3">
      <w:pPr>
        <w:spacing w:before="162" w:line="232" w:lineRule="auto"/>
        <w:ind w:left="1250"/>
        <w:rPr>
          <w:rFonts w:ascii="楷体" w:hAnsi="楷体" w:eastAsia="楷体" w:cs="楷体"/>
          <w:sz w:val="21"/>
          <w:szCs w:val="21"/>
        </w:rPr>
      </w:pPr>
      <w:r>
        <w:rPr>
          <w:rFonts w:ascii="楷体" w:hAnsi="楷体" w:eastAsia="楷体" w:cs="楷体"/>
          <w:spacing w:val="-6"/>
          <w:sz w:val="21"/>
          <w:szCs w:val="21"/>
        </w:rPr>
        <w:t>范例：</w:t>
      </w:r>
    </w:p>
    <w:p w14:paraId="66BDD3FE">
      <w:pPr>
        <w:spacing w:before="147" w:line="384" w:lineRule="auto"/>
        <w:ind w:left="1686" w:right="4253" w:hanging="33"/>
        <w:rPr>
          <w:rFonts w:ascii="楷体" w:hAnsi="楷体" w:eastAsia="楷体" w:cs="楷体"/>
          <w:sz w:val="21"/>
          <w:szCs w:val="21"/>
        </w:rPr>
      </w:pPr>
      <w:r>
        <w:rPr>
          <w:rFonts w:ascii="楷体" w:hAnsi="楷体" w:eastAsia="楷体" w:cs="楷体"/>
          <w:spacing w:val="2"/>
          <w:sz w:val="21"/>
          <w:szCs w:val="21"/>
        </w:rPr>
        <w:t>设置命令 设置异常数据模式为最大电压模式</w:t>
      </w:r>
      <w:r>
        <w:rPr>
          <w:rFonts w:ascii="楷体" w:hAnsi="楷体" w:eastAsia="楷体" w:cs="楷体"/>
          <w:sz w:val="21"/>
          <w:szCs w:val="21"/>
        </w:rPr>
        <w:t>SYSTem</w:t>
      </w:r>
      <w:r>
        <w:rPr>
          <w:rFonts w:ascii="楷体" w:hAnsi="楷体" w:eastAsia="楷体" w:cs="楷体"/>
          <w:spacing w:val="12"/>
          <w:sz w:val="21"/>
          <w:szCs w:val="21"/>
        </w:rPr>
        <w:t>:</w:t>
      </w:r>
      <w:r>
        <w:rPr>
          <w:rFonts w:ascii="楷体" w:hAnsi="楷体" w:eastAsia="楷体" w:cs="楷体"/>
          <w:sz w:val="21"/>
          <w:szCs w:val="21"/>
        </w:rPr>
        <w:t>ABNORMALData</w:t>
      </w:r>
      <w:r>
        <w:rPr>
          <w:rFonts w:ascii="楷体" w:hAnsi="楷体" w:eastAsia="楷体" w:cs="楷体"/>
          <w:spacing w:val="68"/>
          <w:sz w:val="21"/>
          <w:szCs w:val="21"/>
        </w:rPr>
        <w:t xml:space="preserve"> </w:t>
      </w:r>
      <w:r>
        <w:rPr>
          <w:rFonts w:ascii="楷体" w:hAnsi="楷体" w:eastAsia="楷体" w:cs="楷体"/>
          <w:spacing w:val="12"/>
          <w:sz w:val="21"/>
          <w:szCs w:val="21"/>
        </w:rPr>
        <w:t>2</w:t>
      </w:r>
    </w:p>
    <w:p w14:paraId="52EA44AE">
      <w:pPr>
        <w:spacing w:before="1" w:line="227" w:lineRule="auto"/>
        <w:ind w:left="1697"/>
        <w:rPr>
          <w:rFonts w:ascii="楷体" w:hAnsi="楷体" w:eastAsia="楷体" w:cs="楷体"/>
          <w:sz w:val="21"/>
          <w:szCs w:val="21"/>
        </w:rPr>
      </w:pPr>
      <w:r>
        <w:rPr>
          <w:rFonts w:ascii="楷体" w:hAnsi="楷体" w:eastAsia="楷体" w:cs="楷体"/>
          <w:spacing w:val="1"/>
          <w:sz w:val="21"/>
          <w:szCs w:val="21"/>
        </w:rPr>
        <w:t>查询命令 查询异常数据模式</w:t>
      </w:r>
    </w:p>
    <w:p w14:paraId="0C9BB13F">
      <w:pPr>
        <w:spacing w:before="180" w:line="284" w:lineRule="exact"/>
        <w:ind w:left="1687"/>
        <w:rPr>
          <w:rFonts w:ascii="楷体" w:hAnsi="楷体" w:eastAsia="楷体" w:cs="楷体"/>
          <w:sz w:val="21"/>
          <w:szCs w:val="21"/>
        </w:rPr>
      </w:pPr>
      <w:r>
        <w:rPr>
          <w:rFonts w:ascii="楷体" w:hAnsi="楷体" w:eastAsia="楷体" w:cs="楷体"/>
          <w:position w:val="1"/>
          <w:sz w:val="21"/>
          <w:szCs w:val="21"/>
        </w:rPr>
        <w:t>SYSTem</w:t>
      </w:r>
      <w:r>
        <w:rPr>
          <w:rFonts w:ascii="楷体" w:hAnsi="楷体" w:eastAsia="楷体" w:cs="楷体"/>
          <w:spacing w:val="12"/>
          <w:position w:val="1"/>
          <w:sz w:val="21"/>
          <w:szCs w:val="21"/>
        </w:rPr>
        <w:t>:</w:t>
      </w:r>
      <w:r>
        <w:rPr>
          <w:rFonts w:ascii="楷体" w:hAnsi="楷体" w:eastAsia="楷体" w:cs="楷体"/>
          <w:position w:val="1"/>
          <w:sz w:val="21"/>
          <w:szCs w:val="21"/>
        </w:rPr>
        <w:t>ABNORMALData</w:t>
      </w:r>
      <w:r>
        <w:rPr>
          <w:rFonts w:ascii="楷体" w:hAnsi="楷体" w:eastAsia="楷体" w:cs="楷体"/>
          <w:spacing w:val="24"/>
          <w:position w:val="1"/>
          <w:sz w:val="21"/>
          <w:szCs w:val="21"/>
        </w:rPr>
        <w:t xml:space="preserve"> </w:t>
      </w:r>
      <w:r>
        <w:rPr>
          <w:rFonts w:ascii="楷体" w:hAnsi="楷体" w:eastAsia="楷体" w:cs="楷体"/>
          <w:spacing w:val="12"/>
          <w:position w:val="1"/>
          <w:sz w:val="21"/>
          <w:szCs w:val="21"/>
        </w:rPr>
        <w:t>?</w:t>
      </w:r>
    </w:p>
    <w:p w14:paraId="251F09EC">
      <w:pPr>
        <w:spacing w:before="163"/>
        <w:ind w:left="1690"/>
        <w:rPr>
          <w:rFonts w:ascii="楷体" w:hAnsi="楷体" w:eastAsia="楷体" w:cs="楷体"/>
          <w:sz w:val="21"/>
          <w:szCs w:val="21"/>
        </w:rPr>
      </w:pPr>
      <w:r>
        <w:rPr>
          <w:rFonts w:ascii="楷体" w:hAnsi="楷体" w:eastAsia="楷体" w:cs="楷体"/>
          <w:spacing w:val="-2"/>
          <w:sz w:val="21"/>
          <w:szCs w:val="21"/>
        </w:rPr>
        <w:t>返回</w:t>
      </w:r>
      <w:r>
        <w:rPr>
          <w:rFonts w:ascii="楷体" w:hAnsi="楷体" w:eastAsia="楷体" w:cs="楷体"/>
          <w:spacing w:val="-45"/>
          <w:sz w:val="21"/>
          <w:szCs w:val="21"/>
        </w:rPr>
        <w:t xml:space="preserve"> </w:t>
      </w:r>
      <w:r>
        <w:rPr>
          <w:rFonts w:ascii="楷体" w:hAnsi="楷体" w:eastAsia="楷体" w:cs="楷体"/>
          <w:spacing w:val="-2"/>
          <w:sz w:val="21"/>
          <w:szCs w:val="21"/>
        </w:rPr>
        <w:t>2</w:t>
      </w:r>
    </w:p>
    <w:p w14:paraId="3F93DA41">
      <w:pPr>
        <w:pStyle w:val="2"/>
        <w:spacing w:line="264" w:lineRule="auto"/>
      </w:pPr>
    </w:p>
    <w:p w14:paraId="6B82F43D">
      <w:pPr>
        <w:pStyle w:val="2"/>
        <w:spacing w:line="264" w:lineRule="auto"/>
      </w:pPr>
    </w:p>
    <w:p w14:paraId="5B4C8E87">
      <w:pPr>
        <w:pStyle w:val="2"/>
        <w:spacing w:line="265" w:lineRule="auto"/>
      </w:pPr>
    </w:p>
    <w:p w14:paraId="6789EBD7">
      <w:pPr>
        <w:pStyle w:val="2"/>
        <w:spacing w:line="265" w:lineRule="auto"/>
      </w:pPr>
    </w:p>
    <w:p w14:paraId="3B03DE09">
      <w:pPr>
        <w:spacing w:before="91" w:line="230" w:lineRule="auto"/>
        <w:ind w:left="585"/>
        <w:outlineLvl w:val="1"/>
        <w:rPr>
          <w:rFonts w:ascii="楷体" w:hAnsi="楷体" w:eastAsia="楷体" w:cs="楷体"/>
          <w:sz w:val="28"/>
          <w:szCs w:val="28"/>
        </w:rPr>
      </w:pPr>
      <w:bookmarkStart w:id="88" w:name="bookmark62"/>
      <w:bookmarkEnd w:id="88"/>
      <w:r>
        <w:rPr>
          <w:rFonts w:ascii="楷体" w:hAnsi="楷体" w:eastAsia="楷体" w:cs="楷体"/>
          <w:spacing w:val="3"/>
          <w:sz w:val="28"/>
          <w:szCs w:val="28"/>
        </w:rPr>
        <w:t>6.5</w:t>
      </w:r>
      <w:r>
        <w:rPr>
          <w:rFonts w:ascii="楷体" w:hAnsi="楷体" w:eastAsia="楷体" w:cs="楷体"/>
          <w:sz w:val="28"/>
          <w:szCs w:val="28"/>
        </w:rPr>
        <w:t>MMEM</w:t>
      </w:r>
      <w:r>
        <w:rPr>
          <w:rFonts w:ascii="楷体" w:hAnsi="楷体" w:eastAsia="楷体" w:cs="楷体"/>
          <w:spacing w:val="31"/>
          <w:sz w:val="28"/>
          <w:szCs w:val="28"/>
        </w:rPr>
        <w:t xml:space="preserve">   </w:t>
      </w:r>
      <w:r>
        <w:rPr>
          <w:rFonts w:ascii="楷体" w:hAnsi="楷体" w:eastAsia="楷体" w:cs="楷体"/>
          <w:spacing w:val="3"/>
          <w:sz w:val="28"/>
          <w:szCs w:val="28"/>
        </w:rPr>
        <w:t>子系统命令集</w:t>
      </w:r>
    </w:p>
    <w:p w14:paraId="05DD53AB">
      <w:pPr>
        <w:spacing w:line="143" w:lineRule="exact"/>
      </w:pPr>
    </w:p>
    <w:p w14:paraId="05092F80">
      <w:pPr>
        <w:spacing w:line="143" w:lineRule="exact"/>
        <w:sectPr>
          <w:footerReference r:id="rId106" w:type="default"/>
          <w:pgSz w:w="11906" w:h="16838"/>
          <w:pgMar w:top="1018" w:right="985" w:bottom="524" w:left="863" w:header="672" w:footer="288" w:gutter="0"/>
          <w:cols w:equalWidth="0" w:num="1">
            <w:col w:w="10056"/>
          </w:cols>
        </w:sectPr>
      </w:pPr>
    </w:p>
    <w:p w14:paraId="4A4AD3F8">
      <w:pPr>
        <w:spacing w:before="43" w:line="268" w:lineRule="exact"/>
        <w:ind w:left="968"/>
        <w:rPr>
          <w:rFonts w:ascii="楷体" w:hAnsi="楷体" w:eastAsia="楷体" w:cs="楷体"/>
          <w:sz w:val="20"/>
          <w:szCs w:val="20"/>
        </w:rPr>
      </w:pPr>
      <w:r>
        <w:rPr>
          <w:rFonts w:ascii="楷体" w:hAnsi="楷体" w:eastAsia="楷体" w:cs="楷体"/>
          <w:spacing w:val="7"/>
          <w:position w:val="1"/>
          <w:sz w:val="20"/>
          <w:szCs w:val="20"/>
        </w:rPr>
        <w:t>MM</w:t>
      </w:r>
      <w:r>
        <w:rPr>
          <w:rFonts w:ascii="楷体" w:hAnsi="楷体" w:eastAsia="楷体" w:cs="楷体"/>
          <w:spacing w:val="-66"/>
          <w:position w:val="1"/>
          <w:sz w:val="20"/>
          <w:szCs w:val="20"/>
        </w:rPr>
        <w:t xml:space="preserve"> </w:t>
      </w:r>
      <w:r>
        <w:rPr>
          <w:rFonts w:ascii="楷体" w:hAnsi="楷体" w:eastAsia="楷体" w:cs="楷体"/>
          <w:spacing w:val="7"/>
          <w:position w:val="1"/>
          <w:sz w:val="20"/>
          <w:szCs w:val="20"/>
        </w:rPr>
        <w:t>EM</w:t>
      </w:r>
      <w:r>
        <w:rPr>
          <w:rFonts w:ascii="楷体" w:hAnsi="楷体" w:eastAsia="楷体" w:cs="楷体"/>
          <w:spacing w:val="-46"/>
          <w:position w:val="1"/>
          <w:sz w:val="20"/>
          <w:szCs w:val="20"/>
        </w:rPr>
        <w:t xml:space="preserve"> </w:t>
      </w:r>
      <w:r>
        <w:rPr>
          <w:rFonts w:ascii="楷体" w:hAnsi="楷体" w:eastAsia="楷体" w:cs="楷体"/>
          <w:spacing w:val="7"/>
          <w:position w:val="1"/>
          <w:sz w:val="20"/>
          <w:szCs w:val="20"/>
        </w:rPr>
        <w:t>:SAVE</w:t>
      </w:r>
    </w:p>
    <w:p w14:paraId="3B4CE03C">
      <w:pPr>
        <w:pStyle w:val="2"/>
        <w:spacing w:line="243" w:lineRule="auto"/>
      </w:pPr>
    </w:p>
    <w:p w14:paraId="1BE00922">
      <w:pPr>
        <w:pStyle w:val="2"/>
        <w:spacing w:line="243" w:lineRule="auto"/>
      </w:pPr>
    </w:p>
    <w:p w14:paraId="018D408C">
      <w:pPr>
        <w:pStyle w:val="2"/>
        <w:spacing w:line="243" w:lineRule="auto"/>
      </w:pPr>
    </w:p>
    <w:p w14:paraId="1308CCC1">
      <w:pPr>
        <w:pStyle w:val="2"/>
        <w:spacing w:line="243" w:lineRule="auto"/>
      </w:pPr>
    </w:p>
    <w:p w14:paraId="496D103F">
      <w:pPr>
        <w:pStyle w:val="2"/>
        <w:spacing w:line="243" w:lineRule="auto"/>
      </w:pPr>
    </w:p>
    <w:p w14:paraId="1940DF4C">
      <w:pPr>
        <w:pStyle w:val="2"/>
        <w:spacing w:line="243" w:lineRule="auto"/>
      </w:pPr>
    </w:p>
    <w:p w14:paraId="09CAD3F1">
      <w:pPr>
        <w:pStyle w:val="2"/>
        <w:spacing w:line="243" w:lineRule="auto"/>
      </w:pPr>
    </w:p>
    <w:p w14:paraId="09EE6ED6">
      <w:pPr>
        <w:spacing w:before="66" w:line="267" w:lineRule="exact"/>
        <w:ind w:left="968"/>
        <w:rPr>
          <w:rFonts w:ascii="楷体" w:hAnsi="楷体" w:eastAsia="楷体" w:cs="楷体"/>
          <w:sz w:val="20"/>
          <w:szCs w:val="20"/>
        </w:rPr>
      </w:pPr>
      <w:r>
        <w:rPr>
          <w:rFonts w:ascii="楷体" w:hAnsi="楷体" w:eastAsia="楷体" w:cs="楷体"/>
          <w:spacing w:val="7"/>
          <w:position w:val="1"/>
          <w:sz w:val="20"/>
          <w:szCs w:val="20"/>
        </w:rPr>
        <w:t>MM</w:t>
      </w:r>
      <w:r>
        <w:rPr>
          <w:rFonts w:ascii="楷体" w:hAnsi="楷体" w:eastAsia="楷体" w:cs="楷体"/>
          <w:spacing w:val="-66"/>
          <w:position w:val="1"/>
          <w:sz w:val="20"/>
          <w:szCs w:val="20"/>
        </w:rPr>
        <w:t xml:space="preserve"> </w:t>
      </w:r>
      <w:r>
        <w:rPr>
          <w:rFonts w:ascii="楷体" w:hAnsi="楷体" w:eastAsia="楷体" w:cs="楷体"/>
          <w:spacing w:val="7"/>
          <w:position w:val="1"/>
          <w:sz w:val="20"/>
          <w:szCs w:val="20"/>
        </w:rPr>
        <w:t>EM</w:t>
      </w:r>
      <w:r>
        <w:rPr>
          <w:rFonts w:ascii="楷体" w:hAnsi="楷体" w:eastAsia="楷体" w:cs="楷体"/>
          <w:spacing w:val="-46"/>
          <w:position w:val="1"/>
          <w:sz w:val="20"/>
          <w:szCs w:val="20"/>
        </w:rPr>
        <w:t xml:space="preserve"> </w:t>
      </w:r>
      <w:r>
        <w:rPr>
          <w:rFonts w:ascii="楷体" w:hAnsi="楷体" w:eastAsia="楷体" w:cs="楷体"/>
          <w:spacing w:val="7"/>
          <w:position w:val="1"/>
          <w:sz w:val="20"/>
          <w:szCs w:val="20"/>
        </w:rPr>
        <w:t>:LOAD</w:t>
      </w:r>
    </w:p>
    <w:p w14:paraId="1D75CFE9">
      <w:pPr>
        <w:pStyle w:val="2"/>
        <w:spacing w:line="14" w:lineRule="auto"/>
        <w:rPr>
          <w:sz w:val="2"/>
        </w:rPr>
      </w:pPr>
      <w:r>
        <w:rPr>
          <w:sz w:val="2"/>
          <w:szCs w:val="2"/>
        </w:rPr>
        <w:br w:type="column"/>
      </w:r>
    </w:p>
    <w:p w14:paraId="16FD5072">
      <w:pPr>
        <w:spacing w:before="61" w:line="378" w:lineRule="auto"/>
        <w:ind w:right="5284" w:firstLine="270"/>
        <w:rPr>
          <w:rFonts w:ascii="楷体" w:hAnsi="楷体" w:eastAsia="楷体" w:cs="楷体"/>
          <w:sz w:val="20"/>
          <w:szCs w:val="20"/>
        </w:rPr>
      </w:pPr>
      <w:r>
        <w:rPr>
          <w:rFonts w:ascii="楷体" w:hAnsi="楷体" w:eastAsia="楷体" w:cs="楷体"/>
          <w:spacing w:val="9"/>
          <w:sz w:val="20"/>
          <w:szCs w:val="20"/>
        </w:rPr>
        <w:t>将当前文件保存到文件号</w:t>
      </w:r>
      <w:r>
        <w:rPr>
          <w:rFonts w:ascii="楷体" w:hAnsi="楷体" w:eastAsia="楷体" w:cs="楷体"/>
          <w:spacing w:val="-1"/>
          <w:sz w:val="20"/>
          <w:szCs w:val="20"/>
        </w:rPr>
        <w:t>--格式：</w:t>
      </w:r>
    </w:p>
    <w:p w14:paraId="4DB010DA">
      <w:pPr>
        <w:spacing w:before="2" w:line="378" w:lineRule="auto"/>
        <w:ind w:right="4405" w:firstLine="321"/>
        <w:rPr>
          <w:rFonts w:ascii="楷体" w:hAnsi="楷体" w:eastAsia="楷体" w:cs="楷体"/>
          <w:sz w:val="20"/>
          <w:szCs w:val="20"/>
        </w:rPr>
      </w:pPr>
      <w:r>
        <w:rPr>
          <w:rFonts w:ascii="楷体" w:hAnsi="楷体" w:eastAsia="楷体" w:cs="楷体"/>
          <w:spacing w:val="11"/>
          <w:sz w:val="20"/>
          <w:szCs w:val="20"/>
        </w:rPr>
        <w:t>设置格式：</w:t>
      </w:r>
      <w:r>
        <w:rPr>
          <w:rFonts w:ascii="楷体" w:hAnsi="楷体" w:eastAsia="楷体" w:cs="楷体"/>
          <w:spacing w:val="-53"/>
          <w:sz w:val="20"/>
          <w:szCs w:val="20"/>
        </w:rPr>
        <w:t xml:space="preserve"> </w:t>
      </w:r>
      <w:r>
        <w:rPr>
          <w:rFonts w:ascii="楷体" w:hAnsi="楷体" w:eastAsia="楷体" w:cs="楷体"/>
          <w:sz w:val="20"/>
          <w:szCs w:val="20"/>
        </w:rPr>
        <w:t>MMEM</w:t>
      </w:r>
      <w:r>
        <w:rPr>
          <w:rFonts w:ascii="楷体" w:hAnsi="楷体" w:eastAsia="楷体" w:cs="楷体"/>
          <w:spacing w:val="11"/>
          <w:sz w:val="20"/>
          <w:szCs w:val="20"/>
        </w:rPr>
        <w:t>:</w:t>
      </w:r>
      <w:r>
        <w:rPr>
          <w:rFonts w:ascii="楷体" w:hAnsi="楷体" w:eastAsia="楷体" w:cs="楷体"/>
          <w:sz w:val="20"/>
          <w:szCs w:val="20"/>
        </w:rPr>
        <w:t>SAVE</w:t>
      </w:r>
      <w:r>
        <w:rPr>
          <w:rFonts w:ascii="楷体" w:hAnsi="楷体" w:eastAsia="楷体" w:cs="楷体"/>
          <w:spacing w:val="31"/>
          <w:sz w:val="20"/>
          <w:szCs w:val="20"/>
        </w:rPr>
        <w:t xml:space="preserve"> </w:t>
      </w:r>
      <w:r>
        <w:rPr>
          <w:rFonts w:ascii="楷体" w:hAnsi="楷体" w:eastAsia="楷体" w:cs="楷体"/>
          <w:spacing w:val="11"/>
          <w:sz w:val="20"/>
          <w:szCs w:val="20"/>
        </w:rPr>
        <w:t>"文件名</w:t>
      </w:r>
      <w:r>
        <w:rPr>
          <w:rFonts w:ascii="楷体" w:hAnsi="楷体" w:eastAsia="楷体" w:cs="楷体"/>
          <w:spacing w:val="-72"/>
          <w:sz w:val="20"/>
          <w:szCs w:val="20"/>
        </w:rPr>
        <w:t xml:space="preserve"> </w:t>
      </w:r>
      <w:r>
        <w:rPr>
          <w:rFonts w:ascii="楷体" w:hAnsi="楷体" w:eastAsia="楷体" w:cs="楷体"/>
          <w:spacing w:val="11"/>
          <w:sz w:val="20"/>
          <w:szCs w:val="20"/>
        </w:rPr>
        <w:t>”</w:t>
      </w:r>
      <w:r>
        <w:rPr>
          <w:rFonts w:ascii="楷体" w:hAnsi="楷体" w:eastAsia="楷体" w:cs="楷体"/>
          <w:sz w:val="20"/>
          <w:szCs w:val="20"/>
        </w:rPr>
        <w:t xml:space="preserve"> </w:t>
      </w:r>
      <w:r>
        <w:rPr>
          <w:rFonts w:ascii="楷体" w:hAnsi="楷体" w:eastAsia="楷体" w:cs="楷体"/>
          <w:spacing w:val="7"/>
          <w:sz w:val="20"/>
          <w:szCs w:val="20"/>
        </w:rPr>
        <w:t>--数据&lt;文件名&gt;</w:t>
      </w:r>
    </w:p>
    <w:p w14:paraId="16F286B1">
      <w:pPr>
        <w:spacing w:line="232" w:lineRule="auto"/>
        <w:ind w:left="213"/>
        <w:rPr>
          <w:rFonts w:ascii="楷体" w:hAnsi="楷体" w:eastAsia="楷体" w:cs="楷体"/>
          <w:sz w:val="20"/>
          <w:szCs w:val="20"/>
        </w:rPr>
      </w:pPr>
      <w:r>
        <w:rPr>
          <w:rFonts w:ascii="楷体" w:hAnsi="楷体" w:eastAsia="楷体" w:cs="楷体"/>
          <w:spacing w:val="8"/>
          <w:sz w:val="20"/>
          <w:szCs w:val="20"/>
        </w:rPr>
        <w:t>数据类型：字符串</w:t>
      </w:r>
    </w:p>
    <w:p w14:paraId="1334752C">
      <w:pPr>
        <w:spacing w:before="157" w:line="379" w:lineRule="auto"/>
        <w:ind w:left="108" w:right="4708" w:firstLine="109"/>
        <w:rPr>
          <w:rFonts w:ascii="楷体" w:hAnsi="楷体" w:eastAsia="楷体" w:cs="楷体"/>
          <w:sz w:val="20"/>
          <w:szCs w:val="20"/>
        </w:rPr>
      </w:pPr>
      <w:r>
        <w:rPr>
          <w:rFonts w:ascii="楷体" w:hAnsi="楷体" w:eastAsia="楷体" w:cs="楷体"/>
          <w:spacing w:val="9"/>
          <w:sz w:val="20"/>
          <w:szCs w:val="20"/>
        </w:rPr>
        <w:t>将文件号指定的文件导出到当前</w:t>
      </w:r>
      <w:r>
        <w:rPr>
          <w:rFonts w:ascii="楷体" w:hAnsi="楷体" w:eastAsia="楷体" w:cs="楷体"/>
          <w:spacing w:val="-1"/>
          <w:sz w:val="20"/>
          <w:szCs w:val="20"/>
        </w:rPr>
        <w:t>--格式：</w:t>
      </w:r>
    </w:p>
    <w:p w14:paraId="26D6C65A">
      <w:pPr>
        <w:spacing w:before="2" w:line="377" w:lineRule="auto"/>
        <w:ind w:right="4300" w:firstLine="321"/>
        <w:rPr>
          <w:rFonts w:ascii="楷体" w:hAnsi="楷体" w:eastAsia="楷体" w:cs="楷体"/>
          <w:sz w:val="20"/>
          <w:szCs w:val="20"/>
        </w:rPr>
      </w:pPr>
      <w:r>
        <w:rPr>
          <w:rFonts w:ascii="楷体" w:hAnsi="楷体" w:eastAsia="楷体" w:cs="楷体"/>
          <w:spacing w:val="13"/>
          <w:sz w:val="20"/>
          <w:szCs w:val="20"/>
        </w:rPr>
        <w:t>设置格式：</w:t>
      </w:r>
      <w:r>
        <w:rPr>
          <w:rFonts w:ascii="楷体" w:hAnsi="楷体" w:eastAsia="楷体" w:cs="楷体"/>
          <w:spacing w:val="-53"/>
          <w:sz w:val="20"/>
          <w:szCs w:val="20"/>
        </w:rPr>
        <w:t xml:space="preserve"> </w:t>
      </w:r>
      <w:r>
        <w:rPr>
          <w:rFonts w:ascii="楷体" w:hAnsi="楷体" w:eastAsia="楷体" w:cs="楷体"/>
          <w:sz w:val="20"/>
          <w:szCs w:val="20"/>
        </w:rPr>
        <w:t>MMEM</w:t>
      </w:r>
      <w:r>
        <w:rPr>
          <w:rFonts w:ascii="楷体" w:hAnsi="楷体" w:eastAsia="楷体" w:cs="楷体"/>
          <w:spacing w:val="13"/>
          <w:sz w:val="20"/>
          <w:szCs w:val="20"/>
        </w:rPr>
        <w:t>:</w:t>
      </w:r>
      <w:r>
        <w:rPr>
          <w:rFonts w:ascii="楷体" w:hAnsi="楷体" w:eastAsia="楷体" w:cs="楷体"/>
          <w:sz w:val="20"/>
          <w:szCs w:val="20"/>
        </w:rPr>
        <w:t>LOAD</w:t>
      </w:r>
      <w:r>
        <w:rPr>
          <w:rFonts w:ascii="楷体" w:hAnsi="楷体" w:eastAsia="楷体" w:cs="楷体"/>
          <w:spacing w:val="13"/>
          <w:sz w:val="20"/>
          <w:szCs w:val="20"/>
        </w:rPr>
        <w:t xml:space="preserve"> “文件名</w:t>
      </w:r>
      <w:r>
        <w:rPr>
          <w:rFonts w:ascii="楷体" w:hAnsi="楷体" w:eastAsia="楷体" w:cs="楷体"/>
          <w:spacing w:val="-71"/>
          <w:sz w:val="20"/>
          <w:szCs w:val="20"/>
        </w:rPr>
        <w:t xml:space="preserve"> </w:t>
      </w:r>
      <w:r>
        <w:rPr>
          <w:rFonts w:ascii="楷体" w:hAnsi="楷体" w:eastAsia="楷体" w:cs="楷体"/>
          <w:spacing w:val="13"/>
          <w:sz w:val="20"/>
          <w:szCs w:val="20"/>
        </w:rPr>
        <w:t>”</w:t>
      </w:r>
      <w:r>
        <w:rPr>
          <w:rFonts w:ascii="楷体" w:hAnsi="楷体" w:eastAsia="楷体" w:cs="楷体"/>
          <w:sz w:val="20"/>
          <w:szCs w:val="20"/>
        </w:rPr>
        <w:t xml:space="preserve"> </w:t>
      </w:r>
      <w:r>
        <w:rPr>
          <w:rFonts w:ascii="楷体" w:hAnsi="楷体" w:eastAsia="楷体" w:cs="楷体"/>
          <w:spacing w:val="7"/>
          <w:sz w:val="20"/>
          <w:szCs w:val="20"/>
        </w:rPr>
        <w:t>--数据&lt;文件名&gt;</w:t>
      </w:r>
    </w:p>
    <w:p w14:paraId="46AC3E55">
      <w:pPr>
        <w:spacing w:line="201" w:lineRule="auto"/>
        <w:ind w:left="213"/>
        <w:rPr>
          <w:rFonts w:ascii="楷体" w:hAnsi="楷体" w:eastAsia="楷体" w:cs="楷体"/>
          <w:sz w:val="20"/>
          <w:szCs w:val="20"/>
        </w:rPr>
      </w:pPr>
      <w:r>
        <w:rPr>
          <w:rFonts w:ascii="楷体" w:hAnsi="楷体" w:eastAsia="楷体" w:cs="楷体"/>
          <w:spacing w:val="8"/>
          <w:sz w:val="20"/>
          <w:szCs w:val="20"/>
        </w:rPr>
        <w:t>数据类型：字符串</w:t>
      </w:r>
    </w:p>
    <w:p w14:paraId="0F9CC1A7">
      <w:pPr>
        <w:spacing w:line="201" w:lineRule="auto"/>
        <w:rPr>
          <w:rFonts w:ascii="楷体" w:hAnsi="楷体" w:eastAsia="楷体" w:cs="楷体"/>
          <w:sz w:val="20"/>
          <w:szCs w:val="20"/>
        </w:rPr>
        <w:sectPr>
          <w:type w:val="continuous"/>
          <w:pgSz w:w="11906" w:h="16838"/>
          <w:pgMar w:top="1018" w:right="985" w:bottom="524" w:left="863" w:header="672" w:footer="288" w:gutter="0"/>
          <w:cols w:equalWidth="0" w:num="2">
            <w:col w:w="2101" w:space="100"/>
            <w:col w:w="7856"/>
          </w:cols>
        </w:sectPr>
      </w:pPr>
    </w:p>
    <w:p w14:paraId="05121D29">
      <w:pPr>
        <w:pStyle w:val="2"/>
        <w:spacing w:line="257" w:lineRule="auto"/>
      </w:pPr>
    </w:p>
    <w:p w14:paraId="308361A2">
      <w:pPr>
        <w:pStyle w:val="2"/>
        <w:spacing w:line="258" w:lineRule="auto"/>
      </w:pPr>
    </w:p>
    <w:p w14:paraId="1FE27A55">
      <w:pPr>
        <w:spacing w:before="65" w:line="235" w:lineRule="auto"/>
        <w:ind w:left="590"/>
        <w:outlineLvl w:val="0"/>
        <w:rPr>
          <w:rFonts w:ascii="楷体" w:hAnsi="楷体" w:eastAsia="楷体" w:cs="楷体"/>
          <w:sz w:val="20"/>
          <w:szCs w:val="20"/>
        </w:rPr>
      </w:pPr>
      <w:r>
        <w:rPr>
          <w:rFonts w:ascii="楷体" w:hAnsi="楷体" w:eastAsia="楷体" w:cs="楷体"/>
          <w:spacing w:val="7"/>
          <w:sz w:val="20"/>
          <w:szCs w:val="20"/>
        </w:rPr>
        <w:t>可以使用</w:t>
      </w:r>
      <w:r>
        <w:rPr>
          <w:rFonts w:ascii="楷体" w:hAnsi="楷体" w:eastAsia="楷体" w:cs="楷体"/>
          <w:sz w:val="20"/>
          <w:szCs w:val="20"/>
        </w:rPr>
        <w:t>SCPI</w:t>
      </w:r>
      <w:r>
        <w:rPr>
          <w:rFonts w:ascii="楷体" w:hAnsi="楷体" w:eastAsia="楷体" w:cs="楷体"/>
          <w:spacing w:val="7"/>
          <w:sz w:val="20"/>
          <w:szCs w:val="20"/>
        </w:rPr>
        <w:t>协议把当前配置保存在主机的</w:t>
      </w:r>
      <w:r>
        <w:rPr>
          <w:rFonts w:ascii="楷体" w:hAnsi="楷体" w:eastAsia="楷体" w:cs="楷体"/>
          <w:sz w:val="20"/>
          <w:szCs w:val="20"/>
        </w:rPr>
        <w:t>flash</w:t>
      </w:r>
      <w:r>
        <w:rPr>
          <w:rFonts w:ascii="楷体" w:hAnsi="楷体" w:eastAsia="楷体" w:cs="楷体"/>
          <w:spacing w:val="7"/>
          <w:sz w:val="20"/>
          <w:szCs w:val="20"/>
        </w:rPr>
        <w:t>里面。</w:t>
      </w:r>
    </w:p>
    <w:p w14:paraId="46300346">
      <w:pPr>
        <w:spacing w:before="29" w:line="237" w:lineRule="auto"/>
        <w:ind w:left="584"/>
        <w:rPr>
          <w:rFonts w:ascii="楷体" w:hAnsi="楷体" w:eastAsia="楷体" w:cs="楷体"/>
          <w:sz w:val="20"/>
          <w:szCs w:val="20"/>
        </w:rPr>
      </w:pPr>
      <w:r>
        <w:drawing>
          <wp:anchor distT="0" distB="0" distL="0" distR="0" simplePos="0" relativeHeight="251780096" behindDoc="0" locked="0" layoutInCell="1" allowOverlap="1">
            <wp:simplePos x="0" y="0"/>
            <wp:positionH relativeFrom="column">
              <wp:posOffset>2708275</wp:posOffset>
            </wp:positionH>
            <wp:positionV relativeFrom="paragraph">
              <wp:posOffset>41910</wp:posOffset>
            </wp:positionV>
            <wp:extent cx="3886835" cy="1158875"/>
            <wp:effectExtent l="0" t="0" r="0" b="0"/>
            <wp:wrapNone/>
            <wp:docPr id="326" name="IM 326"/>
            <wp:cNvGraphicFramePr/>
            <a:graphic xmlns:a="http://schemas.openxmlformats.org/drawingml/2006/main">
              <a:graphicData uri="http://schemas.openxmlformats.org/drawingml/2006/picture">
                <pic:pic xmlns:pic="http://schemas.openxmlformats.org/drawingml/2006/picture">
                  <pic:nvPicPr>
                    <pic:cNvPr id="326" name="IM 326"/>
                    <pic:cNvPicPr/>
                  </pic:nvPicPr>
                  <pic:blipFill>
                    <a:blip r:embed="rId267"/>
                    <a:stretch>
                      <a:fillRect/>
                    </a:stretch>
                  </pic:blipFill>
                  <pic:spPr>
                    <a:xfrm>
                      <a:off x="0" y="0"/>
                      <a:ext cx="3887037" cy="1159139"/>
                    </a:xfrm>
                    <a:prstGeom prst="rect">
                      <a:avLst/>
                    </a:prstGeom>
                  </pic:spPr>
                </pic:pic>
              </a:graphicData>
            </a:graphic>
          </wp:anchor>
        </w:drawing>
      </w:r>
      <w:r>
        <w:rPr>
          <w:rFonts w:ascii="楷体" w:hAnsi="楷体" w:eastAsia="楷体" w:cs="楷体"/>
          <w:spacing w:val="10"/>
          <w:sz w:val="20"/>
          <w:szCs w:val="20"/>
        </w:rPr>
        <w:t xml:space="preserve">指令 </w:t>
      </w:r>
      <w:r>
        <w:rPr>
          <w:rFonts w:ascii="楷体" w:hAnsi="楷体" w:eastAsia="楷体" w:cs="楷体"/>
          <w:sz w:val="20"/>
          <w:szCs w:val="20"/>
        </w:rPr>
        <w:t>MMEM</w:t>
      </w:r>
      <w:r>
        <w:rPr>
          <w:rFonts w:ascii="楷体" w:hAnsi="楷体" w:eastAsia="楷体" w:cs="楷体"/>
          <w:spacing w:val="10"/>
          <w:sz w:val="20"/>
          <w:szCs w:val="20"/>
        </w:rPr>
        <w:t>:</w:t>
      </w:r>
      <w:r>
        <w:rPr>
          <w:rFonts w:ascii="楷体" w:hAnsi="楷体" w:eastAsia="楷体" w:cs="楷体"/>
          <w:sz w:val="20"/>
          <w:szCs w:val="20"/>
        </w:rPr>
        <w:t>SAVE</w:t>
      </w:r>
    </w:p>
    <w:p w14:paraId="0FF1F78C">
      <w:pPr>
        <w:spacing w:before="26" w:line="262" w:lineRule="auto"/>
        <w:ind w:left="578" w:right="7421" w:firstLine="2"/>
        <w:rPr>
          <w:rFonts w:ascii="楷体" w:hAnsi="楷体" w:eastAsia="楷体" w:cs="楷体"/>
          <w:sz w:val="20"/>
          <w:szCs w:val="20"/>
        </w:rPr>
      </w:pPr>
      <w:r>
        <w:rPr>
          <w:rFonts w:ascii="楷体" w:hAnsi="楷体" w:eastAsia="楷体" w:cs="楷体"/>
          <w:spacing w:val="4"/>
          <w:sz w:val="20"/>
          <w:szCs w:val="20"/>
        </w:rPr>
        <w:t>对象</w:t>
      </w:r>
      <w:r>
        <w:rPr>
          <w:rFonts w:ascii="楷体" w:hAnsi="楷体" w:eastAsia="楷体" w:cs="楷体"/>
          <w:spacing w:val="35"/>
          <w:sz w:val="20"/>
          <w:szCs w:val="20"/>
        </w:rPr>
        <w:t xml:space="preserve"> </w:t>
      </w:r>
      <w:r>
        <w:rPr>
          <w:rFonts w:ascii="楷体" w:hAnsi="楷体" w:eastAsia="楷体" w:cs="楷体"/>
          <w:spacing w:val="4"/>
          <w:sz w:val="20"/>
          <w:szCs w:val="20"/>
        </w:rPr>
        <w:t>""带双引号的字符串</w:t>
      </w:r>
      <w:r>
        <w:rPr>
          <w:rFonts w:ascii="楷体" w:hAnsi="楷体" w:eastAsia="楷体" w:cs="楷体"/>
          <w:spacing w:val="6"/>
          <w:sz w:val="20"/>
          <w:szCs w:val="20"/>
        </w:rPr>
        <w:t xml:space="preserve">例子 </w:t>
      </w:r>
      <w:r>
        <w:rPr>
          <w:rFonts w:ascii="楷体" w:hAnsi="楷体" w:eastAsia="楷体" w:cs="楷体"/>
          <w:sz w:val="20"/>
          <w:szCs w:val="20"/>
        </w:rPr>
        <w:t>MMEM</w:t>
      </w:r>
      <w:r>
        <w:rPr>
          <w:rFonts w:ascii="楷体" w:hAnsi="楷体" w:eastAsia="楷体" w:cs="楷体"/>
          <w:spacing w:val="6"/>
          <w:sz w:val="20"/>
          <w:szCs w:val="20"/>
        </w:rPr>
        <w:t>:</w:t>
      </w:r>
      <w:r>
        <w:rPr>
          <w:rFonts w:ascii="楷体" w:hAnsi="楷体" w:eastAsia="楷体" w:cs="楷体"/>
          <w:sz w:val="20"/>
          <w:szCs w:val="20"/>
        </w:rPr>
        <w:t>SAVE</w:t>
      </w:r>
      <w:r>
        <w:rPr>
          <w:rFonts w:ascii="楷体" w:hAnsi="楷体" w:eastAsia="楷体" w:cs="楷体"/>
          <w:spacing w:val="30"/>
          <w:sz w:val="20"/>
          <w:szCs w:val="20"/>
        </w:rPr>
        <w:t xml:space="preserve"> </w:t>
      </w:r>
      <w:r>
        <w:rPr>
          <w:rFonts w:ascii="楷体" w:hAnsi="楷体" w:eastAsia="楷体" w:cs="楷体"/>
          <w:spacing w:val="6"/>
          <w:sz w:val="20"/>
          <w:szCs w:val="20"/>
        </w:rPr>
        <w:t>"</w:t>
      </w:r>
      <w:r>
        <w:rPr>
          <w:rFonts w:ascii="楷体" w:hAnsi="楷体" w:eastAsia="楷体" w:cs="楷体"/>
          <w:sz w:val="20"/>
          <w:szCs w:val="20"/>
        </w:rPr>
        <w:t>AC</w:t>
      </w:r>
      <w:r>
        <w:rPr>
          <w:rFonts w:ascii="楷体" w:hAnsi="楷体" w:eastAsia="楷体" w:cs="楷体"/>
          <w:spacing w:val="6"/>
          <w:sz w:val="20"/>
          <w:szCs w:val="20"/>
        </w:rPr>
        <w:t>01"</w:t>
      </w:r>
    </w:p>
    <w:p w14:paraId="325EDBA3">
      <w:pPr>
        <w:spacing w:before="169" w:line="237" w:lineRule="auto"/>
        <w:ind w:left="581"/>
        <w:rPr>
          <w:rFonts w:ascii="楷体" w:hAnsi="楷体" w:eastAsia="楷体" w:cs="楷体"/>
          <w:sz w:val="20"/>
          <w:szCs w:val="20"/>
        </w:rPr>
      </w:pPr>
      <w:r>
        <w:rPr>
          <w:rFonts w:ascii="楷体" w:hAnsi="楷体" w:eastAsia="楷体" w:cs="楷体"/>
          <w:spacing w:val="6"/>
          <w:sz w:val="20"/>
          <w:szCs w:val="20"/>
        </w:rPr>
        <w:t>读取配置指令</w:t>
      </w:r>
    </w:p>
    <w:p w14:paraId="223675D4">
      <w:pPr>
        <w:spacing w:before="58" w:line="189" w:lineRule="auto"/>
        <w:ind w:left="578"/>
        <w:rPr>
          <w:rFonts w:ascii="楷体" w:hAnsi="楷体" w:eastAsia="楷体" w:cs="楷体"/>
          <w:sz w:val="20"/>
          <w:szCs w:val="20"/>
        </w:rPr>
      </w:pPr>
      <w:r>
        <w:rPr>
          <w:rFonts w:ascii="楷体" w:hAnsi="楷体" w:eastAsia="楷体" w:cs="楷体"/>
          <w:sz w:val="20"/>
          <w:szCs w:val="20"/>
        </w:rPr>
        <w:t>MMEM</w:t>
      </w:r>
      <w:r>
        <w:rPr>
          <w:rFonts w:ascii="楷体" w:hAnsi="楷体" w:eastAsia="楷体" w:cs="楷体"/>
          <w:spacing w:val="29"/>
          <w:sz w:val="20"/>
          <w:szCs w:val="20"/>
        </w:rPr>
        <w:t>:</w:t>
      </w:r>
      <w:r>
        <w:rPr>
          <w:rFonts w:ascii="楷体" w:hAnsi="楷体" w:eastAsia="楷体" w:cs="楷体"/>
          <w:sz w:val="20"/>
          <w:szCs w:val="20"/>
        </w:rPr>
        <w:t>LOAD</w:t>
      </w:r>
    </w:p>
    <w:p w14:paraId="3C52FAF4">
      <w:pPr>
        <w:spacing w:before="47" w:line="231" w:lineRule="auto"/>
        <w:ind w:left="581"/>
        <w:rPr>
          <w:rFonts w:ascii="楷体" w:hAnsi="楷体" w:eastAsia="楷体" w:cs="楷体"/>
          <w:sz w:val="20"/>
          <w:szCs w:val="20"/>
        </w:rPr>
      </w:pPr>
      <w:r>
        <w:rPr>
          <w:rFonts w:ascii="楷体" w:hAnsi="楷体" w:eastAsia="楷体" w:cs="楷体"/>
          <w:spacing w:val="4"/>
          <w:sz w:val="20"/>
          <w:szCs w:val="20"/>
        </w:rPr>
        <w:t>对象</w:t>
      </w:r>
      <w:r>
        <w:rPr>
          <w:rFonts w:ascii="楷体" w:hAnsi="楷体" w:eastAsia="楷体" w:cs="楷体"/>
          <w:spacing w:val="35"/>
          <w:sz w:val="20"/>
          <w:szCs w:val="20"/>
        </w:rPr>
        <w:t xml:space="preserve"> </w:t>
      </w:r>
      <w:r>
        <w:rPr>
          <w:rFonts w:ascii="楷体" w:hAnsi="楷体" w:eastAsia="楷体" w:cs="楷体"/>
          <w:spacing w:val="4"/>
          <w:sz w:val="20"/>
          <w:szCs w:val="20"/>
        </w:rPr>
        <w:t>""带双引号的字符串</w:t>
      </w:r>
    </w:p>
    <w:p w14:paraId="5FE2BEA2">
      <w:pPr>
        <w:spacing w:before="32" w:line="235" w:lineRule="auto"/>
        <w:ind w:left="578"/>
        <w:rPr>
          <w:rFonts w:ascii="楷体" w:hAnsi="楷体" w:eastAsia="楷体" w:cs="楷体"/>
          <w:sz w:val="20"/>
          <w:szCs w:val="20"/>
        </w:rPr>
      </w:pPr>
      <w:r>
        <w:rPr>
          <w:rFonts w:ascii="楷体" w:hAnsi="楷体" w:eastAsia="楷体" w:cs="楷体"/>
          <w:spacing w:val="6"/>
          <w:sz w:val="20"/>
          <w:szCs w:val="20"/>
        </w:rPr>
        <w:t xml:space="preserve">例子 </w:t>
      </w:r>
      <w:r>
        <w:rPr>
          <w:rFonts w:ascii="楷体" w:hAnsi="楷体" w:eastAsia="楷体" w:cs="楷体"/>
          <w:sz w:val="20"/>
          <w:szCs w:val="20"/>
        </w:rPr>
        <w:t>MMEM</w:t>
      </w:r>
      <w:r>
        <w:rPr>
          <w:rFonts w:ascii="楷体" w:hAnsi="楷体" w:eastAsia="楷体" w:cs="楷体"/>
          <w:spacing w:val="6"/>
          <w:sz w:val="20"/>
          <w:szCs w:val="20"/>
        </w:rPr>
        <w:t>:</w:t>
      </w:r>
      <w:r>
        <w:rPr>
          <w:rFonts w:ascii="楷体" w:hAnsi="楷体" w:eastAsia="楷体" w:cs="楷体"/>
          <w:sz w:val="20"/>
          <w:szCs w:val="20"/>
        </w:rPr>
        <w:t>LOAD</w:t>
      </w:r>
      <w:r>
        <w:rPr>
          <w:rFonts w:ascii="楷体" w:hAnsi="楷体" w:eastAsia="楷体" w:cs="楷体"/>
          <w:spacing w:val="30"/>
          <w:sz w:val="20"/>
          <w:szCs w:val="20"/>
        </w:rPr>
        <w:t xml:space="preserve"> </w:t>
      </w:r>
      <w:r>
        <w:rPr>
          <w:rFonts w:ascii="楷体" w:hAnsi="楷体" w:eastAsia="楷体" w:cs="楷体"/>
          <w:spacing w:val="6"/>
          <w:sz w:val="20"/>
          <w:szCs w:val="20"/>
        </w:rPr>
        <w:t>"</w:t>
      </w:r>
      <w:r>
        <w:rPr>
          <w:rFonts w:ascii="楷体" w:hAnsi="楷体" w:eastAsia="楷体" w:cs="楷体"/>
          <w:sz w:val="20"/>
          <w:szCs w:val="20"/>
        </w:rPr>
        <w:t>AC</w:t>
      </w:r>
      <w:r>
        <w:rPr>
          <w:rFonts w:ascii="楷体" w:hAnsi="楷体" w:eastAsia="楷体" w:cs="楷体"/>
          <w:spacing w:val="6"/>
          <w:sz w:val="20"/>
          <w:szCs w:val="20"/>
        </w:rPr>
        <w:t>01"</w:t>
      </w:r>
    </w:p>
    <w:p w14:paraId="13480005">
      <w:pPr>
        <w:spacing w:before="87" w:line="261" w:lineRule="auto"/>
        <w:ind w:left="583" w:right="914" w:hanging="6"/>
        <w:rPr>
          <w:rFonts w:ascii="楷体" w:hAnsi="楷体" w:eastAsia="楷体" w:cs="楷体"/>
          <w:sz w:val="20"/>
          <w:szCs w:val="20"/>
        </w:rPr>
      </w:pPr>
      <w:r>
        <w:rPr>
          <w:rFonts w:ascii="楷体" w:hAnsi="楷体" w:eastAsia="楷体" w:cs="楷体"/>
          <w:spacing w:val="7"/>
          <w:sz w:val="20"/>
          <w:szCs w:val="20"/>
        </w:rPr>
        <w:t>如果有多台机器使用一样的配置，可以通过</w:t>
      </w:r>
      <w:r>
        <w:rPr>
          <w:rFonts w:ascii="楷体" w:hAnsi="楷体" w:eastAsia="楷体" w:cs="楷体"/>
          <w:sz w:val="20"/>
          <w:szCs w:val="20"/>
        </w:rPr>
        <w:t>PC</w:t>
      </w:r>
      <w:r>
        <w:rPr>
          <w:rFonts w:ascii="楷体" w:hAnsi="楷体" w:eastAsia="楷体" w:cs="楷体"/>
          <w:spacing w:val="7"/>
          <w:sz w:val="20"/>
          <w:szCs w:val="20"/>
        </w:rPr>
        <w:t xml:space="preserve"> 端连接后面的</w:t>
      </w:r>
      <w:r>
        <w:rPr>
          <w:rFonts w:ascii="楷体" w:hAnsi="楷体" w:eastAsia="楷体" w:cs="楷体"/>
          <w:sz w:val="20"/>
          <w:szCs w:val="20"/>
        </w:rPr>
        <w:t>USB</w:t>
      </w:r>
      <w:r>
        <w:rPr>
          <w:rFonts w:ascii="楷体" w:hAnsi="楷体" w:eastAsia="楷体" w:cs="楷体"/>
          <w:spacing w:val="7"/>
          <w:sz w:val="20"/>
          <w:szCs w:val="20"/>
        </w:rPr>
        <w:t>接口，把配置文件从主机拷出来，</w:t>
      </w:r>
      <w:r>
        <w:rPr>
          <w:rFonts w:ascii="楷体" w:hAnsi="楷体" w:eastAsia="楷体" w:cs="楷体"/>
          <w:spacing w:val="3"/>
          <w:sz w:val="20"/>
          <w:szCs w:val="20"/>
        </w:rPr>
        <w:t>再拷到其它机器里面。</w:t>
      </w:r>
    </w:p>
    <w:p w14:paraId="4BDA443F">
      <w:pPr>
        <w:pStyle w:val="2"/>
        <w:spacing w:line="248" w:lineRule="auto"/>
      </w:pPr>
    </w:p>
    <w:p w14:paraId="69B5003A">
      <w:pPr>
        <w:pStyle w:val="2"/>
        <w:spacing w:line="249" w:lineRule="auto"/>
      </w:pPr>
    </w:p>
    <w:p w14:paraId="18A2522A">
      <w:pPr>
        <w:pStyle w:val="2"/>
        <w:spacing w:line="249" w:lineRule="auto"/>
      </w:pPr>
    </w:p>
    <w:p w14:paraId="15D09E7B">
      <w:pPr>
        <w:spacing w:before="91" w:line="231" w:lineRule="auto"/>
        <w:outlineLvl w:val="1"/>
        <w:rPr>
          <w:rFonts w:ascii="楷体" w:hAnsi="楷体" w:eastAsia="楷体" w:cs="楷体"/>
          <w:sz w:val="20"/>
          <w:szCs w:val="20"/>
        </w:rPr>
      </w:pPr>
      <w:bookmarkStart w:id="89" w:name="bookmark63"/>
      <w:bookmarkEnd w:id="89"/>
      <w:r>
        <w:rPr>
          <w:rFonts w:ascii="楷体" w:hAnsi="楷体" w:eastAsia="楷体" w:cs="楷体"/>
          <w:spacing w:val="4"/>
          <w:sz w:val="28"/>
          <w:szCs w:val="28"/>
        </w:rPr>
        <w:t>6.6</w:t>
      </w:r>
      <w:r>
        <w:rPr>
          <w:rFonts w:ascii="楷体" w:hAnsi="楷体" w:eastAsia="楷体" w:cs="楷体"/>
          <w:spacing w:val="117"/>
          <w:sz w:val="28"/>
          <w:szCs w:val="28"/>
        </w:rPr>
        <w:t xml:space="preserve"> </w:t>
      </w:r>
      <w:r>
        <w:rPr>
          <w:rFonts w:ascii="楷体" w:hAnsi="楷体" w:eastAsia="楷体" w:cs="楷体"/>
          <w:sz w:val="20"/>
          <w:szCs w:val="20"/>
        </w:rPr>
        <w:t>FETCH</w:t>
      </w:r>
      <w:r>
        <w:rPr>
          <w:rFonts w:ascii="楷体" w:hAnsi="楷体" w:eastAsia="楷体" w:cs="楷体"/>
          <w:spacing w:val="34"/>
          <w:sz w:val="20"/>
          <w:szCs w:val="20"/>
        </w:rPr>
        <w:t xml:space="preserve">  </w:t>
      </w:r>
      <w:r>
        <w:rPr>
          <w:rFonts w:ascii="楷体" w:hAnsi="楷体" w:eastAsia="楷体" w:cs="楷体"/>
          <w:b/>
          <w:bCs/>
          <w:spacing w:val="4"/>
          <w:sz w:val="20"/>
          <w:szCs w:val="20"/>
        </w:rPr>
        <w:t>子系统命令集</w:t>
      </w:r>
    </w:p>
    <w:p w14:paraId="52D6C0E8">
      <w:pPr>
        <w:spacing w:before="94" w:line="234" w:lineRule="auto"/>
        <w:ind w:left="1259"/>
        <w:rPr>
          <w:rFonts w:ascii="楷体" w:hAnsi="楷体" w:eastAsia="楷体" w:cs="楷体"/>
          <w:sz w:val="20"/>
          <w:szCs w:val="20"/>
        </w:rPr>
      </w:pPr>
      <w:r>
        <w:rPr>
          <w:rFonts w:ascii="楷体" w:hAnsi="楷体" w:eastAsia="楷体" w:cs="楷体"/>
          <w:b/>
          <w:bCs/>
          <w:sz w:val="20"/>
          <w:szCs w:val="20"/>
        </w:rPr>
        <w:t>FETCH</w:t>
      </w:r>
      <w:r>
        <w:rPr>
          <w:rFonts w:ascii="楷体" w:hAnsi="楷体" w:eastAsia="楷体" w:cs="楷体"/>
          <w:spacing w:val="24"/>
          <w:sz w:val="20"/>
          <w:szCs w:val="20"/>
        </w:rPr>
        <w:t xml:space="preserve">  </w:t>
      </w:r>
      <w:r>
        <w:rPr>
          <w:rFonts w:ascii="楷体" w:hAnsi="楷体" w:eastAsia="楷体" w:cs="楷体"/>
          <w:spacing w:val="7"/>
          <w:sz w:val="20"/>
          <w:szCs w:val="20"/>
        </w:rPr>
        <w:t>用于获取仪器的测量结果</w:t>
      </w:r>
    </w:p>
    <w:p w14:paraId="41F47912">
      <w:pPr>
        <w:spacing w:before="156" w:line="239" w:lineRule="auto"/>
        <w:ind w:left="1884"/>
        <w:rPr>
          <w:rFonts w:ascii="楷体" w:hAnsi="楷体" w:eastAsia="楷体" w:cs="楷体"/>
          <w:sz w:val="20"/>
          <w:szCs w:val="20"/>
        </w:rPr>
      </w:pPr>
      <w:r>
        <w:rPr>
          <w:rFonts w:ascii="楷体" w:hAnsi="楷体" w:eastAsia="楷体" w:cs="楷体"/>
          <w:spacing w:val="-1"/>
          <w:sz w:val="20"/>
          <w:szCs w:val="20"/>
        </w:rPr>
        <w:t>--格式：</w:t>
      </w:r>
    </w:p>
    <w:p w14:paraId="3FC84D94">
      <w:pPr>
        <w:spacing w:before="150" w:line="239" w:lineRule="auto"/>
        <w:ind w:left="1996"/>
        <w:rPr>
          <w:rFonts w:ascii="楷体" w:hAnsi="楷体" w:eastAsia="楷体" w:cs="楷体"/>
          <w:sz w:val="20"/>
          <w:szCs w:val="20"/>
        </w:rPr>
      </w:pPr>
      <w:r>
        <w:rPr>
          <w:rFonts w:ascii="楷体" w:hAnsi="楷体" w:eastAsia="楷体" w:cs="楷体"/>
          <w:spacing w:val="6"/>
          <w:sz w:val="20"/>
          <w:szCs w:val="20"/>
        </w:rPr>
        <w:t>设置格式：</w:t>
      </w:r>
      <w:r>
        <w:rPr>
          <w:rFonts w:ascii="楷体" w:hAnsi="楷体" w:eastAsia="楷体" w:cs="楷体"/>
          <w:spacing w:val="-52"/>
          <w:sz w:val="20"/>
          <w:szCs w:val="20"/>
        </w:rPr>
        <w:t xml:space="preserve"> </w:t>
      </w:r>
      <w:r>
        <w:rPr>
          <w:rFonts w:ascii="楷体" w:hAnsi="楷体" w:eastAsia="楷体" w:cs="楷体"/>
          <w:sz w:val="20"/>
          <w:szCs w:val="20"/>
        </w:rPr>
        <w:t>FETCh</w:t>
      </w:r>
      <w:r>
        <w:rPr>
          <w:rFonts w:ascii="楷体" w:hAnsi="楷体" w:eastAsia="楷体" w:cs="楷体"/>
          <w:spacing w:val="6"/>
          <w:sz w:val="20"/>
          <w:szCs w:val="20"/>
        </w:rPr>
        <w:t>:</w:t>
      </w:r>
      <w:r>
        <w:rPr>
          <w:rFonts w:ascii="楷体" w:hAnsi="楷体" w:eastAsia="楷体" w:cs="楷体"/>
          <w:sz w:val="20"/>
          <w:szCs w:val="20"/>
        </w:rPr>
        <w:t>AUTO</w:t>
      </w:r>
    </w:p>
    <w:p w14:paraId="6B047F21">
      <w:pPr>
        <w:spacing w:before="150" w:line="378" w:lineRule="auto"/>
        <w:ind w:left="1675" w:right="6199" w:firstLine="328"/>
        <w:rPr>
          <w:rFonts w:ascii="楷体" w:hAnsi="楷体" w:eastAsia="楷体" w:cs="楷体"/>
          <w:sz w:val="20"/>
          <w:szCs w:val="20"/>
        </w:rPr>
      </w:pPr>
      <w:r>
        <w:rPr>
          <w:rFonts w:ascii="楷体" w:hAnsi="楷体" w:eastAsia="楷体" w:cs="楷体"/>
          <w:spacing w:val="6"/>
          <w:sz w:val="20"/>
          <w:szCs w:val="20"/>
        </w:rPr>
        <w:t>查询格式：</w:t>
      </w:r>
      <w:r>
        <w:rPr>
          <w:rFonts w:ascii="楷体" w:hAnsi="楷体" w:eastAsia="楷体" w:cs="楷体"/>
          <w:spacing w:val="-60"/>
          <w:sz w:val="20"/>
          <w:szCs w:val="20"/>
        </w:rPr>
        <w:t xml:space="preserve"> </w:t>
      </w:r>
      <w:r>
        <w:rPr>
          <w:rFonts w:ascii="楷体" w:hAnsi="楷体" w:eastAsia="楷体" w:cs="楷体"/>
          <w:sz w:val="20"/>
          <w:szCs w:val="20"/>
        </w:rPr>
        <w:t>FETCh</w:t>
      </w:r>
      <w:r>
        <w:rPr>
          <w:rFonts w:ascii="楷体" w:hAnsi="楷体" w:eastAsia="楷体" w:cs="楷体"/>
          <w:spacing w:val="6"/>
          <w:sz w:val="20"/>
          <w:szCs w:val="20"/>
        </w:rPr>
        <w:t>:</w:t>
      </w:r>
      <w:r>
        <w:rPr>
          <w:rFonts w:ascii="楷体" w:hAnsi="楷体" w:eastAsia="楷体" w:cs="楷体"/>
          <w:sz w:val="20"/>
          <w:szCs w:val="20"/>
        </w:rPr>
        <w:t>AUTO</w:t>
      </w:r>
      <w:r>
        <w:rPr>
          <w:rFonts w:ascii="楷体" w:hAnsi="楷体" w:eastAsia="楷体" w:cs="楷体"/>
          <w:spacing w:val="6"/>
          <w:sz w:val="20"/>
          <w:szCs w:val="20"/>
        </w:rPr>
        <w:t>?</w:t>
      </w:r>
      <w:r>
        <w:rPr>
          <w:rFonts w:ascii="楷体" w:hAnsi="楷体" w:eastAsia="楷体" w:cs="楷体"/>
          <w:sz w:val="20"/>
          <w:szCs w:val="20"/>
        </w:rPr>
        <w:t xml:space="preserve"> </w:t>
      </w:r>
      <w:r>
        <w:rPr>
          <w:rFonts w:ascii="楷体" w:hAnsi="楷体" w:eastAsia="楷体" w:cs="楷体"/>
          <w:spacing w:val="7"/>
          <w:sz w:val="20"/>
          <w:szCs w:val="20"/>
        </w:rPr>
        <w:t>--数据&lt;</w:t>
      </w:r>
      <w:r>
        <w:rPr>
          <w:rFonts w:ascii="楷体" w:hAnsi="楷体" w:eastAsia="楷体" w:cs="楷体"/>
          <w:sz w:val="20"/>
          <w:szCs w:val="20"/>
        </w:rPr>
        <w:t>ON</w:t>
      </w:r>
      <w:r>
        <w:rPr>
          <w:rFonts w:ascii="楷体" w:hAnsi="楷体" w:eastAsia="楷体" w:cs="楷体"/>
          <w:spacing w:val="7"/>
          <w:sz w:val="20"/>
          <w:szCs w:val="20"/>
        </w:rPr>
        <w:t>/</w:t>
      </w:r>
      <w:r>
        <w:rPr>
          <w:rFonts w:ascii="楷体" w:hAnsi="楷体" w:eastAsia="楷体" w:cs="楷体"/>
          <w:sz w:val="20"/>
          <w:szCs w:val="20"/>
        </w:rPr>
        <w:t>OFF</w:t>
      </w:r>
      <w:r>
        <w:rPr>
          <w:rFonts w:ascii="楷体" w:hAnsi="楷体" w:eastAsia="楷体" w:cs="楷体"/>
          <w:spacing w:val="7"/>
          <w:sz w:val="20"/>
          <w:szCs w:val="20"/>
        </w:rPr>
        <w:t>&gt;</w:t>
      </w:r>
      <w:r>
        <w:rPr>
          <w:rFonts w:ascii="楷体" w:hAnsi="楷体" w:eastAsia="楷体" w:cs="楷体"/>
          <w:sz w:val="20"/>
          <w:szCs w:val="20"/>
        </w:rPr>
        <w:t>or</w:t>
      </w:r>
      <w:r>
        <w:rPr>
          <w:rFonts w:ascii="楷体" w:hAnsi="楷体" w:eastAsia="楷体" w:cs="楷体"/>
          <w:spacing w:val="5"/>
          <w:sz w:val="20"/>
          <w:szCs w:val="20"/>
        </w:rPr>
        <w:t xml:space="preserve">   </w:t>
      </w:r>
      <w:r>
        <w:rPr>
          <w:rFonts w:ascii="楷体" w:hAnsi="楷体" w:eastAsia="楷体" w:cs="楷体"/>
          <w:spacing w:val="7"/>
          <w:sz w:val="20"/>
          <w:szCs w:val="20"/>
        </w:rPr>
        <w:t>&lt;1/0&gt;</w:t>
      </w:r>
    </w:p>
    <w:p w14:paraId="4F7D769D">
      <w:pPr>
        <w:spacing w:line="232" w:lineRule="auto"/>
        <w:ind w:left="1888"/>
        <w:rPr>
          <w:rFonts w:ascii="楷体" w:hAnsi="楷体" w:eastAsia="楷体" w:cs="楷体"/>
          <w:sz w:val="20"/>
          <w:szCs w:val="20"/>
        </w:rPr>
      </w:pPr>
      <w:r>
        <w:rPr>
          <w:rFonts w:ascii="楷体" w:hAnsi="楷体" w:eastAsia="楷体" w:cs="楷体"/>
          <w:spacing w:val="8"/>
          <w:sz w:val="20"/>
          <w:szCs w:val="20"/>
        </w:rPr>
        <w:t>数据类型：字符</w:t>
      </w:r>
    </w:p>
    <w:p w14:paraId="6AF02D0C">
      <w:pPr>
        <w:spacing w:before="150" w:line="239" w:lineRule="auto"/>
        <w:ind w:left="1888"/>
        <w:rPr>
          <w:rFonts w:ascii="楷体" w:hAnsi="楷体" w:eastAsia="楷体" w:cs="楷体"/>
          <w:sz w:val="20"/>
          <w:szCs w:val="20"/>
        </w:rPr>
      </w:pPr>
      <w:r>
        <w:rPr>
          <w:rFonts w:ascii="楷体" w:hAnsi="楷体" w:eastAsia="楷体" w:cs="楷体"/>
          <w:spacing w:val="1"/>
          <w:sz w:val="20"/>
          <w:szCs w:val="20"/>
        </w:rPr>
        <w:t>数据范围：</w:t>
      </w:r>
      <w:r>
        <w:rPr>
          <w:rFonts w:ascii="楷体" w:hAnsi="楷体" w:eastAsia="楷体" w:cs="楷体"/>
          <w:spacing w:val="-46"/>
          <w:sz w:val="20"/>
          <w:szCs w:val="20"/>
        </w:rPr>
        <w:t xml:space="preserve"> </w:t>
      </w:r>
      <w:r>
        <w:rPr>
          <w:rFonts w:ascii="楷体" w:hAnsi="楷体" w:eastAsia="楷体" w:cs="楷体"/>
          <w:spacing w:val="1"/>
          <w:sz w:val="20"/>
          <w:szCs w:val="20"/>
        </w:rPr>
        <w:t>0（</w:t>
      </w:r>
      <w:r>
        <w:rPr>
          <w:rFonts w:ascii="楷体" w:hAnsi="楷体" w:eastAsia="楷体" w:cs="楷体"/>
          <w:sz w:val="20"/>
          <w:szCs w:val="20"/>
        </w:rPr>
        <w:t>OFF</w:t>
      </w:r>
      <w:r>
        <w:rPr>
          <w:rFonts w:ascii="楷体" w:hAnsi="楷体" w:eastAsia="楷体" w:cs="楷体"/>
          <w:spacing w:val="1"/>
          <w:sz w:val="20"/>
          <w:szCs w:val="20"/>
        </w:rPr>
        <w:t xml:space="preserve"> </w:t>
      </w:r>
      <w:r>
        <w:rPr>
          <w:rFonts w:ascii="楷体" w:hAnsi="楷体" w:eastAsia="楷体" w:cs="楷体"/>
          <w:spacing w:val="-22"/>
          <w:sz w:val="20"/>
          <w:szCs w:val="20"/>
        </w:rPr>
        <w:t>），</w:t>
      </w:r>
      <w:r>
        <w:rPr>
          <w:rFonts w:ascii="楷体" w:hAnsi="楷体" w:eastAsia="楷体" w:cs="楷体"/>
          <w:spacing w:val="1"/>
          <w:sz w:val="20"/>
          <w:szCs w:val="20"/>
        </w:rPr>
        <w:t>1（</w:t>
      </w:r>
      <w:r>
        <w:rPr>
          <w:rFonts w:ascii="楷体" w:hAnsi="楷体" w:eastAsia="楷体" w:cs="楷体"/>
          <w:sz w:val="20"/>
          <w:szCs w:val="20"/>
        </w:rPr>
        <w:t>ON</w:t>
      </w:r>
      <w:r>
        <w:rPr>
          <w:rFonts w:ascii="楷体" w:hAnsi="楷体" w:eastAsia="楷体" w:cs="楷体"/>
          <w:spacing w:val="50"/>
          <w:sz w:val="20"/>
          <w:szCs w:val="20"/>
        </w:rPr>
        <w:t xml:space="preserve"> </w:t>
      </w:r>
      <w:r>
        <w:rPr>
          <w:rFonts w:ascii="楷体" w:hAnsi="楷体" w:eastAsia="楷体" w:cs="楷体"/>
          <w:spacing w:val="1"/>
          <w:sz w:val="20"/>
          <w:szCs w:val="20"/>
        </w:rPr>
        <w:t>）</w:t>
      </w:r>
    </w:p>
    <w:p w14:paraId="7B74B3CF">
      <w:pPr>
        <w:spacing w:before="160" w:line="238" w:lineRule="auto"/>
        <w:ind w:left="1463"/>
        <w:rPr>
          <w:rFonts w:ascii="楷体" w:hAnsi="楷体" w:eastAsia="楷体" w:cs="楷体"/>
          <w:sz w:val="20"/>
          <w:szCs w:val="20"/>
        </w:rPr>
      </w:pPr>
      <w:r>
        <w:rPr>
          <w:rFonts w:ascii="楷体" w:hAnsi="楷体" w:eastAsia="楷体" w:cs="楷体"/>
          <w:spacing w:val="-1"/>
          <w:sz w:val="20"/>
          <w:szCs w:val="20"/>
        </w:rPr>
        <w:t>--范例：</w:t>
      </w:r>
    </w:p>
    <w:p w14:paraId="23274751">
      <w:pPr>
        <w:spacing w:before="152" w:line="236" w:lineRule="auto"/>
        <w:ind w:left="1887"/>
        <w:rPr>
          <w:rFonts w:ascii="楷体" w:hAnsi="楷体" w:eastAsia="楷体" w:cs="楷体"/>
          <w:sz w:val="20"/>
          <w:szCs w:val="20"/>
        </w:rPr>
      </w:pPr>
      <w:r>
        <w:rPr>
          <w:rFonts w:ascii="楷体" w:hAnsi="楷体" w:eastAsia="楷体" w:cs="楷体"/>
          <w:spacing w:val="9"/>
          <w:sz w:val="20"/>
          <w:szCs w:val="20"/>
        </w:rPr>
        <w:t>把测试数据自动返回为</w:t>
      </w:r>
      <w:r>
        <w:rPr>
          <w:rFonts w:ascii="楷体" w:hAnsi="楷体" w:eastAsia="楷体" w:cs="楷体"/>
          <w:spacing w:val="-30"/>
          <w:sz w:val="20"/>
          <w:szCs w:val="20"/>
        </w:rPr>
        <w:t xml:space="preserve"> </w:t>
      </w:r>
      <w:r>
        <w:rPr>
          <w:rFonts w:ascii="楷体" w:hAnsi="楷体" w:eastAsia="楷体" w:cs="楷体"/>
          <w:sz w:val="20"/>
          <w:szCs w:val="20"/>
        </w:rPr>
        <w:t>ON</w:t>
      </w:r>
    </w:p>
    <w:p w14:paraId="1850B1F4">
      <w:pPr>
        <w:spacing w:before="144" w:line="385" w:lineRule="auto"/>
        <w:ind w:left="1357" w:right="3977" w:firstLine="531"/>
        <w:rPr>
          <w:rFonts w:ascii="楷体" w:hAnsi="楷体" w:eastAsia="楷体" w:cs="楷体"/>
          <w:sz w:val="20"/>
          <w:szCs w:val="20"/>
        </w:rPr>
      </w:pPr>
      <w:r>
        <w:rPr>
          <w:rFonts w:ascii="楷体" w:hAnsi="楷体" w:eastAsia="楷体" w:cs="楷体"/>
          <w:spacing w:val="13"/>
          <w:sz w:val="20"/>
          <w:szCs w:val="20"/>
        </w:rPr>
        <w:t>命令：</w:t>
      </w:r>
      <w:r>
        <w:rPr>
          <w:rFonts w:ascii="楷体" w:hAnsi="楷体" w:eastAsia="楷体" w:cs="楷体"/>
          <w:sz w:val="20"/>
          <w:szCs w:val="20"/>
        </w:rPr>
        <w:t>FETCh</w:t>
      </w:r>
      <w:r>
        <w:rPr>
          <w:rFonts w:ascii="楷体" w:hAnsi="楷体" w:eastAsia="楷体" w:cs="楷体"/>
          <w:spacing w:val="13"/>
          <w:sz w:val="20"/>
          <w:szCs w:val="20"/>
        </w:rPr>
        <w:t>:</w:t>
      </w:r>
      <w:r>
        <w:rPr>
          <w:rFonts w:ascii="楷体" w:hAnsi="楷体" w:eastAsia="楷体" w:cs="楷体"/>
          <w:sz w:val="20"/>
          <w:szCs w:val="20"/>
        </w:rPr>
        <w:t>AUTO</w:t>
      </w:r>
      <w:r>
        <w:rPr>
          <w:rFonts w:ascii="楷体" w:hAnsi="楷体" w:eastAsia="楷体" w:cs="楷体"/>
          <w:spacing w:val="24"/>
          <w:sz w:val="20"/>
          <w:szCs w:val="20"/>
        </w:rPr>
        <w:t xml:space="preserve">   </w:t>
      </w:r>
      <w:r>
        <w:rPr>
          <w:rFonts w:ascii="楷体" w:hAnsi="楷体" w:eastAsia="楷体" w:cs="楷体"/>
          <w:sz w:val="20"/>
          <w:szCs w:val="20"/>
        </w:rPr>
        <w:t>ON</w:t>
      </w:r>
      <w:r>
        <w:rPr>
          <w:rFonts w:ascii="楷体" w:hAnsi="楷体" w:eastAsia="楷体" w:cs="楷体"/>
          <w:spacing w:val="72"/>
          <w:sz w:val="20"/>
          <w:szCs w:val="20"/>
        </w:rPr>
        <w:t xml:space="preserve"> </w:t>
      </w:r>
      <w:r>
        <w:rPr>
          <w:rFonts w:ascii="楷体" w:hAnsi="楷体" w:eastAsia="楷体" w:cs="楷体"/>
          <w:spacing w:val="13"/>
          <w:sz w:val="20"/>
          <w:szCs w:val="20"/>
        </w:rPr>
        <w:t>或者：</w:t>
      </w:r>
      <w:r>
        <w:rPr>
          <w:rFonts w:ascii="楷体" w:hAnsi="楷体" w:eastAsia="楷体" w:cs="楷体"/>
          <w:sz w:val="20"/>
          <w:szCs w:val="20"/>
        </w:rPr>
        <w:t>FETCh</w:t>
      </w:r>
      <w:r>
        <w:rPr>
          <w:rFonts w:ascii="楷体" w:hAnsi="楷体" w:eastAsia="楷体" w:cs="楷体"/>
          <w:spacing w:val="13"/>
          <w:sz w:val="20"/>
          <w:szCs w:val="20"/>
        </w:rPr>
        <w:t>:</w:t>
      </w:r>
      <w:r>
        <w:rPr>
          <w:rFonts w:ascii="楷体" w:hAnsi="楷体" w:eastAsia="楷体" w:cs="楷体"/>
          <w:sz w:val="20"/>
          <w:szCs w:val="20"/>
        </w:rPr>
        <w:t>AUTO</w:t>
      </w:r>
      <w:r>
        <w:rPr>
          <w:rFonts w:ascii="楷体" w:hAnsi="楷体" w:eastAsia="楷体" w:cs="楷体"/>
          <w:spacing w:val="19"/>
          <w:sz w:val="20"/>
          <w:szCs w:val="20"/>
        </w:rPr>
        <w:t xml:space="preserve">   </w:t>
      </w:r>
      <w:r>
        <w:rPr>
          <w:rFonts w:ascii="楷体" w:hAnsi="楷体" w:eastAsia="楷体" w:cs="楷体"/>
          <w:spacing w:val="13"/>
          <w:sz w:val="20"/>
          <w:szCs w:val="20"/>
        </w:rPr>
        <w:t>1</w:t>
      </w:r>
      <w:r>
        <w:rPr>
          <w:rFonts w:ascii="楷体" w:hAnsi="楷体" w:eastAsia="楷体" w:cs="楷体"/>
          <w:sz w:val="20"/>
          <w:szCs w:val="20"/>
        </w:rPr>
        <w:t xml:space="preserve"> </w:t>
      </w:r>
      <w:r>
        <w:rPr>
          <w:rFonts w:ascii="楷体" w:hAnsi="楷体" w:eastAsia="楷体" w:cs="楷体"/>
          <w:spacing w:val="7"/>
          <w:sz w:val="20"/>
          <w:szCs w:val="20"/>
        </w:rPr>
        <w:t>--返回信息</w:t>
      </w:r>
    </w:p>
    <w:p w14:paraId="60522895">
      <w:pPr>
        <w:spacing w:before="1" w:line="233" w:lineRule="auto"/>
        <w:ind w:left="1491"/>
        <w:rPr>
          <w:rFonts w:ascii="楷体" w:hAnsi="楷体" w:eastAsia="楷体" w:cs="楷体"/>
          <w:sz w:val="20"/>
          <w:szCs w:val="20"/>
        </w:rPr>
      </w:pPr>
      <w:r>
        <w:rPr>
          <w:rFonts w:ascii="楷体" w:hAnsi="楷体" w:eastAsia="楷体" w:cs="楷体"/>
          <w:spacing w:val="5"/>
          <w:sz w:val="20"/>
          <w:szCs w:val="20"/>
        </w:rPr>
        <w:t>查询命令：</w:t>
      </w:r>
      <w:r>
        <w:rPr>
          <w:rFonts w:ascii="楷体" w:hAnsi="楷体" w:eastAsia="楷体" w:cs="楷体"/>
          <w:spacing w:val="-36"/>
          <w:sz w:val="20"/>
          <w:szCs w:val="20"/>
        </w:rPr>
        <w:t xml:space="preserve"> </w:t>
      </w:r>
      <w:r>
        <w:rPr>
          <w:rFonts w:ascii="楷体" w:hAnsi="楷体" w:eastAsia="楷体" w:cs="楷体"/>
          <w:sz w:val="20"/>
          <w:szCs w:val="20"/>
        </w:rPr>
        <w:t>FETCh</w:t>
      </w:r>
      <w:r>
        <w:rPr>
          <w:rFonts w:ascii="楷体" w:hAnsi="楷体" w:eastAsia="楷体" w:cs="楷体"/>
          <w:spacing w:val="5"/>
          <w:sz w:val="20"/>
          <w:szCs w:val="20"/>
        </w:rPr>
        <w:t>?  返回仪器当前测量的结果。</w:t>
      </w:r>
    </w:p>
    <w:p w14:paraId="1B486752">
      <w:pPr>
        <w:spacing w:before="155" w:line="237" w:lineRule="auto"/>
        <w:ind w:left="956"/>
        <w:rPr>
          <w:rFonts w:ascii="楷体" w:hAnsi="楷体" w:eastAsia="楷体" w:cs="楷体"/>
          <w:sz w:val="20"/>
          <w:szCs w:val="20"/>
        </w:rPr>
      </w:pPr>
      <w:r>
        <w:rPr>
          <w:rFonts w:ascii="楷体" w:hAnsi="楷体" w:eastAsia="楷体" w:cs="楷体"/>
          <w:spacing w:val="3"/>
          <w:sz w:val="20"/>
          <w:szCs w:val="20"/>
        </w:rPr>
        <w:t>命令语法：</w:t>
      </w:r>
      <w:r>
        <w:rPr>
          <w:rFonts w:ascii="楷体" w:hAnsi="楷体" w:eastAsia="楷体" w:cs="楷体"/>
          <w:spacing w:val="-52"/>
          <w:sz w:val="20"/>
          <w:szCs w:val="20"/>
        </w:rPr>
        <w:t xml:space="preserve"> </w:t>
      </w:r>
      <w:r>
        <w:rPr>
          <w:rFonts w:ascii="楷体" w:hAnsi="楷体" w:eastAsia="楷体" w:cs="楷体"/>
          <w:sz w:val="20"/>
          <w:szCs w:val="20"/>
        </w:rPr>
        <w:t>FETCh</w:t>
      </w:r>
      <w:r>
        <w:rPr>
          <w:rFonts w:ascii="楷体" w:hAnsi="楷体" w:eastAsia="楷体" w:cs="楷体"/>
          <w:spacing w:val="3"/>
          <w:sz w:val="20"/>
          <w:szCs w:val="20"/>
        </w:rPr>
        <w:t>?</w:t>
      </w:r>
    </w:p>
    <w:p w14:paraId="0DFB117D">
      <w:pPr>
        <w:pStyle w:val="2"/>
      </w:pPr>
    </w:p>
    <w:p w14:paraId="179A7CC4">
      <w:pPr>
        <w:spacing w:before="65" w:line="276" w:lineRule="auto"/>
        <w:ind w:left="2304" w:right="5985" w:hanging="1457"/>
        <w:rPr>
          <w:rFonts w:ascii="楷体" w:hAnsi="楷体" w:eastAsia="楷体" w:cs="楷体"/>
          <w:sz w:val="20"/>
          <w:szCs w:val="20"/>
        </w:rPr>
      </w:pPr>
      <w:r>
        <w:rPr>
          <w:rFonts w:ascii="楷体" w:hAnsi="楷体" w:eastAsia="楷体" w:cs="楷体"/>
          <w:spacing w:val="5"/>
          <w:sz w:val="20"/>
          <w:szCs w:val="20"/>
        </w:rPr>
        <w:t>是字符串信息，</w:t>
      </w:r>
      <w:r>
        <w:rPr>
          <w:rFonts w:ascii="楷体" w:hAnsi="楷体" w:eastAsia="楷体" w:cs="楷体"/>
          <w:spacing w:val="-23"/>
          <w:sz w:val="20"/>
          <w:szCs w:val="20"/>
        </w:rPr>
        <w:t xml:space="preserve"> </w:t>
      </w:r>
      <w:r>
        <w:rPr>
          <w:rFonts w:ascii="楷体" w:hAnsi="楷体" w:eastAsia="楷体" w:cs="楷体"/>
          <w:sz w:val="20"/>
          <w:szCs w:val="20"/>
        </w:rPr>
        <w:t>Untested</w:t>
      </w:r>
      <w:r>
        <w:rPr>
          <w:rFonts w:ascii="楷体" w:hAnsi="楷体" w:eastAsia="楷体" w:cs="楷体"/>
          <w:spacing w:val="5"/>
          <w:sz w:val="20"/>
          <w:szCs w:val="20"/>
        </w:rPr>
        <w:t>=(</w:t>
      </w:r>
      <w:r>
        <w:rPr>
          <w:rFonts w:ascii="楷体" w:hAnsi="楷体" w:eastAsia="楷体" w:cs="楷体"/>
          <w:sz w:val="20"/>
          <w:szCs w:val="20"/>
        </w:rPr>
        <w:t>uint</w:t>
      </w:r>
      <w:r>
        <w:rPr>
          <w:rFonts w:ascii="楷体" w:hAnsi="楷体" w:eastAsia="楷体" w:cs="楷体"/>
          <w:spacing w:val="5"/>
          <w:sz w:val="20"/>
          <w:szCs w:val="20"/>
        </w:rPr>
        <w:t>8_t)0,</w:t>
      </w:r>
      <w:r>
        <w:rPr>
          <w:rFonts w:ascii="楷体" w:hAnsi="楷体" w:eastAsia="楷体" w:cs="楷体"/>
          <w:sz w:val="20"/>
          <w:szCs w:val="20"/>
        </w:rPr>
        <w:t xml:space="preserve"> </w:t>
      </w:r>
      <w:r>
        <w:rPr>
          <w:rFonts w:ascii="楷体" w:hAnsi="楷体" w:eastAsia="楷体" w:cs="楷体"/>
          <w:spacing w:val="4"/>
          <w:sz w:val="20"/>
          <w:szCs w:val="20"/>
        </w:rPr>
        <w:t>OnProgress,TestOK,</w:t>
      </w:r>
    </w:p>
    <w:p w14:paraId="31050580">
      <w:pPr>
        <w:spacing w:before="1" w:line="230" w:lineRule="auto"/>
        <w:ind w:left="2312"/>
        <w:rPr>
          <w:rFonts w:ascii="楷体" w:hAnsi="楷体" w:eastAsia="楷体" w:cs="楷体"/>
          <w:sz w:val="20"/>
          <w:szCs w:val="20"/>
        </w:rPr>
      </w:pPr>
      <w:r>
        <w:rPr>
          <w:rFonts w:ascii="楷体" w:hAnsi="楷体" w:eastAsia="楷体" w:cs="楷体"/>
          <w:sz w:val="20"/>
          <w:szCs w:val="20"/>
        </w:rPr>
        <w:t>OverUp</w:t>
      </w:r>
      <w:r>
        <w:rPr>
          <w:rFonts w:ascii="楷体" w:hAnsi="楷体" w:eastAsia="楷体" w:cs="楷体"/>
          <w:spacing w:val="-57"/>
          <w:sz w:val="20"/>
          <w:szCs w:val="20"/>
        </w:rPr>
        <w:t xml:space="preserve"> </w:t>
      </w:r>
      <w:r>
        <w:rPr>
          <w:rFonts w:ascii="楷体" w:hAnsi="楷体" w:eastAsia="楷体" w:cs="楷体"/>
          <w:sz w:val="20"/>
          <w:szCs w:val="20"/>
        </w:rPr>
        <w:t>lim</w:t>
      </w:r>
      <w:r>
        <w:rPr>
          <w:rFonts w:ascii="楷体" w:hAnsi="楷体" w:eastAsia="楷体" w:cs="楷体"/>
          <w:spacing w:val="6"/>
          <w:sz w:val="20"/>
          <w:szCs w:val="20"/>
        </w:rPr>
        <w:t>,//超上限</w:t>
      </w:r>
    </w:p>
    <w:p w14:paraId="06E97482">
      <w:pPr>
        <w:spacing w:before="48" w:line="259" w:lineRule="auto"/>
        <w:ind w:left="2298" w:right="5874" w:firstLine="22"/>
        <w:rPr>
          <w:rFonts w:ascii="楷体" w:hAnsi="楷体" w:eastAsia="楷体" w:cs="楷体"/>
          <w:sz w:val="20"/>
          <w:szCs w:val="20"/>
        </w:rPr>
      </w:pPr>
      <w:r>
        <w:rPr>
          <w:rFonts w:ascii="楷体" w:hAnsi="楷体" w:eastAsia="楷体" w:cs="楷体"/>
          <w:sz w:val="20"/>
          <w:szCs w:val="20"/>
        </w:rPr>
        <w:t>BelowDn</w:t>
      </w:r>
      <w:r>
        <w:rPr>
          <w:rFonts w:ascii="楷体" w:hAnsi="楷体" w:eastAsia="楷体" w:cs="楷体"/>
          <w:spacing w:val="-52"/>
          <w:sz w:val="20"/>
          <w:szCs w:val="20"/>
        </w:rPr>
        <w:t xml:space="preserve"> </w:t>
      </w:r>
      <w:r>
        <w:rPr>
          <w:rFonts w:ascii="楷体" w:hAnsi="楷体" w:eastAsia="楷体" w:cs="楷体"/>
          <w:sz w:val="20"/>
          <w:szCs w:val="20"/>
        </w:rPr>
        <w:t>lim</w:t>
      </w:r>
      <w:r>
        <w:rPr>
          <w:rFonts w:ascii="楷体" w:hAnsi="楷体" w:eastAsia="楷体" w:cs="楷体"/>
          <w:spacing w:val="6"/>
          <w:sz w:val="20"/>
          <w:szCs w:val="20"/>
        </w:rPr>
        <w:t>,//低于下限</w:t>
      </w:r>
      <w:r>
        <w:rPr>
          <w:rFonts w:ascii="楷体" w:hAnsi="楷体" w:eastAsia="楷体" w:cs="楷体"/>
          <w:sz w:val="20"/>
          <w:szCs w:val="20"/>
        </w:rPr>
        <w:t>OverGRVolt</w:t>
      </w:r>
      <w:r>
        <w:rPr>
          <w:rFonts w:ascii="楷体" w:hAnsi="楷体" w:eastAsia="楷体" w:cs="楷体"/>
          <w:spacing w:val="14"/>
          <w:sz w:val="20"/>
          <w:szCs w:val="20"/>
        </w:rPr>
        <w:t>,//超电压</w:t>
      </w:r>
    </w:p>
    <w:p w14:paraId="4AD4457F">
      <w:pPr>
        <w:spacing w:before="3" w:line="259" w:lineRule="auto"/>
        <w:ind w:left="2311" w:right="6200" w:hanging="7"/>
        <w:rPr>
          <w:rFonts w:ascii="楷体" w:hAnsi="楷体" w:eastAsia="楷体" w:cs="楷体"/>
          <w:sz w:val="20"/>
          <w:szCs w:val="20"/>
        </w:rPr>
      </w:pPr>
      <w:r>
        <w:rPr>
          <w:rFonts w:ascii="楷体" w:hAnsi="楷体" w:eastAsia="楷体" w:cs="楷体"/>
          <w:sz w:val="20"/>
          <w:szCs w:val="20"/>
        </w:rPr>
        <w:t>OpenCircuit</w:t>
      </w:r>
      <w:r>
        <w:rPr>
          <w:rFonts w:ascii="楷体" w:hAnsi="楷体" w:eastAsia="楷体" w:cs="楷体"/>
          <w:spacing w:val="16"/>
          <w:sz w:val="20"/>
          <w:szCs w:val="20"/>
        </w:rPr>
        <w:t>,//开路</w:t>
      </w:r>
      <w:r>
        <w:rPr>
          <w:rFonts w:ascii="楷体" w:hAnsi="楷体" w:eastAsia="楷体" w:cs="楷体"/>
          <w:sz w:val="20"/>
          <w:szCs w:val="20"/>
        </w:rPr>
        <w:t>ShortFail</w:t>
      </w:r>
      <w:r>
        <w:rPr>
          <w:rFonts w:ascii="楷体" w:hAnsi="楷体" w:eastAsia="楷体" w:cs="楷体"/>
          <w:spacing w:val="13"/>
          <w:sz w:val="20"/>
          <w:szCs w:val="20"/>
        </w:rPr>
        <w:t>,//短路</w:t>
      </w:r>
    </w:p>
    <w:p w14:paraId="30672FFB">
      <w:pPr>
        <w:spacing w:before="6" w:line="220" w:lineRule="auto"/>
        <w:ind w:left="2311" w:right="6194" w:hanging="4"/>
        <w:rPr>
          <w:rFonts w:ascii="楷体" w:hAnsi="楷体" w:eastAsia="楷体" w:cs="楷体"/>
          <w:sz w:val="20"/>
          <w:szCs w:val="20"/>
        </w:rPr>
      </w:pPr>
      <w:r>
        <w:rPr>
          <w:rFonts w:ascii="楷体" w:hAnsi="楷体" w:eastAsia="楷体" w:cs="楷体"/>
          <w:sz w:val="20"/>
          <w:szCs w:val="20"/>
        </w:rPr>
        <w:t>ArcFail</w:t>
      </w:r>
      <w:r>
        <w:rPr>
          <w:rFonts w:ascii="楷体" w:hAnsi="楷体" w:eastAsia="楷体" w:cs="楷体"/>
          <w:spacing w:val="11"/>
          <w:sz w:val="20"/>
          <w:szCs w:val="20"/>
        </w:rPr>
        <w:t>,//电弧失败</w:t>
      </w:r>
      <w:r>
        <w:rPr>
          <w:rFonts w:ascii="楷体" w:hAnsi="楷体" w:eastAsia="楷体" w:cs="楷体"/>
          <w:sz w:val="20"/>
          <w:szCs w:val="20"/>
        </w:rPr>
        <w:t>GFIFail</w:t>
      </w:r>
      <w:r>
        <w:rPr>
          <w:rFonts w:ascii="楷体" w:hAnsi="楷体" w:eastAsia="楷体" w:cs="楷体"/>
          <w:spacing w:val="11"/>
          <w:sz w:val="20"/>
          <w:szCs w:val="20"/>
        </w:rPr>
        <w:t>,//漏电失败</w:t>
      </w:r>
    </w:p>
    <w:p w14:paraId="7E3F66D4">
      <w:pPr>
        <w:spacing w:line="220" w:lineRule="auto"/>
        <w:rPr>
          <w:rFonts w:ascii="楷体" w:hAnsi="楷体" w:eastAsia="楷体" w:cs="楷体"/>
          <w:sz w:val="20"/>
          <w:szCs w:val="20"/>
        </w:rPr>
        <w:sectPr>
          <w:headerReference r:id="rId107" w:type="default"/>
          <w:footerReference r:id="rId108" w:type="default"/>
          <w:pgSz w:w="11906" w:h="16838"/>
          <w:pgMar w:top="1018" w:right="686" w:bottom="523" w:left="832" w:header="672" w:footer="287" w:gutter="0"/>
          <w:cols w:space="720" w:num="1"/>
        </w:sectPr>
      </w:pPr>
    </w:p>
    <w:p w14:paraId="6FD9FBC8">
      <w:pPr>
        <w:spacing w:before="255" w:line="230" w:lineRule="auto"/>
        <w:ind w:left="60"/>
        <w:outlineLvl w:val="0"/>
        <w:rPr>
          <w:rFonts w:ascii="楷体" w:hAnsi="楷体" w:eastAsia="楷体" w:cs="楷体"/>
          <w:sz w:val="28"/>
          <w:szCs w:val="28"/>
        </w:rPr>
      </w:pPr>
      <w:r>
        <w:rPr>
          <w:rFonts w:ascii="楷体" w:hAnsi="楷体" w:eastAsia="楷体" w:cs="楷体"/>
          <w:spacing w:val="-2"/>
          <w:sz w:val="28"/>
          <w:szCs w:val="28"/>
        </w:rPr>
        <w:t>6.7</w:t>
      </w:r>
      <w:r>
        <w:rPr>
          <w:rFonts w:ascii="楷体" w:hAnsi="楷体" w:eastAsia="楷体" w:cs="楷体"/>
          <w:spacing w:val="-80"/>
          <w:sz w:val="28"/>
          <w:szCs w:val="28"/>
        </w:rPr>
        <w:t xml:space="preserve"> </w:t>
      </w:r>
      <w:r>
        <w:rPr>
          <w:rFonts w:ascii="楷体" w:hAnsi="楷体" w:eastAsia="楷体" w:cs="楷体"/>
          <w:spacing w:val="-2"/>
          <w:sz w:val="28"/>
          <w:szCs w:val="28"/>
        </w:rPr>
        <w:t>FAIL</w:t>
      </w:r>
      <w:r>
        <w:rPr>
          <w:rFonts w:ascii="楷体" w:hAnsi="楷体" w:eastAsia="楷体" w:cs="楷体"/>
          <w:spacing w:val="29"/>
          <w:sz w:val="28"/>
          <w:szCs w:val="28"/>
        </w:rPr>
        <w:t xml:space="preserve">   </w:t>
      </w:r>
      <w:r>
        <w:rPr>
          <w:rFonts w:ascii="楷体" w:hAnsi="楷体" w:eastAsia="楷体" w:cs="楷体"/>
          <w:spacing w:val="-2"/>
          <w:sz w:val="28"/>
          <w:szCs w:val="28"/>
        </w:rPr>
        <w:t>子系统命令集</w:t>
      </w:r>
    </w:p>
    <w:p w14:paraId="3A8B3CA2">
      <w:pPr>
        <w:spacing w:before="142" w:line="227" w:lineRule="auto"/>
        <w:ind w:left="373"/>
        <w:rPr>
          <w:rFonts w:ascii="楷体" w:hAnsi="楷体" w:eastAsia="楷体" w:cs="楷体"/>
          <w:sz w:val="20"/>
          <w:szCs w:val="20"/>
        </w:rPr>
      </w:pPr>
      <w:r>
        <w:rPr>
          <w:rFonts w:ascii="楷体" w:hAnsi="楷体" w:eastAsia="楷体" w:cs="楷体"/>
          <w:color w:val="231916"/>
          <w:sz w:val="20"/>
          <w:szCs w:val="20"/>
        </w:rPr>
        <w:t>SYSTem</w:t>
      </w:r>
      <w:r>
        <w:rPr>
          <w:rFonts w:ascii="楷体" w:hAnsi="楷体" w:eastAsia="楷体" w:cs="楷体"/>
          <w:color w:val="231916"/>
          <w:spacing w:val="20"/>
          <w:sz w:val="20"/>
          <w:szCs w:val="20"/>
        </w:rPr>
        <w:t>:</w:t>
      </w:r>
      <w:r>
        <w:rPr>
          <w:rFonts w:ascii="楷体" w:hAnsi="楷体" w:eastAsia="楷体" w:cs="楷体"/>
          <w:color w:val="231916"/>
          <w:sz w:val="20"/>
          <w:szCs w:val="20"/>
        </w:rPr>
        <w:t>FA</w:t>
      </w:r>
      <w:r>
        <w:rPr>
          <w:rFonts w:ascii="楷体" w:hAnsi="楷体" w:eastAsia="楷体" w:cs="楷体"/>
          <w:color w:val="231916"/>
          <w:spacing w:val="-41"/>
          <w:sz w:val="20"/>
          <w:szCs w:val="20"/>
        </w:rPr>
        <w:t xml:space="preserve"> </w:t>
      </w:r>
      <w:r>
        <w:rPr>
          <w:rFonts w:ascii="楷体" w:hAnsi="楷体" w:eastAsia="楷体" w:cs="楷体"/>
          <w:color w:val="231916"/>
          <w:sz w:val="20"/>
          <w:szCs w:val="20"/>
        </w:rPr>
        <w:t>IL</w:t>
      </w:r>
      <w:r>
        <w:rPr>
          <w:rFonts w:ascii="楷体" w:hAnsi="楷体" w:eastAsia="楷体" w:cs="楷体"/>
          <w:color w:val="231916"/>
          <w:spacing w:val="20"/>
          <w:sz w:val="20"/>
          <w:szCs w:val="20"/>
        </w:rPr>
        <w:t>?</w:t>
      </w:r>
      <w:r>
        <w:rPr>
          <w:rFonts w:ascii="楷体" w:hAnsi="楷体" w:eastAsia="楷体" w:cs="楷体"/>
          <w:color w:val="231916"/>
          <w:spacing w:val="3"/>
          <w:sz w:val="20"/>
          <w:szCs w:val="20"/>
        </w:rPr>
        <w:t xml:space="preserve">    </w:t>
      </w:r>
      <w:r>
        <w:rPr>
          <w:rFonts w:ascii="楷体" w:hAnsi="楷体" w:eastAsia="楷体" w:cs="楷体"/>
          <w:color w:val="231916"/>
          <w:spacing w:val="20"/>
          <w:sz w:val="20"/>
          <w:szCs w:val="20"/>
        </w:rPr>
        <w:t>失败模</w:t>
      </w:r>
      <w:r>
        <w:rPr>
          <w:rFonts w:ascii="楷体" w:hAnsi="楷体" w:eastAsia="楷体" w:cs="楷体"/>
          <w:color w:val="231916"/>
          <w:spacing w:val="-54"/>
          <w:sz w:val="20"/>
          <w:szCs w:val="20"/>
        </w:rPr>
        <w:t xml:space="preserve"> </w:t>
      </w:r>
      <w:r>
        <w:rPr>
          <w:rFonts w:ascii="楷体" w:hAnsi="楷体" w:eastAsia="楷体" w:cs="楷体"/>
          <w:color w:val="231916"/>
          <w:spacing w:val="20"/>
          <w:sz w:val="20"/>
          <w:szCs w:val="20"/>
        </w:rPr>
        <w:t>式状</w:t>
      </w:r>
      <w:r>
        <w:rPr>
          <w:rFonts w:ascii="楷体" w:hAnsi="楷体" w:eastAsia="楷体" w:cs="楷体"/>
          <w:color w:val="231916"/>
          <w:spacing w:val="-58"/>
          <w:sz w:val="20"/>
          <w:szCs w:val="20"/>
        </w:rPr>
        <w:t xml:space="preserve"> </w:t>
      </w:r>
      <w:r>
        <w:rPr>
          <w:rFonts w:ascii="楷体" w:hAnsi="楷体" w:eastAsia="楷体" w:cs="楷体"/>
          <w:color w:val="231916"/>
          <w:spacing w:val="20"/>
          <w:sz w:val="20"/>
          <w:szCs w:val="20"/>
        </w:rPr>
        <w:t>态查询</w:t>
      </w:r>
    </w:p>
    <w:p w14:paraId="730F0017">
      <w:pPr>
        <w:spacing w:before="226" w:line="239" w:lineRule="auto"/>
        <w:ind w:left="1675"/>
        <w:rPr>
          <w:rFonts w:ascii="楷体" w:hAnsi="楷体" w:eastAsia="楷体" w:cs="楷体"/>
          <w:sz w:val="20"/>
          <w:szCs w:val="20"/>
        </w:rPr>
      </w:pPr>
      <w:r>
        <w:rPr>
          <w:rFonts w:ascii="楷体" w:hAnsi="楷体" w:eastAsia="楷体" w:cs="楷体"/>
          <w:spacing w:val="4"/>
          <w:sz w:val="20"/>
          <w:szCs w:val="20"/>
        </w:rPr>
        <w:t>--格式：</w:t>
      </w:r>
      <w:r>
        <w:rPr>
          <w:rFonts w:ascii="楷体" w:hAnsi="楷体" w:eastAsia="楷体" w:cs="楷体"/>
          <w:color w:val="231916"/>
          <w:sz w:val="20"/>
          <w:szCs w:val="20"/>
        </w:rPr>
        <w:t>SYSTem</w:t>
      </w:r>
      <w:r>
        <w:rPr>
          <w:rFonts w:ascii="楷体" w:hAnsi="楷体" w:eastAsia="楷体" w:cs="楷体"/>
          <w:color w:val="231916"/>
          <w:spacing w:val="-46"/>
          <w:sz w:val="20"/>
          <w:szCs w:val="20"/>
        </w:rPr>
        <w:t xml:space="preserve"> </w:t>
      </w:r>
      <w:r>
        <w:rPr>
          <w:rFonts w:ascii="楷体" w:hAnsi="楷体" w:eastAsia="楷体" w:cs="楷体"/>
          <w:color w:val="231916"/>
          <w:spacing w:val="4"/>
          <w:sz w:val="20"/>
          <w:szCs w:val="20"/>
        </w:rPr>
        <w:t>:</w:t>
      </w:r>
      <w:r>
        <w:rPr>
          <w:rFonts w:ascii="楷体" w:hAnsi="楷体" w:eastAsia="楷体" w:cs="楷体"/>
          <w:color w:val="231916"/>
          <w:sz w:val="20"/>
          <w:szCs w:val="20"/>
        </w:rPr>
        <w:t>FA</w:t>
      </w:r>
      <w:r>
        <w:rPr>
          <w:rFonts w:ascii="楷体" w:hAnsi="楷体" w:eastAsia="楷体" w:cs="楷体"/>
          <w:color w:val="231916"/>
          <w:spacing w:val="-40"/>
          <w:sz w:val="20"/>
          <w:szCs w:val="20"/>
        </w:rPr>
        <w:t xml:space="preserve"> </w:t>
      </w:r>
      <w:r>
        <w:rPr>
          <w:rFonts w:ascii="楷体" w:hAnsi="楷体" w:eastAsia="楷体" w:cs="楷体"/>
          <w:color w:val="231916"/>
          <w:sz w:val="20"/>
          <w:szCs w:val="20"/>
        </w:rPr>
        <w:t>IL</w:t>
      </w:r>
      <w:r>
        <w:rPr>
          <w:rFonts w:ascii="楷体" w:hAnsi="楷体" w:eastAsia="楷体" w:cs="楷体"/>
          <w:color w:val="231916"/>
          <w:spacing w:val="4"/>
          <w:sz w:val="20"/>
          <w:szCs w:val="20"/>
        </w:rPr>
        <w:t>?</w:t>
      </w:r>
    </w:p>
    <w:p w14:paraId="022EC986">
      <w:pPr>
        <w:spacing w:before="150" w:line="239" w:lineRule="auto"/>
        <w:ind w:left="1996"/>
        <w:rPr>
          <w:rFonts w:ascii="楷体" w:hAnsi="楷体" w:eastAsia="楷体" w:cs="楷体"/>
          <w:sz w:val="20"/>
          <w:szCs w:val="20"/>
        </w:rPr>
      </w:pPr>
      <w:r>
        <w:rPr>
          <w:rFonts w:ascii="楷体" w:hAnsi="楷体" w:eastAsia="楷体" w:cs="楷体"/>
          <w:spacing w:val="7"/>
          <w:sz w:val="20"/>
          <w:szCs w:val="20"/>
        </w:rPr>
        <w:t>设置格式：</w:t>
      </w:r>
      <w:r>
        <w:rPr>
          <w:rFonts w:ascii="楷体" w:hAnsi="楷体" w:eastAsia="楷体" w:cs="楷体"/>
          <w:spacing w:val="-55"/>
          <w:sz w:val="20"/>
          <w:szCs w:val="20"/>
        </w:rPr>
        <w:t xml:space="preserve"> </w:t>
      </w:r>
      <w:r>
        <w:rPr>
          <w:rFonts w:ascii="楷体" w:hAnsi="楷体" w:eastAsia="楷体" w:cs="楷体"/>
          <w:sz w:val="20"/>
          <w:szCs w:val="20"/>
        </w:rPr>
        <w:t>SYSTem</w:t>
      </w:r>
      <w:r>
        <w:rPr>
          <w:rFonts w:ascii="楷体" w:hAnsi="楷体" w:eastAsia="楷体" w:cs="楷体"/>
          <w:spacing w:val="7"/>
          <w:sz w:val="20"/>
          <w:szCs w:val="20"/>
        </w:rPr>
        <w:t>:</w:t>
      </w:r>
      <w:r>
        <w:rPr>
          <w:rFonts w:ascii="楷体" w:hAnsi="楷体" w:eastAsia="楷体" w:cs="楷体"/>
          <w:sz w:val="20"/>
          <w:szCs w:val="20"/>
        </w:rPr>
        <w:t>FAIL</w:t>
      </w:r>
      <w:r>
        <w:rPr>
          <w:rFonts w:ascii="楷体" w:hAnsi="楷体" w:eastAsia="楷体" w:cs="楷体"/>
          <w:spacing w:val="7"/>
          <w:sz w:val="20"/>
          <w:szCs w:val="20"/>
        </w:rPr>
        <w:t>?</w:t>
      </w:r>
    </w:p>
    <w:p w14:paraId="0A4068C1">
      <w:pPr>
        <w:spacing w:before="149" w:line="232" w:lineRule="auto"/>
        <w:ind w:left="1675"/>
        <w:rPr>
          <w:rFonts w:ascii="楷体" w:hAnsi="楷体" w:eastAsia="楷体" w:cs="楷体"/>
          <w:sz w:val="20"/>
          <w:szCs w:val="20"/>
        </w:rPr>
      </w:pPr>
      <w:r>
        <w:rPr>
          <w:rFonts w:ascii="楷体" w:hAnsi="楷体" w:eastAsia="楷体" w:cs="楷体"/>
          <w:spacing w:val="5"/>
          <w:position w:val="-1"/>
          <w:sz w:val="20"/>
          <w:szCs w:val="20"/>
        </w:rPr>
        <w:t>--</w:t>
      </w:r>
      <w:r>
        <w:rPr>
          <w:rFonts w:ascii="楷体" w:hAnsi="楷体" w:eastAsia="楷体" w:cs="楷体"/>
          <w:spacing w:val="-31"/>
          <w:position w:val="-1"/>
          <w:sz w:val="20"/>
          <w:szCs w:val="20"/>
        </w:rPr>
        <w:t xml:space="preserve"> </w:t>
      </w:r>
      <w:r>
        <w:rPr>
          <w:rFonts w:ascii="楷体" w:hAnsi="楷体" w:eastAsia="楷体" w:cs="楷体"/>
          <w:color w:val="231916"/>
          <w:spacing w:val="5"/>
          <w:sz w:val="20"/>
          <w:szCs w:val="20"/>
        </w:rPr>
        <w:t>返</w:t>
      </w:r>
      <w:r>
        <w:rPr>
          <w:rFonts w:ascii="楷体" w:hAnsi="楷体" w:eastAsia="楷体" w:cs="楷体"/>
          <w:color w:val="231916"/>
          <w:spacing w:val="-56"/>
          <w:sz w:val="20"/>
          <w:szCs w:val="20"/>
        </w:rPr>
        <w:t xml:space="preserve"> </w:t>
      </w:r>
      <w:r>
        <w:rPr>
          <w:rFonts w:ascii="楷体" w:hAnsi="楷体" w:eastAsia="楷体" w:cs="楷体"/>
          <w:color w:val="231916"/>
          <w:spacing w:val="5"/>
          <w:sz w:val="20"/>
          <w:szCs w:val="20"/>
        </w:rPr>
        <w:t>回值：0-4</w:t>
      </w:r>
    </w:p>
    <w:p w14:paraId="49C8EC95">
      <w:pPr>
        <w:spacing w:before="159" w:line="222" w:lineRule="auto"/>
        <w:ind w:left="1888"/>
        <w:rPr>
          <w:rFonts w:ascii="楷体" w:hAnsi="楷体" w:eastAsia="楷体" w:cs="楷体"/>
          <w:sz w:val="20"/>
          <w:szCs w:val="20"/>
        </w:rPr>
      </w:pPr>
      <w:r>
        <w:rPr>
          <w:rFonts w:ascii="楷体" w:hAnsi="楷体" w:eastAsia="楷体" w:cs="楷体"/>
          <w:spacing w:val="-1"/>
          <w:sz w:val="20"/>
          <w:szCs w:val="20"/>
        </w:rPr>
        <w:t>数据范围：0（STOP）,1(CONTINUE),2(RES</w:t>
      </w:r>
      <w:r>
        <w:rPr>
          <w:rFonts w:ascii="楷体" w:hAnsi="楷体" w:eastAsia="楷体" w:cs="楷体"/>
          <w:spacing w:val="-2"/>
          <w:sz w:val="20"/>
          <w:szCs w:val="20"/>
        </w:rPr>
        <w:t>TART),3(NEXT)</w:t>
      </w:r>
    </w:p>
    <w:p w14:paraId="6132BF2A">
      <w:pPr>
        <w:spacing w:before="81" w:line="231" w:lineRule="auto"/>
        <w:ind w:left="305"/>
        <w:rPr>
          <w:rFonts w:ascii="楷体" w:hAnsi="楷体" w:eastAsia="楷体" w:cs="楷体"/>
          <w:sz w:val="20"/>
          <w:szCs w:val="20"/>
        </w:rPr>
      </w:pPr>
      <w:r>
        <w:rPr>
          <w:rFonts w:ascii="楷体" w:hAnsi="楷体" w:eastAsia="楷体" w:cs="楷体"/>
          <w:color w:val="231916"/>
          <w:sz w:val="20"/>
          <w:szCs w:val="20"/>
        </w:rPr>
        <w:t>SYSTem</w:t>
      </w:r>
      <w:r>
        <w:rPr>
          <w:rFonts w:ascii="楷体" w:hAnsi="楷体" w:eastAsia="楷体" w:cs="楷体"/>
          <w:color w:val="231916"/>
          <w:spacing w:val="16"/>
          <w:sz w:val="20"/>
          <w:szCs w:val="20"/>
        </w:rPr>
        <w:t xml:space="preserve"> </w:t>
      </w:r>
      <w:r>
        <w:rPr>
          <w:rFonts w:ascii="楷体" w:hAnsi="楷体" w:eastAsia="楷体" w:cs="楷体"/>
          <w:color w:val="231916"/>
          <w:sz w:val="20"/>
          <w:szCs w:val="20"/>
        </w:rPr>
        <w:t>FA</w:t>
      </w:r>
      <w:r>
        <w:rPr>
          <w:rFonts w:ascii="楷体" w:hAnsi="楷体" w:eastAsia="楷体" w:cs="楷体"/>
          <w:color w:val="231916"/>
          <w:spacing w:val="-38"/>
          <w:sz w:val="20"/>
          <w:szCs w:val="20"/>
        </w:rPr>
        <w:t xml:space="preserve"> </w:t>
      </w:r>
      <w:r>
        <w:rPr>
          <w:rFonts w:ascii="楷体" w:hAnsi="楷体" w:eastAsia="楷体" w:cs="楷体"/>
          <w:color w:val="231916"/>
          <w:sz w:val="20"/>
          <w:szCs w:val="20"/>
        </w:rPr>
        <w:t>IL</w:t>
      </w:r>
      <w:r>
        <w:rPr>
          <w:rFonts w:ascii="楷体" w:hAnsi="楷体" w:eastAsia="楷体" w:cs="楷体"/>
          <w:color w:val="231916"/>
          <w:spacing w:val="3"/>
          <w:sz w:val="20"/>
          <w:szCs w:val="20"/>
        </w:rPr>
        <w:t xml:space="preserve">     </w:t>
      </w:r>
      <w:r>
        <w:rPr>
          <w:rFonts w:ascii="楷体" w:hAnsi="楷体" w:eastAsia="楷体" w:cs="楷体"/>
          <w:color w:val="231916"/>
          <w:spacing w:val="16"/>
          <w:sz w:val="20"/>
          <w:szCs w:val="20"/>
        </w:rPr>
        <w:t>失败模</w:t>
      </w:r>
      <w:r>
        <w:rPr>
          <w:rFonts w:ascii="楷体" w:hAnsi="楷体" w:eastAsia="楷体" w:cs="楷体"/>
          <w:color w:val="231916"/>
          <w:spacing w:val="-56"/>
          <w:sz w:val="20"/>
          <w:szCs w:val="20"/>
        </w:rPr>
        <w:t xml:space="preserve"> </w:t>
      </w:r>
      <w:r>
        <w:rPr>
          <w:rFonts w:ascii="楷体" w:hAnsi="楷体" w:eastAsia="楷体" w:cs="楷体"/>
          <w:color w:val="231916"/>
          <w:spacing w:val="16"/>
          <w:sz w:val="20"/>
          <w:szCs w:val="20"/>
        </w:rPr>
        <w:t>式状</w:t>
      </w:r>
      <w:r>
        <w:rPr>
          <w:rFonts w:ascii="楷体" w:hAnsi="楷体" w:eastAsia="楷体" w:cs="楷体"/>
          <w:color w:val="231916"/>
          <w:spacing w:val="-58"/>
          <w:sz w:val="20"/>
          <w:szCs w:val="20"/>
        </w:rPr>
        <w:t xml:space="preserve"> </w:t>
      </w:r>
      <w:r>
        <w:rPr>
          <w:rFonts w:ascii="楷体" w:hAnsi="楷体" w:eastAsia="楷体" w:cs="楷体"/>
          <w:color w:val="231916"/>
          <w:spacing w:val="16"/>
          <w:sz w:val="20"/>
          <w:szCs w:val="20"/>
        </w:rPr>
        <w:t>态设置</w:t>
      </w:r>
    </w:p>
    <w:p w14:paraId="5584EC25">
      <w:pPr>
        <w:spacing w:before="238" w:line="239" w:lineRule="auto"/>
        <w:ind w:left="1783"/>
        <w:rPr>
          <w:rFonts w:ascii="楷体" w:hAnsi="楷体" w:eastAsia="楷体" w:cs="楷体"/>
          <w:sz w:val="20"/>
          <w:szCs w:val="20"/>
        </w:rPr>
      </w:pPr>
      <w:r>
        <w:rPr>
          <w:rFonts w:ascii="楷体" w:hAnsi="楷体" w:eastAsia="楷体" w:cs="楷体"/>
          <w:spacing w:val="8"/>
          <w:sz w:val="20"/>
          <w:szCs w:val="20"/>
        </w:rPr>
        <w:t>--格式：</w:t>
      </w:r>
      <w:r>
        <w:rPr>
          <w:rFonts w:ascii="楷体" w:hAnsi="楷体" w:eastAsia="楷体" w:cs="楷体"/>
          <w:color w:val="231916"/>
          <w:sz w:val="20"/>
          <w:szCs w:val="20"/>
        </w:rPr>
        <w:t>SYSTem</w:t>
      </w:r>
      <w:r>
        <w:rPr>
          <w:rFonts w:ascii="楷体" w:hAnsi="楷体" w:eastAsia="楷体" w:cs="楷体"/>
          <w:color w:val="231916"/>
          <w:spacing w:val="-45"/>
          <w:sz w:val="20"/>
          <w:szCs w:val="20"/>
        </w:rPr>
        <w:t xml:space="preserve"> </w:t>
      </w:r>
      <w:r>
        <w:rPr>
          <w:rFonts w:ascii="楷体" w:hAnsi="楷体" w:eastAsia="楷体" w:cs="楷体"/>
          <w:color w:val="231916"/>
          <w:spacing w:val="8"/>
          <w:sz w:val="20"/>
          <w:szCs w:val="20"/>
        </w:rPr>
        <w:t>:</w:t>
      </w:r>
      <w:r>
        <w:rPr>
          <w:rFonts w:ascii="楷体" w:hAnsi="楷体" w:eastAsia="楷体" w:cs="楷体"/>
          <w:color w:val="231916"/>
          <w:sz w:val="20"/>
          <w:szCs w:val="20"/>
        </w:rPr>
        <w:t>FA</w:t>
      </w:r>
      <w:r>
        <w:rPr>
          <w:rFonts w:ascii="楷体" w:hAnsi="楷体" w:eastAsia="楷体" w:cs="楷体"/>
          <w:color w:val="231916"/>
          <w:spacing w:val="-40"/>
          <w:sz w:val="20"/>
          <w:szCs w:val="20"/>
        </w:rPr>
        <w:t xml:space="preserve"> </w:t>
      </w:r>
      <w:r>
        <w:rPr>
          <w:rFonts w:ascii="楷体" w:hAnsi="楷体" w:eastAsia="楷体" w:cs="楷体"/>
          <w:color w:val="231916"/>
          <w:sz w:val="20"/>
          <w:szCs w:val="20"/>
        </w:rPr>
        <w:t>IL</w:t>
      </w:r>
      <w:r>
        <w:rPr>
          <w:rFonts w:ascii="楷体" w:hAnsi="楷体" w:eastAsia="楷体" w:cs="楷体"/>
          <w:color w:val="231916"/>
          <w:spacing w:val="8"/>
          <w:sz w:val="20"/>
          <w:szCs w:val="20"/>
        </w:rPr>
        <w:t xml:space="preserve"> 0</w:t>
      </w:r>
    </w:p>
    <w:p w14:paraId="63ED9277">
      <w:pPr>
        <w:spacing w:before="153" w:line="239" w:lineRule="auto"/>
        <w:ind w:left="2006"/>
        <w:rPr>
          <w:rFonts w:ascii="楷体" w:hAnsi="楷体" w:eastAsia="楷体" w:cs="楷体"/>
          <w:sz w:val="20"/>
          <w:szCs w:val="20"/>
        </w:rPr>
      </w:pPr>
      <w:r>
        <w:rPr>
          <w:rFonts w:ascii="楷体" w:hAnsi="楷体" w:eastAsia="楷体" w:cs="楷体"/>
          <w:spacing w:val="7"/>
          <w:sz w:val="20"/>
          <w:szCs w:val="20"/>
        </w:rPr>
        <w:t>设置格式：</w:t>
      </w:r>
      <w:r>
        <w:rPr>
          <w:rFonts w:ascii="楷体" w:hAnsi="楷体" w:eastAsia="楷体" w:cs="楷体"/>
          <w:spacing w:val="-50"/>
          <w:sz w:val="20"/>
          <w:szCs w:val="20"/>
        </w:rPr>
        <w:t xml:space="preserve"> </w:t>
      </w:r>
      <w:r>
        <w:rPr>
          <w:rFonts w:ascii="楷体" w:hAnsi="楷体" w:eastAsia="楷体" w:cs="楷体"/>
          <w:sz w:val="20"/>
          <w:szCs w:val="20"/>
        </w:rPr>
        <w:t>SYSTem</w:t>
      </w:r>
      <w:r>
        <w:rPr>
          <w:rFonts w:ascii="楷体" w:hAnsi="楷体" w:eastAsia="楷体" w:cs="楷体"/>
          <w:spacing w:val="7"/>
          <w:sz w:val="20"/>
          <w:szCs w:val="20"/>
        </w:rPr>
        <w:t>:</w:t>
      </w:r>
      <w:r>
        <w:rPr>
          <w:rFonts w:ascii="楷体" w:hAnsi="楷体" w:eastAsia="楷体" w:cs="楷体"/>
          <w:sz w:val="20"/>
          <w:szCs w:val="20"/>
        </w:rPr>
        <w:t>FAIL</w:t>
      </w:r>
      <w:r>
        <w:rPr>
          <w:rFonts w:ascii="楷体" w:hAnsi="楷体" w:eastAsia="楷体" w:cs="楷体"/>
          <w:spacing w:val="7"/>
          <w:sz w:val="20"/>
          <w:szCs w:val="20"/>
        </w:rPr>
        <w:t xml:space="preserve"> 数值</w:t>
      </w:r>
    </w:p>
    <w:p w14:paraId="044E81D8">
      <w:pPr>
        <w:spacing w:before="122" w:line="237" w:lineRule="auto"/>
        <w:ind w:left="1675"/>
        <w:rPr>
          <w:rFonts w:ascii="Microsoft JhengHei" w:hAnsi="Microsoft JhengHei" w:eastAsia="Microsoft JhengHei" w:cs="Microsoft JhengHei"/>
          <w:sz w:val="20"/>
          <w:szCs w:val="20"/>
        </w:rPr>
      </w:pPr>
      <w:r>
        <w:rPr>
          <w:rFonts w:ascii="楷体" w:hAnsi="楷体" w:eastAsia="楷体" w:cs="楷体"/>
          <w:spacing w:val="6"/>
          <w:sz w:val="20"/>
          <w:szCs w:val="20"/>
        </w:rPr>
        <w:t>--数据</w:t>
      </w:r>
      <w:r>
        <w:rPr>
          <w:rFonts w:ascii="Microsoft JhengHei" w:hAnsi="Microsoft JhengHei" w:eastAsia="Microsoft JhengHei" w:cs="Microsoft JhengHei"/>
          <w:spacing w:val="6"/>
          <w:sz w:val="20"/>
          <w:szCs w:val="20"/>
        </w:rPr>
        <w:t>：0-4</w:t>
      </w:r>
    </w:p>
    <w:p w14:paraId="6EEB0EC1">
      <w:pPr>
        <w:spacing w:before="96" w:line="241" w:lineRule="auto"/>
        <w:ind w:left="1888"/>
        <w:rPr>
          <w:rFonts w:ascii="楷体" w:hAnsi="楷体" w:eastAsia="楷体" w:cs="楷体"/>
          <w:sz w:val="20"/>
          <w:szCs w:val="20"/>
        </w:rPr>
      </w:pPr>
      <w:r>
        <w:rPr>
          <w:rFonts w:ascii="楷体" w:hAnsi="楷体" w:eastAsia="楷体" w:cs="楷体"/>
          <w:spacing w:val="7"/>
          <w:sz w:val="20"/>
          <w:szCs w:val="20"/>
        </w:rPr>
        <w:t>数据类型:数值</w:t>
      </w:r>
    </w:p>
    <w:p w14:paraId="6E46547C">
      <w:pPr>
        <w:spacing w:before="69" w:line="222" w:lineRule="auto"/>
        <w:ind w:left="1794"/>
        <w:rPr>
          <w:rFonts w:ascii="楷体" w:hAnsi="楷体" w:eastAsia="楷体" w:cs="楷体"/>
          <w:sz w:val="20"/>
          <w:szCs w:val="20"/>
        </w:rPr>
      </w:pPr>
      <w:r>
        <w:rPr>
          <w:rFonts w:ascii="楷体" w:hAnsi="楷体" w:eastAsia="楷体" w:cs="楷体"/>
          <w:spacing w:val="-1"/>
          <w:sz w:val="20"/>
          <w:szCs w:val="20"/>
        </w:rPr>
        <w:t>数据范围：0（STOP）,1(CONTINUE),2(RES</w:t>
      </w:r>
      <w:r>
        <w:rPr>
          <w:rFonts w:ascii="楷体" w:hAnsi="楷体" w:eastAsia="楷体" w:cs="楷体"/>
          <w:spacing w:val="-2"/>
          <w:sz w:val="20"/>
          <w:szCs w:val="20"/>
        </w:rPr>
        <w:t>TART),3(NEXT)</w:t>
      </w:r>
    </w:p>
    <w:p w14:paraId="1ACB4628">
      <w:pPr>
        <w:spacing w:before="90" w:line="231" w:lineRule="auto"/>
        <w:rPr>
          <w:rFonts w:ascii="楷体" w:hAnsi="楷体" w:eastAsia="楷体" w:cs="楷体"/>
          <w:sz w:val="20"/>
          <w:szCs w:val="20"/>
        </w:rPr>
      </w:pPr>
      <w:r>
        <w:rPr>
          <w:rFonts w:ascii="楷体" w:hAnsi="楷体" w:eastAsia="楷体" w:cs="楷体"/>
          <w:spacing w:val="3"/>
          <w:sz w:val="28"/>
          <w:szCs w:val="28"/>
        </w:rPr>
        <w:t xml:space="preserve">6.8 </w:t>
      </w:r>
      <w:r>
        <w:rPr>
          <w:rFonts w:ascii="楷体" w:hAnsi="楷体" w:eastAsia="楷体" w:cs="楷体"/>
          <w:sz w:val="28"/>
          <w:szCs w:val="28"/>
        </w:rPr>
        <w:t>GFI</w:t>
      </w:r>
      <w:r>
        <w:rPr>
          <w:rFonts w:ascii="楷体" w:hAnsi="楷体" w:eastAsia="楷体" w:cs="楷体"/>
          <w:spacing w:val="17"/>
          <w:sz w:val="28"/>
          <w:szCs w:val="28"/>
        </w:rPr>
        <w:t xml:space="preserve">   </w:t>
      </w:r>
      <w:r>
        <w:rPr>
          <w:rFonts w:ascii="楷体" w:hAnsi="楷体" w:eastAsia="楷体" w:cs="楷体"/>
          <w:b/>
          <w:bCs/>
          <w:spacing w:val="3"/>
          <w:sz w:val="20"/>
          <w:szCs w:val="20"/>
        </w:rPr>
        <w:t>子系统命令集</w:t>
      </w:r>
    </w:p>
    <w:p w14:paraId="5357B7E4">
      <w:pPr>
        <w:spacing w:before="93" w:line="237" w:lineRule="auto"/>
        <w:ind w:left="668"/>
        <w:rPr>
          <w:rFonts w:ascii="楷体" w:hAnsi="楷体" w:eastAsia="楷体" w:cs="楷体"/>
          <w:sz w:val="20"/>
          <w:szCs w:val="20"/>
        </w:rPr>
      </w:pPr>
      <w:r>
        <w:rPr>
          <w:rFonts w:ascii="楷体" w:hAnsi="楷体" w:eastAsia="楷体" w:cs="楷体"/>
          <w:color w:val="231916"/>
          <w:sz w:val="20"/>
          <w:szCs w:val="20"/>
        </w:rPr>
        <w:t>SYSTem</w:t>
      </w:r>
      <w:r>
        <w:rPr>
          <w:rFonts w:ascii="楷体" w:hAnsi="楷体" w:eastAsia="楷体" w:cs="楷体"/>
          <w:color w:val="231916"/>
          <w:spacing w:val="10"/>
          <w:sz w:val="20"/>
          <w:szCs w:val="20"/>
        </w:rPr>
        <w:t xml:space="preserve"> </w:t>
      </w:r>
      <w:r>
        <w:rPr>
          <w:rFonts w:ascii="楷体" w:hAnsi="楷体" w:eastAsia="楷体" w:cs="楷体"/>
          <w:color w:val="231916"/>
          <w:sz w:val="20"/>
          <w:szCs w:val="20"/>
        </w:rPr>
        <w:t>GF</w:t>
      </w:r>
      <w:r>
        <w:rPr>
          <w:rFonts w:ascii="楷体" w:hAnsi="楷体" w:eastAsia="楷体" w:cs="楷体"/>
          <w:color w:val="231916"/>
          <w:spacing w:val="-33"/>
          <w:sz w:val="20"/>
          <w:szCs w:val="20"/>
        </w:rPr>
        <w:t xml:space="preserve"> </w:t>
      </w:r>
      <w:r>
        <w:rPr>
          <w:rFonts w:ascii="楷体" w:hAnsi="楷体" w:eastAsia="楷体" w:cs="楷体"/>
          <w:color w:val="231916"/>
          <w:sz w:val="20"/>
          <w:szCs w:val="20"/>
        </w:rPr>
        <w:t>I</w:t>
      </w:r>
      <w:r>
        <w:rPr>
          <w:rFonts w:ascii="楷体" w:hAnsi="楷体" w:eastAsia="楷体" w:cs="楷体"/>
          <w:color w:val="231916"/>
          <w:spacing w:val="10"/>
          <w:sz w:val="20"/>
          <w:szCs w:val="20"/>
        </w:rPr>
        <w:t xml:space="preserve">      </w:t>
      </w:r>
      <w:r>
        <w:rPr>
          <w:rFonts w:ascii="楷体" w:hAnsi="楷体" w:eastAsia="楷体" w:cs="楷体"/>
          <w:spacing w:val="10"/>
          <w:sz w:val="20"/>
          <w:szCs w:val="20"/>
        </w:rPr>
        <w:t>触电保护查询和设置</w:t>
      </w:r>
    </w:p>
    <w:p w14:paraId="2A88527E">
      <w:pPr>
        <w:spacing w:before="153" w:line="239" w:lineRule="auto"/>
        <w:ind w:left="1884"/>
        <w:rPr>
          <w:rFonts w:ascii="楷体" w:hAnsi="楷体" w:eastAsia="楷体" w:cs="楷体"/>
          <w:sz w:val="20"/>
          <w:szCs w:val="20"/>
        </w:rPr>
      </w:pPr>
      <w:r>
        <w:rPr>
          <w:rFonts w:ascii="楷体" w:hAnsi="楷体" w:eastAsia="楷体" w:cs="楷体"/>
          <w:spacing w:val="14"/>
          <w:sz w:val="20"/>
          <w:szCs w:val="20"/>
        </w:rPr>
        <w:t>--格式：</w:t>
      </w:r>
      <w:r>
        <w:rPr>
          <w:rFonts w:ascii="楷体" w:hAnsi="楷体" w:eastAsia="楷体" w:cs="楷体"/>
          <w:sz w:val="20"/>
          <w:szCs w:val="20"/>
        </w:rPr>
        <w:t>SYSTem</w:t>
      </w:r>
      <w:r>
        <w:rPr>
          <w:rFonts w:ascii="楷体" w:hAnsi="楷体" w:eastAsia="楷体" w:cs="楷体"/>
          <w:spacing w:val="14"/>
          <w:sz w:val="20"/>
          <w:szCs w:val="20"/>
        </w:rPr>
        <w:t>:</w:t>
      </w:r>
      <w:r>
        <w:rPr>
          <w:rFonts w:ascii="楷体" w:hAnsi="楷体" w:eastAsia="楷体" w:cs="楷体"/>
          <w:sz w:val="20"/>
          <w:szCs w:val="20"/>
        </w:rPr>
        <w:t>GFI</w:t>
      </w:r>
    </w:p>
    <w:p w14:paraId="090F4366">
      <w:pPr>
        <w:spacing w:before="150" w:line="237" w:lineRule="auto"/>
        <w:ind w:left="1996"/>
        <w:rPr>
          <w:rFonts w:ascii="楷体" w:hAnsi="楷体" w:eastAsia="楷体" w:cs="楷体"/>
          <w:sz w:val="20"/>
          <w:szCs w:val="20"/>
        </w:rPr>
      </w:pPr>
      <w:r>
        <w:rPr>
          <w:rFonts w:ascii="楷体" w:hAnsi="楷体" w:eastAsia="楷体" w:cs="楷体"/>
          <w:spacing w:val="7"/>
          <w:sz w:val="20"/>
          <w:szCs w:val="20"/>
        </w:rPr>
        <w:t>设置格式：</w:t>
      </w:r>
      <w:r>
        <w:rPr>
          <w:rFonts w:ascii="楷体" w:hAnsi="楷体" w:eastAsia="楷体" w:cs="楷体"/>
          <w:spacing w:val="-55"/>
          <w:sz w:val="20"/>
          <w:szCs w:val="20"/>
        </w:rPr>
        <w:t xml:space="preserve"> </w:t>
      </w:r>
      <w:r>
        <w:rPr>
          <w:rFonts w:ascii="楷体" w:hAnsi="楷体" w:eastAsia="楷体" w:cs="楷体"/>
          <w:sz w:val="20"/>
          <w:szCs w:val="20"/>
        </w:rPr>
        <w:t>SYSTem</w:t>
      </w:r>
      <w:r>
        <w:rPr>
          <w:rFonts w:ascii="楷体" w:hAnsi="楷体" w:eastAsia="楷体" w:cs="楷体"/>
          <w:spacing w:val="7"/>
          <w:sz w:val="20"/>
          <w:szCs w:val="20"/>
        </w:rPr>
        <w:t>:</w:t>
      </w:r>
      <w:r>
        <w:rPr>
          <w:rFonts w:ascii="楷体" w:hAnsi="楷体" w:eastAsia="楷体" w:cs="楷体"/>
          <w:sz w:val="20"/>
          <w:szCs w:val="20"/>
        </w:rPr>
        <w:t>GFI</w:t>
      </w:r>
      <w:r>
        <w:rPr>
          <w:rFonts w:ascii="楷体" w:hAnsi="楷体" w:eastAsia="楷体" w:cs="楷体"/>
          <w:spacing w:val="7"/>
          <w:sz w:val="20"/>
          <w:szCs w:val="20"/>
        </w:rPr>
        <w:t xml:space="preserve"> 数值</w:t>
      </w:r>
    </w:p>
    <w:p w14:paraId="65AC34B7">
      <w:pPr>
        <w:spacing w:before="1" w:line="227" w:lineRule="auto"/>
        <w:ind w:left="2063"/>
        <w:rPr>
          <w:rFonts w:ascii="楷体" w:hAnsi="楷体" w:eastAsia="楷体" w:cs="楷体"/>
          <w:sz w:val="20"/>
          <w:szCs w:val="20"/>
        </w:rPr>
      </w:pPr>
      <w:r>
        <w:rPr>
          <w:rFonts w:ascii="楷体" w:hAnsi="楷体" w:eastAsia="楷体" w:cs="楷体"/>
          <w:color w:val="231916"/>
          <w:spacing w:val="15"/>
          <w:sz w:val="20"/>
          <w:szCs w:val="20"/>
        </w:rPr>
        <w:t>查询格</w:t>
      </w:r>
      <w:r>
        <w:rPr>
          <w:rFonts w:ascii="楷体" w:hAnsi="楷体" w:eastAsia="楷体" w:cs="楷体"/>
          <w:color w:val="231916"/>
          <w:spacing w:val="-57"/>
          <w:sz w:val="20"/>
          <w:szCs w:val="20"/>
        </w:rPr>
        <w:t xml:space="preserve"> </w:t>
      </w:r>
      <w:r>
        <w:rPr>
          <w:rFonts w:ascii="楷体" w:hAnsi="楷体" w:eastAsia="楷体" w:cs="楷体"/>
          <w:color w:val="231916"/>
          <w:spacing w:val="15"/>
          <w:sz w:val="20"/>
          <w:szCs w:val="20"/>
        </w:rPr>
        <w:t>式：</w:t>
      </w:r>
      <w:r>
        <w:rPr>
          <w:rFonts w:ascii="楷体" w:hAnsi="楷体" w:eastAsia="楷体" w:cs="楷体"/>
          <w:color w:val="231916"/>
          <w:sz w:val="20"/>
          <w:szCs w:val="20"/>
        </w:rPr>
        <w:t>SYSTem</w:t>
      </w:r>
      <w:r>
        <w:rPr>
          <w:rFonts w:ascii="楷体" w:hAnsi="楷体" w:eastAsia="楷体" w:cs="楷体"/>
          <w:color w:val="231916"/>
          <w:spacing w:val="-46"/>
          <w:sz w:val="20"/>
          <w:szCs w:val="20"/>
        </w:rPr>
        <w:t xml:space="preserve"> </w:t>
      </w:r>
      <w:r>
        <w:rPr>
          <w:rFonts w:ascii="楷体" w:hAnsi="楷体" w:eastAsia="楷体" w:cs="楷体"/>
          <w:color w:val="231916"/>
          <w:spacing w:val="15"/>
          <w:sz w:val="20"/>
          <w:szCs w:val="20"/>
        </w:rPr>
        <w:t>:</w:t>
      </w:r>
      <w:r>
        <w:rPr>
          <w:rFonts w:ascii="楷体" w:hAnsi="楷体" w:eastAsia="楷体" w:cs="楷体"/>
          <w:color w:val="231916"/>
          <w:sz w:val="20"/>
          <w:szCs w:val="20"/>
        </w:rPr>
        <w:t>GF</w:t>
      </w:r>
      <w:r>
        <w:rPr>
          <w:rFonts w:ascii="楷体" w:hAnsi="楷体" w:eastAsia="楷体" w:cs="楷体"/>
          <w:color w:val="231916"/>
          <w:spacing w:val="-40"/>
          <w:sz w:val="20"/>
          <w:szCs w:val="20"/>
        </w:rPr>
        <w:t xml:space="preserve"> </w:t>
      </w:r>
      <w:r>
        <w:rPr>
          <w:rFonts w:ascii="楷体" w:hAnsi="楷体" w:eastAsia="楷体" w:cs="楷体"/>
          <w:color w:val="231916"/>
          <w:sz w:val="20"/>
          <w:szCs w:val="20"/>
        </w:rPr>
        <w:t>I</w:t>
      </w:r>
      <w:r>
        <w:rPr>
          <w:rFonts w:ascii="楷体" w:hAnsi="楷体" w:eastAsia="楷体" w:cs="楷体"/>
          <w:color w:val="231916"/>
          <w:spacing w:val="15"/>
          <w:sz w:val="20"/>
          <w:szCs w:val="20"/>
        </w:rPr>
        <w:t>?</w:t>
      </w:r>
    </w:p>
    <w:p w14:paraId="518384D2">
      <w:pPr>
        <w:pStyle w:val="2"/>
        <w:spacing w:line="248" w:lineRule="auto"/>
      </w:pPr>
    </w:p>
    <w:p w14:paraId="7E533A9D">
      <w:pPr>
        <w:spacing w:before="65" w:line="266" w:lineRule="exact"/>
        <w:ind w:left="1675"/>
        <w:rPr>
          <w:rFonts w:ascii="楷体" w:hAnsi="楷体" w:eastAsia="楷体" w:cs="楷体"/>
          <w:sz w:val="20"/>
          <w:szCs w:val="20"/>
        </w:rPr>
      </w:pPr>
      <w:r>
        <w:rPr>
          <w:rFonts w:ascii="楷体" w:hAnsi="楷体" w:eastAsia="楷体" w:cs="楷体"/>
          <w:spacing w:val="7"/>
          <w:position w:val="1"/>
          <w:sz w:val="20"/>
          <w:szCs w:val="20"/>
        </w:rPr>
        <w:t>--数据&lt;</w:t>
      </w:r>
      <w:r>
        <w:rPr>
          <w:rFonts w:ascii="楷体" w:hAnsi="楷体" w:eastAsia="楷体" w:cs="楷体"/>
          <w:position w:val="1"/>
          <w:sz w:val="20"/>
          <w:szCs w:val="20"/>
        </w:rPr>
        <w:t>ON</w:t>
      </w:r>
      <w:r>
        <w:rPr>
          <w:rFonts w:ascii="楷体" w:hAnsi="楷体" w:eastAsia="楷体" w:cs="楷体"/>
          <w:spacing w:val="7"/>
          <w:position w:val="1"/>
          <w:sz w:val="20"/>
          <w:szCs w:val="20"/>
        </w:rPr>
        <w:t>/</w:t>
      </w:r>
      <w:r>
        <w:rPr>
          <w:rFonts w:ascii="楷体" w:hAnsi="楷体" w:eastAsia="楷体" w:cs="楷体"/>
          <w:position w:val="1"/>
          <w:sz w:val="20"/>
          <w:szCs w:val="20"/>
        </w:rPr>
        <w:t>OFF</w:t>
      </w:r>
      <w:r>
        <w:rPr>
          <w:rFonts w:ascii="楷体" w:hAnsi="楷体" w:eastAsia="楷体" w:cs="楷体"/>
          <w:spacing w:val="7"/>
          <w:position w:val="1"/>
          <w:sz w:val="20"/>
          <w:szCs w:val="20"/>
        </w:rPr>
        <w:t>&gt;</w:t>
      </w:r>
      <w:r>
        <w:rPr>
          <w:rFonts w:ascii="楷体" w:hAnsi="楷体" w:eastAsia="楷体" w:cs="楷体"/>
          <w:position w:val="1"/>
          <w:sz w:val="20"/>
          <w:szCs w:val="20"/>
        </w:rPr>
        <w:t>or</w:t>
      </w:r>
      <w:r>
        <w:rPr>
          <w:rFonts w:ascii="楷体" w:hAnsi="楷体" w:eastAsia="楷体" w:cs="楷体"/>
          <w:spacing w:val="5"/>
          <w:position w:val="1"/>
          <w:sz w:val="20"/>
          <w:szCs w:val="20"/>
        </w:rPr>
        <w:t xml:space="preserve">   </w:t>
      </w:r>
      <w:r>
        <w:rPr>
          <w:rFonts w:ascii="楷体" w:hAnsi="楷体" w:eastAsia="楷体" w:cs="楷体"/>
          <w:spacing w:val="7"/>
          <w:position w:val="1"/>
          <w:sz w:val="20"/>
          <w:szCs w:val="20"/>
        </w:rPr>
        <w:t>&lt;1/0&gt;</w:t>
      </w:r>
    </w:p>
    <w:p w14:paraId="75B4A7F9">
      <w:pPr>
        <w:spacing w:before="144" w:line="232" w:lineRule="auto"/>
        <w:ind w:left="1888"/>
        <w:rPr>
          <w:rFonts w:ascii="楷体" w:hAnsi="楷体" w:eastAsia="楷体" w:cs="楷体"/>
          <w:sz w:val="20"/>
          <w:szCs w:val="20"/>
        </w:rPr>
      </w:pPr>
      <w:r>
        <w:rPr>
          <w:rFonts w:ascii="楷体" w:hAnsi="楷体" w:eastAsia="楷体" w:cs="楷体"/>
          <w:spacing w:val="8"/>
          <w:sz w:val="20"/>
          <w:szCs w:val="20"/>
        </w:rPr>
        <w:t>数据类型：字符</w:t>
      </w:r>
    </w:p>
    <w:p w14:paraId="5E764986">
      <w:pPr>
        <w:spacing w:before="150" w:line="239" w:lineRule="auto"/>
        <w:ind w:left="1888"/>
        <w:rPr>
          <w:rFonts w:ascii="楷体" w:hAnsi="楷体" w:eastAsia="楷体" w:cs="楷体"/>
          <w:sz w:val="20"/>
          <w:szCs w:val="20"/>
        </w:rPr>
      </w:pPr>
      <w:r>
        <w:rPr>
          <w:rFonts w:ascii="楷体" w:hAnsi="楷体" w:eastAsia="楷体" w:cs="楷体"/>
          <w:spacing w:val="1"/>
          <w:sz w:val="20"/>
          <w:szCs w:val="20"/>
        </w:rPr>
        <w:t>数据范围：</w:t>
      </w:r>
      <w:r>
        <w:rPr>
          <w:rFonts w:ascii="楷体" w:hAnsi="楷体" w:eastAsia="楷体" w:cs="楷体"/>
          <w:spacing w:val="-46"/>
          <w:sz w:val="20"/>
          <w:szCs w:val="20"/>
        </w:rPr>
        <w:t xml:space="preserve"> </w:t>
      </w:r>
      <w:r>
        <w:rPr>
          <w:rFonts w:ascii="楷体" w:hAnsi="楷体" w:eastAsia="楷体" w:cs="楷体"/>
          <w:spacing w:val="1"/>
          <w:sz w:val="20"/>
          <w:szCs w:val="20"/>
        </w:rPr>
        <w:t>0（</w:t>
      </w:r>
      <w:r>
        <w:rPr>
          <w:rFonts w:ascii="楷体" w:hAnsi="楷体" w:eastAsia="楷体" w:cs="楷体"/>
          <w:sz w:val="20"/>
          <w:szCs w:val="20"/>
        </w:rPr>
        <w:t>OFF</w:t>
      </w:r>
      <w:r>
        <w:rPr>
          <w:rFonts w:ascii="楷体" w:hAnsi="楷体" w:eastAsia="楷体" w:cs="楷体"/>
          <w:spacing w:val="1"/>
          <w:sz w:val="20"/>
          <w:szCs w:val="20"/>
        </w:rPr>
        <w:t xml:space="preserve"> </w:t>
      </w:r>
      <w:r>
        <w:rPr>
          <w:rFonts w:ascii="楷体" w:hAnsi="楷体" w:eastAsia="楷体" w:cs="楷体"/>
          <w:spacing w:val="-22"/>
          <w:sz w:val="20"/>
          <w:szCs w:val="20"/>
        </w:rPr>
        <w:t>），</w:t>
      </w:r>
      <w:r>
        <w:rPr>
          <w:rFonts w:ascii="楷体" w:hAnsi="楷体" w:eastAsia="楷体" w:cs="楷体"/>
          <w:spacing w:val="1"/>
          <w:sz w:val="20"/>
          <w:szCs w:val="20"/>
        </w:rPr>
        <w:t>1（</w:t>
      </w:r>
      <w:r>
        <w:rPr>
          <w:rFonts w:ascii="楷体" w:hAnsi="楷体" w:eastAsia="楷体" w:cs="楷体"/>
          <w:sz w:val="20"/>
          <w:szCs w:val="20"/>
        </w:rPr>
        <w:t>ON</w:t>
      </w:r>
      <w:r>
        <w:rPr>
          <w:rFonts w:ascii="楷体" w:hAnsi="楷体" w:eastAsia="楷体" w:cs="楷体"/>
          <w:spacing w:val="50"/>
          <w:sz w:val="20"/>
          <w:szCs w:val="20"/>
        </w:rPr>
        <w:t xml:space="preserve"> </w:t>
      </w:r>
      <w:r>
        <w:rPr>
          <w:rFonts w:ascii="楷体" w:hAnsi="楷体" w:eastAsia="楷体" w:cs="楷体"/>
          <w:spacing w:val="1"/>
          <w:sz w:val="20"/>
          <w:szCs w:val="20"/>
        </w:rPr>
        <w:t>）</w:t>
      </w:r>
    </w:p>
    <w:p w14:paraId="3943938B">
      <w:pPr>
        <w:spacing w:before="167" w:line="189" w:lineRule="auto"/>
        <w:ind w:left="1463"/>
        <w:rPr>
          <w:rFonts w:ascii="楷体" w:hAnsi="楷体" w:eastAsia="楷体" w:cs="楷体"/>
          <w:sz w:val="20"/>
          <w:szCs w:val="20"/>
        </w:rPr>
      </w:pPr>
      <w:r>
        <w:rPr>
          <w:rFonts w:ascii="楷体" w:hAnsi="楷体" w:eastAsia="楷体" w:cs="楷体"/>
          <w:sz w:val="20"/>
          <w:szCs w:val="20"/>
        </w:rPr>
        <w:t>--</w:t>
      </w:r>
      <w:r>
        <w:rPr>
          <w:rFonts w:ascii="楷体" w:hAnsi="楷体" w:eastAsia="楷体" w:cs="楷体"/>
          <w:spacing w:val="-38"/>
          <w:sz w:val="20"/>
          <w:szCs w:val="20"/>
        </w:rPr>
        <w:t xml:space="preserve"> </w:t>
      </w:r>
      <w:r>
        <w:rPr>
          <w:rFonts w:ascii="楷体" w:hAnsi="楷体" w:eastAsia="楷体" w:cs="楷体"/>
          <w:color w:val="231916"/>
          <w:sz w:val="20"/>
          <w:szCs w:val="20"/>
        </w:rPr>
        <w:t>范例：</w:t>
      </w:r>
    </w:p>
    <w:p w14:paraId="025F72B1">
      <w:pPr>
        <w:spacing w:before="1" w:line="232" w:lineRule="auto"/>
        <w:ind w:left="1716"/>
        <w:rPr>
          <w:rFonts w:ascii="楷体" w:hAnsi="楷体" w:eastAsia="楷体" w:cs="楷体"/>
          <w:sz w:val="20"/>
          <w:szCs w:val="20"/>
        </w:rPr>
      </w:pPr>
      <w:r>
        <w:rPr>
          <w:rFonts w:ascii="楷体" w:hAnsi="楷体" w:eastAsia="楷体" w:cs="楷体"/>
          <w:color w:val="231916"/>
          <w:spacing w:val="26"/>
          <w:sz w:val="20"/>
          <w:szCs w:val="20"/>
        </w:rPr>
        <w:t>设置命令：</w:t>
      </w:r>
      <w:r>
        <w:rPr>
          <w:rFonts w:ascii="楷体" w:hAnsi="楷体" w:eastAsia="楷体" w:cs="楷体"/>
          <w:sz w:val="20"/>
          <w:szCs w:val="20"/>
        </w:rPr>
        <w:t>SYSTem</w:t>
      </w:r>
      <w:r>
        <w:rPr>
          <w:rFonts w:ascii="楷体" w:hAnsi="楷体" w:eastAsia="楷体" w:cs="楷体"/>
          <w:spacing w:val="-42"/>
          <w:sz w:val="20"/>
          <w:szCs w:val="20"/>
        </w:rPr>
        <w:t xml:space="preserve"> </w:t>
      </w:r>
      <w:r>
        <w:rPr>
          <w:rFonts w:ascii="楷体" w:hAnsi="楷体" w:eastAsia="楷体" w:cs="楷体"/>
          <w:spacing w:val="26"/>
          <w:sz w:val="20"/>
          <w:szCs w:val="20"/>
        </w:rPr>
        <w:t>:</w:t>
      </w:r>
      <w:r>
        <w:rPr>
          <w:rFonts w:ascii="楷体" w:hAnsi="楷体" w:eastAsia="楷体" w:cs="楷体"/>
          <w:sz w:val="20"/>
          <w:szCs w:val="20"/>
        </w:rPr>
        <w:t>GF</w:t>
      </w:r>
      <w:r>
        <w:rPr>
          <w:rFonts w:ascii="楷体" w:hAnsi="楷体" w:eastAsia="楷体" w:cs="楷体"/>
          <w:spacing w:val="-37"/>
          <w:sz w:val="20"/>
          <w:szCs w:val="20"/>
        </w:rPr>
        <w:t xml:space="preserve"> </w:t>
      </w:r>
      <w:r>
        <w:rPr>
          <w:rFonts w:ascii="楷体" w:hAnsi="楷体" w:eastAsia="楷体" w:cs="楷体"/>
          <w:sz w:val="20"/>
          <w:szCs w:val="20"/>
        </w:rPr>
        <w:t>I</w:t>
      </w:r>
      <w:r>
        <w:rPr>
          <w:rFonts w:ascii="楷体" w:hAnsi="楷体" w:eastAsia="楷体" w:cs="楷体"/>
          <w:spacing w:val="26"/>
          <w:sz w:val="20"/>
          <w:szCs w:val="20"/>
        </w:rPr>
        <w:t xml:space="preserve"> 1</w:t>
      </w:r>
    </w:p>
    <w:p w14:paraId="57C69818">
      <w:pPr>
        <w:spacing w:before="83" w:line="205" w:lineRule="auto"/>
        <w:ind w:left="1436"/>
        <w:rPr>
          <w:rFonts w:ascii="楷体" w:hAnsi="楷体" w:eastAsia="楷体" w:cs="楷体"/>
          <w:sz w:val="20"/>
          <w:szCs w:val="20"/>
        </w:rPr>
      </w:pPr>
      <w:r>
        <w:rPr>
          <w:rFonts w:ascii="楷体" w:hAnsi="楷体" w:eastAsia="楷体" w:cs="楷体"/>
          <w:spacing w:val="6"/>
          <w:position w:val="2"/>
          <w:sz w:val="20"/>
          <w:szCs w:val="20"/>
        </w:rPr>
        <w:t>--</w:t>
      </w:r>
      <w:r>
        <w:rPr>
          <w:rFonts w:ascii="楷体" w:hAnsi="楷体" w:eastAsia="楷体" w:cs="楷体"/>
          <w:spacing w:val="-7"/>
          <w:position w:val="2"/>
          <w:sz w:val="20"/>
          <w:szCs w:val="20"/>
        </w:rPr>
        <w:t xml:space="preserve"> </w:t>
      </w:r>
      <w:r>
        <w:rPr>
          <w:rFonts w:ascii="楷体" w:hAnsi="楷体" w:eastAsia="楷体" w:cs="楷体"/>
          <w:spacing w:val="6"/>
          <w:position w:val="1"/>
          <w:sz w:val="20"/>
          <w:szCs w:val="20"/>
        </w:rPr>
        <w:t>返回值</w:t>
      </w:r>
      <w:r>
        <w:rPr>
          <w:rFonts w:ascii="Microsoft JhengHei" w:hAnsi="Microsoft JhengHei" w:eastAsia="Microsoft JhengHei" w:cs="Microsoft JhengHei"/>
          <w:spacing w:val="6"/>
          <w:position w:val="1"/>
          <w:sz w:val="20"/>
          <w:szCs w:val="20"/>
        </w:rPr>
        <w:t>：</w:t>
      </w:r>
      <w:r>
        <w:rPr>
          <w:rFonts w:ascii="Microsoft JhengHei" w:hAnsi="Microsoft JhengHei" w:eastAsia="Microsoft JhengHei" w:cs="Microsoft JhengHei"/>
          <w:spacing w:val="21"/>
          <w:position w:val="1"/>
          <w:sz w:val="20"/>
          <w:szCs w:val="20"/>
        </w:rPr>
        <w:t xml:space="preserve"> </w:t>
      </w:r>
      <w:r>
        <w:rPr>
          <w:rFonts w:ascii="楷体" w:hAnsi="楷体" w:eastAsia="楷体" w:cs="楷体"/>
          <w:spacing w:val="6"/>
          <w:sz w:val="20"/>
          <w:szCs w:val="20"/>
        </w:rPr>
        <w:t>返回仪器"触电保护"返回值为"</w:t>
      </w:r>
      <w:r>
        <w:rPr>
          <w:rFonts w:ascii="楷体" w:hAnsi="楷体" w:eastAsia="楷体" w:cs="楷体"/>
          <w:sz w:val="20"/>
          <w:szCs w:val="20"/>
        </w:rPr>
        <w:t>ON</w:t>
      </w:r>
      <w:r>
        <w:rPr>
          <w:rFonts w:ascii="楷体" w:hAnsi="楷体" w:eastAsia="楷体" w:cs="楷体"/>
          <w:spacing w:val="6"/>
          <w:sz w:val="20"/>
          <w:szCs w:val="20"/>
        </w:rPr>
        <w:t>"。</w:t>
      </w:r>
    </w:p>
    <w:p w14:paraId="67BDF3F8">
      <w:pPr>
        <w:spacing w:before="106" w:line="215" w:lineRule="auto"/>
        <w:ind w:left="1497"/>
        <w:rPr>
          <w:rFonts w:ascii="楷体" w:hAnsi="楷体" w:eastAsia="楷体" w:cs="楷体"/>
          <w:sz w:val="20"/>
          <w:szCs w:val="20"/>
        </w:rPr>
      </w:pPr>
      <w:r>
        <w:rPr>
          <w:rFonts w:ascii="楷体" w:hAnsi="楷体" w:eastAsia="楷体" w:cs="楷体"/>
          <w:color w:val="231916"/>
          <w:spacing w:val="29"/>
          <w:sz w:val="20"/>
          <w:szCs w:val="20"/>
        </w:rPr>
        <w:t>查询命令：</w:t>
      </w:r>
      <w:r>
        <w:rPr>
          <w:rFonts w:ascii="楷体" w:hAnsi="楷体" w:eastAsia="楷体" w:cs="楷体"/>
          <w:sz w:val="20"/>
          <w:szCs w:val="20"/>
        </w:rPr>
        <w:t>SYSTem</w:t>
      </w:r>
      <w:r>
        <w:rPr>
          <w:rFonts w:ascii="楷体" w:hAnsi="楷体" w:eastAsia="楷体" w:cs="楷体"/>
          <w:spacing w:val="-41"/>
          <w:sz w:val="20"/>
          <w:szCs w:val="20"/>
        </w:rPr>
        <w:t xml:space="preserve"> </w:t>
      </w:r>
      <w:r>
        <w:rPr>
          <w:rFonts w:ascii="楷体" w:hAnsi="楷体" w:eastAsia="楷体" w:cs="楷体"/>
          <w:spacing w:val="29"/>
          <w:sz w:val="20"/>
          <w:szCs w:val="20"/>
        </w:rPr>
        <w:t>:</w:t>
      </w:r>
      <w:r>
        <w:rPr>
          <w:rFonts w:ascii="楷体" w:hAnsi="楷体" w:eastAsia="楷体" w:cs="楷体"/>
          <w:sz w:val="20"/>
          <w:szCs w:val="20"/>
        </w:rPr>
        <w:t>GF</w:t>
      </w:r>
      <w:r>
        <w:rPr>
          <w:rFonts w:ascii="楷体" w:hAnsi="楷体" w:eastAsia="楷体" w:cs="楷体"/>
          <w:spacing w:val="-38"/>
          <w:sz w:val="20"/>
          <w:szCs w:val="20"/>
        </w:rPr>
        <w:t xml:space="preserve"> </w:t>
      </w:r>
      <w:r>
        <w:rPr>
          <w:rFonts w:ascii="楷体" w:hAnsi="楷体" w:eastAsia="楷体" w:cs="楷体"/>
          <w:sz w:val="20"/>
          <w:szCs w:val="20"/>
        </w:rPr>
        <w:t>I</w:t>
      </w:r>
      <w:r>
        <w:rPr>
          <w:rFonts w:ascii="楷体" w:hAnsi="楷体" w:eastAsia="楷体" w:cs="楷体"/>
          <w:spacing w:val="29"/>
          <w:sz w:val="20"/>
          <w:szCs w:val="20"/>
        </w:rPr>
        <w:t>?</w:t>
      </w:r>
    </w:p>
    <w:p w14:paraId="22407CAE">
      <w:pPr>
        <w:spacing w:before="1" w:line="231" w:lineRule="auto"/>
        <w:ind w:left="1466"/>
        <w:rPr>
          <w:rFonts w:ascii="楷体" w:hAnsi="楷体" w:eastAsia="楷体" w:cs="楷体"/>
          <w:sz w:val="20"/>
          <w:szCs w:val="20"/>
        </w:rPr>
      </w:pPr>
      <w:r>
        <w:rPr>
          <w:rFonts w:ascii="楷体" w:hAnsi="楷体" w:eastAsia="楷体" w:cs="楷体"/>
          <w:color w:val="231916"/>
          <w:spacing w:val="13"/>
          <w:sz w:val="20"/>
          <w:szCs w:val="20"/>
        </w:rPr>
        <w:t>返回值：1</w:t>
      </w:r>
    </w:p>
    <w:p w14:paraId="764B09D7">
      <w:pPr>
        <w:pStyle w:val="2"/>
        <w:spacing w:line="370" w:lineRule="auto"/>
      </w:pPr>
    </w:p>
    <w:p w14:paraId="7A9C98D8">
      <w:pPr>
        <w:spacing w:before="92" w:line="189" w:lineRule="auto"/>
        <w:ind w:left="722"/>
        <w:rPr>
          <w:rFonts w:ascii="楷体" w:hAnsi="楷体" w:eastAsia="楷体" w:cs="楷体"/>
          <w:sz w:val="20"/>
          <w:szCs w:val="20"/>
        </w:rPr>
      </w:pPr>
      <w:r>
        <w:rPr>
          <w:rFonts w:ascii="楷体" w:hAnsi="楷体" w:eastAsia="楷体" w:cs="楷体"/>
          <w:color w:val="231916"/>
          <w:sz w:val="28"/>
          <w:szCs w:val="28"/>
        </w:rPr>
        <w:t>SHORt</w:t>
      </w:r>
      <w:r>
        <w:rPr>
          <w:rFonts w:ascii="楷体" w:hAnsi="楷体" w:eastAsia="楷体" w:cs="楷体"/>
          <w:color w:val="231916"/>
          <w:spacing w:val="31"/>
          <w:sz w:val="28"/>
          <w:szCs w:val="28"/>
        </w:rPr>
        <w:t xml:space="preserve">   </w:t>
      </w:r>
      <w:r>
        <w:rPr>
          <w:rFonts w:ascii="楷体" w:hAnsi="楷体" w:eastAsia="楷体" w:cs="楷体"/>
          <w:color w:val="231916"/>
          <w:spacing w:val="24"/>
          <w:sz w:val="20"/>
          <w:szCs w:val="20"/>
        </w:rPr>
        <w:t>子</w:t>
      </w:r>
      <w:r>
        <w:rPr>
          <w:rFonts w:ascii="楷体" w:hAnsi="楷体" w:eastAsia="楷体" w:cs="楷体"/>
          <w:color w:val="231916"/>
          <w:spacing w:val="-43"/>
          <w:sz w:val="20"/>
          <w:szCs w:val="20"/>
        </w:rPr>
        <w:t xml:space="preserve"> </w:t>
      </w:r>
      <w:r>
        <w:rPr>
          <w:rFonts w:ascii="楷体" w:hAnsi="楷体" w:eastAsia="楷体" w:cs="楷体"/>
          <w:color w:val="231916"/>
          <w:spacing w:val="24"/>
          <w:sz w:val="20"/>
          <w:szCs w:val="20"/>
        </w:rPr>
        <w:t>系统命令集</w:t>
      </w:r>
    </w:p>
    <w:p w14:paraId="1344F99C">
      <w:pPr>
        <w:spacing w:line="183" w:lineRule="auto"/>
        <w:ind w:left="1019"/>
        <w:rPr>
          <w:rFonts w:ascii="楷体" w:hAnsi="楷体" w:eastAsia="楷体" w:cs="楷体"/>
          <w:sz w:val="20"/>
          <w:szCs w:val="20"/>
        </w:rPr>
      </w:pPr>
      <w:r>
        <w:rPr>
          <w:rFonts w:ascii="楷体" w:hAnsi="楷体" w:eastAsia="楷体" w:cs="楷体"/>
          <w:color w:val="231916"/>
          <w:sz w:val="20"/>
          <w:szCs w:val="20"/>
        </w:rPr>
        <w:t>SYSTem</w:t>
      </w:r>
      <w:r>
        <w:rPr>
          <w:rFonts w:ascii="楷体" w:hAnsi="楷体" w:eastAsia="楷体" w:cs="楷体"/>
          <w:color w:val="231916"/>
          <w:spacing w:val="22"/>
          <w:sz w:val="20"/>
          <w:szCs w:val="20"/>
        </w:rPr>
        <w:t xml:space="preserve"> </w:t>
      </w:r>
      <w:r>
        <w:rPr>
          <w:rFonts w:ascii="楷体" w:hAnsi="楷体" w:eastAsia="楷体" w:cs="楷体"/>
          <w:color w:val="231916"/>
          <w:sz w:val="20"/>
          <w:szCs w:val="20"/>
        </w:rPr>
        <w:t>SHORt</w:t>
      </w:r>
      <w:r>
        <w:rPr>
          <w:rFonts w:ascii="楷体" w:hAnsi="楷体" w:eastAsia="楷体" w:cs="楷体"/>
          <w:color w:val="231916"/>
          <w:spacing w:val="22"/>
          <w:sz w:val="20"/>
          <w:szCs w:val="20"/>
        </w:rPr>
        <w:t xml:space="preserve">        短路保护查询</w:t>
      </w:r>
      <w:r>
        <w:rPr>
          <w:rFonts w:ascii="楷体" w:hAnsi="楷体" w:eastAsia="楷体" w:cs="楷体"/>
          <w:color w:val="231916"/>
          <w:spacing w:val="-49"/>
          <w:sz w:val="20"/>
          <w:szCs w:val="20"/>
        </w:rPr>
        <w:t xml:space="preserve"> </w:t>
      </w:r>
      <w:r>
        <w:rPr>
          <w:rFonts w:ascii="楷体" w:hAnsi="楷体" w:eastAsia="楷体" w:cs="楷体"/>
          <w:color w:val="231916"/>
          <w:spacing w:val="22"/>
          <w:sz w:val="20"/>
          <w:szCs w:val="20"/>
        </w:rPr>
        <w:t>与设置</w:t>
      </w:r>
    </w:p>
    <w:p w14:paraId="1EEEBC5A">
      <w:pPr>
        <w:spacing w:line="207" w:lineRule="auto"/>
        <w:ind w:left="2022"/>
        <w:rPr>
          <w:rFonts w:ascii="楷体" w:hAnsi="楷体" w:eastAsia="楷体" w:cs="楷体"/>
          <w:sz w:val="20"/>
          <w:szCs w:val="20"/>
        </w:rPr>
      </w:pPr>
      <w:r>
        <w:rPr>
          <w:rFonts w:ascii="楷体" w:hAnsi="楷体" w:eastAsia="楷体" w:cs="楷体"/>
          <w:color w:val="231916"/>
          <w:spacing w:val="24"/>
          <w:sz w:val="20"/>
          <w:szCs w:val="20"/>
        </w:rPr>
        <w:t>设置格</w:t>
      </w:r>
      <w:r>
        <w:rPr>
          <w:rFonts w:ascii="楷体" w:hAnsi="楷体" w:eastAsia="楷体" w:cs="楷体"/>
          <w:color w:val="231916"/>
          <w:spacing w:val="-57"/>
          <w:sz w:val="20"/>
          <w:szCs w:val="20"/>
        </w:rPr>
        <w:t xml:space="preserve"> </w:t>
      </w:r>
      <w:r>
        <w:rPr>
          <w:rFonts w:ascii="楷体" w:hAnsi="楷体" w:eastAsia="楷体" w:cs="楷体"/>
          <w:color w:val="231916"/>
          <w:spacing w:val="24"/>
          <w:sz w:val="20"/>
          <w:szCs w:val="20"/>
        </w:rPr>
        <w:t>式：</w:t>
      </w:r>
      <w:r>
        <w:rPr>
          <w:rFonts w:ascii="楷体" w:hAnsi="楷体" w:eastAsia="楷体" w:cs="楷体"/>
          <w:color w:val="231916"/>
          <w:sz w:val="20"/>
          <w:szCs w:val="20"/>
        </w:rPr>
        <w:t>SYSTem</w:t>
      </w:r>
      <w:r>
        <w:rPr>
          <w:rFonts w:ascii="楷体" w:hAnsi="楷体" w:eastAsia="楷体" w:cs="楷体"/>
          <w:color w:val="231916"/>
          <w:spacing w:val="-45"/>
          <w:sz w:val="20"/>
          <w:szCs w:val="20"/>
        </w:rPr>
        <w:t xml:space="preserve"> </w:t>
      </w:r>
      <w:r>
        <w:rPr>
          <w:rFonts w:ascii="楷体" w:hAnsi="楷体" w:eastAsia="楷体" w:cs="楷体"/>
          <w:color w:val="231916"/>
          <w:spacing w:val="24"/>
          <w:sz w:val="20"/>
          <w:szCs w:val="20"/>
        </w:rPr>
        <w:t>:</w:t>
      </w:r>
      <w:r>
        <w:rPr>
          <w:rFonts w:ascii="楷体" w:hAnsi="楷体" w:eastAsia="楷体" w:cs="楷体"/>
          <w:color w:val="231916"/>
          <w:sz w:val="20"/>
          <w:szCs w:val="20"/>
        </w:rPr>
        <w:t>SHORt</w:t>
      </w:r>
      <w:r>
        <w:rPr>
          <w:rFonts w:ascii="楷体" w:hAnsi="楷体" w:eastAsia="楷体" w:cs="楷体"/>
          <w:color w:val="231916"/>
          <w:spacing w:val="24"/>
          <w:sz w:val="20"/>
          <w:szCs w:val="20"/>
        </w:rPr>
        <w:t xml:space="preserve"> 数值</w:t>
      </w:r>
    </w:p>
    <w:p w14:paraId="429D9471">
      <w:pPr>
        <w:spacing w:before="1" w:line="227" w:lineRule="auto"/>
        <w:ind w:left="2059"/>
        <w:rPr>
          <w:rFonts w:ascii="楷体" w:hAnsi="楷体" w:eastAsia="楷体" w:cs="楷体"/>
          <w:sz w:val="20"/>
          <w:szCs w:val="20"/>
        </w:rPr>
      </w:pPr>
      <w:r>
        <w:rPr>
          <w:rFonts w:ascii="楷体" w:hAnsi="楷体" w:eastAsia="楷体" w:cs="楷体"/>
          <w:color w:val="231916"/>
          <w:spacing w:val="29"/>
          <w:sz w:val="20"/>
          <w:szCs w:val="20"/>
        </w:rPr>
        <w:t>查询格</w:t>
      </w:r>
      <w:r>
        <w:rPr>
          <w:rFonts w:ascii="楷体" w:hAnsi="楷体" w:eastAsia="楷体" w:cs="楷体"/>
          <w:color w:val="231916"/>
          <w:spacing w:val="-55"/>
          <w:sz w:val="20"/>
          <w:szCs w:val="20"/>
        </w:rPr>
        <w:t xml:space="preserve"> </w:t>
      </w:r>
      <w:r>
        <w:rPr>
          <w:rFonts w:ascii="楷体" w:hAnsi="楷体" w:eastAsia="楷体" w:cs="楷体"/>
          <w:color w:val="231916"/>
          <w:spacing w:val="29"/>
          <w:sz w:val="20"/>
          <w:szCs w:val="20"/>
        </w:rPr>
        <w:t>式：</w:t>
      </w:r>
      <w:r>
        <w:rPr>
          <w:rFonts w:ascii="楷体" w:hAnsi="楷体" w:eastAsia="楷体" w:cs="楷体"/>
          <w:color w:val="231916"/>
          <w:sz w:val="20"/>
          <w:szCs w:val="20"/>
        </w:rPr>
        <w:t>SYSTem</w:t>
      </w:r>
      <w:r>
        <w:rPr>
          <w:rFonts w:ascii="楷体" w:hAnsi="楷体" w:eastAsia="楷体" w:cs="楷体"/>
          <w:color w:val="231916"/>
          <w:spacing w:val="-46"/>
          <w:sz w:val="20"/>
          <w:szCs w:val="20"/>
        </w:rPr>
        <w:t xml:space="preserve"> </w:t>
      </w:r>
      <w:r>
        <w:rPr>
          <w:rFonts w:ascii="楷体" w:hAnsi="楷体" w:eastAsia="楷体" w:cs="楷体"/>
          <w:color w:val="231916"/>
          <w:spacing w:val="29"/>
          <w:sz w:val="20"/>
          <w:szCs w:val="20"/>
        </w:rPr>
        <w:t>:</w:t>
      </w:r>
      <w:r>
        <w:rPr>
          <w:rFonts w:ascii="楷体" w:hAnsi="楷体" w:eastAsia="楷体" w:cs="楷体"/>
          <w:color w:val="231916"/>
          <w:sz w:val="20"/>
          <w:szCs w:val="20"/>
        </w:rPr>
        <w:t>SHORt</w:t>
      </w:r>
      <w:r>
        <w:rPr>
          <w:rFonts w:ascii="楷体" w:hAnsi="楷体" w:eastAsia="楷体" w:cs="楷体"/>
          <w:color w:val="231916"/>
          <w:spacing w:val="29"/>
          <w:sz w:val="20"/>
          <w:szCs w:val="20"/>
        </w:rPr>
        <w:t>？</w:t>
      </w:r>
    </w:p>
    <w:p w14:paraId="34C35607">
      <w:pPr>
        <w:spacing w:before="4" w:line="189" w:lineRule="auto"/>
        <w:ind w:left="2126"/>
        <w:rPr>
          <w:rFonts w:ascii="楷体" w:hAnsi="楷体" w:eastAsia="楷体" w:cs="楷体"/>
          <w:sz w:val="20"/>
          <w:szCs w:val="20"/>
        </w:rPr>
      </w:pPr>
      <w:r>
        <w:rPr>
          <w:rFonts w:ascii="楷体" w:hAnsi="楷体" w:eastAsia="楷体" w:cs="楷体"/>
          <w:color w:val="231916"/>
          <w:spacing w:val="9"/>
          <w:sz w:val="20"/>
          <w:szCs w:val="20"/>
        </w:rPr>
        <w:t>--数据</w:t>
      </w:r>
      <w:r>
        <w:rPr>
          <w:rFonts w:ascii="楷体" w:hAnsi="楷体" w:eastAsia="楷体" w:cs="楷体"/>
          <w:color w:val="231916"/>
          <w:spacing w:val="-51"/>
          <w:sz w:val="20"/>
          <w:szCs w:val="20"/>
        </w:rPr>
        <w:t xml:space="preserve"> </w:t>
      </w:r>
      <w:r>
        <w:rPr>
          <w:rFonts w:ascii="楷体" w:hAnsi="楷体" w:eastAsia="楷体" w:cs="楷体"/>
          <w:color w:val="231916"/>
          <w:spacing w:val="9"/>
          <w:sz w:val="20"/>
          <w:szCs w:val="20"/>
        </w:rPr>
        <w:t>范</w:t>
      </w:r>
      <w:r>
        <w:rPr>
          <w:rFonts w:ascii="楷体" w:hAnsi="楷体" w:eastAsia="楷体" w:cs="楷体"/>
          <w:color w:val="231916"/>
          <w:spacing w:val="-45"/>
          <w:sz w:val="20"/>
          <w:szCs w:val="20"/>
        </w:rPr>
        <w:t xml:space="preserve"> </w:t>
      </w:r>
      <w:r>
        <w:rPr>
          <w:rFonts w:ascii="楷体" w:hAnsi="楷体" w:eastAsia="楷体" w:cs="楷体"/>
          <w:color w:val="231916"/>
          <w:spacing w:val="9"/>
          <w:sz w:val="20"/>
          <w:szCs w:val="20"/>
        </w:rPr>
        <w:t>围：0（</w:t>
      </w:r>
      <w:r>
        <w:rPr>
          <w:rFonts w:ascii="楷体" w:hAnsi="楷体" w:eastAsia="楷体" w:cs="楷体"/>
          <w:color w:val="231916"/>
          <w:sz w:val="20"/>
          <w:szCs w:val="20"/>
        </w:rPr>
        <w:t>H</w:t>
      </w:r>
      <w:r>
        <w:rPr>
          <w:rFonts w:ascii="楷体" w:hAnsi="楷体" w:eastAsia="楷体" w:cs="楷体"/>
          <w:color w:val="231916"/>
          <w:spacing w:val="-40"/>
          <w:sz w:val="20"/>
          <w:szCs w:val="20"/>
        </w:rPr>
        <w:t xml:space="preserve"> </w:t>
      </w:r>
      <w:r>
        <w:rPr>
          <w:rFonts w:ascii="楷体" w:hAnsi="楷体" w:eastAsia="楷体" w:cs="楷体"/>
          <w:color w:val="231916"/>
          <w:sz w:val="20"/>
          <w:szCs w:val="20"/>
        </w:rPr>
        <w:t>IGH</w:t>
      </w:r>
      <w:r>
        <w:rPr>
          <w:rFonts w:ascii="楷体" w:hAnsi="楷体" w:eastAsia="楷体" w:cs="楷体"/>
          <w:color w:val="231916"/>
          <w:spacing w:val="-57"/>
          <w:sz w:val="20"/>
          <w:szCs w:val="20"/>
        </w:rPr>
        <w:t xml:space="preserve"> </w:t>
      </w:r>
      <w:r>
        <w:rPr>
          <w:rFonts w:ascii="楷体" w:hAnsi="楷体" w:eastAsia="楷体" w:cs="楷体"/>
          <w:color w:val="231916"/>
          <w:spacing w:val="9"/>
          <w:sz w:val="20"/>
          <w:szCs w:val="20"/>
        </w:rPr>
        <w:t>）,1</w:t>
      </w:r>
      <w:r>
        <w:rPr>
          <w:rFonts w:ascii="楷体" w:hAnsi="楷体" w:eastAsia="楷体" w:cs="楷体"/>
          <w:color w:val="231916"/>
          <w:spacing w:val="-35"/>
          <w:sz w:val="20"/>
          <w:szCs w:val="20"/>
        </w:rPr>
        <w:t xml:space="preserve"> </w:t>
      </w:r>
      <w:r>
        <w:rPr>
          <w:rFonts w:ascii="楷体" w:hAnsi="楷体" w:eastAsia="楷体" w:cs="楷体"/>
          <w:color w:val="231916"/>
          <w:spacing w:val="9"/>
          <w:sz w:val="20"/>
          <w:szCs w:val="20"/>
        </w:rPr>
        <w:t>(</w:t>
      </w:r>
      <w:r>
        <w:rPr>
          <w:rFonts w:ascii="楷体" w:hAnsi="楷体" w:eastAsia="楷体" w:cs="楷体"/>
          <w:color w:val="231916"/>
          <w:sz w:val="20"/>
          <w:szCs w:val="20"/>
        </w:rPr>
        <w:t>LOW</w:t>
      </w:r>
      <w:r>
        <w:rPr>
          <w:rFonts w:ascii="楷体" w:hAnsi="楷体" w:eastAsia="楷体" w:cs="楷体"/>
          <w:color w:val="231916"/>
          <w:spacing w:val="9"/>
          <w:sz w:val="20"/>
          <w:szCs w:val="20"/>
        </w:rPr>
        <w:t>),2</w:t>
      </w:r>
      <w:r>
        <w:rPr>
          <w:rFonts w:ascii="楷体" w:hAnsi="楷体" w:eastAsia="楷体" w:cs="楷体"/>
          <w:color w:val="231916"/>
          <w:spacing w:val="-35"/>
          <w:sz w:val="20"/>
          <w:szCs w:val="20"/>
        </w:rPr>
        <w:t xml:space="preserve"> </w:t>
      </w:r>
      <w:r>
        <w:rPr>
          <w:rFonts w:ascii="楷体" w:hAnsi="楷体" w:eastAsia="楷体" w:cs="楷体"/>
          <w:color w:val="231916"/>
          <w:spacing w:val="9"/>
          <w:sz w:val="20"/>
          <w:szCs w:val="20"/>
        </w:rPr>
        <w:t>(</w:t>
      </w:r>
      <w:r>
        <w:rPr>
          <w:rFonts w:ascii="楷体" w:hAnsi="楷体" w:eastAsia="楷体" w:cs="楷体"/>
          <w:color w:val="231916"/>
          <w:sz w:val="20"/>
          <w:szCs w:val="20"/>
        </w:rPr>
        <w:t>OFF</w:t>
      </w:r>
      <w:r>
        <w:rPr>
          <w:rFonts w:ascii="楷体" w:hAnsi="楷体" w:eastAsia="楷体" w:cs="楷体"/>
          <w:color w:val="231916"/>
          <w:spacing w:val="9"/>
          <w:sz w:val="20"/>
          <w:szCs w:val="20"/>
        </w:rPr>
        <w:t>)</w:t>
      </w:r>
    </w:p>
    <w:p w14:paraId="22E141CD">
      <w:pPr>
        <w:spacing w:before="1" w:line="184" w:lineRule="auto"/>
        <w:ind w:left="2126"/>
        <w:rPr>
          <w:rFonts w:ascii="楷体" w:hAnsi="楷体" w:eastAsia="楷体" w:cs="楷体"/>
          <w:sz w:val="20"/>
          <w:szCs w:val="20"/>
        </w:rPr>
      </w:pPr>
      <w:r>
        <w:rPr>
          <w:rFonts w:ascii="楷体" w:hAnsi="楷体" w:eastAsia="楷体" w:cs="楷体"/>
          <w:color w:val="231916"/>
          <w:spacing w:val="10"/>
          <w:sz w:val="20"/>
          <w:szCs w:val="20"/>
        </w:rPr>
        <w:t>--范例</w:t>
      </w:r>
    </w:p>
    <w:p w14:paraId="5073C483">
      <w:pPr>
        <w:spacing w:before="1" w:line="184" w:lineRule="auto"/>
        <w:ind w:left="2432"/>
        <w:rPr>
          <w:rFonts w:ascii="楷体" w:hAnsi="楷体" w:eastAsia="楷体" w:cs="楷体"/>
          <w:sz w:val="20"/>
          <w:szCs w:val="20"/>
        </w:rPr>
      </w:pPr>
      <w:r>
        <w:rPr>
          <w:rFonts w:ascii="楷体" w:hAnsi="楷体" w:eastAsia="楷体" w:cs="楷体"/>
          <w:color w:val="231916"/>
          <w:spacing w:val="30"/>
          <w:sz w:val="20"/>
          <w:szCs w:val="20"/>
        </w:rPr>
        <w:t>设置命令：</w:t>
      </w:r>
      <w:r>
        <w:rPr>
          <w:rFonts w:ascii="楷体" w:hAnsi="楷体" w:eastAsia="楷体" w:cs="楷体"/>
          <w:color w:val="231916"/>
          <w:sz w:val="20"/>
          <w:szCs w:val="20"/>
        </w:rPr>
        <w:t>SYSTem</w:t>
      </w:r>
      <w:r>
        <w:rPr>
          <w:rFonts w:ascii="楷体" w:hAnsi="楷体" w:eastAsia="楷体" w:cs="楷体"/>
          <w:color w:val="231916"/>
          <w:spacing w:val="-45"/>
          <w:sz w:val="20"/>
          <w:szCs w:val="20"/>
        </w:rPr>
        <w:t xml:space="preserve"> </w:t>
      </w:r>
      <w:r>
        <w:rPr>
          <w:rFonts w:ascii="楷体" w:hAnsi="楷体" w:eastAsia="楷体" w:cs="楷体"/>
          <w:color w:val="231916"/>
          <w:spacing w:val="30"/>
          <w:sz w:val="20"/>
          <w:szCs w:val="20"/>
        </w:rPr>
        <w:t>:</w:t>
      </w:r>
      <w:r>
        <w:rPr>
          <w:rFonts w:ascii="楷体" w:hAnsi="楷体" w:eastAsia="楷体" w:cs="楷体"/>
          <w:color w:val="231916"/>
          <w:sz w:val="20"/>
          <w:szCs w:val="20"/>
        </w:rPr>
        <w:t>SHORt</w:t>
      </w:r>
      <w:r>
        <w:rPr>
          <w:rFonts w:ascii="楷体" w:hAnsi="楷体" w:eastAsia="楷体" w:cs="楷体"/>
          <w:color w:val="231916"/>
          <w:spacing w:val="30"/>
          <w:sz w:val="20"/>
          <w:szCs w:val="20"/>
        </w:rPr>
        <w:t xml:space="preserve"> 0</w:t>
      </w:r>
    </w:p>
    <w:p w14:paraId="696782D2">
      <w:pPr>
        <w:spacing w:before="1" w:line="184" w:lineRule="auto"/>
        <w:ind w:left="2438" w:right="2882" w:firstLine="393"/>
        <w:rPr>
          <w:rFonts w:ascii="楷体" w:hAnsi="楷体" w:eastAsia="楷体" w:cs="楷体"/>
          <w:sz w:val="20"/>
          <w:szCs w:val="20"/>
        </w:rPr>
      </w:pPr>
      <w:r>
        <w:rPr>
          <w:rFonts w:ascii="楷体" w:hAnsi="楷体" w:eastAsia="楷体" w:cs="楷体"/>
          <w:color w:val="231916"/>
          <w:spacing w:val="4"/>
          <w:sz w:val="20"/>
          <w:szCs w:val="20"/>
        </w:rPr>
        <w:t>返</w:t>
      </w:r>
      <w:r>
        <w:rPr>
          <w:rFonts w:ascii="楷体" w:hAnsi="楷体" w:eastAsia="楷体" w:cs="楷体"/>
          <w:color w:val="231916"/>
          <w:spacing w:val="-52"/>
          <w:sz w:val="20"/>
          <w:szCs w:val="20"/>
        </w:rPr>
        <w:t xml:space="preserve"> </w:t>
      </w:r>
      <w:r>
        <w:rPr>
          <w:rFonts w:ascii="楷体" w:hAnsi="楷体" w:eastAsia="楷体" w:cs="楷体"/>
          <w:color w:val="231916"/>
          <w:spacing w:val="4"/>
          <w:sz w:val="20"/>
          <w:szCs w:val="20"/>
        </w:rPr>
        <w:t>回值：仪器“短路保护</w:t>
      </w:r>
      <w:r>
        <w:rPr>
          <w:rFonts w:ascii="楷体" w:hAnsi="楷体" w:eastAsia="楷体" w:cs="楷体"/>
          <w:color w:val="231916"/>
          <w:spacing w:val="-73"/>
          <w:sz w:val="20"/>
          <w:szCs w:val="20"/>
        </w:rPr>
        <w:t xml:space="preserve"> </w:t>
      </w:r>
      <w:r>
        <w:rPr>
          <w:rFonts w:ascii="楷体" w:hAnsi="楷体" w:eastAsia="楷体" w:cs="楷体"/>
          <w:color w:val="231916"/>
          <w:spacing w:val="4"/>
          <w:sz w:val="20"/>
          <w:szCs w:val="20"/>
        </w:rPr>
        <w:t>”返</w:t>
      </w:r>
      <w:r>
        <w:rPr>
          <w:rFonts w:ascii="楷体" w:hAnsi="楷体" w:eastAsia="楷体" w:cs="楷体"/>
          <w:color w:val="231916"/>
          <w:spacing w:val="-55"/>
          <w:sz w:val="20"/>
          <w:szCs w:val="20"/>
        </w:rPr>
        <w:t xml:space="preserve"> </w:t>
      </w:r>
      <w:r>
        <w:rPr>
          <w:rFonts w:ascii="楷体" w:hAnsi="楷体" w:eastAsia="楷体" w:cs="楷体"/>
          <w:color w:val="231916"/>
          <w:spacing w:val="4"/>
          <w:sz w:val="20"/>
          <w:szCs w:val="20"/>
        </w:rPr>
        <w:t>回值</w:t>
      </w:r>
      <w:r>
        <w:rPr>
          <w:rFonts w:ascii="楷体" w:hAnsi="楷体" w:eastAsia="楷体" w:cs="楷体"/>
          <w:color w:val="231916"/>
          <w:spacing w:val="-59"/>
          <w:sz w:val="20"/>
          <w:szCs w:val="20"/>
        </w:rPr>
        <w:t xml:space="preserve"> </w:t>
      </w:r>
      <w:r>
        <w:rPr>
          <w:rFonts w:ascii="楷体" w:hAnsi="楷体" w:eastAsia="楷体" w:cs="楷体"/>
          <w:color w:val="231916"/>
          <w:spacing w:val="4"/>
          <w:sz w:val="20"/>
          <w:szCs w:val="20"/>
        </w:rPr>
        <w:t>为“</w:t>
      </w:r>
      <w:r>
        <w:rPr>
          <w:rFonts w:ascii="楷体" w:hAnsi="楷体" w:eastAsia="楷体" w:cs="楷体"/>
          <w:color w:val="231916"/>
          <w:spacing w:val="-72"/>
          <w:sz w:val="20"/>
          <w:szCs w:val="20"/>
        </w:rPr>
        <w:t xml:space="preserve"> </w:t>
      </w:r>
      <w:r>
        <w:rPr>
          <w:rFonts w:ascii="楷体" w:hAnsi="楷体" w:eastAsia="楷体" w:cs="楷体"/>
          <w:color w:val="231916"/>
          <w:sz w:val="20"/>
          <w:szCs w:val="20"/>
        </w:rPr>
        <w:t>H</w:t>
      </w:r>
      <w:r>
        <w:rPr>
          <w:rFonts w:ascii="楷体" w:hAnsi="楷体" w:eastAsia="楷体" w:cs="楷体"/>
          <w:color w:val="231916"/>
          <w:spacing w:val="-40"/>
          <w:sz w:val="20"/>
          <w:szCs w:val="20"/>
        </w:rPr>
        <w:t xml:space="preserve"> </w:t>
      </w:r>
      <w:r>
        <w:rPr>
          <w:rFonts w:ascii="楷体" w:hAnsi="楷体" w:eastAsia="楷体" w:cs="楷体"/>
          <w:color w:val="231916"/>
          <w:sz w:val="20"/>
          <w:szCs w:val="20"/>
        </w:rPr>
        <w:t>IGH</w:t>
      </w:r>
      <w:r>
        <w:rPr>
          <w:rFonts w:ascii="楷体" w:hAnsi="楷体" w:eastAsia="楷体" w:cs="楷体"/>
          <w:color w:val="231916"/>
          <w:spacing w:val="-52"/>
          <w:sz w:val="20"/>
          <w:szCs w:val="20"/>
        </w:rPr>
        <w:t xml:space="preserve"> </w:t>
      </w:r>
      <w:r>
        <w:rPr>
          <w:rFonts w:ascii="楷体" w:hAnsi="楷体" w:eastAsia="楷体" w:cs="楷体"/>
          <w:color w:val="231916"/>
          <w:spacing w:val="4"/>
          <w:sz w:val="20"/>
          <w:szCs w:val="20"/>
        </w:rPr>
        <w:t>”</w:t>
      </w:r>
      <w:r>
        <w:rPr>
          <w:rFonts w:ascii="楷体" w:hAnsi="楷体" w:eastAsia="楷体" w:cs="楷体"/>
          <w:color w:val="231916"/>
          <w:spacing w:val="35"/>
          <w:sz w:val="20"/>
          <w:szCs w:val="20"/>
        </w:rPr>
        <w:t>查询命令：</w:t>
      </w:r>
      <w:r>
        <w:rPr>
          <w:rFonts w:ascii="楷体" w:hAnsi="楷体" w:eastAsia="楷体" w:cs="楷体"/>
          <w:color w:val="231916"/>
          <w:sz w:val="20"/>
          <w:szCs w:val="20"/>
        </w:rPr>
        <w:t>SYSTem</w:t>
      </w:r>
      <w:r>
        <w:rPr>
          <w:rFonts w:ascii="楷体" w:hAnsi="楷体" w:eastAsia="楷体" w:cs="楷体"/>
          <w:color w:val="231916"/>
          <w:spacing w:val="-43"/>
          <w:sz w:val="20"/>
          <w:szCs w:val="20"/>
        </w:rPr>
        <w:t xml:space="preserve"> </w:t>
      </w:r>
      <w:r>
        <w:rPr>
          <w:rFonts w:ascii="楷体" w:hAnsi="楷体" w:eastAsia="楷体" w:cs="楷体"/>
          <w:color w:val="231916"/>
          <w:spacing w:val="35"/>
          <w:sz w:val="20"/>
          <w:szCs w:val="20"/>
        </w:rPr>
        <w:t>:</w:t>
      </w:r>
      <w:r>
        <w:rPr>
          <w:rFonts w:ascii="楷体" w:hAnsi="楷体" w:eastAsia="楷体" w:cs="楷体"/>
          <w:color w:val="231916"/>
          <w:sz w:val="20"/>
          <w:szCs w:val="20"/>
        </w:rPr>
        <w:t>SHORt</w:t>
      </w:r>
      <w:r>
        <w:rPr>
          <w:rFonts w:ascii="楷体" w:hAnsi="楷体" w:eastAsia="楷体" w:cs="楷体"/>
          <w:color w:val="231916"/>
          <w:spacing w:val="35"/>
          <w:sz w:val="20"/>
          <w:szCs w:val="20"/>
        </w:rPr>
        <w:t>?</w:t>
      </w:r>
    </w:p>
    <w:p w14:paraId="5A9811FF">
      <w:pPr>
        <w:spacing w:before="1" w:line="227" w:lineRule="auto"/>
        <w:ind w:left="2932"/>
        <w:rPr>
          <w:rFonts w:ascii="楷体" w:hAnsi="楷体" w:eastAsia="楷体" w:cs="楷体"/>
          <w:sz w:val="20"/>
          <w:szCs w:val="20"/>
        </w:rPr>
      </w:pPr>
      <w:r>
        <w:rPr>
          <w:rFonts w:ascii="楷体" w:hAnsi="楷体" w:eastAsia="楷体" w:cs="楷体"/>
          <w:color w:val="231916"/>
          <w:spacing w:val="13"/>
          <w:sz w:val="20"/>
          <w:szCs w:val="20"/>
        </w:rPr>
        <w:t>返回值：1</w:t>
      </w:r>
    </w:p>
    <w:p w14:paraId="5E75B7CD">
      <w:pPr>
        <w:spacing w:line="227" w:lineRule="auto"/>
        <w:rPr>
          <w:rFonts w:ascii="楷体" w:hAnsi="楷体" w:eastAsia="楷体" w:cs="楷体"/>
          <w:sz w:val="20"/>
          <w:szCs w:val="20"/>
        </w:rPr>
        <w:sectPr>
          <w:headerReference r:id="rId109" w:type="default"/>
          <w:footerReference r:id="rId110" w:type="default"/>
          <w:pgSz w:w="11906" w:h="16838"/>
          <w:pgMar w:top="1018" w:right="985" w:bottom="523" w:left="835" w:header="672" w:footer="287" w:gutter="0"/>
          <w:cols w:space="720" w:num="1"/>
        </w:sectPr>
      </w:pPr>
    </w:p>
    <w:p w14:paraId="1159A4E8">
      <w:pPr>
        <w:pStyle w:val="2"/>
        <w:spacing w:line="268" w:lineRule="auto"/>
      </w:pPr>
    </w:p>
    <w:p w14:paraId="4A4259F8">
      <w:pPr>
        <w:pStyle w:val="2"/>
        <w:spacing w:line="269" w:lineRule="auto"/>
      </w:pPr>
    </w:p>
    <w:p w14:paraId="0A58B4ED">
      <w:pPr>
        <w:spacing w:before="88" w:line="230" w:lineRule="auto"/>
        <w:ind w:left="305"/>
        <w:outlineLvl w:val="0"/>
        <w:rPr>
          <w:rFonts w:ascii="楷体" w:hAnsi="楷体" w:eastAsia="楷体" w:cs="楷体"/>
          <w:sz w:val="27"/>
          <w:szCs w:val="27"/>
        </w:rPr>
      </w:pPr>
      <w:bookmarkStart w:id="90" w:name="bookmark106"/>
      <w:bookmarkEnd w:id="90"/>
      <w:r>
        <w:rPr>
          <w:rFonts w:ascii="楷体" w:hAnsi="楷体" w:eastAsia="楷体" w:cs="楷体"/>
          <w:spacing w:val="2"/>
          <w:sz w:val="27"/>
          <w:szCs w:val="27"/>
        </w:rPr>
        <w:t>6.9</w:t>
      </w:r>
      <w:r>
        <w:rPr>
          <w:rFonts w:ascii="楷体" w:hAnsi="楷体" w:eastAsia="楷体" w:cs="楷体"/>
          <w:spacing w:val="56"/>
          <w:sz w:val="27"/>
          <w:szCs w:val="27"/>
        </w:rPr>
        <w:t xml:space="preserve">  </w:t>
      </w:r>
      <w:r>
        <w:rPr>
          <w:rFonts w:ascii="楷体" w:hAnsi="楷体" w:eastAsia="楷体" w:cs="楷体"/>
          <w:spacing w:val="2"/>
          <w:sz w:val="27"/>
          <w:szCs w:val="27"/>
        </w:rPr>
        <w:t>其它控制命令集</w:t>
      </w:r>
    </w:p>
    <w:p w14:paraId="0A90BBC6">
      <w:pPr>
        <w:pStyle w:val="2"/>
        <w:spacing w:line="289" w:lineRule="auto"/>
      </w:pPr>
    </w:p>
    <w:p w14:paraId="35450181">
      <w:pPr>
        <w:spacing w:before="65" w:line="225" w:lineRule="auto"/>
        <w:ind w:left="2058"/>
        <w:rPr>
          <w:rFonts w:ascii="楷体" w:hAnsi="楷体" w:eastAsia="楷体" w:cs="楷体"/>
          <w:sz w:val="20"/>
          <w:szCs w:val="20"/>
        </w:rPr>
      </w:pPr>
      <w:r>
        <w:rPr>
          <w:rFonts w:ascii="楷体" w:hAnsi="楷体" w:eastAsia="楷体" w:cs="楷体"/>
          <w:spacing w:val="4"/>
          <w:sz w:val="20"/>
          <w:szCs w:val="20"/>
        </w:rPr>
        <w:t>*</w:t>
      </w:r>
      <w:r>
        <w:rPr>
          <w:rFonts w:ascii="楷体" w:hAnsi="楷体" w:eastAsia="楷体" w:cs="楷体"/>
          <w:sz w:val="20"/>
          <w:szCs w:val="20"/>
        </w:rPr>
        <w:t>IDN</w:t>
      </w:r>
      <w:r>
        <w:rPr>
          <w:rFonts w:ascii="楷体" w:hAnsi="楷体" w:eastAsia="楷体" w:cs="楷体"/>
          <w:spacing w:val="4"/>
          <w:sz w:val="20"/>
          <w:szCs w:val="20"/>
        </w:rPr>
        <w:t>?</w:t>
      </w:r>
      <w:r>
        <w:rPr>
          <w:rFonts w:ascii="楷体" w:hAnsi="楷体" w:eastAsia="楷体" w:cs="楷体"/>
          <w:spacing w:val="6"/>
          <w:sz w:val="20"/>
          <w:szCs w:val="20"/>
        </w:rPr>
        <w:t xml:space="preserve">          </w:t>
      </w:r>
      <w:r>
        <w:rPr>
          <w:rFonts w:ascii="楷体" w:hAnsi="楷体" w:eastAsia="楷体" w:cs="楷体"/>
          <w:spacing w:val="4"/>
          <w:sz w:val="20"/>
          <w:szCs w:val="20"/>
        </w:rPr>
        <w:t>查询仪器型号，版本信息</w:t>
      </w:r>
    </w:p>
    <w:p w14:paraId="75192A0A">
      <w:pPr>
        <w:spacing w:before="74" w:line="227" w:lineRule="auto"/>
        <w:ind w:left="2080"/>
        <w:rPr>
          <w:rFonts w:ascii="楷体" w:hAnsi="楷体" w:eastAsia="楷体" w:cs="楷体"/>
          <w:sz w:val="20"/>
          <w:szCs w:val="20"/>
        </w:rPr>
      </w:pPr>
      <w:r>
        <w:rPr>
          <w:rFonts w:ascii="楷体" w:hAnsi="楷体" w:eastAsia="楷体" w:cs="楷体"/>
          <w:spacing w:val="7"/>
          <w:sz w:val="20"/>
          <w:szCs w:val="20"/>
        </w:rPr>
        <w:t>查询返回：&lt;</w:t>
      </w:r>
      <w:r>
        <w:rPr>
          <w:rFonts w:ascii="楷体" w:hAnsi="楷体" w:eastAsia="楷体" w:cs="楷体"/>
          <w:sz w:val="20"/>
          <w:szCs w:val="20"/>
        </w:rPr>
        <w:t>manufacturer</w:t>
      </w:r>
      <w:r>
        <w:rPr>
          <w:rFonts w:ascii="楷体" w:hAnsi="楷体" w:eastAsia="楷体" w:cs="楷体"/>
          <w:spacing w:val="7"/>
          <w:sz w:val="20"/>
          <w:szCs w:val="20"/>
        </w:rPr>
        <w:t>&gt;,&lt;</w:t>
      </w:r>
      <w:r>
        <w:rPr>
          <w:rFonts w:ascii="楷体" w:hAnsi="楷体" w:eastAsia="楷体" w:cs="楷体"/>
          <w:sz w:val="20"/>
          <w:szCs w:val="20"/>
        </w:rPr>
        <w:t>model</w:t>
      </w:r>
      <w:r>
        <w:rPr>
          <w:rFonts w:ascii="楷体" w:hAnsi="楷体" w:eastAsia="楷体" w:cs="楷体"/>
          <w:spacing w:val="7"/>
          <w:sz w:val="20"/>
          <w:szCs w:val="20"/>
        </w:rPr>
        <w:t>&gt;,&lt;</w:t>
      </w:r>
      <w:r>
        <w:rPr>
          <w:rFonts w:ascii="楷体" w:hAnsi="楷体" w:eastAsia="楷体" w:cs="楷体"/>
          <w:sz w:val="20"/>
          <w:szCs w:val="20"/>
        </w:rPr>
        <w:t>firmware</w:t>
      </w:r>
      <w:r>
        <w:rPr>
          <w:rFonts w:ascii="楷体" w:hAnsi="楷体" w:eastAsia="楷体" w:cs="楷体"/>
          <w:spacing w:val="7"/>
          <w:sz w:val="20"/>
          <w:szCs w:val="20"/>
        </w:rPr>
        <w:t>&gt;&lt;</w:t>
      </w:r>
      <w:r>
        <w:rPr>
          <w:rFonts w:ascii="楷体" w:hAnsi="楷体" w:eastAsia="楷体" w:cs="楷体"/>
          <w:sz w:val="20"/>
          <w:szCs w:val="20"/>
        </w:rPr>
        <w:t>NL</w:t>
      </w:r>
      <w:r>
        <w:rPr>
          <w:rFonts w:ascii="楷体" w:hAnsi="楷体" w:eastAsia="楷体" w:cs="楷体"/>
          <w:spacing w:val="7"/>
          <w:sz w:val="20"/>
          <w:szCs w:val="20"/>
        </w:rPr>
        <w:t>^</w:t>
      </w:r>
      <w:r>
        <w:rPr>
          <w:rFonts w:ascii="楷体" w:hAnsi="楷体" w:eastAsia="楷体" w:cs="楷体"/>
          <w:sz w:val="20"/>
          <w:szCs w:val="20"/>
        </w:rPr>
        <w:t>END</w:t>
      </w:r>
      <w:r>
        <w:rPr>
          <w:rFonts w:ascii="楷体" w:hAnsi="楷体" w:eastAsia="楷体" w:cs="楷体"/>
          <w:spacing w:val="7"/>
          <w:sz w:val="20"/>
          <w:szCs w:val="20"/>
        </w:rPr>
        <w:t>&gt;</w:t>
      </w:r>
    </w:p>
    <w:p w14:paraId="5BFCB10A">
      <w:pPr>
        <w:spacing w:before="67" w:line="221" w:lineRule="auto"/>
        <w:ind w:left="2084"/>
        <w:rPr>
          <w:rFonts w:ascii="楷体" w:hAnsi="楷体" w:eastAsia="楷体" w:cs="楷体"/>
          <w:sz w:val="20"/>
          <w:szCs w:val="20"/>
        </w:rPr>
      </w:pPr>
      <w:r>
        <w:rPr>
          <w:rFonts w:ascii="楷体" w:hAnsi="楷体" w:eastAsia="楷体" w:cs="楷体"/>
          <w:spacing w:val="5"/>
          <w:position w:val="1"/>
          <w:sz w:val="20"/>
          <w:szCs w:val="20"/>
        </w:rPr>
        <w:t xml:space="preserve">这里：    </w:t>
      </w:r>
      <w:r>
        <w:rPr>
          <w:rFonts w:ascii="楷体" w:hAnsi="楷体" w:eastAsia="楷体" w:cs="楷体"/>
          <w:spacing w:val="5"/>
          <w:sz w:val="20"/>
          <w:szCs w:val="20"/>
        </w:rPr>
        <w:t>&lt;</w:t>
      </w:r>
      <w:r>
        <w:rPr>
          <w:rFonts w:ascii="楷体" w:hAnsi="楷体" w:eastAsia="楷体" w:cs="楷体"/>
          <w:sz w:val="20"/>
          <w:szCs w:val="20"/>
        </w:rPr>
        <w:t>manufacturer</w:t>
      </w:r>
      <w:r>
        <w:rPr>
          <w:rFonts w:ascii="楷体" w:hAnsi="楷体" w:eastAsia="楷体" w:cs="楷体"/>
          <w:spacing w:val="5"/>
          <w:sz w:val="20"/>
          <w:szCs w:val="20"/>
        </w:rPr>
        <w:t>&gt;</w:t>
      </w:r>
      <w:r>
        <w:rPr>
          <w:rFonts w:ascii="楷体" w:hAnsi="楷体" w:eastAsia="楷体" w:cs="楷体"/>
          <w:spacing w:val="13"/>
          <w:sz w:val="20"/>
          <w:szCs w:val="20"/>
        </w:rPr>
        <w:t xml:space="preserve">   </w:t>
      </w:r>
      <w:r>
        <w:rPr>
          <w:rFonts w:ascii="楷体" w:hAnsi="楷体" w:eastAsia="楷体" w:cs="楷体"/>
          <w:spacing w:val="5"/>
          <w:sz w:val="20"/>
          <w:szCs w:val="20"/>
        </w:rPr>
        <w:t xml:space="preserve">给出制造商名称（即 </w:t>
      </w:r>
      <w:r>
        <w:rPr>
          <w:rFonts w:ascii="楷体" w:hAnsi="楷体" w:eastAsia="楷体" w:cs="楷体"/>
          <w:sz w:val="20"/>
          <w:szCs w:val="20"/>
        </w:rPr>
        <w:t>REK</w:t>
      </w:r>
      <w:r>
        <w:rPr>
          <w:rFonts w:ascii="楷体" w:hAnsi="楷体" w:eastAsia="楷体" w:cs="楷体"/>
          <w:spacing w:val="5"/>
          <w:sz w:val="20"/>
          <w:szCs w:val="20"/>
        </w:rPr>
        <w:t xml:space="preserve"> ）</w:t>
      </w:r>
    </w:p>
    <w:p w14:paraId="147955A0">
      <w:pPr>
        <w:spacing w:before="48" w:line="237" w:lineRule="auto"/>
        <w:ind w:left="3107"/>
        <w:rPr>
          <w:rFonts w:ascii="楷体" w:hAnsi="楷体" w:eastAsia="楷体" w:cs="楷体"/>
          <w:sz w:val="20"/>
          <w:szCs w:val="20"/>
        </w:rPr>
      </w:pPr>
      <w:r>
        <w:rPr>
          <w:rFonts w:ascii="楷体" w:hAnsi="楷体" w:eastAsia="楷体" w:cs="楷体"/>
          <w:spacing w:val="1"/>
          <w:sz w:val="20"/>
          <w:szCs w:val="20"/>
        </w:rPr>
        <w:t>&lt;</w:t>
      </w:r>
      <w:r>
        <w:rPr>
          <w:rFonts w:ascii="楷体" w:hAnsi="楷体" w:eastAsia="楷体" w:cs="楷体"/>
          <w:sz w:val="20"/>
          <w:szCs w:val="20"/>
        </w:rPr>
        <w:t>model</w:t>
      </w:r>
      <w:r>
        <w:rPr>
          <w:rFonts w:ascii="楷体" w:hAnsi="楷体" w:eastAsia="楷体" w:cs="楷体"/>
          <w:spacing w:val="1"/>
          <w:sz w:val="20"/>
          <w:szCs w:val="20"/>
        </w:rPr>
        <w:t>&gt;</w:t>
      </w:r>
      <w:r>
        <w:rPr>
          <w:rFonts w:ascii="楷体" w:hAnsi="楷体" w:eastAsia="楷体" w:cs="楷体"/>
          <w:spacing w:val="10"/>
          <w:sz w:val="20"/>
          <w:szCs w:val="20"/>
        </w:rPr>
        <w:t xml:space="preserve">           </w:t>
      </w:r>
      <w:r>
        <w:rPr>
          <w:rFonts w:ascii="楷体" w:hAnsi="楷体" w:eastAsia="楷体" w:cs="楷体"/>
          <w:spacing w:val="1"/>
          <w:sz w:val="20"/>
          <w:szCs w:val="20"/>
        </w:rPr>
        <w:t>给出机器型号  （如</w:t>
      </w:r>
      <w:r>
        <w:rPr>
          <w:rFonts w:ascii="楷体" w:hAnsi="楷体" w:eastAsia="楷体" w:cs="楷体"/>
          <w:spacing w:val="26"/>
          <w:sz w:val="20"/>
          <w:szCs w:val="20"/>
        </w:rPr>
        <w:t xml:space="preserve"> </w:t>
      </w:r>
      <w:r>
        <w:rPr>
          <w:rFonts w:hint="eastAsia" w:ascii="楷体" w:hAnsi="楷体" w:eastAsia="楷体" w:cs="楷体"/>
          <w:sz w:val="20"/>
          <w:szCs w:val="20"/>
          <w:lang w:eastAsia="zh-CN"/>
        </w:rPr>
        <w:t>HNE</w:t>
      </w:r>
      <w:r>
        <w:rPr>
          <w:rFonts w:ascii="楷体" w:hAnsi="楷体" w:eastAsia="楷体" w:cs="楷体"/>
          <w:spacing w:val="1"/>
          <w:sz w:val="20"/>
          <w:szCs w:val="20"/>
        </w:rPr>
        <w:t>9920 /</w:t>
      </w:r>
      <w:r>
        <w:rPr>
          <w:rFonts w:hint="eastAsia" w:ascii="楷体" w:hAnsi="楷体" w:eastAsia="楷体" w:cs="楷体"/>
          <w:spacing w:val="1"/>
          <w:sz w:val="20"/>
          <w:szCs w:val="20"/>
          <w:lang w:eastAsia="zh-CN"/>
        </w:rPr>
        <w:t>9920</w:t>
      </w:r>
      <w:r>
        <w:rPr>
          <w:rFonts w:ascii="楷体" w:hAnsi="楷体" w:eastAsia="楷体" w:cs="楷体"/>
          <w:spacing w:val="1"/>
          <w:sz w:val="20"/>
          <w:szCs w:val="20"/>
        </w:rPr>
        <w:t>）</w:t>
      </w:r>
    </w:p>
    <w:p w14:paraId="57804AC6">
      <w:pPr>
        <w:spacing w:before="55" w:line="232" w:lineRule="auto"/>
        <w:ind w:left="3107"/>
        <w:rPr>
          <w:rFonts w:ascii="楷体" w:hAnsi="楷体" w:eastAsia="楷体" w:cs="楷体"/>
          <w:sz w:val="20"/>
          <w:szCs w:val="20"/>
        </w:rPr>
      </w:pPr>
      <w:r>
        <w:rPr>
          <w:rFonts w:ascii="楷体" w:hAnsi="楷体" w:eastAsia="楷体" w:cs="楷体"/>
          <w:spacing w:val="5"/>
          <w:sz w:val="20"/>
          <w:szCs w:val="20"/>
        </w:rPr>
        <w:t>&lt;</w:t>
      </w:r>
      <w:r>
        <w:rPr>
          <w:rFonts w:ascii="楷体" w:hAnsi="楷体" w:eastAsia="楷体" w:cs="楷体"/>
          <w:sz w:val="20"/>
          <w:szCs w:val="20"/>
        </w:rPr>
        <w:t>firmware</w:t>
      </w:r>
      <w:r>
        <w:rPr>
          <w:rFonts w:ascii="楷体" w:hAnsi="楷体" w:eastAsia="楷体" w:cs="楷体"/>
          <w:spacing w:val="5"/>
          <w:sz w:val="20"/>
          <w:szCs w:val="20"/>
        </w:rPr>
        <w:t>&gt;</w:t>
      </w:r>
      <w:r>
        <w:rPr>
          <w:rFonts w:ascii="楷体" w:hAnsi="楷体" w:eastAsia="楷体" w:cs="楷体"/>
          <w:spacing w:val="1"/>
          <w:sz w:val="20"/>
          <w:szCs w:val="20"/>
        </w:rPr>
        <w:t xml:space="preserve">        </w:t>
      </w:r>
      <w:r>
        <w:rPr>
          <w:rFonts w:ascii="楷体" w:hAnsi="楷体" w:eastAsia="楷体" w:cs="楷体"/>
          <w:spacing w:val="5"/>
          <w:sz w:val="20"/>
          <w:szCs w:val="20"/>
        </w:rPr>
        <w:t xml:space="preserve">给出软件版本号（如 </w:t>
      </w:r>
      <w:r>
        <w:rPr>
          <w:rFonts w:ascii="楷体" w:hAnsi="楷体" w:eastAsia="楷体" w:cs="楷体"/>
          <w:sz w:val="20"/>
          <w:szCs w:val="20"/>
        </w:rPr>
        <w:t>Version</w:t>
      </w:r>
      <w:r>
        <w:rPr>
          <w:rFonts w:ascii="楷体" w:hAnsi="楷体" w:eastAsia="楷体" w:cs="楷体"/>
          <w:spacing w:val="5"/>
          <w:sz w:val="20"/>
          <w:szCs w:val="20"/>
        </w:rPr>
        <w:t>1.0.0</w:t>
      </w:r>
      <w:r>
        <w:rPr>
          <w:rFonts w:ascii="楷体" w:hAnsi="楷体" w:eastAsia="楷体" w:cs="楷体"/>
          <w:spacing w:val="-39"/>
          <w:sz w:val="20"/>
          <w:szCs w:val="20"/>
        </w:rPr>
        <w:t xml:space="preserve"> </w:t>
      </w:r>
      <w:r>
        <w:rPr>
          <w:rFonts w:ascii="楷体" w:hAnsi="楷体" w:eastAsia="楷体" w:cs="楷体"/>
          <w:spacing w:val="5"/>
          <w:sz w:val="20"/>
          <w:szCs w:val="20"/>
        </w:rPr>
        <w:t>）</w:t>
      </w:r>
    </w:p>
    <w:p w14:paraId="0413B57C">
      <w:pPr>
        <w:spacing w:before="67" w:line="235" w:lineRule="auto"/>
        <w:ind w:left="3108"/>
        <w:rPr>
          <w:rFonts w:ascii="楷体" w:hAnsi="楷体" w:eastAsia="楷体" w:cs="楷体"/>
          <w:sz w:val="20"/>
          <w:szCs w:val="20"/>
        </w:rPr>
      </w:pPr>
      <w:r>
        <w:rPr>
          <w:rFonts w:ascii="楷体" w:hAnsi="楷体" w:eastAsia="楷体" w:cs="楷体"/>
          <w:spacing w:val="-6"/>
          <w:sz w:val="20"/>
          <w:szCs w:val="20"/>
        </w:rPr>
        <w:t>例如：WrtCmd(“</w:t>
      </w:r>
      <w:r>
        <w:rPr>
          <w:rFonts w:ascii="楷体" w:hAnsi="楷体" w:eastAsia="楷体" w:cs="楷体"/>
          <w:spacing w:val="-69"/>
          <w:sz w:val="20"/>
          <w:szCs w:val="20"/>
        </w:rPr>
        <w:t xml:space="preserve"> </w:t>
      </w:r>
      <w:r>
        <w:rPr>
          <w:rFonts w:ascii="楷体" w:hAnsi="楷体" w:eastAsia="楷体" w:cs="楷体"/>
          <w:spacing w:val="-6"/>
          <w:position w:val="-2"/>
          <w:sz w:val="20"/>
          <w:szCs w:val="20"/>
        </w:rPr>
        <w:t>*IDN?</w:t>
      </w:r>
      <w:r>
        <w:rPr>
          <w:rFonts w:ascii="楷体" w:hAnsi="楷体" w:eastAsia="楷体" w:cs="楷体"/>
          <w:spacing w:val="-64"/>
          <w:position w:val="-2"/>
          <w:sz w:val="20"/>
          <w:szCs w:val="20"/>
        </w:rPr>
        <w:t xml:space="preserve"> </w:t>
      </w:r>
      <w:r>
        <w:rPr>
          <w:rFonts w:ascii="楷体" w:hAnsi="楷体" w:eastAsia="楷体" w:cs="楷体"/>
          <w:spacing w:val="-6"/>
          <w:sz w:val="20"/>
          <w:szCs w:val="20"/>
        </w:rPr>
        <w:t>”);</w:t>
      </w:r>
    </w:p>
    <w:p w14:paraId="414F1A74">
      <w:pPr>
        <w:pStyle w:val="2"/>
        <w:spacing w:line="253" w:lineRule="auto"/>
      </w:pPr>
    </w:p>
    <w:p w14:paraId="45F438A8">
      <w:pPr>
        <w:pStyle w:val="2"/>
        <w:spacing w:line="253" w:lineRule="auto"/>
      </w:pPr>
    </w:p>
    <w:p w14:paraId="062632BE">
      <w:pPr>
        <w:pStyle w:val="2"/>
        <w:spacing w:line="253" w:lineRule="auto"/>
      </w:pPr>
    </w:p>
    <w:p w14:paraId="4756C9F5">
      <w:pPr>
        <w:pStyle w:val="2"/>
        <w:spacing w:line="253" w:lineRule="auto"/>
      </w:pPr>
    </w:p>
    <w:p w14:paraId="608502F4">
      <w:pPr>
        <w:pStyle w:val="2"/>
        <w:spacing w:line="254" w:lineRule="auto"/>
      </w:pPr>
    </w:p>
    <w:p w14:paraId="551C297F">
      <w:pPr>
        <w:pStyle w:val="2"/>
        <w:spacing w:line="254" w:lineRule="auto"/>
      </w:pPr>
    </w:p>
    <w:p w14:paraId="2158D7BE">
      <w:pPr>
        <w:pStyle w:val="2"/>
        <w:spacing w:line="254" w:lineRule="auto"/>
      </w:pPr>
    </w:p>
    <w:p w14:paraId="75D11707">
      <w:pPr>
        <w:spacing w:before="88" w:line="234" w:lineRule="auto"/>
        <w:ind w:left="246"/>
        <w:outlineLvl w:val="1"/>
        <w:rPr>
          <w:rFonts w:ascii="楷体" w:hAnsi="楷体" w:eastAsia="楷体" w:cs="楷体"/>
          <w:sz w:val="27"/>
          <w:szCs w:val="27"/>
        </w:rPr>
      </w:pPr>
      <w:bookmarkStart w:id="91" w:name="bookmark67"/>
      <w:bookmarkEnd w:id="91"/>
      <w:r>
        <w:rPr>
          <w:rFonts w:ascii="楷体" w:hAnsi="楷体" w:eastAsia="楷体" w:cs="楷体"/>
          <w:spacing w:val="-3"/>
          <w:sz w:val="27"/>
          <w:szCs w:val="27"/>
        </w:rPr>
        <w:t>6.10</w:t>
      </w:r>
      <w:r>
        <w:rPr>
          <w:rFonts w:ascii="楷体" w:hAnsi="楷体" w:eastAsia="楷体" w:cs="楷体"/>
          <w:spacing w:val="21"/>
          <w:sz w:val="27"/>
          <w:szCs w:val="27"/>
        </w:rPr>
        <w:t xml:space="preserve"> </w:t>
      </w:r>
      <w:r>
        <w:rPr>
          <w:rFonts w:ascii="楷体" w:hAnsi="楷体" w:eastAsia="楷体" w:cs="楷体"/>
          <w:b/>
          <w:bCs/>
          <w:spacing w:val="-3"/>
          <w:sz w:val="27"/>
          <w:szCs w:val="27"/>
        </w:rPr>
        <w:t>、技术参数</w:t>
      </w:r>
    </w:p>
    <w:p w14:paraId="5F15832C">
      <w:pPr>
        <w:pStyle w:val="2"/>
        <w:spacing w:line="324" w:lineRule="auto"/>
      </w:pPr>
    </w:p>
    <w:p w14:paraId="2318A8FC">
      <w:pPr>
        <w:spacing w:before="75" w:line="236" w:lineRule="auto"/>
        <w:ind w:left="599"/>
        <w:rPr>
          <w:rFonts w:ascii="楷体" w:hAnsi="楷体" w:eastAsia="楷体" w:cs="楷体"/>
          <w:sz w:val="23"/>
          <w:szCs w:val="23"/>
        </w:rPr>
      </w:pPr>
      <w:r>
        <w:rPr>
          <w:rFonts w:ascii="楷体" w:hAnsi="楷体" w:eastAsia="楷体" w:cs="楷体"/>
          <w:sz w:val="23"/>
          <w:szCs w:val="23"/>
        </w:rPr>
        <w:t>6.10.1 、具体参数</w:t>
      </w:r>
    </w:p>
    <w:p w14:paraId="2D8F3753">
      <w:pPr>
        <w:spacing w:line="209" w:lineRule="exact"/>
      </w:pPr>
    </w:p>
    <w:tbl>
      <w:tblPr>
        <w:tblStyle w:val="7"/>
        <w:tblW w:w="9747" w:type="dxa"/>
        <w:tblInd w:w="15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20"/>
        <w:gridCol w:w="2321"/>
        <w:gridCol w:w="1236"/>
        <w:gridCol w:w="2175"/>
        <w:gridCol w:w="3495"/>
      </w:tblGrid>
      <w:tr w14:paraId="24FC83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841" w:type="dxa"/>
            <w:gridSpan w:val="2"/>
            <w:vAlign w:val="top"/>
          </w:tcPr>
          <w:p w14:paraId="6FDDFE2F">
            <w:pPr>
              <w:pStyle w:val="8"/>
              <w:spacing w:before="167" w:line="231" w:lineRule="auto"/>
              <w:ind w:left="1233"/>
              <w:rPr>
                <w:sz w:val="19"/>
                <w:szCs w:val="19"/>
              </w:rPr>
            </w:pPr>
            <w:r>
              <w:rPr>
                <w:spacing w:val="-1"/>
                <w:sz w:val="19"/>
                <w:szCs w:val="19"/>
              </w:rPr>
              <w:t>型号</w:t>
            </w:r>
          </w:p>
        </w:tc>
        <w:tc>
          <w:tcPr>
            <w:tcW w:w="3411" w:type="dxa"/>
            <w:gridSpan w:val="2"/>
            <w:vAlign w:val="top"/>
          </w:tcPr>
          <w:p w14:paraId="56F6F42F">
            <w:pPr>
              <w:pStyle w:val="8"/>
              <w:spacing w:before="167" w:line="229" w:lineRule="auto"/>
              <w:ind w:left="1162"/>
              <w:rPr>
                <w:sz w:val="19"/>
                <w:szCs w:val="19"/>
              </w:rPr>
            </w:pPr>
            <w:r>
              <w:rPr>
                <w:rFonts w:hint="eastAsia"/>
                <w:spacing w:val="-1"/>
                <w:sz w:val="19"/>
                <w:szCs w:val="19"/>
                <w:lang w:eastAsia="zh-CN"/>
              </w:rPr>
              <w:t>HNE</w:t>
            </w:r>
            <w:r>
              <w:rPr>
                <w:spacing w:val="-1"/>
                <w:sz w:val="19"/>
                <w:szCs w:val="19"/>
              </w:rPr>
              <w:t>9920</w:t>
            </w:r>
            <w:r>
              <w:rPr>
                <w:spacing w:val="60"/>
                <w:sz w:val="19"/>
                <w:szCs w:val="19"/>
              </w:rPr>
              <w:t xml:space="preserve"> </w:t>
            </w:r>
            <w:r>
              <w:rPr>
                <w:spacing w:val="-1"/>
                <w:sz w:val="19"/>
                <w:szCs w:val="19"/>
              </w:rPr>
              <w:t>系列</w:t>
            </w:r>
          </w:p>
        </w:tc>
        <w:tc>
          <w:tcPr>
            <w:tcW w:w="3495" w:type="dxa"/>
            <w:vAlign w:val="top"/>
          </w:tcPr>
          <w:p w14:paraId="15434C05">
            <w:pPr>
              <w:pStyle w:val="8"/>
              <w:spacing w:before="167" w:line="229" w:lineRule="auto"/>
              <w:ind w:left="1202"/>
              <w:rPr>
                <w:sz w:val="19"/>
                <w:szCs w:val="19"/>
              </w:rPr>
            </w:pPr>
            <w:r>
              <w:rPr>
                <w:rFonts w:hint="eastAsia"/>
                <w:spacing w:val="-1"/>
                <w:sz w:val="19"/>
                <w:szCs w:val="19"/>
                <w:lang w:eastAsia="zh-CN"/>
              </w:rPr>
              <w:t>HNE9920</w:t>
            </w:r>
            <w:r>
              <w:rPr>
                <w:spacing w:val="62"/>
                <w:sz w:val="19"/>
                <w:szCs w:val="19"/>
              </w:rPr>
              <w:t xml:space="preserve"> </w:t>
            </w:r>
            <w:r>
              <w:rPr>
                <w:spacing w:val="-1"/>
                <w:sz w:val="19"/>
                <w:szCs w:val="19"/>
              </w:rPr>
              <w:t>系列</w:t>
            </w:r>
          </w:p>
        </w:tc>
      </w:tr>
      <w:tr w14:paraId="5E4A19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20" w:type="dxa"/>
            <w:vMerge w:val="restart"/>
            <w:tcBorders>
              <w:bottom w:val="nil"/>
            </w:tcBorders>
            <w:textDirection w:val="tbRlV"/>
            <w:vAlign w:val="top"/>
          </w:tcPr>
          <w:p w14:paraId="2E6EA623">
            <w:pPr>
              <w:pStyle w:val="8"/>
              <w:spacing w:before="160" w:line="209" w:lineRule="auto"/>
              <w:ind w:left="2313"/>
              <w:rPr>
                <w:sz w:val="19"/>
                <w:szCs w:val="19"/>
              </w:rPr>
            </w:pPr>
            <w:r>
              <w:rPr>
                <w:spacing w:val="2"/>
                <w:sz w:val="19"/>
                <w:szCs w:val="19"/>
              </w:rPr>
              <w:t>基</w:t>
            </w:r>
            <w:r>
              <w:rPr>
                <w:spacing w:val="-44"/>
                <w:sz w:val="19"/>
                <w:szCs w:val="19"/>
              </w:rPr>
              <w:t xml:space="preserve"> </w:t>
            </w:r>
            <w:r>
              <w:rPr>
                <w:spacing w:val="2"/>
                <w:sz w:val="19"/>
                <w:szCs w:val="19"/>
              </w:rPr>
              <w:t>本</w:t>
            </w:r>
            <w:r>
              <w:rPr>
                <w:spacing w:val="-28"/>
                <w:sz w:val="19"/>
                <w:szCs w:val="19"/>
              </w:rPr>
              <w:t xml:space="preserve"> </w:t>
            </w:r>
            <w:r>
              <w:rPr>
                <w:spacing w:val="2"/>
                <w:sz w:val="19"/>
                <w:szCs w:val="19"/>
              </w:rPr>
              <w:t>功</w:t>
            </w:r>
            <w:r>
              <w:rPr>
                <w:spacing w:val="-14"/>
                <w:sz w:val="19"/>
                <w:szCs w:val="19"/>
              </w:rPr>
              <w:t xml:space="preserve"> </w:t>
            </w:r>
            <w:r>
              <w:rPr>
                <w:spacing w:val="2"/>
                <w:sz w:val="19"/>
                <w:szCs w:val="19"/>
              </w:rPr>
              <w:t>能</w:t>
            </w:r>
          </w:p>
        </w:tc>
        <w:tc>
          <w:tcPr>
            <w:tcW w:w="2321" w:type="dxa"/>
            <w:vAlign w:val="top"/>
          </w:tcPr>
          <w:p w14:paraId="509D1F3C">
            <w:pPr>
              <w:pStyle w:val="8"/>
              <w:spacing w:before="161" w:line="229" w:lineRule="auto"/>
              <w:ind w:left="776"/>
              <w:rPr>
                <w:sz w:val="19"/>
                <w:szCs w:val="19"/>
              </w:rPr>
            </w:pPr>
            <w:r>
              <w:rPr>
                <w:spacing w:val="2"/>
                <w:sz w:val="19"/>
                <w:szCs w:val="19"/>
              </w:rPr>
              <w:t>屏幕尺寸</w:t>
            </w:r>
          </w:p>
        </w:tc>
        <w:tc>
          <w:tcPr>
            <w:tcW w:w="6906" w:type="dxa"/>
            <w:gridSpan w:val="3"/>
            <w:vAlign w:val="top"/>
          </w:tcPr>
          <w:p w14:paraId="06D24748">
            <w:pPr>
              <w:pStyle w:val="8"/>
              <w:spacing w:before="162" w:line="217" w:lineRule="auto"/>
              <w:ind w:left="2770"/>
              <w:rPr>
                <w:sz w:val="19"/>
                <w:szCs w:val="19"/>
              </w:rPr>
            </w:pPr>
            <w:r>
              <w:rPr>
                <w:spacing w:val="-2"/>
                <w:sz w:val="19"/>
                <w:szCs w:val="19"/>
              </w:rPr>
              <w:t>5</w:t>
            </w:r>
            <w:r>
              <w:rPr>
                <w:spacing w:val="-37"/>
                <w:sz w:val="19"/>
                <w:szCs w:val="19"/>
              </w:rPr>
              <w:t xml:space="preserve"> </w:t>
            </w:r>
            <w:r>
              <w:rPr>
                <w:spacing w:val="-2"/>
                <w:sz w:val="19"/>
                <w:szCs w:val="19"/>
              </w:rPr>
              <w:t>寸</w:t>
            </w:r>
            <w:r>
              <w:rPr>
                <w:spacing w:val="-35"/>
                <w:sz w:val="19"/>
                <w:szCs w:val="19"/>
              </w:rPr>
              <w:t xml:space="preserve"> </w:t>
            </w:r>
            <w:r>
              <w:rPr>
                <w:spacing w:val="-2"/>
                <w:sz w:val="19"/>
                <w:szCs w:val="19"/>
              </w:rPr>
              <w:t>TFT</w:t>
            </w:r>
            <w:r>
              <w:rPr>
                <w:spacing w:val="17"/>
                <w:sz w:val="19"/>
                <w:szCs w:val="19"/>
              </w:rPr>
              <w:t xml:space="preserve"> </w:t>
            </w:r>
            <w:r>
              <w:rPr>
                <w:spacing w:val="-2"/>
                <w:sz w:val="19"/>
                <w:szCs w:val="19"/>
              </w:rPr>
              <w:t>液晶屏</w:t>
            </w:r>
          </w:p>
          <w:p w14:paraId="43052CC0">
            <w:pPr>
              <w:pStyle w:val="8"/>
              <w:spacing w:line="214" w:lineRule="auto"/>
              <w:ind w:left="2017"/>
            </w:pPr>
            <w:r>
              <w:rPr>
                <w:spacing w:val="22"/>
              </w:rPr>
              <w:t>60</w:t>
            </w:r>
          </w:p>
        </w:tc>
      </w:tr>
      <w:tr w14:paraId="59629C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20" w:type="dxa"/>
            <w:vMerge w:val="continue"/>
            <w:tcBorders>
              <w:top w:val="nil"/>
              <w:bottom w:val="nil"/>
            </w:tcBorders>
            <w:textDirection w:val="tbRlV"/>
            <w:vAlign w:val="top"/>
          </w:tcPr>
          <w:p w14:paraId="3E908DE7">
            <w:pPr>
              <w:rPr>
                <w:rFonts w:ascii="Arial"/>
                <w:sz w:val="21"/>
              </w:rPr>
            </w:pPr>
          </w:p>
        </w:tc>
        <w:tc>
          <w:tcPr>
            <w:tcW w:w="2321" w:type="dxa"/>
            <w:vAlign w:val="top"/>
          </w:tcPr>
          <w:p w14:paraId="18BFAF1F">
            <w:pPr>
              <w:pStyle w:val="8"/>
              <w:spacing w:before="163" w:line="229" w:lineRule="auto"/>
              <w:ind w:left="869"/>
              <w:rPr>
                <w:sz w:val="19"/>
                <w:szCs w:val="19"/>
              </w:rPr>
            </w:pPr>
            <w:r>
              <w:rPr>
                <w:spacing w:val="2"/>
                <w:sz w:val="19"/>
                <w:szCs w:val="19"/>
              </w:rPr>
              <w:t>数字键</w:t>
            </w:r>
          </w:p>
        </w:tc>
        <w:tc>
          <w:tcPr>
            <w:tcW w:w="6906" w:type="dxa"/>
            <w:gridSpan w:val="3"/>
            <w:vAlign w:val="top"/>
          </w:tcPr>
          <w:p w14:paraId="61C98D89">
            <w:pPr>
              <w:pStyle w:val="8"/>
              <w:spacing w:before="163" w:line="229" w:lineRule="auto"/>
              <w:ind w:left="2672"/>
              <w:rPr>
                <w:sz w:val="19"/>
                <w:szCs w:val="19"/>
              </w:rPr>
            </w:pPr>
            <w:r>
              <w:rPr>
                <w:spacing w:val="4"/>
                <w:sz w:val="19"/>
                <w:szCs w:val="19"/>
              </w:rPr>
              <w:t>参数设置数字输入</w:t>
            </w:r>
          </w:p>
        </w:tc>
      </w:tr>
      <w:tr w14:paraId="0357B2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20" w:type="dxa"/>
            <w:vMerge w:val="continue"/>
            <w:tcBorders>
              <w:top w:val="nil"/>
              <w:bottom w:val="nil"/>
            </w:tcBorders>
            <w:textDirection w:val="tbRlV"/>
            <w:vAlign w:val="top"/>
          </w:tcPr>
          <w:p w14:paraId="0E8E9355">
            <w:pPr>
              <w:rPr>
                <w:rFonts w:ascii="Arial"/>
                <w:sz w:val="21"/>
              </w:rPr>
            </w:pPr>
          </w:p>
        </w:tc>
        <w:tc>
          <w:tcPr>
            <w:tcW w:w="2321" w:type="dxa"/>
            <w:vAlign w:val="top"/>
          </w:tcPr>
          <w:p w14:paraId="4C811DE2">
            <w:pPr>
              <w:pStyle w:val="8"/>
              <w:spacing w:before="163" w:line="235" w:lineRule="auto"/>
              <w:ind w:left="775"/>
              <w:rPr>
                <w:sz w:val="19"/>
                <w:szCs w:val="19"/>
              </w:rPr>
            </w:pPr>
            <w:r>
              <w:rPr>
                <w:spacing w:val="2"/>
                <w:sz w:val="19"/>
                <w:szCs w:val="19"/>
              </w:rPr>
              <w:t>编码开关</w:t>
            </w:r>
          </w:p>
        </w:tc>
        <w:tc>
          <w:tcPr>
            <w:tcW w:w="6906" w:type="dxa"/>
            <w:gridSpan w:val="3"/>
            <w:vAlign w:val="top"/>
          </w:tcPr>
          <w:p w14:paraId="37840E94">
            <w:pPr>
              <w:pStyle w:val="8"/>
              <w:spacing w:before="163" w:line="232" w:lineRule="auto"/>
              <w:ind w:left="2573"/>
              <w:rPr>
                <w:sz w:val="19"/>
                <w:szCs w:val="19"/>
              </w:rPr>
            </w:pPr>
            <w:r>
              <w:rPr>
                <w:spacing w:val="4"/>
                <w:sz w:val="19"/>
                <w:szCs w:val="19"/>
              </w:rPr>
              <w:t>参数选择及确认功能</w:t>
            </w:r>
          </w:p>
        </w:tc>
      </w:tr>
      <w:tr w14:paraId="2B6CF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20" w:type="dxa"/>
            <w:vMerge w:val="continue"/>
            <w:tcBorders>
              <w:top w:val="nil"/>
              <w:bottom w:val="nil"/>
            </w:tcBorders>
            <w:textDirection w:val="tbRlV"/>
            <w:vAlign w:val="top"/>
          </w:tcPr>
          <w:p w14:paraId="0C7ECCA3">
            <w:pPr>
              <w:rPr>
                <w:rFonts w:ascii="Arial"/>
                <w:sz w:val="21"/>
              </w:rPr>
            </w:pPr>
          </w:p>
        </w:tc>
        <w:tc>
          <w:tcPr>
            <w:tcW w:w="2321" w:type="dxa"/>
            <w:vAlign w:val="top"/>
          </w:tcPr>
          <w:p w14:paraId="05682A75">
            <w:pPr>
              <w:pStyle w:val="8"/>
              <w:spacing w:before="164" w:line="237" w:lineRule="auto"/>
              <w:ind w:left="479"/>
              <w:rPr>
                <w:sz w:val="19"/>
                <w:szCs w:val="19"/>
              </w:rPr>
            </w:pPr>
            <w:r>
              <w:rPr>
                <w:spacing w:val="3"/>
                <w:sz w:val="19"/>
                <w:szCs w:val="19"/>
              </w:rPr>
              <w:t>上下左右功能键</w:t>
            </w:r>
          </w:p>
        </w:tc>
        <w:tc>
          <w:tcPr>
            <w:tcW w:w="6906" w:type="dxa"/>
            <w:gridSpan w:val="3"/>
            <w:vAlign w:val="top"/>
          </w:tcPr>
          <w:p w14:paraId="46BDE36E">
            <w:pPr>
              <w:pStyle w:val="8"/>
              <w:spacing w:before="164" w:line="232" w:lineRule="auto"/>
              <w:ind w:left="2477"/>
              <w:rPr>
                <w:sz w:val="19"/>
                <w:szCs w:val="19"/>
              </w:rPr>
            </w:pPr>
            <w:r>
              <w:rPr>
                <w:spacing w:val="4"/>
                <w:sz w:val="19"/>
                <w:szCs w:val="19"/>
              </w:rPr>
              <w:t>参数设定上下选择功能</w:t>
            </w:r>
          </w:p>
        </w:tc>
      </w:tr>
      <w:tr w14:paraId="3BF15C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20" w:type="dxa"/>
            <w:vMerge w:val="continue"/>
            <w:tcBorders>
              <w:top w:val="nil"/>
              <w:bottom w:val="nil"/>
            </w:tcBorders>
            <w:textDirection w:val="tbRlV"/>
            <w:vAlign w:val="top"/>
          </w:tcPr>
          <w:p w14:paraId="0D286D8A">
            <w:pPr>
              <w:rPr>
                <w:rFonts w:ascii="Arial"/>
                <w:sz w:val="21"/>
              </w:rPr>
            </w:pPr>
          </w:p>
        </w:tc>
        <w:tc>
          <w:tcPr>
            <w:tcW w:w="2321" w:type="dxa"/>
            <w:vAlign w:val="top"/>
          </w:tcPr>
          <w:p w14:paraId="4B3488CB">
            <w:pPr>
              <w:pStyle w:val="8"/>
              <w:spacing w:before="166" w:line="238" w:lineRule="auto"/>
              <w:ind w:left="288"/>
              <w:rPr>
                <w:sz w:val="19"/>
                <w:szCs w:val="19"/>
              </w:rPr>
            </w:pPr>
            <w:r>
              <w:rPr>
                <w:sz w:val="19"/>
                <w:szCs w:val="19"/>
              </w:rPr>
              <w:t>LOCK</w:t>
            </w:r>
            <w:r>
              <w:rPr>
                <w:spacing w:val="94"/>
                <w:sz w:val="19"/>
                <w:szCs w:val="19"/>
              </w:rPr>
              <w:t xml:space="preserve"> </w:t>
            </w:r>
            <w:r>
              <w:rPr>
                <w:spacing w:val="5"/>
                <w:sz w:val="19"/>
                <w:szCs w:val="19"/>
              </w:rPr>
              <w:t>键盘锁定功能</w:t>
            </w:r>
          </w:p>
        </w:tc>
        <w:tc>
          <w:tcPr>
            <w:tcW w:w="6906" w:type="dxa"/>
            <w:gridSpan w:val="3"/>
            <w:vAlign w:val="top"/>
          </w:tcPr>
          <w:p w14:paraId="5170548E">
            <w:pPr>
              <w:pStyle w:val="8"/>
              <w:spacing w:before="166" w:line="230" w:lineRule="auto"/>
              <w:ind w:left="1503"/>
              <w:rPr>
                <w:sz w:val="19"/>
                <w:szCs w:val="19"/>
              </w:rPr>
            </w:pPr>
            <w:r>
              <w:rPr>
                <w:spacing w:val="4"/>
                <w:sz w:val="19"/>
                <w:szCs w:val="19"/>
              </w:rPr>
              <w:t>防止意外修改测试条件或禁止测试条件被修改</w:t>
            </w:r>
          </w:p>
        </w:tc>
      </w:tr>
      <w:tr w14:paraId="3AA9A0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20" w:type="dxa"/>
            <w:vMerge w:val="continue"/>
            <w:tcBorders>
              <w:top w:val="nil"/>
              <w:bottom w:val="nil"/>
            </w:tcBorders>
            <w:textDirection w:val="tbRlV"/>
            <w:vAlign w:val="top"/>
          </w:tcPr>
          <w:p w14:paraId="28CABEDC">
            <w:pPr>
              <w:rPr>
                <w:rFonts w:ascii="Arial"/>
                <w:sz w:val="21"/>
              </w:rPr>
            </w:pPr>
          </w:p>
        </w:tc>
        <w:tc>
          <w:tcPr>
            <w:tcW w:w="2321" w:type="dxa"/>
            <w:vAlign w:val="top"/>
          </w:tcPr>
          <w:p w14:paraId="445CD5E1">
            <w:pPr>
              <w:pStyle w:val="8"/>
              <w:spacing w:before="165" w:line="233" w:lineRule="auto"/>
              <w:ind w:left="768"/>
              <w:rPr>
                <w:sz w:val="19"/>
                <w:szCs w:val="19"/>
              </w:rPr>
            </w:pPr>
            <w:r>
              <w:rPr>
                <w:spacing w:val="4"/>
                <w:sz w:val="19"/>
                <w:szCs w:val="19"/>
              </w:rPr>
              <w:t>报警功能</w:t>
            </w:r>
          </w:p>
        </w:tc>
        <w:tc>
          <w:tcPr>
            <w:tcW w:w="6906" w:type="dxa"/>
            <w:gridSpan w:val="3"/>
            <w:vAlign w:val="top"/>
          </w:tcPr>
          <w:p w14:paraId="75C3908D">
            <w:pPr>
              <w:pStyle w:val="8"/>
              <w:spacing w:before="165" w:line="231" w:lineRule="auto"/>
              <w:ind w:left="3068"/>
              <w:rPr>
                <w:sz w:val="19"/>
                <w:szCs w:val="19"/>
              </w:rPr>
            </w:pPr>
            <w:r>
              <w:rPr>
                <w:spacing w:val="2"/>
                <w:sz w:val="19"/>
                <w:szCs w:val="19"/>
              </w:rPr>
              <w:t>声讯报警</w:t>
            </w:r>
          </w:p>
        </w:tc>
      </w:tr>
      <w:tr w14:paraId="559538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20" w:type="dxa"/>
            <w:vMerge w:val="continue"/>
            <w:tcBorders>
              <w:top w:val="nil"/>
              <w:bottom w:val="nil"/>
            </w:tcBorders>
            <w:textDirection w:val="tbRlV"/>
            <w:vAlign w:val="top"/>
          </w:tcPr>
          <w:p w14:paraId="495C0F2B">
            <w:pPr>
              <w:rPr>
                <w:rFonts w:ascii="Arial"/>
                <w:sz w:val="21"/>
              </w:rPr>
            </w:pPr>
          </w:p>
        </w:tc>
        <w:tc>
          <w:tcPr>
            <w:tcW w:w="2321" w:type="dxa"/>
            <w:vAlign w:val="top"/>
          </w:tcPr>
          <w:p w14:paraId="6CC9BD73">
            <w:pPr>
              <w:pStyle w:val="8"/>
              <w:spacing w:before="166" w:line="239" w:lineRule="auto"/>
              <w:ind w:left="774"/>
              <w:rPr>
                <w:sz w:val="19"/>
                <w:szCs w:val="19"/>
              </w:rPr>
            </w:pPr>
            <w:r>
              <w:rPr>
                <w:spacing w:val="2"/>
                <w:sz w:val="19"/>
                <w:szCs w:val="19"/>
              </w:rPr>
              <w:t>通讯接口</w:t>
            </w:r>
          </w:p>
        </w:tc>
        <w:tc>
          <w:tcPr>
            <w:tcW w:w="6906" w:type="dxa"/>
            <w:gridSpan w:val="3"/>
            <w:vAlign w:val="top"/>
          </w:tcPr>
          <w:p w14:paraId="52CC88BB">
            <w:pPr>
              <w:pStyle w:val="8"/>
              <w:spacing w:before="196" w:line="191" w:lineRule="auto"/>
              <w:ind w:left="2387"/>
              <w:rPr>
                <w:sz w:val="19"/>
                <w:szCs w:val="19"/>
              </w:rPr>
            </w:pPr>
            <w:r>
              <w:rPr>
                <w:sz w:val="19"/>
                <w:szCs w:val="19"/>
              </w:rPr>
              <w:t>RS</w:t>
            </w:r>
            <w:r>
              <w:rPr>
                <w:spacing w:val="1"/>
                <w:sz w:val="19"/>
                <w:szCs w:val="19"/>
              </w:rPr>
              <w:t>232C</w:t>
            </w:r>
            <w:r>
              <w:rPr>
                <w:spacing w:val="9"/>
                <w:sz w:val="19"/>
                <w:szCs w:val="19"/>
              </w:rPr>
              <w:t xml:space="preserve">  </w:t>
            </w:r>
            <w:r>
              <w:rPr>
                <w:spacing w:val="1"/>
                <w:sz w:val="19"/>
                <w:szCs w:val="19"/>
              </w:rPr>
              <w:t>、</w:t>
            </w:r>
            <w:r>
              <w:rPr>
                <w:sz w:val="19"/>
                <w:szCs w:val="19"/>
              </w:rPr>
              <w:t>RS</w:t>
            </w:r>
            <w:r>
              <w:rPr>
                <w:spacing w:val="1"/>
                <w:sz w:val="19"/>
                <w:szCs w:val="19"/>
              </w:rPr>
              <w:t>484</w:t>
            </w:r>
          </w:p>
        </w:tc>
      </w:tr>
      <w:tr w14:paraId="09760A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20" w:type="dxa"/>
            <w:vMerge w:val="continue"/>
            <w:tcBorders>
              <w:top w:val="nil"/>
              <w:bottom w:val="nil"/>
            </w:tcBorders>
            <w:textDirection w:val="tbRlV"/>
            <w:vAlign w:val="top"/>
          </w:tcPr>
          <w:p w14:paraId="57534BEF">
            <w:pPr>
              <w:rPr>
                <w:rFonts w:ascii="Arial"/>
                <w:sz w:val="21"/>
              </w:rPr>
            </w:pPr>
          </w:p>
        </w:tc>
        <w:tc>
          <w:tcPr>
            <w:tcW w:w="2321" w:type="dxa"/>
            <w:vAlign w:val="top"/>
          </w:tcPr>
          <w:p w14:paraId="4372FE68">
            <w:pPr>
              <w:pStyle w:val="8"/>
              <w:spacing w:before="165" w:line="239" w:lineRule="auto"/>
              <w:ind w:left="756"/>
              <w:rPr>
                <w:sz w:val="19"/>
                <w:szCs w:val="19"/>
              </w:rPr>
            </w:pPr>
            <w:r>
              <w:rPr>
                <w:sz w:val="19"/>
                <w:szCs w:val="19"/>
              </w:rPr>
              <w:t>USB</w:t>
            </w:r>
            <w:r>
              <w:rPr>
                <w:spacing w:val="38"/>
                <w:sz w:val="19"/>
                <w:szCs w:val="19"/>
              </w:rPr>
              <w:t xml:space="preserve"> </w:t>
            </w:r>
            <w:r>
              <w:rPr>
                <w:spacing w:val="3"/>
                <w:sz w:val="19"/>
                <w:szCs w:val="19"/>
              </w:rPr>
              <w:t>接口</w:t>
            </w:r>
          </w:p>
        </w:tc>
        <w:tc>
          <w:tcPr>
            <w:tcW w:w="6906" w:type="dxa"/>
            <w:gridSpan w:val="3"/>
            <w:vAlign w:val="top"/>
          </w:tcPr>
          <w:p w14:paraId="5910C758">
            <w:pPr>
              <w:pStyle w:val="8"/>
              <w:spacing w:before="166" w:line="232" w:lineRule="auto"/>
              <w:ind w:left="2475"/>
              <w:rPr>
                <w:sz w:val="19"/>
                <w:szCs w:val="19"/>
              </w:rPr>
            </w:pPr>
            <w:r>
              <w:rPr>
                <w:spacing w:val="4"/>
                <w:sz w:val="19"/>
                <w:szCs w:val="19"/>
              </w:rPr>
              <w:t>拷贝、复制、存储功能</w:t>
            </w:r>
          </w:p>
        </w:tc>
      </w:tr>
      <w:tr w14:paraId="49FA11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20" w:type="dxa"/>
            <w:vMerge w:val="continue"/>
            <w:tcBorders>
              <w:top w:val="nil"/>
            </w:tcBorders>
            <w:textDirection w:val="tbRlV"/>
            <w:vAlign w:val="top"/>
          </w:tcPr>
          <w:p w14:paraId="3D0FC1A5">
            <w:pPr>
              <w:rPr>
                <w:rFonts w:ascii="Arial"/>
                <w:sz w:val="21"/>
              </w:rPr>
            </w:pPr>
          </w:p>
        </w:tc>
        <w:tc>
          <w:tcPr>
            <w:tcW w:w="2321" w:type="dxa"/>
            <w:vAlign w:val="top"/>
          </w:tcPr>
          <w:p w14:paraId="720835D8">
            <w:pPr>
              <w:pStyle w:val="8"/>
              <w:spacing w:before="165" w:line="235" w:lineRule="auto"/>
              <w:ind w:left="769"/>
              <w:rPr>
                <w:sz w:val="19"/>
                <w:szCs w:val="19"/>
              </w:rPr>
            </w:pPr>
            <w:r>
              <w:rPr>
                <w:spacing w:val="3"/>
                <w:sz w:val="19"/>
                <w:szCs w:val="19"/>
              </w:rPr>
              <w:t>控制接口</w:t>
            </w:r>
          </w:p>
        </w:tc>
        <w:tc>
          <w:tcPr>
            <w:tcW w:w="6906" w:type="dxa"/>
            <w:gridSpan w:val="3"/>
            <w:vAlign w:val="top"/>
          </w:tcPr>
          <w:p w14:paraId="50D93682">
            <w:pPr>
              <w:pStyle w:val="8"/>
              <w:spacing w:before="179" w:line="235" w:lineRule="auto"/>
              <w:ind w:left="2224"/>
              <w:rPr>
                <w:sz w:val="19"/>
                <w:szCs w:val="19"/>
              </w:rPr>
            </w:pPr>
            <w:r>
              <w:rPr>
                <w:sz w:val="19"/>
                <w:szCs w:val="19"/>
              </w:rPr>
              <w:t>HANDLER</w:t>
            </w:r>
            <w:r>
              <w:rPr>
                <w:spacing w:val="19"/>
                <w:sz w:val="19"/>
                <w:szCs w:val="19"/>
              </w:rPr>
              <w:t>(</w:t>
            </w:r>
            <w:r>
              <w:rPr>
                <w:sz w:val="19"/>
                <w:szCs w:val="19"/>
              </w:rPr>
              <w:t>PLC</w:t>
            </w:r>
            <w:r>
              <w:rPr>
                <w:spacing w:val="19"/>
                <w:sz w:val="19"/>
                <w:szCs w:val="19"/>
              </w:rPr>
              <w:t>)、</w:t>
            </w:r>
            <w:r>
              <w:rPr>
                <w:position w:val="-2"/>
                <w:sz w:val="19"/>
                <w:szCs w:val="19"/>
              </w:rPr>
              <w:t>SINGAL</w:t>
            </w:r>
          </w:p>
        </w:tc>
      </w:tr>
      <w:tr w14:paraId="398714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20" w:type="dxa"/>
            <w:vMerge w:val="restart"/>
            <w:tcBorders>
              <w:bottom w:val="nil"/>
            </w:tcBorders>
            <w:vAlign w:val="top"/>
          </w:tcPr>
          <w:p w14:paraId="78FCC159">
            <w:pPr>
              <w:rPr>
                <w:rFonts w:ascii="Arial"/>
                <w:sz w:val="21"/>
              </w:rPr>
            </w:pPr>
          </w:p>
        </w:tc>
        <w:tc>
          <w:tcPr>
            <w:tcW w:w="2321" w:type="dxa"/>
            <w:vMerge w:val="restart"/>
            <w:tcBorders>
              <w:bottom w:val="nil"/>
            </w:tcBorders>
            <w:vAlign w:val="top"/>
          </w:tcPr>
          <w:p w14:paraId="0145A81E">
            <w:pPr>
              <w:spacing w:line="448" w:lineRule="auto"/>
              <w:rPr>
                <w:rFonts w:ascii="Arial"/>
                <w:sz w:val="21"/>
              </w:rPr>
            </w:pPr>
          </w:p>
          <w:p w14:paraId="5C880DA9">
            <w:pPr>
              <w:pStyle w:val="8"/>
              <w:spacing w:before="61" w:line="188" w:lineRule="auto"/>
              <w:ind w:left="1021"/>
              <w:rPr>
                <w:sz w:val="19"/>
                <w:szCs w:val="19"/>
              </w:rPr>
            </w:pPr>
            <w:r>
              <w:rPr>
                <w:spacing w:val="1"/>
                <w:sz w:val="19"/>
                <w:szCs w:val="19"/>
              </w:rPr>
              <w:t>AC</w:t>
            </w:r>
          </w:p>
        </w:tc>
        <w:tc>
          <w:tcPr>
            <w:tcW w:w="1236" w:type="dxa"/>
            <w:vAlign w:val="top"/>
          </w:tcPr>
          <w:p w14:paraId="202EC830">
            <w:pPr>
              <w:pStyle w:val="8"/>
              <w:spacing w:before="166" w:line="234" w:lineRule="auto"/>
              <w:ind w:left="249"/>
              <w:rPr>
                <w:sz w:val="19"/>
                <w:szCs w:val="19"/>
              </w:rPr>
            </w:pPr>
            <w:r>
              <w:rPr>
                <w:spacing w:val="-1"/>
                <w:sz w:val="19"/>
                <w:szCs w:val="19"/>
              </w:rPr>
              <w:t>电压范围</w:t>
            </w:r>
          </w:p>
        </w:tc>
        <w:tc>
          <w:tcPr>
            <w:tcW w:w="5670" w:type="dxa"/>
            <w:gridSpan w:val="2"/>
            <w:vAlign w:val="top"/>
          </w:tcPr>
          <w:p w14:paraId="66C842E6">
            <w:pPr>
              <w:pStyle w:val="8"/>
              <w:spacing w:before="166" w:line="259" w:lineRule="exact"/>
              <w:ind w:left="2078"/>
              <w:rPr>
                <w:sz w:val="19"/>
                <w:szCs w:val="19"/>
              </w:rPr>
            </w:pPr>
            <w:r>
              <w:rPr>
                <w:spacing w:val="3"/>
                <w:position w:val="1"/>
                <w:sz w:val="19"/>
                <w:szCs w:val="19"/>
              </w:rPr>
              <w:t>0.050</w:t>
            </w:r>
            <w:r>
              <w:rPr>
                <w:position w:val="1"/>
                <w:sz w:val="19"/>
                <w:szCs w:val="19"/>
              </w:rPr>
              <w:t>KV</w:t>
            </w:r>
            <w:r>
              <w:rPr>
                <w:spacing w:val="3"/>
                <w:position w:val="1"/>
                <w:sz w:val="19"/>
                <w:szCs w:val="19"/>
              </w:rPr>
              <w:t>-5.000</w:t>
            </w:r>
            <w:r>
              <w:rPr>
                <w:position w:val="1"/>
                <w:sz w:val="19"/>
                <w:szCs w:val="19"/>
              </w:rPr>
              <w:t>KV</w:t>
            </w:r>
          </w:p>
        </w:tc>
      </w:tr>
      <w:tr w14:paraId="6E001B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520" w:type="dxa"/>
            <w:vMerge w:val="continue"/>
            <w:tcBorders>
              <w:top w:val="nil"/>
            </w:tcBorders>
            <w:vAlign w:val="top"/>
          </w:tcPr>
          <w:p w14:paraId="55EE4393">
            <w:pPr>
              <w:rPr>
                <w:rFonts w:ascii="Arial"/>
                <w:sz w:val="21"/>
              </w:rPr>
            </w:pPr>
          </w:p>
        </w:tc>
        <w:tc>
          <w:tcPr>
            <w:tcW w:w="2321" w:type="dxa"/>
            <w:vMerge w:val="continue"/>
            <w:tcBorders>
              <w:top w:val="nil"/>
            </w:tcBorders>
            <w:vAlign w:val="top"/>
          </w:tcPr>
          <w:p w14:paraId="1F7D613E">
            <w:pPr>
              <w:rPr>
                <w:rFonts w:ascii="Arial"/>
                <w:sz w:val="21"/>
              </w:rPr>
            </w:pPr>
          </w:p>
        </w:tc>
        <w:tc>
          <w:tcPr>
            <w:tcW w:w="1236" w:type="dxa"/>
            <w:vAlign w:val="top"/>
          </w:tcPr>
          <w:p w14:paraId="629F32C5">
            <w:pPr>
              <w:pStyle w:val="8"/>
              <w:spacing w:before="166" w:line="233" w:lineRule="auto"/>
              <w:ind w:left="249"/>
              <w:rPr>
                <w:sz w:val="19"/>
                <w:szCs w:val="19"/>
              </w:rPr>
            </w:pPr>
            <w:r>
              <w:rPr>
                <w:spacing w:val="-1"/>
                <w:sz w:val="19"/>
                <w:szCs w:val="19"/>
              </w:rPr>
              <w:t>电压波形</w:t>
            </w:r>
          </w:p>
        </w:tc>
        <w:tc>
          <w:tcPr>
            <w:tcW w:w="5670" w:type="dxa"/>
            <w:gridSpan w:val="2"/>
            <w:vAlign w:val="top"/>
          </w:tcPr>
          <w:p w14:paraId="1E28878B">
            <w:pPr>
              <w:pStyle w:val="8"/>
              <w:spacing w:before="166"/>
              <w:ind w:left="2547"/>
              <w:rPr>
                <w:sz w:val="19"/>
                <w:szCs w:val="19"/>
              </w:rPr>
            </w:pPr>
            <w:r>
              <w:rPr>
                <w:spacing w:val="1"/>
                <w:sz w:val="19"/>
                <w:szCs w:val="19"/>
              </w:rPr>
              <w:t>正弦波</w:t>
            </w:r>
          </w:p>
        </w:tc>
      </w:tr>
    </w:tbl>
    <w:p w14:paraId="27C5B732">
      <w:pPr>
        <w:pStyle w:val="2"/>
      </w:pPr>
    </w:p>
    <w:p w14:paraId="7A54737A">
      <w:pPr>
        <w:sectPr>
          <w:headerReference r:id="rId111" w:type="default"/>
          <w:footerReference r:id="rId112" w:type="default"/>
          <w:pgSz w:w="11906" w:h="16838"/>
          <w:pgMar w:top="1018" w:right="985" w:bottom="523" w:left="863" w:header="672" w:footer="287" w:gutter="0"/>
          <w:cols w:space="720" w:num="1"/>
        </w:sectPr>
      </w:pPr>
    </w:p>
    <w:p w14:paraId="54AFC30F">
      <w:pPr>
        <w:spacing w:line="234" w:lineRule="exact"/>
      </w:pPr>
    </w:p>
    <w:tbl>
      <w:tblPr>
        <w:tblStyle w:val="7"/>
        <w:tblW w:w="980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22"/>
        <w:gridCol w:w="2335"/>
        <w:gridCol w:w="1243"/>
        <w:gridCol w:w="2187"/>
        <w:gridCol w:w="3516"/>
      </w:tblGrid>
      <w:tr w14:paraId="2793B8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522" w:type="dxa"/>
            <w:vMerge w:val="restart"/>
            <w:tcBorders>
              <w:bottom w:val="nil"/>
            </w:tcBorders>
            <w:textDirection w:val="tbRlV"/>
            <w:vAlign w:val="top"/>
          </w:tcPr>
          <w:p w14:paraId="62C813E9">
            <w:pPr>
              <w:pStyle w:val="8"/>
              <w:spacing w:before="159" w:line="231" w:lineRule="exact"/>
              <w:ind w:left="3640"/>
              <w:rPr>
                <w:sz w:val="17"/>
                <w:szCs w:val="17"/>
              </w:rPr>
            </w:pPr>
            <w:r>
              <w:rPr>
                <w:spacing w:val="-4"/>
                <w:position w:val="1"/>
                <w:sz w:val="17"/>
                <w:szCs w:val="17"/>
              </w:rPr>
              <w:t>耐</w:t>
            </w:r>
            <w:r>
              <w:rPr>
                <w:spacing w:val="-27"/>
                <w:position w:val="1"/>
                <w:sz w:val="17"/>
                <w:szCs w:val="17"/>
              </w:rPr>
              <w:t xml:space="preserve"> </w:t>
            </w:r>
            <w:r>
              <w:rPr>
                <w:spacing w:val="-4"/>
                <w:position w:val="1"/>
                <w:sz w:val="17"/>
                <w:szCs w:val="17"/>
              </w:rPr>
              <w:t>电</w:t>
            </w:r>
            <w:r>
              <w:rPr>
                <w:spacing w:val="11"/>
                <w:position w:val="1"/>
                <w:sz w:val="17"/>
                <w:szCs w:val="17"/>
              </w:rPr>
              <w:t xml:space="preserve"> </w:t>
            </w:r>
            <w:r>
              <w:rPr>
                <w:spacing w:val="-4"/>
                <w:position w:val="1"/>
                <w:sz w:val="17"/>
                <w:szCs w:val="17"/>
              </w:rPr>
              <w:t>压</w:t>
            </w:r>
            <w:r>
              <w:rPr>
                <w:spacing w:val="-11"/>
                <w:position w:val="1"/>
                <w:sz w:val="17"/>
                <w:szCs w:val="17"/>
              </w:rPr>
              <w:t xml:space="preserve"> </w:t>
            </w:r>
            <w:r>
              <w:rPr>
                <w:spacing w:val="-4"/>
                <w:position w:val="1"/>
                <w:sz w:val="17"/>
                <w:szCs w:val="17"/>
              </w:rPr>
              <w:t>测</w:t>
            </w:r>
            <w:r>
              <w:rPr>
                <w:spacing w:val="-39"/>
                <w:position w:val="1"/>
                <w:sz w:val="17"/>
                <w:szCs w:val="17"/>
              </w:rPr>
              <w:t xml:space="preserve"> </w:t>
            </w:r>
            <w:r>
              <w:rPr>
                <w:spacing w:val="-4"/>
                <w:position w:val="1"/>
                <w:sz w:val="17"/>
                <w:szCs w:val="17"/>
              </w:rPr>
              <w:t>试</w:t>
            </w:r>
          </w:p>
        </w:tc>
        <w:tc>
          <w:tcPr>
            <w:tcW w:w="2335" w:type="dxa"/>
            <w:vMerge w:val="restart"/>
            <w:tcBorders>
              <w:bottom w:val="nil"/>
            </w:tcBorders>
            <w:vAlign w:val="top"/>
          </w:tcPr>
          <w:p w14:paraId="2A065993">
            <w:pPr>
              <w:rPr>
                <w:rFonts w:ascii="Arial"/>
                <w:sz w:val="21"/>
              </w:rPr>
            </w:pPr>
          </w:p>
        </w:tc>
        <w:tc>
          <w:tcPr>
            <w:tcW w:w="1243" w:type="dxa"/>
            <w:vAlign w:val="top"/>
          </w:tcPr>
          <w:p w14:paraId="60ED568F">
            <w:pPr>
              <w:pStyle w:val="8"/>
              <w:spacing w:before="197" w:line="234" w:lineRule="auto"/>
              <w:ind w:left="336"/>
              <w:outlineLvl w:val="0"/>
              <w:rPr>
                <w:sz w:val="17"/>
                <w:szCs w:val="17"/>
              </w:rPr>
            </w:pPr>
            <w:r>
              <w:rPr>
                <w:spacing w:val="21"/>
                <w:sz w:val="17"/>
                <w:szCs w:val="17"/>
              </w:rPr>
              <w:t>失真度</w:t>
            </w:r>
          </w:p>
        </w:tc>
        <w:tc>
          <w:tcPr>
            <w:tcW w:w="5703" w:type="dxa"/>
            <w:gridSpan w:val="2"/>
            <w:vAlign w:val="top"/>
          </w:tcPr>
          <w:p w14:paraId="722D4581">
            <w:pPr>
              <w:pStyle w:val="8"/>
              <w:spacing w:before="196" w:line="232" w:lineRule="exact"/>
              <w:ind w:left="2669"/>
              <w:rPr>
                <w:sz w:val="17"/>
                <w:szCs w:val="17"/>
              </w:rPr>
            </w:pPr>
            <w:r>
              <w:rPr>
                <w:spacing w:val="11"/>
                <w:position w:val="1"/>
                <w:sz w:val="17"/>
                <w:szCs w:val="17"/>
              </w:rPr>
              <w:t>≤1%</w:t>
            </w:r>
          </w:p>
        </w:tc>
      </w:tr>
      <w:tr w14:paraId="39976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522" w:type="dxa"/>
            <w:vMerge w:val="continue"/>
            <w:tcBorders>
              <w:top w:val="nil"/>
              <w:bottom w:val="nil"/>
            </w:tcBorders>
            <w:textDirection w:val="tbRlV"/>
            <w:vAlign w:val="top"/>
          </w:tcPr>
          <w:p w14:paraId="19C1A2C7">
            <w:pPr>
              <w:rPr>
                <w:rFonts w:ascii="Arial"/>
                <w:sz w:val="21"/>
              </w:rPr>
            </w:pPr>
          </w:p>
        </w:tc>
        <w:tc>
          <w:tcPr>
            <w:tcW w:w="2335" w:type="dxa"/>
            <w:vMerge w:val="continue"/>
            <w:tcBorders>
              <w:top w:val="nil"/>
              <w:bottom w:val="nil"/>
            </w:tcBorders>
            <w:vAlign w:val="top"/>
          </w:tcPr>
          <w:p w14:paraId="34B2A71C">
            <w:pPr>
              <w:rPr>
                <w:rFonts w:ascii="Arial"/>
                <w:sz w:val="21"/>
              </w:rPr>
            </w:pPr>
          </w:p>
        </w:tc>
        <w:tc>
          <w:tcPr>
            <w:tcW w:w="1243" w:type="dxa"/>
            <w:vAlign w:val="top"/>
          </w:tcPr>
          <w:p w14:paraId="24DA0681">
            <w:pPr>
              <w:pStyle w:val="8"/>
              <w:spacing w:before="145" w:line="231" w:lineRule="auto"/>
              <w:ind w:left="235"/>
              <w:rPr>
                <w:sz w:val="17"/>
                <w:szCs w:val="17"/>
              </w:rPr>
            </w:pPr>
            <w:r>
              <w:rPr>
                <w:spacing w:val="23"/>
                <w:sz w:val="17"/>
                <w:szCs w:val="17"/>
              </w:rPr>
              <w:t>工作频率</w:t>
            </w:r>
          </w:p>
        </w:tc>
        <w:tc>
          <w:tcPr>
            <w:tcW w:w="5703" w:type="dxa"/>
            <w:gridSpan w:val="2"/>
            <w:vAlign w:val="top"/>
          </w:tcPr>
          <w:p w14:paraId="4A4E1FB4">
            <w:pPr>
              <w:pStyle w:val="8"/>
              <w:spacing w:before="154" w:line="230" w:lineRule="exact"/>
              <w:ind w:left="2151"/>
              <w:rPr>
                <w:sz w:val="17"/>
                <w:szCs w:val="17"/>
              </w:rPr>
            </w:pPr>
            <w:r>
              <w:rPr>
                <w:spacing w:val="17"/>
                <w:position w:val="1"/>
                <w:sz w:val="17"/>
                <w:szCs w:val="17"/>
              </w:rPr>
              <w:t>50 、60</w:t>
            </w:r>
            <w:r>
              <w:rPr>
                <w:position w:val="1"/>
                <w:sz w:val="17"/>
                <w:szCs w:val="17"/>
              </w:rPr>
              <w:t>Hz</w:t>
            </w:r>
            <w:r>
              <w:rPr>
                <w:spacing w:val="55"/>
                <w:position w:val="1"/>
                <w:sz w:val="17"/>
                <w:szCs w:val="17"/>
              </w:rPr>
              <w:t xml:space="preserve"> </w:t>
            </w:r>
            <w:r>
              <w:rPr>
                <w:spacing w:val="17"/>
                <w:position w:val="1"/>
                <w:sz w:val="17"/>
                <w:szCs w:val="17"/>
              </w:rPr>
              <w:t>可选</w:t>
            </w:r>
          </w:p>
        </w:tc>
      </w:tr>
      <w:tr w14:paraId="7AC761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22" w:type="dxa"/>
            <w:vMerge w:val="continue"/>
            <w:tcBorders>
              <w:top w:val="nil"/>
              <w:bottom w:val="nil"/>
            </w:tcBorders>
            <w:textDirection w:val="tbRlV"/>
            <w:vAlign w:val="top"/>
          </w:tcPr>
          <w:p w14:paraId="5CE6C70B">
            <w:pPr>
              <w:rPr>
                <w:rFonts w:ascii="Arial"/>
                <w:sz w:val="21"/>
              </w:rPr>
            </w:pPr>
          </w:p>
        </w:tc>
        <w:tc>
          <w:tcPr>
            <w:tcW w:w="2335" w:type="dxa"/>
            <w:vMerge w:val="continue"/>
            <w:tcBorders>
              <w:top w:val="nil"/>
              <w:bottom w:val="nil"/>
            </w:tcBorders>
            <w:vAlign w:val="top"/>
          </w:tcPr>
          <w:p w14:paraId="3BFEC0C4">
            <w:pPr>
              <w:rPr>
                <w:rFonts w:ascii="Arial"/>
                <w:sz w:val="21"/>
              </w:rPr>
            </w:pPr>
          </w:p>
        </w:tc>
        <w:tc>
          <w:tcPr>
            <w:tcW w:w="1243" w:type="dxa"/>
            <w:vAlign w:val="top"/>
          </w:tcPr>
          <w:p w14:paraId="4C9DC3A3">
            <w:pPr>
              <w:pStyle w:val="8"/>
              <w:spacing w:before="146" w:line="233" w:lineRule="auto"/>
              <w:ind w:left="235"/>
              <w:rPr>
                <w:sz w:val="17"/>
                <w:szCs w:val="17"/>
              </w:rPr>
            </w:pPr>
            <w:r>
              <w:rPr>
                <w:spacing w:val="23"/>
                <w:sz w:val="17"/>
                <w:szCs w:val="17"/>
              </w:rPr>
              <w:t>频率精度</w:t>
            </w:r>
          </w:p>
        </w:tc>
        <w:tc>
          <w:tcPr>
            <w:tcW w:w="5703" w:type="dxa"/>
            <w:gridSpan w:val="2"/>
            <w:vAlign w:val="top"/>
          </w:tcPr>
          <w:p w14:paraId="15D9D0A3">
            <w:pPr>
              <w:pStyle w:val="8"/>
              <w:spacing w:before="144" w:line="243" w:lineRule="exact"/>
              <w:ind w:left="2529"/>
              <w:rPr>
                <w:sz w:val="17"/>
                <w:szCs w:val="17"/>
              </w:rPr>
            </w:pPr>
            <w:r>
              <w:rPr>
                <w:spacing w:val="9"/>
                <w:position w:val="1"/>
                <w:sz w:val="17"/>
                <w:szCs w:val="17"/>
              </w:rPr>
              <w:t>±1.0%</w:t>
            </w:r>
          </w:p>
        </w:tc>
      </w:tr>
      <w:tr w14:paraId="5A9E40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522" w:type="dxa"/>
            <w:vMerge w:val="continue"/>
            <w:tcBorders>
              <w:top w:val="nil"/>
              <w:bottom w:val="nil"/>
            </w:tcBorders>
            <w:textDirection w:val="tbRlV"/>
            <w:vAlign w:val="top"/>
          </w:tcPr>
          <w:p w14:paraId="0F0B7846">
            <w:pPr>
              <w:rPr>
                <w:rFonts w:ascii="Arial"/>
                <w:sz w:val="21"/>
              </w:rPr>
            </w:pPr>
          </w:p>
        </w:tc>
        <w:tc>
          <w:tcPr>
            <w:tcW w:w="2335" w:type="dxa"/>
            <w:vMerge w:val="continue"/>
            <w:tcBorders>
              <w:top w:val="nil"/>
              <w:bottom w:val="nil"/>
            </w:tcBorders>
            <w:vAlign w:val="top"/>
          </w:tcPr>
          <w:p w14:paraId="2282CD2F">
            <w:pPr>
              <w:rPr>
                <w:rFonts w:ascii="Arial"/>
                <w:sz w:val="21"/>
              </w:rPr>
            </w:pPr>
          </w:p>
        </w:tc>
        <w:tc>
          <w:tcPr>
            <w:tcW w:w="1243" w:type="dxa"/>
            <w:vAlign w:val="top"/>
          </w:tcPr>
          <w:p w14:paraId="2B5A5370">
            <w:pPr>
              <w:pStyle w:val="8"/>
              <w:spacing w:before="148" w:line="233" w:lineRule="auto"/>
              <w:ind w:left="231"/>
              <w:rPr>
                <w:sz w:val="17"/>
                <w:szCs w:val="17"/>
              </w:rPr>
            </w:pPr>
            <w:r>
              <w:rPr>
                <w:spacing w:val="24"/>
                <w:sz w:val="17"/>
                <w:szCs w:val="17"/>
              </w:rPr>
              <w:t>输出功率</w:t>
            </w:r>
          </w:p>
        </w:tc>
        <w:tc>
          <w:tcPr>
            <w:tcW w:w="2187" w:type="dxa"/>
            <w:vAlign w:val="top"/>
          </w:tcPr>
          <w:p w14:paraId="728A1579">
            <w:pPr>
              <w:pStyle w:val="8"/>
              <w:spacing w:before="147" w:line="242" w:lineRule="auto"/>
              <w:ind w:left="93"/>
              <w:rPr>
                <w:sz w:val="17"/>
                <w:szCs w:val="17"/>
              </w:rPr>
            </w:pPr>
            <w:r>
              <w:rPr>
                <w:spacing w:val="18"/>
                <w:sz w:val="17"/>
                <w:szCs w:val="17"/>
              </w:rPr>
              <w:t>100</w:t>
            </w:r>
            <w:r>
              <w:rPr>
                <w:sz w:val="17"/>
                <w:szCs w:val="17"/>
              </w:rPr>
              <w:t>VA</w:t>
            </w:r>
            <w:r>
              <w:rPr>
                <w:spacing w:val="18"/>
                <w:sz w:val="17"/>
                <w:szCs w:val="17"/>
              </w:rPr>
              <w:t>(5.000</w:t>
            </w:r>
            <w:r>
              <w:rPr>
                <w:sz w:val="17"/>
                <w:szCs w:val="17"/>
              </w:rPr>
              <w:t>KV</w:t>
            </w:r>
            <w:r>
              <w:rPr>
                <w:spacing w:val="8"/>
                <w:sz w:val="17"/>
                <w:szCs w:val="17"/>
              </w:rPr>
              <w:t xml:space="preserve">  </w:t>
            </w:r>
            <w:r>
              <w:rPr>
                <w:spacing w:val="18"/>
                <w:sz w:val="17"/>
                <w:szCs w:val="17"/>
              </w:rPr>
              <w:t>20</w:t>
            </w:r>
            <w:r>
              <w:rPr>
                <w:sz w:val="17"/>
                <w:szCs w:val="17"/>
              </w:rPr>
              <w:t>mA</w:t>
            </w:r>
            <w:r>
              <w:rPr>
                <w:spacing w:val="18"/>
                <w:sz w:val="17"/>
                <w:szCs w:val="17"/>
              </w:rPr>
              <w:t>)</w:t>
            </w:r>
          </w:p>
        </w:tc>
        <w:tc>
          <w:tcPr>
            <w:tcW w:w="3516" w:type="dxa"/>
            <w:vAlign w:val="top"/>
          </w:tcPr>
          <w:p w14:paraId="356383B0">
            <w:pPr>
              <w:pStyle w:val="8"/>
              <w:spacing w:before="148" w:line="241" w:lineRule="auto"/>
              <w:ind w:left="759"/>
              <w:rPr>
                <w:sz w:val="17"/>
                <w:szCs w:val="17"/>
              </w:rPr>
            </w:pPr>
            <w:r>
              <w:rPr>
                <w:spacing w:val="18"/>
                <w:sz w:val="17"/>
                <w:szCs w:val="17"/>
              </w:rPr>
              <w:t>50</w:t>
            </w:r>
            <w:r>
              <w:rPr>
                <w:sz w:val="17"/>
                <w:szCs w:val="17"/>
              </w:rPr>
              <w:t>VA</w:t>
            </w:r>
            <w:r>
              <w:rPr>
                <w:spacing w:val="18"/>
                <w:sz w:val="17"/>
                <w:szCs w:val="17"/>
              </w:rPr>
              <w:t>(5.000</w:t>
            </w:r>
            <w:r>
              <w:rPr>
                <w:sz w:val="17"/>
                <w:szCs w:val="17"/>
              </w:rPr>
              <w:t>KV</w:t>
            </w:r>
            <w:r>
              <w:rPr>
                <w:spacing w:val="32"/>
                <w:w w:val="101"/>
                <w:sz w:val="17"/>
                <w:szCs w:val="17"/>
              </w:rPr>
              <w:t xml:space="preserve">  </w:t>
            </w:r>
            <w:r>
              <w:rPr>
                <w:spacing w:val="18"/>
                <w:sz w:val="17"/>
                <w:szCs w:val="17"/>
              </w:rPr>
              <w:t>10</w:t>
            </w:r>
            <w:r>
              <w:rPr>
                <w:sz w:val="17"/>
                <w:szCs w:val="17"/>
              </w:rPr>
              <w:t>mA</w:t>
            </w:r>
            <w:r>
              <w:rPr>
                <w:spacing w:val="18"/>
                <w:sz w:val="17"/>
                <w:szCs w:val="17"/>
              </w:rPr>
              <w:t>)</w:t>
            </w:r>
          </w:p>
        </w:tc>
      </w:tr>
      <w:tr w14:paraId="26D4AD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22" w:type="dxa"/>
            <w:vMerge w:val="continue"/>
            <w:tcBorders>
              <w:top w:val="nil"/>
              <w:bottom w:val="nil"/>
            </w:tcBorders>
            <w:textDirection w:val="tbRlV"/>
            <w:vAlign w:val="top"/>
          </w:tcPr>
          <w:p w14:paraId="2E409F83">
            <w:pPr>
              <w:rPr>
                <w:rFonts w:ascii="Arial"/>
                <w:sz w:val="21"/>
              </w:rPr>
            </w:pPr>
          </w:p>
        </w:tc>
        <w:tc>
          <w:tcPr>
            <w:tcW w:w="2335" w:type="dxa"/>
            <w:vMerge w:val="continue"/>
            <w:tcBorders>
              <w:top w:val="nil"/>
            </w:tcBorders>
            <w:vAlign w:val="top"/>
          </w:tcPr>
          <w:p w14:paraId="083C4910">
            <w:pPr>
              <w:rPr>
                <w:rFonts w:ascii="Arial"/>
                <w:sz w:val="21"/>
              </w:rPr>
            </w:pPr>
          </w:p>
        </w:tc>
        <w:tc>
          <w:tcPr>
            <w:tcW w:w="1243" w:type="dxa"/>
            <w:vAlign w:val="top"/>
          </w:tcPr>
          <w:p w14:paraId="07F84F52">
            <w:pPr>
              <w:pStyle w:val="8"/>
              <w:spacing w:before="146" w:line="233" w:lineRule="auto"/>
              <w:ind w:left="151"/>
              <w:rPr>
                <w:sz w:val="17"/>
                <w:szCs w:val="17"/>
              </w:rPr>
            </w:pPr>
            <w:r>
              <w:rPr>
                <w:spacing w:val="21"/>
                <w:sz w:val="17"/>
                <w:szCs w:val="17"/>
              </w:rPr>
              <w:t>电压调整率</w:t>
            </w:r>
          </w:p>
        </w:tc>
        <w:tc>
          <w:tcPr>
            <w:tcW w:w="5703" w:type="dxa"/>
            <w:gridSpan w:val="2"/>
            <w:vAlign w:val="top"/>
          </w:tcPr>
          <w:p w14:paraId="2C8EE219">
            <w:pPr>
              <w:pStyle w:val="8"/>
              <w:spacing w:before="136" w:line="225" w:lineRule="exact"/>
              <w:ind w:left="1601"/>
              <w:rPr>
                <w:sz w:val="17"/>
                <w:szCs w:val="17"/>
              </w:rPr>
            </w:pPr>
            <w:r>
              <w:rPr>
                <w:spacing w:val="9"/>
                <w:position w:val="1"/>
                <w:sz w:val="17"/>
                <w:szCs w:val="17"/>
              </w:rPr>
              <w:t>±（1.0%+50V</w:t>
            </w:r>
            <w:r>
              <w:rPr>
                <w:spacing w:val="29"/>
                <w:position w:val="1"/>
                <w:sz w:val="17"/>
                <w:szCs w:val="17"/>
              </w:rPr>
              <w:t xml:space="preserve">  </w:t>
            </w:r>
            <w:r>
              <w:rPr>
                <w:spacing w:val="18"/>
                <w:position w:val="1"/>
                <w:sz w:val="17"/>
                <w:szCs w:val="17"/>
              </w:rPr>
              <w:t>）（</w:t>
            </w:r>
            <w:r>
              <w:rPr>
                <w:spacing w:val="9"/>
                <w:position w:val="1"/>
                <w:sz w:val="17"/>
                <w:szCs w:val="17"/>
              </w:rPr>
              <w:t>额定功率）</w:t>
            </w:r>
          </w:p>
        </w:tc>
      </w:tr>
      <w:tr w14:paraId="44C6FD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22" w:type="dxa"/>
            <w:vMerge w:val="continue"/>
            <w:tcBorders>
              <w:top w:val="nil"/>
              <w:bottom w:val="nil"/>
            </w:tcBorders>
            <w:textDirection w:val="tbRlV"/>
            <w:vAlign w:val="top"/>
          </w:tcPr>
          <w:p w14:paraId="7A8661F4">
            <w:pPr>
              <w:rPr>
                <w:rFonts w:ascii="Arial"/>
                <w:sz w:val="21"/>
              </w:rPr>
            </w:pPr>
          </w:p>
        </w:tc>
        <w:tc>
          <w:tcPr>
            <w:tcW w:w="2335" w:type="dxa"/>
            <w:vMerge w:val="restart"/>
            <w:tcBorders>
              <w:bottom w:val="nil"/>
            </w:tcBorders>
            <w:vAlign w:val="top"/>
          </w:tcPr>
          <w:p w14:paraId="0669534E">
            <w:pPr>
              <w:spacing w:line="242" w:lineRule="auto"/>
              <w:rPr>
                <w:rFonts w:ascii="Arial"/>
                <w:sz w:val="21"/>
              </w:rPr>
            </w:pPr>
          </w:p>
          <w:p w14:paraId="5BC5C83F">
            <w:pPr>
              <w:spacing w:line="243" w:lineRule="auto"/>
              <w:rPr>
                <w:rFonts w:ascii="Arial"/>
                <w:sz w:val="21"/>
              </w:rPr>
            </w:pPr>
          </w:p>
          <w:p w14:paraId="11DAEAEA">
            <w:pPr>
              <w:spacing w:line="243" w:lineRule="auto"/>
              <w:rPr>
                <w:rFonts w:ascii="Arial"/>
                <w:sz w:val="21"/>
              </w:rPr>
            </w:pPr>
          </w:p>
          <w:p w14:paraId="0544486A">
            <w:pPr>
              <w:spacing w:line="243" w:lineRule="auto"/>
              <w:rPr>
                <w:rFonts w:ascii="Arial"/>
                <w:sz w:val="21"/>
              </w:rPr>
            </w:pPr>
          </w:p>
          <w:p w14:paraId="22E7887D">
            <w:pPr>
              <w:pStyle w:val="8"/>
              <w:spacing w:before="55" w:line="189" w:lineRule="auto"/>
              <w:ind w:left="1034"/>
              <w:rPr>
                <w:sz w:val="17"/>
                <w:szCs w:val="17"/>
              </w:rPr>
            </w:pPr>
            <w:r>
              <w:rPr>
                <w:spacing w:val="9"/>
                <w:sz w:val="17"/>
                <w:szCs w:val="17"/>
              </w:rPr>
              <w:t>DC</w:t>
            </w:r>
          </w:p>
        </w:tc>
        <w:tc>
          <w:tcPr>
            <w:tcW w:w="1243" w:type="dxa"/>
            <w:vAlign w:val="top"/>
          </w:tcPr>
          <w:p w14:paraId="28050E40">
            <w:pPr>
              <w:pStyle w:val="8"/>
              <w:spacing w:before="146" w:line="236" w:lineRule="auto"/>
              <w:ind w:left="251"/>
              <w:rPr>
                <w:sz w:val="17"/>
                <w:szCs w:val="17"/>
              </w:rPr>
            </w:pPr>
            <w:r>
              <w:rPr>
                <w:spacing w:val="19"/>
                <w:sz w:val="17"/>
                <w:szCs w:val="17"/>
              </w:rPr>
              <w:t>电压范围</w:t>
            </w:r>
          </w:p>
        </w:tc>
        <w:tc>
          <w:tcPr>
            <w:tcW w:w="5703" w:type="dxa"/>
            <w:gridSpan w:val="2"/>
            <w:vAlign w:val="top"/>
          </w:tcPr>
          <w:p w14:paraId="5D887F32">
            <w:pPr>
              <w:pStyle w:val="8"/>
              <w:spacing w:before="146" w:line="233" w:lineRule="exact"/>
              <w:ind w:left="2090"/>
              <w:rPr>
                <w:sz w:val="17"/>
                <w:szCs w:val="17"/>
              </w:rPr>
            </w:pPr>
            <w:r>
              <w:rPr>
                <w:spacing w:val="17"/>
                <w:position w:val="1"/>
                <w:sz w:val="17"/>
                <w:szCs w:val="17"/>
              </w:rPr>
              <w:t>0.050</w:t>
            </w:r>
            <w:r>
              <w:rPr>
                <w:position w:val="1"/>
                <w:sz w:val="17"/>
                <w:szCs w:val="17"/>
              </w:rPr>
              <w:t>KV</w:t>
            </w:r>
            <w:r>
              <w:rPr>
                <w:spacing w:val="17"/>
                <w:position w:val="1"/>
                <w:sz w:val="17"/>
                <w:szCs w:val="17"/>
              </w:rPr>
              <w:t>-6.000</w:t>
            </w:r>
            <w:r>
              <w:rPr>
                <w:position w:val="1"/>
                <w:sz w:val="17"/>
                <w:szCs w:val="17"/>
              </w:rPr>
              <w:t>KV</w:t>
            </w:r>
          </w:p>
        </w:tc>
      </w:tr>
      <w:tr w14:paraId="3ECB2D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522" w:type="dxa"/>
            <w:vMerge w:val="continue"/>
            <w:tcBorders>
              <w:top w:val="nil"/>
              <w:bottom w:val="nil"/>
            </w:tcBorders>
            <w:textDirection w:val="tbRlV"/>
            <w:vAlign w:val="top"/>
          </w:tcPr>
          <w:p w14:paraId="376056AB">
            <w:pPr>
              <w:rPr>
                <w:rFonts w:ascii="Arial"/>
                <w:sz w:val="21"/>
              </w:rPr>
            </w:pPr>
          </w:p>
        </w:tc>
        <w:tc>
          <w:tcPr>
            <w:tcW w:w="2335" w:type="dxa"/>
            <w:vMerge w:val="continue"/>
            <w:tcBorders>
              <w:top w:val="nil"/>
              <w:bottom w:val="nil"/>
            </w:tcBorders>
            <w:vAlign w:val="top"/>
          </w:tcPr>
          <w:p w14:paraId="425B6887">
            <w:pPr>
              <w:rPr>
                <w:rFonts w:ascii="Arial"/>
                <w:sz w:val="21"/>
              </w:rPr>
            </w:pPr>
          </w:p>
        </w:tc>
        <w:tc>
          <w:tcPr>
            <w:tcW w:w="1243" w:type="dxa"/>
            <w:vAlign w:val="top"/>
          </w:tcPr>
          <w:p w14:paraId="3A902C03">
            <w:pPr>
              <w:pStyle w:val="8"/>
              <w:spacing w:before="147" w:line="233" w:lineRule="auto"/>
              <w:ind w:left="133"/>
              <w:rPr>
                <w:sz w:val="17"/>
                <w:szCs w:val="17"/>
              </w:rPr>
            </w:pPr>
            <w:r>
              <w:rPr>
                <w:spacing w:val="24"/>
                <w:sz w:val="17"/>
                <w:szCs w:val="17"/>
              </w:rPr>
              <w:t>信号源频率</w:t>
            </w:r>
          </w:p>
        </w:tc>
        <w:tc>
          <w:tcPr>
            <w:tcW w:w="5703" w:type="dxa"/>
            <w:gridSpan w:val="2"/>
            <w:vAlign w:val="top"/>
          </w:tcPr>
          <w:p w14:paraId="21841FA7">
            <w:pPr>
              <w:pStyle w:val="8"/>
              <w:spacing w:before="174" w:line="188" w:lineRule="auto"/>
              <w:ind w:left="2591"/>
              <w:rPr>
                <w:sz w:val="17"/>
                <w:szCs w:val="17"/>
              </w:rPr>
            </w:pPr>
            <w:r>
              <w:rPr>
                <w:spacing w:val="19"/>
                <w:sz w:val="17"/>
                <w:szCs w:val="17"/>
              </w:rPr>
              <w:t>600</w:t>
            </w:r>
            <w:r>
              <w:rPr>
                <w:sz w:val="17"/>
                <w:szCs w:val="17"/>
              </w:rPr>
              <w:t>Hz</w:t>
            </w:r>
          </w:p>
        </w:tc>
      </w:tr>
      <w:tr w14:paraId="17282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22" w:type="dxa"/>
            <w:vMerge w:val="continue"/>
            <w:tcBorders>
              <w:top w:val="nil"/>
              <w:bottom w:val="nil"/>
            </w:tcBorders>
            <w:textDirection w:val="tbRlV"/>
            <w:vAlign w:val="top"/>
          </w:tcPr>
          <w:p w14:paraId="137BBE31">
            <w:pPr>
              <w:rPr>
                <w:rFonts w:ascii="Arial"/>
                <w:sz w:val="21"/>
              </w:rPr>
            </w:pPr>
          </w:p>
        </w:tc>
        <w:tc>
          <w:tcPr>
            <w:tcW w:w="2335" w:type="dxa"/>
            <w:vMerge w:val="continue"/>
            <w:tcBorders>
              <w:top w:val="nil"/>
              <w:bottom w:val="nil"/>
            </w:tcBorders>
            <w:vAlign w:val="top"/>
          </w:tcPr>
          <w:p w14:paraId="643E9E58">
            <w:pPr>
              <w:rPr>
                <w:rFonts w:ascii="Arial"/>
                <w:sz w:val="21"/>
              </w:rPr>
            </w:pPr>
          </w:p>
        </w:tc>
        <w:tc>
          <w:tcPr>
            <w:tcW w:w="1243" w:type="dxa"/>
            <w:vAlign w:val="top"/>
          </w:tcPr>
          <w:p w14:paraId="1DFE14BA">
            <w:pPr>
              <w:pStyle w:val="8"/>
              <w:spacing w:before="146" w:line="233" w:lineRule="auto"/>
              <w:ind w:left="231"/>
              <w:rPr>
                <w:sz w:val="17"/>
                <w:szCs w:val="17"/>
              </w:rPr>
            </w:pPr>
            <w:r>
              <w:rPr>
                <w:spacing w:val="24"/>
                <w:sz w:val="17"/>
                <w:szCs w:val="17"/>
              </w:rPr>
              <w:t>输出功率</w:t>
            </w:r>
          </w:p>
        </w:tc>
        <w:tc>
          <w:tcPr>
            <w:tcW w:w="2187" w:type="dxa"/>
            <w:vAlign w:val="top"/>
          </w:tcPr>
          <w:p w14:paraId="08EE0861">
            <w:pPr>
              <w:pStyle w:val="8"/>
              <w:spacing w:before="143" w:line="224" w:lineRule="exact"/>
              <w:ind w:left="106"/>
              <w:rPr>
                <w:sz w:val="17"/>
                <w:szCs w:val="17"/>
              </w:rPr>
            </w:pPr>
            <w:r>
              <w:rPr>
                <w:spacing w:val="18"/>
                <w:position w:val="1"/>
                <w:sz w:val="17"/>
                <w:szCs w:val="17"/>
              </w:rPr>
              <w:t>50</w:t>
            </w:r>
            <w:r>
              <w:rPr>
                <w:position w:val="1"/>
                <w:sz w:val="17"/>
                <w:szCs w:val="17"/>
              </w:rPr>
              <w:t>VA</w:t>
            </w:r>
            <w:r>
              <w:rPr>
                <w:spacing w:val="18"/>
                <w:position w:val="1"/>
                <w:sz w:val="17"/>
                <w:szCs w:val="17"/>
              </w:rPr>
              <w:t>(5.000</w:t>
            </w:r>
            <w:r>
              <w:rPr>
                <w:position w:val="1"/>
                <w:sz w:val="17"/>
                <w:szCs w:val="17"/>
              </w:rPr>
              <w:t>KV</w:t>
            </w:r>
            <w:r>
              <w:rPr>
                <w:spacing w:val="28"/>
                <w:position w:val="1"/>
                <w:sz w:val="17"/>
                <w:szCs w:val="17"/>
              </w:rPr>
              <w:t xml:space="preserve">  </w:t>
            </w:r>
            <w:r>
              <w:rPr>
                <w:spacing w:val="18"/>
                <w:position w:val="1"/>
                <w:sz w:val="17"/>
                <w:szCs w:val="17"/>
              </w:rPr>
              <w:t>10</w:t>
            </w:r>
            <w:r>
              <w:rPr>
                <w:position w:val="1"/>
                <w:sz w:val="17"/>
                <w:szCs w:val="17"/>
              </w:rPr>
              <w:t>mA</w:t>
            </w:r>
            <w:r>
              <w:rPr>
                <w:spacing w:val="18"/>
                <w:position w:val="1"/>
                <w:sz w:val="17"/>
                <w:szCs w:val="17"/>
              </w:rPr>
              <w:t>)</w:t>
            </w:r>
          </w:p>
        </w:tc>
        <w:tc>
          <w:tcPr>
            <w:tcW w:w="3516" w:type="dxa"/>
            <w:vAlign w:val="top"/>
          </w:tcPr>
          <w:p w14:paraId="13AA611A">
            <w:pPr>
              <w:pStyle w:val="8"/>
              <w:spacing w:before="138" w:line="229" w:lineRule="exact"/>
              <w:ind w:left="807"/>
              <w:rPr>
                <w:sz w:val="17"/>
                <w:szCs w:val="17"/>
              </w:rPr>
            </w:pPr>
            <w:r>
              <w:rPr>
                <w:spacing w:val="20"/>
                <w:position w:val="1"/>
                <w:sz w:val="17"/>
                <w:szCs w:val="17"/>
              </w:rPr>
              <w:t>25</w:t>
            </w:r>
            <w:r>
              <w:rPr>
                <w:position w:val="1"/>
                <w:sz w:val="17"/>
                <w:szCs w:val="17"/>
              </w:rPr>
              <w:t>VA</w:t>
            </w:r>
            <w:r>
              <w:rPr>
                <w:spacing w:val="20"/>
                <w:position w:val="1"/>
                <w:sz w:val="17"/>
                <w:szCs w:val="17"/>
              </w:rPr>
              <w:t>(5.000</w:t>
            </w:r>
            <w:r>
              <w:rPr>
                <w:position w:val="1"/>
                <w:sz w:val="17"/>
                <w:szCs w:val="17"/>
              </w:rPr>
              <w:t>KV</w:t>
            </w:r>
            <w:r>
              <w:rPr>
                <w:spacing w:val="26"/>
                <w:position w:val="1"/>
                <w:sz w:val="17"/>
                <w:szCs w:val="17"/>
              </w:rPr>
              <w:t xml:space="preserve">  </w:t>
            </w:r>
            <w:r>
              <w:rPr>
                <w:spacing w:val="20"/>
                <w:position w:val="1"/>
                <w:sz w:val="17"/>
                <w:szCs w:val="17"/>
              </w:rPr>
              <w:t>5</w:t>
            </w:r>
            <w:r>
              <w:rPr>
                <w:position w:val="1"/>
                <w:sz w:val="17"/>
                <w:szCs w:val="17"/>
              </w:rPr>
              <w:t>mA</w:t>
            </w:r>
            <w:r>
              <w:rPr>
                <w:spacing w:val="20"/>
                <w:position w:val="1"/>
                <w:sz w:val="17"/>
                <w:szCs w:val="17"/>
              </w:rPr>
              <w:t>)</w:t>
            </w:r>
          </w:p>
        </w:tc>
      </w:tr>
      <w:tr w14:paraId="68C612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22" w:type="dxa"/>
            <w:vMerge w:val="continue"/>
            <w:tcBorders>
              <w:top w:val="nil"/>
              <w:bottom w:val="nil"/>
            </w:tcBorders>
            <w:textDirection w:val="tbRlV"/>
            <w:vAlign w:val="top"/>
          </w:tcPr>
          <w:p w14:paraId="0EF9C000">
            <w:pPr>
              <w:rPr>
                <w:rFonts w:ascii="Arial"/>
                <w:sz w:val="21"/>
              </w:rPr>
            </w:pPr>
          </w:p>
        </w:tc>
        <w:tc>
          <w:tcPr>
            <w:tcW w:w="2335" w:type="dxa"/>
            <w:vMerge w:val="continue"/>
            <w:tcBorders>
              <w:top w:val="nil"/>
            </w:tcBorders>
            <w:vAlign w:val="top"/>
          </w:tcPr>
          <w:p w14:paraId="3A3C09DF">
            <w:pPr>
              <w:rPr>
                <w:rFonts w:ascii="Arial"/>
                <w:sz w:val="21"/>
              </w:rPr>
            </w:pPr>
          </w:p>
        </w:tc>
        <w:tc>
          <w:tcPr>
            <w:tcW w:w="1243" w:type="dxa"/>
            <w:vAlign w:val="top"/>
          </w:tcPr>
          <w:p w14:paraId="2DEEA518">
            <w:pPr>
              <w:pStyle w:val="8"/>
              <w:spacing w:before="147" w:line="233" w:lineRule="auto"/>
              <w:ind w:left="151"/>
              <w:rPr>
                <w:sz w:val="17"/>
                <w:szCs w:val="17"/>
              </w:rPr>
            </w:pPr>
            <w:r>
              <w:rPr>
                <w:spacing w:val="21"/>
                <w:sz w:val="17"/>
                <w:szCs w:val="17"/>
              </w:rPr>
              <w:t>电压调整率</w:t>
            </w:r>
          </w:p>
        </w:tc>
        <w:tc>
          <w:tcPr>
            <w:tcW w:w="5703" w:type="dxa"/>
            <w:gridSpan w:val="2"/>
            <w:vAlign w:val="top"/>
          </w:tcPr>
          <w:p w14:paraId="2BBC01D0">
            <w:pPr>
              <w:pStyle w:val="8"/>
              <w:spacing w:before="147" w:line="233" w:lineRule="auto"/>
              <w:ind w:left="1551"/>
              <w:rPr>
                <w:sz w:val="17"/>
                <w:szCs w:val="17"/>
              </w:rPr>
            </w:pPr>
            <w:r>
              <w:rPr>
                <w:spacing w:val="9"/>
                <w:sz w:val="17"/>
                <w:szCs w:val="17"/>
              </w:rPr>
              <w:t>±（1.0%+100V</w:t>
            </w:r>
            <w:r>
              <w:rPr>
                <w:spacing w:val="40"/>
                <w:w w:val="101"/>
                <w:sz w:val="17"/>
                <w:szCs w:val="17"/>
              </w:rPr>
              <w:t xml:space="preserve">  </w:t>
            </w:r>
            <w:r>
              <w:rPr>
                <w:spacing w:val="21"/>
                <w:sz w:val="17"/>
                <w:szCs w:val="17"/>
              </w:rPr>
              <w:t>）（</w:t>
            </w:r>
            <w:r>
              <w:rPr>
                <w:spacing w:val="9"/>
                <w:sz w:val="17"/>
                <w:szCs w:val="17"/>
              </w:rPr>
              <w:t>额定功率）</w:t>
            </w:r>
          </w:p>
        </w:tc>
      </w:tr>
      <w:tr w14:paraId="1BA23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522" w:type="dxa"/>
            <w:vMerge w:val="continue"/>
            <w:tcBorders>
              <w:top w:val="nil"/>
              <w:bottom w:val="nil"/>
            </w:tcBorders>
            <w:textDirection w:val="tbRlV"/>
            <w:vAlign w:val="top"/>
          </w:tcPr>
          <w:p w14:paraId="5DF8FEEE">
            <w:pPr>
              <w:rPr>
                <w:rFonts w:ascii="Arial"/>
                <w:sz w:val="21"/>
              </w:rPr>
            </w:pPr>
          </w:p>
        </w:tc>
        <w:tc>
          <w:tcPr>
            <w:tcW w:w="2335" w:type="dxa"/>
            <w:vAlign w:val="top"/>
          </w:tcPr>
          <w:p w14:paraId="7C1B8A0E">
            <w:pPr>
              <w:pStyle w:val="8"/>
              <w:spacing w:before="147" w:line="233" w:lineRule="auto"/>
              <w:ind w:left="695"/>
              <w:rPr>
                <w:sz w:val="17"/>
                <w:szCs w:val="17"/>
              </w:rPr>
            </w:pPr>
            <w:r>
              <w:rPr>
                <w:spacing w:val="21"/>
                <w:sz w:val="17"/>
                <w:szCs w:val="17"/>
              </w:rPr>
              <w:t>电压分辩率</w:t>
            </w:r>
          </w:p>
        </w:tc>
        <w:tc>
          <w:tcPr>
            <w:tcW w:w="6946" w:type="dxa"/>
            <w:gridSpan w:val="3"/>
            <w:vAlign w:val="top"/>
          </w:tcPr>
          <w:p w14:paraId="62DA560E">
            <w:pPr>
              <w:pStyle w:val="8"/>
              <w:spacing w:before="174" w:line="189" w:lineRule="auto"/>
              <w:ind w:left="3365"/>
              <w:rPr>
                <w:sz w:val="17"/>
                <w:szCs w:val="17"/>
              </w:rPr>
            </w:pPr>
            <w:r>
              <w:rPr>
                <w:spacing w:val="4"/>
                <w:sz w:val="17"/>
                <w:szCs w:val="17"/>
              </w:rPr>
              <w:t>1V</w:t>
            </w:r>
          </w:p>
        </w:tc>
      </w:tr>
      <w:tr w14:paraId="501D2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22" w:type="dxa"/>
            <w:vMerge w:val="continue"/>
            <w:tcBorders>
              <w:top w:val="nil"/>
              <w:bottom w:val="nil"/>
            </w:tcBorders>
            <w:textDirection w:val="tbRlV"/>
            <w:vAlign w:val="top"/>
          </w:tcPr>
          <w:p w14:paraId="12376A05">
            <w:pPr>
              <w:rPr>
                <w:rFonts w:ascii="Arial"/>
                <w:sz w:val="21"/>
              </w:rPr>
            </w:pPr>
          </w:p>
        </w:tc>
        <w:tc>
          <w:tcPr>
            <w:tcW w:w="2335" w:type="dxa"/>
            <w:vAlign w:val="top"/>
          </w:tcPr>
          <w:p w14:paraId="3D83B93D">
            <w:pPr>
              <w:pStyle w:val="8"/>
              <w:spacing w:before="148" w:line="233" w:lineRule="auto"/>
              <w:ind w:left="598"/>
              <w:rPr>
                <w:sz w:val="17"/>
                <w:szCs w:val="17"/>
              </w:rPr>
            </w:pPr>
            <w:r>
              <w:rPr>
                <w:spacing w:val="22"/>
                <w:sz w:val="17"/>
                <w:szCs w:val="17"/>
              </w:rPr>
              <w:t>电压输出精度</w:t>
            </w:r>
          </w:p>
        </w:tc>
        <w:tc>
          <w:tcPr>
            <w:tcW w:w="6946" w:type="dxa"/>
            <w:gridSpan w:val="3"/>
            <w:vAlign w:val="top"/>
          </w:tcPr>
          <w:p w14:paraId="7F6698DC">
            <w:pPr>
              <w:pStyle w:val="8"/>
              <w:spacing w:before="147" w:line="239" w:lineRule="auto"/>
              <w:ind w:left="2469"/>
              <w:rPr>
                <w:sz w:val="17"/>
                <w:szCs w:val="17"/>
              </w:rPr>
            </w:pPr>
            <w:r>
              <w:rPr>
                <w:spacing w:val="7"/>
                <w:sz w:val="17"/>
                <w:szCs w:val="17"/>
              </w:rPr>
              <w:t>±（1.0%</w:t>
            </w:r>
            <w:r>
              <w:rPr>
                <w:spacing w:val="-5"/>
                <w:sz w:val="17"/>
                <w:szCs w:val="17"/>
              </w:rPr>
              <w:t xml:space="preserve"> </w:t>
            </w:r>
            <w:r>
              <w:rPr>
                <w:spacing w:val="7"/>
                <w:sz w:val="17"/>
                <w:szCs w:val="17"/>
              </w:rPr>
              <w:t>设定+5V ）空载</w:t>
            </w:r>
          </w:p>
        </w:tc>
      </w:tr>
      <w:tr w14:paraId="2F977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522" w:type="dxa"/>
            <w:vMerge w:val="continue"/>
            <w:tcBorders>
              <w:top w:val="nil"/>
              <w:bottom w:val="nil"/>
            </w:tcBorders>
            <w:textDirection w:val="tbRlV"/>
            <w:vAlign w:val="top"/>
          </w:tcPr>
          <w:p w14:paraId="22BFD3BD">
            <w:pPr>
              <w:rPr>
                <w:rFonts w:ascii="Arial"/>
                <w:sz w:val="21"/>
              </w:rPr>
            </w:pPr>
          </w:p>
        </w:tc>
        <w:tc>
          <w:tcPr>
            <w:tcW w:w="2335" w:type="dxa"/>
            <w:tcBorders>
              <w:bottom w:val="single" w:color="000000" w:sz="4" w:space="0"/>
            </w:tcBorders>
            <w:vAlign w:val="top"/>
          </w:tcPr>
          <w:p w14:paraId="2E2465D1">
            <w:pPr>
              <w:pStyle w:val="8"/>
              <w:spacing w:before="147" w:line="233" w:lineRule="auto"/>
              <w:ind w:left="598"/>
              <w:rPr>
                <w:sz w:val="17"/>
                <w:szCs w:val="17"/>
              </w:rPr>
            </w:pPr>
            <w:r>
              <w:rPr>
                <w:spacing w:val="22"/>
                <w:sz w:val="17"/>
                <w:szCs w:val="17"/>
              </w:rPr>
              <w:t>电压测试精度</w:t>
            </w:r>
          </w:p>
        </w:tc>
        <w:tc>
          <w:tcPr>
            <w:tcW w:w="6946" w:type="dxa"/>
            <w:gridSpan w:val="3"/>
            <w:tcBorders>
              <w:bottom w:val="single" w:color="000000" w:sz="4" w:space="0"/>
            </w:tcBorders>
            <w:vAlign w:val="top"/>
          </w:tcPr>
          <w:p w14:paraId="4140E935">
            <w:pPr>
              <w:pStyle w:val="8"/>
              <w:spacing w:before="147" w:line="242" w:lineRule="auto"/>
              <w:ind w:left="2666"/>
              <w:rPr>
                <w:sz w:val="17"/>
                <w:szCs w:val="17"/>
              </w:rPr>
            </w:pPr>
            <w:r>
              <w:rPr>
                <w:spacing w:val="6"/>
                <w:sz w:val="17"/>
                <w:szCs w:val="17"/>
              </w:rPr>
              <w:t>±（1.0%</w:t>
            </w:r>
            <w:r>
              <w:rPr>
                <w:spacing w:val="-8"/>
                <w:sz w:val="17"/>
                <w:szCs w:val="17"/>
              </w:rPr>
              <w:t xml:space="preserve"> </w:t>
            </w:r>
            <w:r>
              <w:rPr>
                <w:spacing w:val="6"/>
                <w:sz w:val="17"/>
                <w:szCs w:val="17"/>
              </w:rPr>
              <w:t>设定+2V</w:t>
            </w:r>
            <w:r>
              <w:rPr>
                <w:spacing w:val="-26"/>
                <w:sz w:val="17"/>
                <w:szCs w:val="17"/>
              </w:rPr>
              <w:t xml:space="preserve"> </w:t>
            </w:r>
            <w:r>
              <w:rPr>
                <w:spacing w:val="6"/>
                <w:sz w:val="17"/>
                <w:szCs w:val="17"/>
              </w:rPr>
              <w:t>）</w:t>
            </w:r>
          </w:p>
        </w:tc>
      </w:tr>
      <w:tr w14:paraId="6FB006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522" w:type="dxa"/>
            <w:vMerge w:val="continue"/>
            <w:tcBorders>
              <w:top w:val="nil"/>
              <w:bottom w:val="nil"/>
            </w:tcBorders>
            <w:textDirection w:val="tbRlV"/>
            <w:vAlign w:val="top"/>
          </w:tcPr>
          <w:p w14:paraId="6A2E3DC7">
            <w:pPr>
              <w:rPr>
                <w:rFonts w:ascii="Arial"/>
                <w:sz w:val="21"/>
              </w:rPr>
            </w:pPr>
          </w:p>
        </w:tc>
        <w:tc>
          <w:tcPr>
            <w:tcW w:w="2335" w:type="dxa"/>
            <w:tcBorders>
              <w:top w:val="single" w:color="000000" w:sz="4" w:space="0"/>
            </w:tcBorders>
            <w:vAlign w:val="top"/>
          </w:tcPr>
          <w:p w14:paraId="4E522F87">
            <w:pPr>
              <w:pStyle w:val="8"/>
              <w:spacing w:before="172" w:line="242" w:lineRule="auto"/>
              <w:ind w:left="762"/>
              <w:rPr>
                <w:sz w:val="17"/>
                <w:szCs w:val="17"/>
              </w:rPr>
            </w:pPr>
            <w:r>
              <w:rPr>
                <w:spacing w:val="24"/>
                <w:sz w:val="17"/>
                <w:szCs w:val="17"/>
              </w:rPr>
              <w:t>设定误差</w:t>
            </w:r>
          </w:p>
        </w:tc>
        <w:tc>
          <w:tcPr>
            <w:tcW w:w="6946" w:type="dxa"/>
            <w:gridSpan w:val="3"/>
            <w:tcBorders>
              <w:top w:val="single" w:color="000000" w:sz="4" w:space="0"/>
            </w:tcBorders>
            <w:vAlign w:val="top"/>
          </w:tcPr>
          <w:p w14:paraId="3C64649F">
            <w:pPr>
              <w:pStyle w:val="8"/>
              <w:spacing w:before="219" w:line="237" w:lineRule="exact"/>
              <w:ind w:left="3031"/>
              <w:rPr>
                <w:sz w:val="17"/>
                <w:szCs w:val="17"/>
              </w:rPr>
            </w:pPr>
            <w:r>
              <w:rPr>
                <w:spacing w:val="2"/>
                <w:sz w:val="17"/>
                <w:szCs w:val="17"/>
              </w:rPr>
              <w:t>±</w:t>
            </w:r>
            <w:r>
              <w:rPr>
                <w:spacing w:val="2"/>
                <w:position w:val="1"/>
                <w:sz w:val="17"/>
                <w:szCs w:val="17"/>
              </w:rPr>
              <w:t>（ 1.0%</w:t>
            </w:r>
            <w:r>
              <w:rPr>
                <w:spacing w:val="-10"/>
                <w:position w:val="1"/>
                <w:sz w:val="17"/>
                <w:szCs w:val="17"/>
              </w:rPr>
              <w:t xml:space="preserve"> </w:t>
            </w:r>
            <w:r>
              <w:rPr>
                <w:spacing w:val="2"/>
                <w:position w:val="1"/>
                <w:sz w:val="17"/>
                <w:szCs w:val="17"/>
              </w:rPr>
              <w:t>+5</w:t>
            </w:r>
            <w:r>
              <w:rPr>
                <w:spacing w:val="-24"/>
                <w:position w:val="1"/>
                <w:sz w:val="17"/>
                <w:szCs w:val="17"/>
              </w:rPr>
              <w:t xml:space="preserve"> </w:t>
            </w:r>
            <w:r>
              <w:rPr>
                <w:spacing w:val="2"/>
                <w:position w:val="1"/>
                <w:sz w:val="17"/>
                <w:szCs w:val="17"/>
              </w:rPr>
              <w:t>个字）</w:t>
            </w:r>
          </w:p>
        </w:tc>
      </w:tr>
      <w:tr w14:paraId="0E8E88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22" w:type="dxa"/>
            <w:vMerge w:val="continue"/>
            <w:tcBorders>
              <w:top w:val="nil"/>
              <w:bottom w:val="nil"/>
            </w:tcBorders>
            <w:textDirection w:val="tbRlV"/>
            <w:vAlign w:val="top"/>
          </w:tcPr>
          <w:p w14:paraId="4A2FD8A5">
            <w:pPr>
              <w:rPr>
                <w:rFonts w:ascii="Arial"/>
                <w:sz w:val="21"/>
              </w:rPr>
            </w:pPr>
          </w:p>
        </w:tc>
        <w:tc>
          <w:tcPr>
            <w:tcW w:w="2335" w:type="dxa"/>
            <w:vAlign w:val="top"/>
          </w:tcPr>
          <w:p w14:paraId="3FCC435A">
            <w:pPr>
              <w:pStyle w:val="8"/>
              <w:spacing w:before="148" w:line="231" w:lineRule="auto"/>
              <w:ind w:left="598"/>
              <w:rPr>
                <w:sz w:val="17"/>
                <w:szCs w:val="17"/>
              </w:rPr>
            </w:pPr>
            <w:r>
              <w:rPr>
                <w:spacing w:val="22"/>
                <w:sz w:val="17"/>
                <w:szCs w:val="17"/>
              </w:rPr>
              <w:t>电压产生方式</w:t>
            </w:r>
          </w:p>
        </w:tc>
        <w:tc>
          <w:tcPr>
            <w:tcW w:w="6946" w:type="dxa"/>
            <w:gridSpan w:val="3"/>
            <w:vAlign w:val="top"/>
          </w:tcPr>
          <w:p w14:paraId="2FE78706">
            <w:pPr>
              <w:pStyle w:val="8"/>
              <w:spacing w:before="149" w:line="233" w:lineRule="auto"/>
              <w:ind w:left="2455"/>
              <w:rPr>
                <w:sz w:val="17"/>
                <w:szCs w:val="17"/>
              </w:rPr>
            </w:pPr>
            <w:r>
              <w:rPr>
                <w:sz w:val="17"/>
                <w:szCs w:val="17"/>
              </w:rPr>
              <w:t>DDS</w:t>
            </w:r>
            <w:r>
              <w:rPr>
                <w:spacing w:val="68"/>
                <w:sz w:val="17"/>
                <w:szCs w:val="17"/>
              </w:rPr>
              <w:t xml:space="preserve"> </w:t>
            </w:r>
            <w:r>
              <w:rPr>
                <w:spacing w:val="28"/>
                <w:sz w:val="17"/>
                <w:szCs w:val="17"/>
              </w:rPr>
              <w:t>信号源+</w:t>
            </w:r>
            <w:r>
              <w:rPr>
                <w:sz w:val="17"/>
                <w:szCs w:val="17"/>
              </w:rPr>
              <w:t>AB</w:t>
            </w:r>
            <w:r>
              <w:rPr>
                <w:spacing w:val="68"/>
                <w:sz w:val="17"/>
                <w:szCs w:val="17"/>
              </w:rPr>
              <w:t xml:space="preserve"> </w:t>
            </w:r>
            <w:r>
              <w:rPr>
                <w:spacing w:val="28"/>
                <w:sz w:val="17"/>
                <w:szCs w:val="17"/>
              </w:rPr>
              <w:t>类功放</w:t>
            </w:r>
          </w:p>
        </w:tc>
      </w:tr>
      <w:tr w14:paraId="56E326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trPr>
        <w:tc>
          <w:tcPr>
            <w:tcW w:w="522" w:type="dxa"/>
            <w:vMerge w:val="continue"/>
            <w:tcBorders>
              <w:top w:val="nil"/>
              <w:bottom w:val="nil"/>
            </w:tcBorders>
            <w:textDirection w:val="tbRlV"/>
            <w:vAlign w:val="top"/>
          </w:tcPr>
          <w:p w14:paraId="7C4AED2A">
            <w:pPr>
              <w:rPr>
                <w:rFonts w:ascii="Arial"/>
                <w:sz w:val="21"/>
              </w:rPr>
            </w:pPr>
          </w:p>
        </w:tc>
        <w:tc>
          <w:tcPr>
            <w:tcW w:w="2335" w:type="dxa"/>
            <w:vMerge w:val="restart"/>
            <w:tcBorders>
              <w:bottom w:val="nil"/>
            </w:tcBorders>
            <w:vAlign w:val="top"/>
          </w:tcPr>
          <w:p w14:paraId="15762B76">
            <w:pPr>
              <w:spacing w:line="351" w:lineRule="auto"/>
              <w:rPr>
                <w:rFonts w:ascii="Arial"/>
                <w:sz w:val="21"/>
              </w:rPr>
            </w:pPr>
          </w:p>
          <w:p w14:paraId="7D7475CA">
            <w:pPr>
              <w:pStyle w:val="8"/>
              <w:spacing w:before="55" w:line="236" w:lineRule="auto"/>
              <w:ind w:left="598"/>
              <w:rPr>
                <w:sz w:val="17"/>
                <w:szCs w:val="17"/>
              </w:rPr>
            </w:pPr>
            <w:r>
              <w:rPr>
                <w:spacing w:val="22"/>
                <w:sz w:val="17"/>
                <w:szCs w:val="17"/>
              </w:rPr>
              <w:t>电流测试范围</w:t>
            </w:r>
          </w:p>
        </w:tc>
        <w:tc>
          <w:tcPr>
            <w:tcW w:w="3430" w:type="dxa"/>
            <w:gridSpan w:val="2"/>
            <w:vAlign w:val="top"/>
          </w:tcPr>
          <w:p w14:paraId="23B7DF17">
            <w:pPr>
              <w:pStyle w:val="8"/>
              <w:spacing w:before="135" w:line="233" w:lineRule="exact"/>
              <w:ind w:left="878"/>
              <w:rPr>
                <w:sz w:val="17"/>
                <w:szCs w:val="17"/>
              </w:rPr>
            </w:pPr>
            <w:r>
              <w:rPr>
                <w:position w:val="1"/>
                <w:sz w:val="17"/>
                <w:szCs w:val="17"/>
              </w:rPr>
              <w:t>AC</w:t>
            </w:r>
            <w:r>
              <w:rPr>
                <w:spacing w:val="6"/>
                <w:position w:val="1"/>
                <w:sz w:val="17"/>
                <w:szCs w:val="17"/>
              </w:rPr>
              <w:t xml:space="preserve">  </w:t>
            </w:r>
            <w:r>
              <w:rPr>
                <w:spacing w:val="22"/>
                <w:position w:val="1"/>
                <w:sz w:val="17"/>
                <w:szCs w:val="17"/>
              </w:rPr>
              <w:t>0.001</w:t>
            </w:r>
            <w:r>
              <w:rPr>
                <w:position w:val="1"/>
                <w:sz w:val="17"/>
                <w:szCs w:val="17"/>
              </w:rPr>
              <w:t>mA</w:t>
            </w:r>
            <w:r>
              <w:rPr>
                <w:spacing w:val="22"/>
                <w:position w:val="1"/>
                <w:sz w:val="17"/>
                <w:szCs w:val="17"/>
              </w:rPr>
              <w:t>-20</w:t>
            </w:r>
            <w:r>
              <w:rPr>
                <w:position w:val="1"/>
                <w:sz w:val="17"/>
                <w:szCs w:val="17"/>
              </w:rPr>
              <w:t>mA</w:t>
            </w:r>
          </w:p>
        </w:tc>
        <w:tc>
          <w:tcPr>
            <w:tcW w:w="3516" w:type="dxa"/>
            <w:vAlign w:val="top"/>
          </w:tcPr>
          <w:p w14:paraId="57D75CF9">
            <w:pPr>
              <w:pStyle w:val="8"/>
              <w:spacing w:before="135" w:line="233" w:lineRule="exact"/>
              <w:ind w:left="921"/>
              <w:rPr>
                <w:sz w:val="17"/>
                <w:szCs w:val="17"/>
              </w:rPr>
            </w:pPr>
            <w:r>
              <w:rPr>
                <w:position w:val="1"/>
                <w:sz w:val="17"/>
                <w:szCs w:val="17"/>
              </w:rPr>
              <w:t>AC</w:t>
            </w:r>
            <w:r>
              <w:rPr>
                <w:spacing w:val="6"/>
                <w:position w:val="1"/>
                <w:sz w:val="17"/>
                <w:szCs w:val="17"/>
              </w:rPr>
              <w:t xml:space="preserve">  </w:t>
            </w:r>
            <w:r>
              <w:rPr>
                <w:spacing w:val="22"/>
                <w:position w:val="1"/>
                <w:sz w:val="17"/>
                <w:szCs w:val="17"/>
              </w:rPr>
              <w:t>0.001</w:t>
            </w:r>
            <w:r>
              <w:rPr>
                <w:position w:val="1"/>
                <w:sz w:val="17"/>
                <w:szCs w:val="17"/>
              </w:rPr>
              <w:t>mA</w:t>
            </w:r>
            <w:r>
              <w:rPr>
                <w:spacing w:val="22"/>
                <w:position w:val="1"/>
                <w:sz w:val="17"/>
                <w:szCs w:val="17"/>
              </w:rPr>
              <w:t>-10</w:t>
            </w:r>
            <w:r>
              <w:rPr>
                <w:position w:val="1"/>
                <w:sz w:val="17"/>
                <w:szCs w:val="17"/>
              </w:rPr>
              <w:t>mA</w:t>
            </w:r>
          </w:p>
        </w:tc>
      </w:tr>
      <w:tr w14:paraId="309B12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trPr>
        <w:tc>
          <w:tcPr>
            <w:tcW w:w="522" w:type="dxa"/>
            <w:vMerge w:val="continue"/>
            <w:tcBorders>
              <w:top w:val="nil"/>
              <w:bottom w:val="nil"/>
            </w:tcBorders>
            <w:textDirection w:val="tbRlV"/>
            <w:vAlign w:val="top"/>
          </w:tcPr>
          <w:p w14:paraId="2E0F8823">
            <w:pPr>
              <w:rPr>
                <w:rFonts w:ascii="Arial"/>
                <w:sz w:val="21"/>
              </w:rPr>
            </w:pPr>
          </w:p>
        </w:tc>
        <w:tc>
          <w:tcPr>
            <w:tcW w:w="2335" w:type="dxa"/>
            <w:vMerge w:val="continue"/>
            <w:tcBorders>
              <w:top w:val="nil"/>
            </w:tcBorders>
            <w:vAlign w:val="top"/>
          </w:tcPr>
          <w:p w14:paraId="2D65BF24">
            <w:pPr>
              <w:rPr>
                <w:rFonts w:ascii="Arial"/>
                <w:sz w:val="21"/>
              </w:rPr>
            </w:pPr>
          </w:p>
        </w:tc>
        <w:tc>
          <w:tcPr>
            <w:tcW w:w="3430" w:type="dxa"/>
            <w:gridSpan w:val="2"/>
            <w:vAlign w:val="top"/>
          </w:tcPr>
          <w:p w14:paraId="0394D0A6">
            <w:pPr>
              <w:pStyle w:val="8"/>
              <w:spacing w:before="135" w:line="233" w:lineRule="exact"/>
              <w:ind w:left="1010"/>
              <w:rPr>
                <w:sz w:val="17"/>
                <w:szCs w:val="17"/>
              </w:rPr>
            </w:pPr>
            <w:r>
              <w:rPr>
                <w:position w:val="1"/>
                <w:sz w:val="17"/>
                <w:szCs w:val="17"/>
              </w:rPr>
              <w:t>DC</w:t>
            </w:r>
            <w:r>
              <w:rPr>
                <w:spacing w:val="6"/>
                <w:position w:val="1"/>
                <w:sz w:val="17"/>
                <w:szCs w:val="17"/>
              </w:rPr>
              <w:t xml:space="preserve">  </w:t>
            </w:r>
            <w:r>
              <w:rPr>
                <w:spacing w:val="24"/>
                <w:position w:val="1"/>
                <w:sz w:val="17"/>
                <w:szCs w:val="17"/>
              </w:rPr>
              <w:t>0.1</w:t>
            </w:r>
            <w:r>
              <w:rPr>
                <w:position w:val="1"/>
                <w:sz w:val="17"/>
                <w:szCs w:val="17"/>
              </w:rPr>
              <w:t>uA</w:t>
            </w:r>
            <w:r>
              <w:rPr>
                <w:spacing w:val="24"/>
                <w:position w:val="1"/>
                <w:sz w:val="17"/>
                <w:szCs w:val="17"/>
              </w:rPr>
              <w:t>-10</w:t>
            </w:r>
            <w:r>
              <w:rPr>
                <w:position w:val="1"/>
                <w:sz w:val="17"/>
                <w:szCs w:val="17"/>
              </w:rPr>
              <w:t>mA</w:t>
            </w:r>
          </w:p>
        </w:tc>
        <w:tc>
          <w:tcPr>
            <w:tcW w:w="3516" w:type="dxa"/>
            <w:vAlign w:val="top"/>
          </w:tcPr>
          <w:p w14:paraId="437A40D6">
            <w:pPr>
              <w:pStyle w:val="8"/>
              <w:spacing w:before="135" w:line="233" w:lineRule="exact"/>
              <w:ind w:left="1100"/>
              <w:rPr>
                <w:sz w:val="17"/>
                <w:szCs w:val="17"/>
              </w:rPr>
            </w:pPr>
            <w:r>
              <w:rPr>
                <w:spacing w:val="11"/>
                <w:position w:val="1"/>
                <w:sz w:val="17"/>
                <w:szCs w:val="17"/>
              </w:rPr>
              <w:t>DC</w:t>
            </w:r>
            <w:r>
              <w:rPr>
                <w:spacing w:val="12"/>
                <w:position w:val="1"/>
                <w:sz w:val="17"/>
                <w:szCs w:val="17"/>
              </w:rPr>
              <w:t xml:space="preserve">  </w:t>
            </w:r>
            <w:r>
              <w:rPr>
                <w:spacing w:val="11"/>
                <w:position w:val="1"/>
                <w:sz w:val="17"/>
                <w:szCs w:val="17"/>
              </w:rPr>
              <w:t>0.1uA-5mA</w:t>
            </w:r>
          </w:p>
        </w:tc>
      </w:tr>
      <w:tr w14:paraId="695739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22" w:type="dxa"/>
            <w:vMerge w:val="continue"/>
            <w:tcBorders>
              <w:top w:val="nil"/>
              <w:bottom w:val="nil"/>
            </w:tcBorders>
            <w:textDirection w:val="tbRlV"/>
            <w:vAlign w:val="top"/>
          </w:tcPr>
          <w:p w14:paraId="6906B040">
            <w:pPr>
              <w:rPr>
                <w:rFonts w:ascii="Arial"/>
                <w:sz w:val="21"/>
              </w:rPr>
            </w:pPr>
          </w:p>
        </w:tc>
        <w:tc>
          <w:tcPr>
            <w:tcW w:w="2335" w:type="dxa"/>
            <w:vMerge w:val="restart"/>
            <w:tcBorders>
              <w:bottom w:val="nil"/>
            </w:tcBorders>
            <w:vAlign w:val="top"/>
          </w:tcPr>
          <w:p w14:paraId="39616671">
            <w:pPr>
              <w:spacing w:line="424" w:lineRule="auto"/>
              <w:rPr>
                <w:rFonts w:ascii="Arial"/>
                <w:sz w:val="21"/>
              </w:rPr>
            </w:pPr>
          </w:p>
          <w:p w14:paraId="058E98AD">
            <w:pPr>
              <w:pStyle w:val="8"/>
              <w:spacing w:before="55" w:line="233" w:lineRule="auto"/>
              <w:ind w:left="786"/>
              <w:rPr>
                <w:sz w:val="17"/>
                <w:szCs w:val="17"/>
              </w:rPr>
            </w:pPr>
            <w:r>
              <w:rPr>
                <w:spacing w:val="19"/>
                <w:sz w:val="17"/>
                <w:szCs w:val="17"/>
              </w:rPr>
              <w:t>电流精度</w:t>
            </w:r>
          </w:p>
        </w:tc>
        <w:tc>
          <w:tcPr>
            <w:tcW w:w="3430" w:type="dxa"/>
            <w:gridSpan w:val="2"/>
            <w:vAlign w:val="top"/>
          </w:tcPr>
          <w:p w14:paraId="191FE0BA">
            <w:pPr>
              <w:pStyle w:val="8"/>
              <w:spacing w:before="150" w:line="231" w:lineRule="auto"/>
              <w:ind w:left="763"/>
              <w:rPr>
                <w:sz w:val="17"/>
                <w:szCs w:val="17"/>
              </w:rPr>
            </w:pPr>
            <w:r>
              <w:rPr>
                <w:spacing w:val="7"/>
                <w:sz w:val="17"/>
                <w:szCs w:val="17"/>
              </w:rPr>
              <w:t>±（1.0%</w:t>
            </w:r>
            <w:r>
              <w:rPr>
                <w:spacing w:val="43"/>
                <w:sz w:val="17"/>
                <w:szCs w:val="17"/>
              </w:rPr>
              <w:t xml:space="preserve"> </w:t>
            </w:r>
            <w:r>
              <w:rPr>
                <w:spacing w:val="7"/>
                <w:sz w:val="17"/>
                <w:szCs w:val="17"/>
              </w:rPr>
              <w:t>读数+5</w:t>
            </w:r>
            <w:r>
              <w:rPr>
                <w:spacing w:val="-24"/>
                <w:sz w:val="17"/>
                <w:szCs w:val="17"/>
              </w:rPr>
              <w:t xml:space="preserve"> </w:t>
            </w:r>
            <w:r>
              <w:rPr>
                <w:spacing w:val="7"/>
                <w:sz w:val="17"/>
                <w:szCs w:val="17"/>
              </w:rPr>
              <w:t>个字）</w:t>
            </w:r>
          </w:p>
        </w:tc>
        <w:tc>
          <w:tcPr>
            <w:tcW w:w="3516" w:type="dxa"/>
            <w:vAlign w:val="top"/>
          </w:tcPr>
          <w:p w14:paraId="0B66C780">
            <w:pPr>
              <w:pStyle w:val="8"/>
              <w:spacing w:before="150" w:line="231" w:lineRule="auto"/>
              <w:ind w:left="806"/>
              <w:rPr>
                <w:sz w:val="17"/>
                <w:szCs w:val="17"/>
              </w:rPr>
            </w:pPr>
            <w:r>
              <w:rPr>
                <w:spacing w:val="7"/>
                <w:sz w:val="17"/>
                <w:szCs w:val="17"/>
              </w:rPr>
              <w:t>±（1.0%</w:t>
            </w:r>
            <w:r>
              <w:rPr>
                <w:spacing w:val="40"/>
                <w:sz w:val="17"/>
                <w:szCs w:val="17"/>
              </w:rPr>
              <w:t xml:space="preserve"> </w:t>
            </w:r>
            <w:r>
              <w:rPr>
                <w:spacing w:val="7"/>
                <w:sz w:val="17"/>
                <w:szCs w:val="17"/>
              </w:rPr>
              <w:t>读数+5</w:t>
            </w:r>
            <w:r>
              <w:rPr>
                <w:spacing w:val="-21"/>
                <w:sz w:val="17"/>
                <w:szCs w:val="17"/>
              </w:rPr>
              <w:t xml:space="preserve"> </w:t>
            </w:r>
            <w:r>
              <w:rPr>
                <w:spacing w:val="7"/>
                <w:sz w:val="17"/>
                <w:szCs w:val="17"/>
              </w:rPr>
              <w:t>个字）</w:t>
            </w:r>
          </w:p>
        </w:tc>
      </w:tr>
      <w:tr w14:paraId="5A27BF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522" w:type="dxa"/>
            <w:vMerge w:val="continue"/>
            <w:tcBorders>
              <w:top w:val="nil"/>
            </w:tcBorders>
            <w:textDirection w:val="tbRlV"/>
            <w:vAlign w:val="top"/>
          </w:tcPr>
          <w:p w14:paraId="4783E9F5">
            <w:pPr>
              <w:rPr>
                <w:rFonts w:ascii="Arial"/>
                <w:sz w:val="21"/>
              </w:rPr>
            </w:pPr>
          </w:p>
        </w:tc>
        <w:tc>
          <w:tcPr>
            <w:tcW w:w="2335" w:type="dxa"/>
            <w:vMerge w:val="continue"/>
            <w:tcBorders>
              <w:top w:val="nil"/>
            </w:tcBorders>
            <w:vAlign w:val="top"/>
          </w:tcPr>
          <w:p w14:paraId="560DF6C0">
            <w:pPr>
              <w:rPr>
                <w:rFonts w:ascii="Arial"/>
                <w:sz w:val="21"/>
              </w:rPr>
            </w:pPr>
          </w:p>
        </w:tc>
        <w:tc>
          <w:tcPr>
            <w:tcW w:w="3430" w:type="dxa"/>
            <w:gridSpan w:val="2"/>
            <w:vAlign w:val="top"/>
          </w:tcPr>
          <w:p w14:paraId="15B5ECD8">
            <w:pPr>
              <w:pStyle w:val="8"/>
              <w:spacing w:before="149" w:line="231" w:lineRule="auto"/>
              <w:ind w:left="763"/>
              <w:rPr>
                <w:sz w:val="17"/>
                <w:szCs w:val="17"/>
              </w:rPr>
            </w:pPr>
            <w:r>
              <w:rPr>
                <w:spacing w:val="7"/>
                <w:sz w:val="17"/>
                <w:szCs w:val="17"/>
              </w:rPr>
              <w:t>±（1.0%</w:t>
            </w:r>
            <w:r>
              <w:rPr>
                <w:spacing w:val="43"/>
                <w:sz w:val="17"/>
                <w:szCs w:val="17"/>
              </w:rPr>
              <w:t xml:space="preserve"> </w:t>
            </w:r>
            <w:r>
              <w:rPr>
                <w:spacing w:val="7"/>
                <w:sz w:val="17"/>
                <w:szCs w:val="17"/>
              </w:rPr>
              <w:t>读数+5</w:t>
            </w:r>
            <w:r>
              <w:rPr>
                <w:spacing w:val="-24"/>
                <w:sz w:val="17"/>
                <w:szCs w:val="17"/>
              </w:rPr>
              <w:t xml:space="preserve"> </w:t>
            </w:r>
            <w:r>
              <w:rPr>
                <w:spacing w:val="7"/>
                <w:sz w:val="17"/>
                <w:szCs w:val="17"/>
              </w:rPr>
              <w:t>个字）</w:t>
            </w:r>
          </w:p>
        </w:tc>
        <w:tc>
          <w:tcPr>
            <w:tcW w:w="3516" w:type="dxa"/>
            <w:vAlign w:val="top"/>
          </w:tcPr>
          <w:p w14:paraId="6B58587C">
            <w:pPr>
              <w:pStyle w:val="8"/>
              <w:spacing w:before="149" w:line="231" w:lineRule="auto"/>
              <w:ind w:left="806"/>
              <w:rPr>
                <w:sz w:val="17"/>
                <w:szCs w:val="17"/>
              </w:rPr>
            </w:pPr>
            <w:r>
              <w:rPr>
                <w:spacing w:val="7"/>
                <w:sz w:val="17"/>
                <w:szCs w:val="17"/>
              </w:rPr>
              <w:t>±（1.0%</w:t>
            </w:r>
            <w:r>
              <w:rPr>
                <w:spacing w:val="40"/>
                <w:sz w:val="17"/>
                <w:szCs w:val="17"/>
              </w:rPr>
              <w:t xml:space="preserve"> </w:t>
            </w:r>
            <w:r>
              <w:rPr>
                <w:spacing w:val="7"/>
                <w:sz w:val="17"/>
                <w:szCs w:val="17"/>
              </w:rPr>
              <w:t>读数+5</w:t>
            </w:r>
            <w:r>
              <w:rPr>
                <w:spacing w:val="-21"/>
                <w:sz w:val="17"/>
                <w:szCs w:val="17"/>
              </w:rPr>
              <w:t xml:space="preserve"> </w:t>
            </w:r>
            <w:r>
              <w:rPr>
                <w:spacing w:val="7"/>
                <w:sz w:val="17"/>
                <w:szCs w:val="17"/>
              </w:rPr>
              <w:t>个字）</w:t>
            </w:r>
          </w:p>
        </w:tc>
      </w:tr>
      <w:tr w14:paraId="07DB0B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22" w:type="dxa"/>
            <w:vMerge w:val="restart"/>
            <w:tcBorders>
              <w:bottom w:val="nil"/>
            </w:tcBorders>
            <w:textDirection w:val="tbRlV"/>
            <w:vAlign w:val="top"/>
          </w:tcPr>
          <w:p w14:paraId="5544BEFC">
            <w:pPr>
              <w:pStyle w:val="8"/>
              <w:spacing w:before="159" w:line="234" w:lineRule="auto"/>
              <w:ind w:left="1303"/>
              <w:rPr>
                <w:sz w:val="17"/>
                <w:szCs w:val="17"/>
              </w:rPr>
            </w:pPr>
            <w:r>
              <w:rPr>
                <w:spacing w:val="-1"/>
                <w:sz w:val="17"/>
                <w:szCs w:val="17"/>
              </w:rPr>
              <w:t>绝 缘</w:t>
            </w:r>
            <w:r>
              <w:rPr>
                <w:spacing w:val="-27"/>
                <w:sz w:val="17"/>
                <w:szCs w:val="17"/>
              </w:rPr>
              <w:t xml:space="preserve"> </w:t>
            </w:r>
            <w:r>
              <w:rPr>
                <w:spacing w:val="-1"/>
                <w:sz w:val="17"/>
                <w:szCs w:val="17"/>
              </w:rPr>
              <w:t>电</w:t>
            </w:r>
            <w:r>
              <w:rPr>
                <w:spacing w:val="-10"/>
                <w:sz w:val="17"/>
                <w:szCs w:val="17"/>
              </w:rPr>
              <w:t xml:space="preserve"> </w:t>
            </w:r>
            <w:r>
              <w:rPr>
                <w:spacing w:val="-1"/>
                <w:sz w:val="17"/>
                <w:szCs w:val="17"/>
              </w:rPr>
              <w:t>阻</w:t>
            </w:r>
            <w:r>
              <w:rPr>
                <w:spacing w:val="-39"/>
                <w:sz w:val="17"/>
                <w:szCs w:val="17"/>
              </w:rPr>
              <w:t xml:space="preserve"> </w:t>
            </w:r>
            <w:r>
              <w:rPr>
                <w:spacing w:val="-1"/>
                <w:sz w:val="17"/>
                <w:szCs w:val="17"/>
              </w:rPr>
              <w:t>测</w:t>
            </w:r>
            <w:r>
              <w:rPr>
                <w:spacing w:val="-39"/>
                <w:sz w:val="17"/>
                <w:szCs w:val="17"/>
              </w:rPr>
              <w:t xml:space="preserve"> </w:t>
            </w:r>
            <w:r>
              <w:rPr>
                <w:spacing w:val="-1"/>
                <w:sz w:val="17"/>
                <w:szCs w:val="17"/>
              </w:rPr>
              <w:t>试</w:t>
            </w:r>
          </w:p>
        </w:tc>
        <w:tc>
          <w:tcPr>
            <w:tcW w:w="2335" w:type="dxa"/>
            <w:vAlign w:val="top"/>
          </w:tcPr>
          <w:p w14:paraId="3B33918F">
            <w:pPr>
              <w:pStyle w:val="8"/>
              <w:spacing w:before="151" w:line="239" w:lineRule="auto"/>
              <w:ind w:left="775"/>
              <w:rPr>
                <w:sz w:val="17"/>
                <w:szCs w:val="17"/>
              </w:rPr>
            </w:pPr>
            <w:r>
              <w:rPr>
                <w:spacing w:val="24"/>
                <w:sz w:val="17"/>
                <w:szCs w:val="17"/>
              </w:rPr>
              <w:t>输出电压</w:t>
            </w:r>
          </w:p>
        </w:tc>
        <w:tc>
          <w:tcPr>
            <w:tcW w:w="6946" w:type="dxa"/>
            <w:gridSpan w:val="3"/>
            <w:vAlign w:val="top"/>
          </w:tcPr>
          <w:p w14:paraId="676ED70A">
            <w:pPr>
              <w:pStyle w:val="8"/>
              <w:spacing w:before="243" w:line="231" w:lineRule="auto"/>
              <w:ind w:left="2067"/>
              <w:rPr>
                <w:sz w:val="17"/>
                <w:szCs w:val="17"/>
              </w:rPr>
            </w:pPr>
            <w:r>
              <w:rPr>
                <w:spacing w:val="16"/>
                <w:sz w:val="17"/>
                <w:szCs w:val="17"/>
              </w:rPr>
              <w:t>0.5</w:t>
            </w:r>
            <w:r>
              <w:rPr>
                <w:sz w:val="17"/>
                <w:szCs w:val="17"/>
              </w:rPr>
              <w:t>KV</w:t>
            </w:r>
            <w:r>
              <w:rPr>
                <w:spacing w:val="16"/>
                <w:sz w:val="17"/>
                <w:szCs w:val="17"/>
              </w:rPr>
              <w:t>-5.0</w:t>
            </w:r>
            <w:r>
              <w:rPr>
                <w:sz w:val="17"/>
                <w:szCs w:val="17"/>
              </w:rPr>
              <w:t>KV</w:t>
            </w:r>
            <w:r>
              <w:rPr>
                <w:spacing w:val="35"/>
                <w:sz w:val="17"/>
                <w:szCs w:val="17"/>
              </w:rPr>
              <w:t xml:space="preserve">  </w:t>
            </w:r>
            <w:r>
              <w:rPr>
                <w:spacing w:val="16"/>
                <w:sz w:val="17"/>
                <w:szCs w:val="17"/>
              </w:rPr>
              <w:t>±（1%+5个字）</w:t>
            </w:r>
          </w:p>
        </w:tc>
      </w:tr>
      <w:tr w14:paraId="007B92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22" w:type="dxa"/>
            <w:vMerge w:val="continue"/>
            <w:tcBorders>
              <w:top w:val="nil"/>
              <w:bottom w:val="nil"/>
            </w:tcBorders>
            <w:textDirection w:val="tbRlV"/>
            <w:vAlign w:val="top"/>
          </w:tcPr>
          <w:p w14:paraId="14D908D6">
            <w:pPr>
              <w:rPr>
                <w:rFonts w:ascii="Arial"/>
                <w:sz w:val="21"/>
              </w:rPr>
            </w:pPr>
          </w:p>
        </w:tc>
        <w:tc>
          <w:tcPr>
            <w:tcW w:w="2335" w:type="dxa"/>
            <w:vAlign w:val="top"/>
          </w:tcPr>
          <w:p w14:paraId="00A3ECC2">
            <w:pPr>
              <w:pStyle w:val="8"/>
              <w:spacing w:before="150" w:line="233" w:lineRule="auto"/>
              <w:ind w:left="695"/>
              <w:rPr>
                <w:sz w:val="17"/>
                <w:szCs w:val="17"/>
              </w:rPr>
            </w:pPr>
            <w:r>
              <w:rPr>
                <w:spacing w:val="21"/>
                <w:sz w:val="17"/>
                <w:szCs w:val="17"/>
              </w:rPr>
              <w:t>电压分辩率</w:t>
            </w:r>
          </w:p>
        </w:tc>
        <w:tc>
          <w:tcPr>
            <w:tcW w:w="6946" w:type="dxa"/>
            <w:gridSpan w:val="3"/>
            <w:vAlign w:val="top"/>
          </w:tcPr>
          <w:p w14:paraId="2DD66DC6">
            <w:pPr>
              <w:pStyle w:val="8"/>
              <w:spacing w:before="177" w:line="189" w:lineRule="auto"/>
              <w:ind w:left="3365"/>
              <w:rPr>
                <w:sz w:val="17"/>
                <w:szCs w:val="17"/>
              </w:rPr>
            </w:pPr>
            <w:r>
              <w:rPr>
                <w:spacing w:val="4"/>
                <w:sz w:val="17"/>
                <w:szCs w:val="17"/>
              </w:rPr>
              <w:t>1V</w:t>
            </w:r>
          </w:p>
        </w:tc>
      </w:tr>
      <w:tr w14:paraId="3E4366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522" w:type="dxa"/>
            <w:vMerge w:val="continue"/>
            <w:tcBorders>
              <w:top w:val="nil"/>
              <w:bottom w:val="nil"/>
            </w:tcBorders>
            <w:textDirection w:val="tbRlV"/>
            <w:vAlign w:val="top"/>
          </w:tcPr>
          <w:p w14:paraId="1BDCD0EA">
            <w:pPr>
              <w:rPr>
                <w:rFonts w:ascii="Arial"/>
                <w:sz w:val="21"/>
              </w:rPr>
            </w:pPr>
          </w:p>
        </w:tc>
        <w:tc>
          <w:tcPr>
            <w:tcW w:w="2335" w:type="dxa"/>
            <w:vAlign w:val="top"/>
          </w:tcPr>
          <w:p w14:paraId="16983E8E">
            <w:pPr>
              <w:pStyle w:val="8"/>
              <w:spacing w:before="152" w:line="233" w:lineRule="auto"/>
              <w:ind w:left="598"/>
              <w:rPr>
                <w:sz w:val="17"/>
                <w:szCs w:val="17"/>
              </w:rPr>
            </w:pPr>
            <w:r>
              <w:rPr>
                <w:spacing w:val="22"/>
                <w:sz w:val="17"/>
                <w:szCs w:val="17"/>
              </w:rPr>
              <w:t>电压测试精度</w:t>
            </w:r>
          </w:p>
        </w:tc>
        <w:tc>
          <w:tcPr>
            <w:tcW w:w="6946" w:type="dxa"/>
            <w:gridSpan w:val="3"/>
            <w:vAlign w:val="top"/>
          </w:tcPr>
          <w:p w14:paraId="23A12CCC">
            <w:pPr>
              <w:pStyle w:val="8"/>
              <w:spacing w:before="152" w:line="238" w:lineRule="auto"/>
              <w:ind w:left="2666"/>
              <w:rPr>
                <w:sz w:val="17"/>
                <w:szCs w:val="17"/>
              </w:rPr>
            </w:pPr>
            <w:r>
              <w:rPr>
                <w:spacing w:val="6"/>
                <w:sz w:val="17"/>
                <w:szCs w:val="17"/>
              </w:rPr>
              <w:t>±（1.0%</w:t>
            </w:r>
            <w:r>
              <w:rPr>
                <w:spacing w:val="37"/>
                <w:sz w:val="17"/>
                <w:szCs w:val="17"/>
              </w:rPr>
              <w:t xml:space="preserve"> </w:t>
            </w:r>
            <w:r>
              <w:rPr>
                <w:spacing w:val="6"/>
                <w:sz w:val="17"/>
                <w:szCs w:val="17"/>
              </w:rPr>
              <w:t>读数+2V</w:t>
            </w:r>
            <w:r>
              <w:rPr>
                <w:spacing w:val="-26"/>
                <w:sz w:val="17"/>
                <w:szCs w:val="17"/>
              </w:rPr>
              <w:t xml:space="preserve"> </w:t>
            </w:r>
            <w:r>
              <w:rPr>
                <w:spacing w:val="6"/>
                <w:sz w:val="17"/>
                <w:szCs w:val="17"/>
              </w:rPr>
              <w:t>）</w:t>
            </w:r>
          </w:p>
        </w:tc>
      </w:tr>
      <w:tr w14:paraId="27A783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22" w:type="dxa"/>
            <w:vMerge w:val="continue"/>
            <w:tcBorders>
              <w:top w:val="nil"/>
              <w:bottom w:val="nil"/>
            </w:tcBorders>
            <w:textDirection w:val="tbRlV"/>
            <w:vAlign w:val="top"/>
          </w:tcPr>
          <w:p w14:paraId="3AEAB974">
            <w:pPr>
              <w:rPr>
                <w:rFonts w:ascii="Arial"/>
                <w:sz w:val="21"/>
              </w:rPr>
            </w:pPr>
          </w:p>
        </w:tc>
        <w:tc>
          <w:tcPr>
            <w:tcW w:w="2335" w:type="dxa"/>
            <w:vAlign w:val="top"/>
          </w:tcPr>
          <w:p w14:paraId="249DDEB1">
            <w:pPr>
              <w:pStyle w:val="8"/>
              <w:spacing w:before="151" w:line="229" w:lineRule="auto"/>
              <w:ind w:left="589"/>
              <w:rPr>
                <w:sz w:val="17"/>
                <w:szCs w:val="17"/>
              </w:rPr>
            </w:pPr>
            <w:r>
              <w:rPr>
                <w:spacing w:val="23"/>
                <w:sz w:val="17"/>
                <w:szCs w:val="17"/>
              </w:rPr>
              <w:t>最大输出电流</w:t>
            </w:r>
          </w:p>
        </w:tc>
        <w:tc>
          <w:tcPr>
            <w:tcW w:w="3430" w:type="dxa"/>
            <w:gridSpan w:val="2"/>
            <w:vAlign w:val="top"/>
          </w:tcPr>
          <w:p w14:paraId="15D092CC">
            <w:pPr>
              <w:pStyle w:val="8"/>
              <w:spacing w:before="177" w:line="188" w:lineRule="auto"/>
              <w:ind w:left="1482"/>
              <w:rPr>
                <w:sz w:val="17"/>
                <w:szCs w:val="17"/>
              </w:rPr>
            </w:pPr>
            <w:r>
              <w:rPr>
                <w:spacing w:val="17"/>
                <w:sz w:val="17"/>
                <w:szCs w:val="17"/>
              </w:rPr>
              <w:t>10</w:t>
            </w:r>
            <w:r>
              <w:rPr>
                <w:sz w:val="17"/>
                <w:szCs w:val="17"/>
              </w:rPr>
              <w:t>mA</w:t>
            </w:r>
          </w:p>
        </w:tc>
        <w:tc>
          <w:tcPr>
            <w:tcW w:w="3516" w:type="dxa"/>
            <w:vAlign w:val="top"/>
          </w:tcPr>
          <w:p w14:paraId="54E73407">
            <w:pPr>
              <w:pStyle w:val="8"/>
              <w:spacing w:before="177" w:line="189" w:lineRule="auto"/>
              <w:ind w:left="1560"/>
              <w:rPr>
                <w:sz w:val="17"/>
                <w:szCs w:val="17"/>
              </w:rPr>
            </w:pPr>
            <w:r>
              <w:rPr>
                <w:spacing w:val="12"/>
                <w:sz w:val="17"/>
                <w:szCs w:val="17"/>
              </w:rPr>
              <w:t>5mA</w:t>
            </w:r>
          </w:p>
        </w:tc>
      </w:tr>
      <w:tr w14:paraId="128520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22" w:type="dxa"/>
            <w:vMerge w:val="continue"/>
            <w:tcBorders>
              <w:top w:val="nil"/>
              <w:bottom w:val="nil"/>
            </w:tcBorders>
            <w:textDirection w:val="tbRlV"/>
            <w:vAlign w:val="top"/>
          </w:tcPr>
          <w:p w14:paraId="60C9FAA7">
            <w:pPr>
              <w:rPr>
                <w:rFonts w:ascii="Arial"/>
                <w:sz w:val="21"/>
              </w:rPr>
            </w:pPr>
          </w:p>
        </w:tc>
        <w:tc>
          <w:tcPr>
            <w:tcW w:w="2335" w:type="dxa"/>
            <w:vAlign w:val="top"/>
          </w:tcPr>
          <w:p w14:paraId="3086A37A">
            <w:pPr>
              <w:pStyle w:val="8"/>
              <w:spacing w:before="152" w:line="229" w:lineRule="auto"/>
              <w:ind w:left="589"/>
              <w:rPr>
                <w:sz w:val="17"/>
                <w:szCs w:val="17"/>
              </w:rPr>
            </w:pPr>
            <w:r>
              <w:rPr>
                <w:spacing w:val="23"/>
                <w:sz w:val="17"/>
                <w:szCs w:val="17"/>
              </w:rPr>
              <w:t>最大输出功率</w:t>
            </w:r>
          </w:p>
        </w:tc>
        <w:tc>
          <w:tcPr>
            <w:tcW w:w="3430" w:type="dxa"/>
            <w:gridSpan w:val="2"/>
            <w:vAlign w:val="top"/>
          </w:tcPr>
          <w:p w14:paraId="6DE1B963">
            <w:pPr>
              <w:pStyle w:val="8"/>
              <w:spacing w:before="150"/>
              <w:ind w:left="867"/>
              <w:rPr>
                <w:sz w:val="17"/>
                <w:szCs w:val="17"/>
              </w:rPr>
            </w:pPr>
            <w:r>
              <w:rPr>
                <w:spacing w:val="17"/>
                <w:sz w:val="17"/>
                <w:szCs w:val="17"/>
              </w:rPr>
              <w:t>50</w:t>
            </w:r>
            <w:r>
              <w:rPr>
                <w:sz w:val="17"/>
                <w:szCs w:val="17"/>
              </w:rPr>
              <w:t>VA</w:t>
            </w:r>
            <w:r>
              <w:rPr>
                <w:spacing w:val="17"/>
                <w:sz w:val="17"/>
                <w:szCs w:val="17"/>
              </w:rPr>
              <w:t>(5000V/10</w:t>
            </w:r>
            <w:r>
              <w:rPr>
                <w:sz w:val="17"/>
                <w:szCs w:val="17"/>
              </w:rPr>
              <w:t>mA</w:t>
            </w:r>
            <w:r>
              <w:rPr>
                <w:spacing w:val="17"/>
                <w:sz w:val="17"/>
                <w:szCs w:val="17"/>
              </w:rPr>
              <w:t>)</w:t>
            </w:r>
          </w:p>
        </w:tc>
        <w:tc>
          <w:tcPr>
            <w:tcW w:w="3516" w:type="dxa"/>
            <w:vAlign w:val="top"/>
          </w:tcPr>
          <w:p w14:paraId="343C59E8">
            <w:pPr>
              <w:pStyle w:val="8"/>
              <w:spacing w:before="150"/>
              <w:ind w:left="1010"/>
              <w:rPr>
                <w:sz w:val="17"/>
                <w:szCs w:val="17"/>
              </w:rPr>
            </w:pPr>
            <w:r>
              <w:rPr>
                <w:spacing w:val="17"/>
                <w:sz w:val="17"/>
                <w:szCs w:val="17"/>
              </w:rPr>
              <w:t>25</w:t>
            </w:r>
            <w:r>
              <w:rPr>
                <w:sz w:val="17"/>
                <w:szCs w:val="17"/>
              </w:rPr>
              <w:t>VA</w:t>
            </w:r>
            <w:r>
              <w:rPr>
                <w:spacing w:val="17"/>
                <w:sz w:val="17"/>
                <w:szCs w:val="17"/>
              </w:rPr>
              <w:t>(5000V/5</w:t>
            </w:r>
            <w:r>
              <w:rPr>
                <w:sz w:val="17"/>
                <w:szCs w:val="17"/>
              </w:rPr>
              <w:t>mA</w:t>
            </w:r>
            <w:r>
              <w:rPr>
                <w:spacing w:val="17"/>
                <w:sz w:val="17"/>
                <w:szCs w:val="17"/>
              </w:rPr>
              <w:t>)</w:t>
            </w:r>
          </w:p>
        </w:tc>
      </w:tr>
      <w:tr w14:paraId="10C21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522" w:type="dxa"/>
            <w:vMerge w:val="continue"/>
            <w:tcBorders>
              <w:top w:val="nil"/>
              <w:bottom w:val="nil"/>
            </w:tcBorders>
            <w:textDirection w:val="tbRlV"/>
            <w:vAlign w:val="top"/>
          </w:tcPr>
          <w:p w14:paraId="32EDE0BD">
            <w:pPr>
              <w:rPr>
                <w:rFonts w:ascii="Arial"/>
                <w:sz w:val="21"/>
              </w:rPr>
            </w:pPr>
          </w:p>
        </w:tc>
        <w:tc>
          <w:tcPr>
            <w:tcW w:w="2335" w:type="dxa"/>
            <w:vAlign w:val="top"/>
          </w:tcPr>
          <w:p w14:paraId="749EE49D">
            <w:pPr>
              <w:pStyle w:val="8"/>
              <w:spacing w:before="151" w:line="226" w:lineRule="exact"/>
              <w:ind w:left="634"/>
              <w:rPr>
                <w:sz w:val="17"/>
                <w:szCs w:val="17"/>
              </w:rPr>
            </w:pPr>
            <w:r>
              <w:rPr>
                <w:spacing w:val="21"/>
                <w:sz w:val="17"/>
                <w:szCs w:val="17"/>
              </w:rPr>
              <w:t>纹波（1</w:t>
            </w:r>
            <w:r>
              <w:rPr>
                <w:sz w:val="17"/>
                <w:szCs w:val="17"/>
              </w:rPr>
              <w:t>KV</w:t>
            </w:r>
            <w:r>
              <w:rPr>
                <w:spacing w:val="21"/>
                <w:sz w:val="17"/>
                <w:szCs w:val="17"/>
              </w:rPr>
              <w:t>）</w:t>
            </w:r>
          </w:p>
        </w:tc>
        <w:tc>
          <w:tcPr>
            <w:tcW w:w="3430" w:type="dxa"/>
            <w:gridSpan w:val="2"/>
            <w:vAlign w:val="top"/>
          </w:tcPr>
          <w:p w14:paraId="4D5227BA">
            <w:pPr>
              <w:pStyle w:val="8"/>
              <w:spacing w:before="151" w:line="238" w:lineRule="auto"/>
              <w:ind w:left="826"/>
              <w:rPr>
                <w:sz w:val="17"/>
                <w:szCs w:val="17"/>
              </w:rPr>
            </w:pPr>
            <w:r>
              <w:rPr>
                <w:spacing w:val="10"/>
                <w:sz w:val="17"/>
                <w:szCs w:val="17"/>
              </w:rPr>
              <w:t>≤</w:t>
            </w:r>
            <w:r>
              <w:rPr>
                <w:spacing w:val="-50"/>
                <w:sz w:val="17"/>
                <w:szCs w:val="17"/>
              </w:rPr>
              <w:t xml:space="preserve"> </w:t>
            </w:r>
            <w:r>
              <w:rPr>
                <w:spacing w:val="10"/>
                <w:sz w:val="17"/>
                <w:szCs w:val="17"/>
              </w:rPr>
              <w:t>3% （1</w:t>
            </w:r>
            <w:r>
              <w:rPr>
                <w:sz w:val="17"/>
                <w:szCs w:val="17"/>
              </w:rPr>
              <w:t>KV</w:t>
            </w:r>
            <w:r>
              <w:rPr>
                <w:spacing w:val="71"/>
                <w:sz w:val="17"/>
                <w:szCs w:val="17"/>
              </w:rPr>
              <w:t xml:space="preserve"> </w:t>
            </w:r>
            <w:r>
              <w:rPr>
                <w:spacing w:val="10"/>
                <w:sz w:val="17"/>
                <w:szCs w:val="17"/>
              </w:rPr>
              <w:t>空载）</w:t>
            </w:r>
          </w:p>
        </w:tc>
        <w:tc>
          <w:tcPr>
            <w:tcW w:w="3516" w:type="dxa"/>
            <w:vAlign w:val="top"/>
          </w:tcPr>
          <w:p w14:paraId="49365BE8">
            <w:pPr>
              <w:pStyle w:val="8"/>
              <w:spacing w:before="151" w:line="238" w:lineRule="auto"/>
              <w:ind w:left="869"/>
              <w:rPr>
                <w:sz w:val="17"/>
                <w:szCs w:val="17"/>
              </w:rPr>
            </w:pPr>
            <w:r>
              <w:rPr>
                <w:spacing w:val="10"/>
                <w:sz w:val="17"/>
                <w:szCs w:val="17"/>
              </w:rPr>
              <w:t>≤</w:t>
            </w:r>
            <w:r>
              <w:rPr>
                <w:spacing w:val="-50"/>
                <w:sz w:val="17"/>
                <w:szCs w:val="17"/>
              </w:rPr>
              <w:t xml:space="preserve"> </w:t>
            </w:r>
            <w:r>
              <w:rPr>
                <w:spacing w:val="10"/>
                <w:sz w:val="17"/>
                <w:szCs w:val="17"/>
              </w:rPr>
              <w:t>3% （1</w:t>
            </w:r>
            <w:r>
              <w:rPr>
                <w:sz w:val="17"/>
                <w:szCs w:val="17"/>
              </w:rPr>
              <w:t>KV</w:t>
            </w:r>
            <w:r>
              <w:rPr>
                <w:spacing w:val="71"/>
                <w:sz w:val="17"/>
                <w:szCs w:val="17"/>
              </w:rPr>
              <w:t xml:space="preserve"> </w:t>
            </w:r>
            <w:r>
              <w:rPr>
                <w:spacing w:val="10"/>
                <w:sz w:val="17"/>
                <w:szCs w:val="17"/>
              </w:rPr>
              <w:t>空载）</w:t>
            </w:r>
          </w:p>
        </w:tc>
      </w:tr>
      <w:tr w14:paraId="4DF89B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522" w:type="dxa"/>
            <w:vMerge w:val="continue"/>
            <w:tcBorders>
              <w:top w:val="nil"/>
            </w:tcBorders>
            <w:textDirection w:val="tbRlV"/>
            <w:vAlign w:val="top"/>
          </w:tcPr>
          <w:p w14:paraId="190DEB2C">
            <w:pPr>
              <w:rPr>
                <w:rFonts w:ascii="Arial"/>
                <w:sz w:val="21"/>
              </w:rPr>
            </w:pPr>
          </w:p>
        </w:tc>
        <w:tc>
          <w:tcPr>
            <w:tcW w:w="2335" w:type="dxa"/>
            <w:vAlign w:val="top"/>
          </w:tcPr>
          <w:p w14:paraId="2C896809">
            <w:pPr>
              <w:pStyle w:val="8"/>
              <w:spacing w:before="152" w:line="236" w:lineRule="auto"/>
              <w:ind w:left="598"/>
              <w:rPr>
                <w:sz w:val="17"/>
                <w:szCs w:val="17"/>
              </w:rPr>
            </w:pPr>
            <w:r>
              <w:rPr>
                <w:spacing w:val="22"/>
                <w:sz w:val="17"/>
                <w:szCs w:val="17"/>
              </w:rPr>
              <w:t>电阻测量范围</w:t>
            </w:r>
          </w:p>
        </w:tc>
        <w:tc>
          <w:tcPr>
            <w:tcW w:w="3430" w:type="dxa"/>
            <w:gridSpan w:val="2"/>
            <w:vAlign w:val="top"/>
          </w:tcPr>
          <w:p w14:paraId="1D7DE6DE">
            <w:pPr>
              <w:pStyle w:val="8"/>
              <w:spacing w:before="150" w:line="239" w:lineRule="exact"/>
              <w:ind w:left="1105"/>
              <w:rPr>
                <w:sz w:val="17"/>
                <w:szCs w:val="17"/>
              </w:rPr>
            </w:pPr>
            <w:r>
              <w:rPr>
                <w:spacing w:val="16"/>
                <w:position w:val="1"/>
                <w:sz w:val="17"/>
                <w:szCs w:val="17"/>
              </w:rPr>
              <w:t>0.1MΩ-100.0GΩ</w:t>
            </w:r>
          </w:p>
        </w:tc>
        <w:tc>
          <w:tcPr>
            <w:tcW w:w="3516" w:type="dxa"/>
            <w:vAlign w:val="top"/>
          </w:tcPr>
          <w:p w14:paraId="782650D7">
            <w:pPr>
              <w:pStyle w:val="8"/>
              <w:spacing w:before="147" w:line="236" w:lineRule="exact"/>
              <w:ind w:left="1160"/>
              <w:rPr>
                <w:sz w:val="17"/>
                <w:szCs w:val="17"/>
              </w:rPr>
            </w:pPr>
            <w:r>
              <w:rPr>
                <w:spacing w:val="15"/>
                <w:position w:val="1"/>
                <w:sz w:val="17"/>
                <w:szCs w:val="17"/>
              </w:rPr>
              <w:t>0.2MΩ-100.0GΩ</w:t>
            </w:r>
          </w:p>
        </w:tc>
      </w:tr>
    </w:tbl>
    <w:p w14:paraId="333D517A">
      <w:pPr>
        <w:pStyle w:val="2"/>
      </w:pPr>
    </w:p>
    <w:p w14:paraId="41CABF7D">
      <w:pPr>
        <w:sectPr>
          <w:headerReference r:id="rId113" w:type="default"/>
          <w:footerReference r:id="rId114" w:type="default"/>
          <w:pgSz w:w="11906" w:h="16838"/>
          <w:pgMar w:top="1018" w:right="985" w:bottom="523" w:left="772" w:header="672" w:footer="287" w:gutter="0"/>
          <w:cols w:space="720" w:num="1"/>
        </w:sectPr>
      </w:pPr>
    </w:p>
    <w:p w14:paraId="2C4E1AA3">
      <w:pPr>
        <w:spacing w:before="27"/>
      </w:pPr>
    </w:p>
    <w:tbl>
      <w:tblPr>
        <w:tblStyle w:val="7"/>
        <w:tblW w:w="100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5"/>
        <w:gridCol w:w="2013"/>
        <w:gridCol w:w="1272"/>
        <w:gridCol w:w="2247"/>
        <w:gridCol w:w="3601"/>
      </w:tblGrid>
      <w:tr w14:paraId="79E337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2928" w:type="dxa"/>
            <w:gridSpan w:val="2"/>
            <w:vMerge w:val="restart"/>
            <w:tcBorders>
              <w:bottom w:val="nil"/>
            </w:tcBorders>
            <w:vAlign w:val="top"/>
          </w:tcPr>
          <w:p w14:paraId="3320AA01">
            <w:pPr>
              <w:spacing w:line="269" w:lineRule="auto"/>
              <w:rPr>
                <w:rFonts w:ascii="Arial"/>
                <w:sz w:val="21"/>
              </w:rPr>
            </w:pPr>
          </w:p>
          <w:p w14:paraId="44147FEA">
            <w:pPr>
              <w:spacing w:line="269" w:lineRule="auto"/>
              <w:rPr>
                <w:rFonts w:ascii="Arial"/>
                <w:sz w:val="21"/>
              </w:rPr>
            </w:pPr>
          </w:p>
          <w:p w14:paraId="159629DF">
            <w:pPr>
              <w:spacing w:line="269" w:lineRule="auto"/>
              <w:rPr>
                <w:rFonts w:ascii="Arial"/>
                <w:sz w:val="21"/>
              </w:rPr>
            </w:pPr>
          </w:p>
          <w:p w14:paraId="7C56E11D">
            <w:pPr>
              <w:spacing w:line="269" w:lineRule="auto"/>
              <w:rPr>
                <w:rFonts w:ascii="Arial"/>
                <w:sz w:val="21"/>
              </w:rPr>
            </w:pPr>
          </w:p>
          <w:p w14:paraId="75B656D4">
            <w:pPr>
              <w:spacing w:line="270" w:lineRule="auto"/>
              <w:rPr>
                <w:rFonts w:ascii="Arial"/>
                <w:sz w:val="21"/>
              </w:rPr>
            </w:pPr>
          </w:p>
          <w:p w14:paraId="35742E43">
            <w:pPr>
              <w:pStyle w:val="8"/>
              <w:spacing w:before="61" w:line="233" w:lineRule="auto"/>
              <w:ind w:left="700"/>
              <w:rPr>
                <w:sz w:val="19"/>
                <w:szCs w:val="19"/>
              </w:rPr>
            </w:pPr>
            <w:r>
              <w:rPr>
                <w:spacing w:val="2"/>
                <w:sz w:val="19"/>
                <w:szCs w:val="19"/>
              </w:rPr>
              <w:t>电阻显示量程（1000V ）</w:t>
            </w:r>
          </w:p>
        </w:tc>
        <w:tc>
          <w:tcPr>
            <w:tcW w:w="3519" w:type="dxa"/>
            <w:gridSpan w:val="2"/>
            <w:vAlign w:val="top"/>
          </w:tcPr>
          <w:p w14:paraId="2A66C1FF">
            <w:pPr>
              <w:pStyle w:val="8"/>
              <w:spacing w:before="174" w:line="235" w:lineRule="auto"/>
              <w:ind w:left="719"/>
              <w:rPr>
                <w:sz w:val="19"/>
                <w:szCs w:val="19"/>
              </w:rPr>
            </w:pPr>
            <w:r>
              <w:rPr>
                <w:spacing w:val="6"/>
                <w:sz w:val="19"/>
                <w:szCs w:val="19"/>
              </w:rPr>
              <w:t>10</w:t>
            </w:r>
            <w:r>
              <w:rPr>
                <w:sz w:val="19"/>
                <w:szCs w:val="19"/>
              </w:rPr>
              <w:t>mA</w:t>
            </w:r>
            <w:r>
              <w:rPr>
                <w:spacing w:val="6"/>
                <w:sz w:val="19"/>
                <w:szCs w:val="19"/>
              </w:rPr>
              <w:t>(0.1MΩ-0.5MΩ</w:t>
            </w:r>
          </w:p>
        </w:tc>
        <w:tc>
          <w:tcPr>
            <w:tcW w:w="3601" w:type="dxa"/>
            <w:vAlign w:val="top"/>
          </w:tcPr>
          <w:p w14:paraId="791C507C">
            <w:pPr>
              <w:pStyle w:val="8"/>
              <w:spacing w:before="176" w:line="235" w:lineRule="auto"/>
              <w:ind w:left="884"/>
              <w:rPr>
                <w:sz w:val="19"/>
                <w:szCs w:val="19"/>
              </w:rPr>
            </w:pPr>
            <w:r>
              <w:rPr>
                <w:spacing w:val="7"/>
                <w:sz w:val="19"/>
                <w:szCs w:val="19"/>
              </w:rPr>
              <w:t>5</w:t>
            </w:r>
            <w:r>
              <w:rPr>
                <w:sz w:val="19"/>
                <w:szCs w:val="19"/>
              </w:rPr>
              <w:t>mA</w:t>
            </w:r>
            <w:r>
              <w:rPr>
                <w:spacing w:val="7"/>
                <w:sz w:val="19"/>
                <w:szCs w:val="19"/>
              </w:rPr>
              <w:t>(0.2MΩ-1MΩ)</w:t>
            </w:r>
          </w:p>
        </w:tc>
      </w:tr>
      <w:tr w14:paraId="764E28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928" w:type="dxa"/>
            <w:gridSpan w:val="2"/>
            <w:vMerge w:val="continue"/>
            <w:tcBorders>
              <w:top w:val="nil"/>
              <w:bottom w:val="nil"/>
            </w:tcBorders>
            <w:vAlign w:val="top"/>
          </w:tcPr>
          <w:p w14:paraId="40B55B6F">
            <w:pPr>
              <w:rPr>
                <w:rFonts w:ascii="Arial"/>
                <w:sz w:val="21"/>
              </w:rPr>
            </w:pPr>
          </w:p>
        </w:tc>
        <w:tc>
          <w:tcPr>
            <w:tcW w:w="3519" w:type="dxa"/>
            <w:gridSpan w:val="2"/>
            <w:vAlign w:val="top"/>
          </w:tcPr>
          <w:p w14:paraId="5FD4BEF1">
            <w:pPr>
              <w:pStyle w:val="8"/>
              <w:spacing w:before="160" w:line="235" w:lineRule="auto"/>
              <w:ind w:left="796"/>
              <w:rPr>
                <w:sz w:val="19"/>
                <w:szCs w:val="19"/>
              </w:rPr>
            </w:pPr>
            <w:r>
              <w:rPr>
                <w:spacing w:val="6"/>
                <w:sz w:val="19"/>
                <w:szCs w:val="19"/>
              </w:rPr>
              <w:t>2</w:t>
            </w:r>
            <w:r>
              <w:rPr>
                <w:spacing w:val="-37"/>
                <w:sz w:val="19"/>
                <w:szCs w:val="19"/>
              </w:rPr>
              <w:t xml:space="preserve"> </w:t>
            </w:r>
            <w:r>
              <w:rPr>
                <w:sz w:val="19"/>
                <w:szCs w:val="19"/>
              </w:rPr>
              <w:t>mA</w:t>
            </w:r>
            <w:r>
              <w:rPr>
                <w:spacing w:val="6"/>
                <w:sz w:val="19"/>
                <w:szCs w:val="19"/>
              </w:rPr>
              <w:t>（0.5MΩ-5MΩ)</w:t>
            </w:r>
          </w:p>
        </w:tc>
        <w:tc>
          <w:tcPr>
            <w:tcW w:w="3601" w:type="dxa"/>
            <w:vAlign w:val="top"/>
          </w:tcPr>
          <w:p w14:paraId="7743336F">
            <w:pPr>
              <w:pStyle w:val="8"/>
              <w:spacing w:before="160" w:line="239" w:lineRule="auto"/>
              <w:ind w:left="895"/>
              <w:rPr>
                <w:sz w:val="19"/>
                <w:szCs w:val="19"/>
              </w:rPr>
            </w:pPr>
            <w:r>
              <w:rPr>
                <w:spacing w:val="1"/>
                <w:sz w:val="19"/>
                <w:szCs w:val="19"/>
              </w:rPr>
              <w:t>1</w:t>
            </w:r>
            <w:r>
              <w:rPr>
                <w:sz w:val="19"/>
                <w:szCs w:val="19"/>
              </w:rPr>
              <w:t>mA</w:t>
            </w:r>
            <w:r>
              <w:rPr>
                <w:spacing w:val="1"/>
                <w:sz w:val="19"/>
                <w:szCs w:val="19"/>
              </w:rPr>
              <w:t>（1MΩ-10MΩ)</w:t>
            </w:r>
          </w:p>
        </w:tc>
      </w:tr>
      <w:tr w14:paraId="12B21C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2928" w:type="dxa"/>
            <w:gridSpan w:val="2"/>
            <w:vMerge w:val="continue"/>
            <w:tcBorders>
              <w:top w:val="nil"/>
              <w:bottom w:val="nil"/>
            </w:tcBorders>
            <w:vAlign w:val="top"/>
          </w:tcPr>
          <w:p w14:paraId="421E5B2E">
            <w:pPr>
              <w:rPr>
                <w:rFonts w:ascii="Arial"/>
                <w:sz w:val="21"/>
              </w:rPr>
            </w:pPr>
          </w:p>
        </w:tc>
        <w:tc>
          <w:tcPr>
            <w:tcW w:w="3519" w:type="dxa"/>
            <w:gridSpan w:val="2"/>
            <w:vAlign w:val="top"/>
          </w:tcPr>
          <w:p w14:paraId="4C7CD202">
            <w:pPr>
              <w:pStyle w:val="8"/>
              <w:spacing w:before="162" w:line="235" w:lineRule="auto"/>
              <w:ind w:left="774"/>
              <w:rPr>
                <w:sz w:val="19"/>
                <w:szCs w:val="19"/>
              </w:rPr>
            </w:pPr>
            <w:r>
              <w:rPr>
                <w:spacing w:val="5"/>
                <w:sz w:val="19"/>
                <w:szCs w:val="19"/>
              </w:rPr>
              <w:t>200</w:t>
            </w:r>
            <w:r>
              <w:rPr>
                <w:sz w:val="19"/>
                <w:szCs w:val="19"/>
              </w:rPr>
              <w:t>uA</w:t>
            </w:r>
            <w:r>
              <w:rPr>
                <w:spacing w:val="-38"/>
                <w:sz w:val="19"/>
                <w:szCs w:val="19"/>
              </w:rPr>
              <w:t xml:space="preserve"> </w:t>
            </w:r>
            <w:r>
              <w:rPr>
                <w:spacing w:val="5"/>
                <w:sz w:val="19"/>
                <w:szCs w:val="19"/>
              </w:rPr>
              <w:t>（5MΩ-50MΩ)</w:t>
            </w:r>
          </w:p>
        </w:tc>
        <w:tc>
          <w:tcPr>
            <w:tcW w:w="3601" w:type="dxa"/>
            <w:vAlign w:val="top"/>
          </w:tcPr>
          <w:p w14:paraId="2808DE98">
            <w:pPr>
              <w:pStyle w:val="8"/>
              <w:spacing w:before="162" w:line="235" w:lineRule="auto"/>
              <w:ind w:left="720"/>
              <w:rPr>
                <w:sz w:val="19"/>
                <w:szCs w:val="19"/>
              </w:rPr>
            </w:pPr>
            <w:r>
              <w:rPr>
                <w:spacing w:val="2"/>
                <w:sz w:val="19"/>
                <w:szCs w:val="19"/>
              </w:rPr>
              <w:t>100</w:t>
            </w:r>
            <w:r>
              <w:rPr>
                <w:sz w:val="19"/>
                <w:szCs w:val="19"/>
              </w:rPr>
              <w:t>uA</w:t>
            </w:r>
            <w:r>
              <w:rPr>
                <w:spacing w:val="2"/>
                <w:sz w:val="19"/>
                <w:szCs w:val="19"/>
              </w:rPr>
              <w:t>（10MΩ-100MΩ)</w:t>
            </w:r>
          </w:p>
        </w:tc>
      </w:tr>
      <w:tr w14:paraId="1D379B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928" w:type="dxa"/>
            <w:gridSpan w:val="2"/>
            <w:vMerge w:val="continue"/>
            <w:tcBorders>
              <w:top w:val="nil"/>
              <w:bottom w:val="nil"/>
            </w:tcBorders>
            <w:vAlign w:val="top"/>
          </w:tcPr>
          <w:p w14:paraId="12524591">
            <w:pPr>
              <w:rPr>
                <w:rFonts w:ascii="Arial"/>
                <w:sz w:val="21"/>
              </w:rPr>
            </w:pPr>
          </w:p>
        </w:tc>
        <w:tc>
          <w:tcPr>
            <w:tcW w:w="3519" w:type="dxa"/>
            <w:gridSpan w:val="2"/>
            <w:vAlign w:val="top"/>
          </w:tcPr>
          <w:p w14:paraId="038CBD47">
            <w:pPr>
              <w:pStyle w:val="8"/>
              <w:spacing w:before="160" w:line="235" w:lineRule="auto"/>
              <w:ind w:left="723"/>
              <w:rPr>
                <w:sz w:val="19"/>
                <w:szCs w:val="19"/>
              </w:rPr>
            </w:pPr>
            <w:r>
              <w:rPr>
                <w:spacing w:val="6"/>
                <w:sz w:val="19"/>
                <w:szCs w:val="19"/>
              </w:rPr>
              <w:t>20</w:t>
            </w:r>
            <w:r>
              <w:rPr>
                <w:sz w:val="19"/>
                <w:szCs w:val="19"/>
              </w:rPr>
              <w:t>uA</w:t>
            </w:r>
            <w:r>
              <w:rPr>
                <w:spacing w:val="-30"/>
                <w:sz w:val="19"/>
                <w:szCs w:val="19"/>
              </w:rPr>
              <w:t xml:space="preserve"> </w:t>
            </w:r>
            <w:r>
              <w:rPr>
                <w:spacing w:val="6"/>
                <w:sz w:val="19"/>
                <w:szCs w:val="19"/>
              </w:rPr>
              <w:t>（50MΩ-500MΩ)</w:t>
            </w:r>
          </w:p>
        </w:tc>
        <w:tc>
          <w:tcPr>
            <w:tcW w:w="3601" w:type="dxa"/>
            <w:vAlign w:val="top"/>
          </w:tcPr>
          <w:p w14:paraId="3E4DC89F">
            <w:pPr>
              <w:pStyle w:val="8"/>
              <w:spacing w:before="160" w:line="235" w:lineRule="auto"/>
              <w:ind w:left="839"/>
              <w:rPr>
                <w:sz w:val="19"/>
                <w:szCs w:val="19"/>
              </w:rPr>
            </w:pPr>
            <w:r>
              <w:rPr>
                <w:spacing w:val="1"/>
                <w:sz w:val="19"/>
                <w:szCs w:val="19"/>
              </w:rPr>
              <w:t>10</w:t>
            </w:r>
            <w:r>
              <w:rPr>
                <w:sz w:val="19"/>
                <w:szCs w:val="19"/>
              </w:rPr>
              <w:t>uA</w:t>
            </w:r>
            <w:r>
              <w:rPr>
                <w:spacing w:val="1"/>
                <w:sz w:val="19"/>
                <w:szCs w:val="19"/>
              </w:rPr>
              <w:t>（100MΩ-1GΩ)</w:t>
            </w:r>
          </w:p>
        </w:tc>
      </w:tr>
      <w:tr w14:paraId="0D06B1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2928" w:type="dxa"/>
            <w:gridSpan w:val="2"/>
            <w:vMerge w:val="continue"/>
            <w:tcBorders>
              <w:top w:val="nil"/>
              <w:bottom w:val="single" w:color="000000" w:sz="4" w:space="0"/>
            </w:tcBorders>
            <w:vAlign w:val="top"/>
          </w:tcPr>
          <w:p w14:paraId="4DA12E50">
            <w:pPr>
              <w:rPr>
                <w:rFonts w:ascii="Arial"/>
                <w:sz w:val="21"/>
              </w:rPr>
            </w:pPr>
          </w:p>
        </w:tc>
        <w:tc>
          <w:tcPr>
            <w:tcW w:w="3519" w:type="dxa"/>
            <w:gridSpan w:val="2"/>
            <w:tcBorders>
              <w:bottom w:val="single" w:color="000000" w:sz="4" w:space="0"/>
            </w:tcBorders>
            <w:vAlign w:val="top"/>
          </w:tcPr>
          <w:p w14:paraId="6289EF0C">
            <w:pPr>
              <w:pStyle w:val="8"/>
              <w:spacing w:before="161" w:line="235" w:lineRule="auto"/>
              <w:ind w:left="791"/>
              <w:rPr>
                <w:sz w:val="19"/>
                <w:szCs w:val="19"/>
              </w:rPr>
            </w:pPr>
            <w:r>
              <w:rPr>
                <w:spacing w:val="6"/>
                <w:sz w:val="19"/>
                <w:szCs w:val="19"/>
              </w:rPr>
              <w:t>2</w:t>
            </w:r>
            <w:r>
              <w:rPr>
                <w:sz w:val="19"/>
                <w:szCs w:val="19"/>
              </w:rPr>
              <w:t>uA</w:t>
            </w:r>
            <w:r>
              <w:rPr>
                <w:spacing w:val="-33"/>
                <w:sz w:val="19"/>
                <w:szCs w:val="19"/>
              </w:rPr>
              <w:t xml:space="preserve"> </w:t>
            </w:r>
            <w:r>
              <w:rPr>
                <w:spacing w:val="6"/>
                <w:sz w:val="19"/>
                <w:szCs w:val="19"/>
              </w:rPr>
              <w:t>（500MΩ-100GΩ)</w:t>
            </w:r>
          </w:p>
        </w:tc>
        <w:tc>
          <w:tcPr>
            <w:tcW w:w="3601" w:type="dxa"/>
            <w:tcBorders>
              <w:bottom w:val="single" w:color="000000" w:sz="4" w:space="0"/>
            </w:tcBorders>
            <w:vAlign w:val="top"/>
          </w:tcPr>
          <w:p w14:paraId="760CB655">
            <w:pPr>
              <w:pStyle w:val="8"/>
              <w:spacing w:before="161" w:line="256" w:lineRule="exact"/>
              <w:ind w:left="956"/>
              <w:rPr>
                <w:sz w:val="19"/>
                <w:szCs w:val="19"/>
              </w:rPr>
            </w:pPr>
            <w:r>
              <w:rPr>
                <w:spacing w:val="-2"/>
                <w:position w:val="1"/>
                <w:sz w:val="19"/>
                <w:szCs w:val="19"/>
              </w:rPr>
              <w:t>1uA（1GΩ-100GΩ)</w:t>
            </w:r>
          </w:p>
        </w:tc>
      </w:tr>
      <w:tr w14:paraId="6ADF10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2928" w:type="dxa"/>
            <w:gridSpan w:val="2"/>
            <w:vMerge w:val="restart"/>
            <w:tcBorders>
              <w:top w:val="single" w:color="000000" w:sz="4" w:space="0"/>
              <w:bottom w:val="nil"/>
            </w:tcBorders>
            <w:vAlign w:val="top"/>
          </w:tcPr>
          <w:p w14:paraId="4BA04A38">
            <w:pPr>
              <w:spacing w:line="249" w:lineRule="auto"/>
              <w:rPr>
                <w:rFonts w:ascii="Arial"/>
                <w:sz w:val="21"/>
              </w:rPr>
            </w:pPr>
          </w:p>
          <w:p w14:paraId="153F1079">
            <w:pPr>
              <w:spacing w:line="249" w:lineRule="auto"/>
              <w:rPr>
                <w:rFonts w:ascii="Arial"/>
                <w:sz w:val="21"/>
              </w:rPr>
            </w:pPr>
          </w:p>
          <w:p w14:paraId="63032AD6">
            <w:pPr>
              <w:spacing w:line="249" w:lineRule="auto"/>
              <w:rPr>
                <w:rFonts w:ascii="Arial"/>
                <w:sz w:val="21"/>
              </w:rPr>
            </w:pPr>
          </w:p>
          <w:p w14:paraId="7117DAF6">
            <w:pPr>
              <w:spacing w:line="249" w:lineRule="auto"/>
              <w:rPr>
                <w:rFonts w:ascii="Arial"/>
                <w:sz w:val="21"/>
              </w:rPr>
            </w:pPr>
          </w:p>
          <w:p w14:paraId="205FFB48">
            <w:pPr>
              <w:spacing w:line="250" w:lineRule="auto"/>
              <w:rPr>
                <w:rFonts w:ascii="Arial"/>
                <w:sz w:val="21"/>
              </w:rPr>
            </w:pPr>
          </w:p>
          <w:p w14:paraId="484A5B64">
            <w:pPr>
              <w:pStyle w:val="8"/>
              <w:spacing w:before="62" w:line="265" w:lineRule="exact"/>
              <w:jc w:val="right"/>
              <w:rPr>
                <w:sz w:val="19"/>
                <w:szCs w:val="19"/>
              </w:rPr>
            </w:pPr>
            <w:r>
              <w:rPr>
                <w:spacing w:val="4"/>
                <w:position w:val="1"/>
                <w:sz w:val="19"/>
                <w:szCs w:val="19"/>
              </w:rPr>
              <w:t>电阻显示量程（5000V</w:t>
            </w:r>
            <w:r>
              <w:rPr>
                <w:spacing w:val="52"/>
                <w:position w:val="1"/>
                <w:sz w:val="19"/>
                <w:szCs w:val="19"/>
              </w:rPr>
              <w:t xml:space="preserve"> </w:t>
            </w:r>
            <w:r>
              <w:rPr>
                <w:spacing w:val="4"/>
                <w:sz w:val="19"/>
                <w:szCs w:val="19"/>
              </w:rPr>
              <w:t>）</w:t>
            </w:r>
          </w:p>
        </w:tc>
        <w:tc>
          <w:tcPr>
            <w:tcW w:w="3519" w:type="dxa"/>
            <w:gridSpan w:val="2"/>
            <w:tcBorders>
              <w:top w:val="single" w:color="000000" w:sz="4" w:space="0"/>
              <w:bottom w:val="single" w:color="000000" w:sz="4" w:space="0"/>
            </w:tcBorders>
            <w:vAlign w:val="top"/>
          </w:tcPr>
          <w:p w14:paraId="2B03421E">
            <w:pPr>
              <w:pStyle w:val="8"/>
              <w:spacing w:before="81" w:line="197" w:lineRule="auto"/>
              <w:ind w:left="1607"/>
              <w:outlineLvl w:val="0"/>
              <w:rPr>
                <w:sz w:val="48"/>
                <w:szCs w:val="48"/>
              </w:rPr>
            </w:pPr>
            <w:bookmarkStart w:id="92" w:name="bookmark107"/>
            <w:bookmarkEnd w:id="92"/>
            <w:r>
              <w:rPr>
                <w:sz w:val="48"/>
                <w:szCs w:val="48"/>
              </w:rPr>
              <w:t>/</w:t>
            </w:r>
          </w:p>
        </w:tc>
        <w:tc>
          <w:tcPr>
            <w:tcW w:w="3601" w:type="dxa"/>
            <w:tcBorders>
              <w:top w:val="single" w:color="000000" w:sz="4" w:space="0"/>
              <w:bottom w:val="single" w:color="000000" w:sz="4" w:space="0"/>
            </w:tcBorders>
            <w:vAlign w:val="top"/>
          </w:tcPr>
          <w:p w14:paraId="588CCB92">
            <w:pPr>
              <w:pStyle w:val="8"/>
              <w:spacing w:before="71" w:line="201" w:lineRule="auto"/>
              <w:ind w:left="1707"/>
              <w:rPr>
                <w:sz w:val="48"/>
                <w:szCs w:val="48"/>
              </w:rPr>
            </w:pPr>
            <w:r>
              <w:rPr>
                <w:sz w:val="48"/>
                <w:szCs w:val="48"/>
              </w:rPr>
              <w:t>/</w:t>
            </w:r>
          </w:p>
        </w:tc>
      </w:tr>
      <w:tr w14:paraId="423C5D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trPr>
        <w:tc>
          <w:tcPr>
            <w:tcW w:w="2928" w:type="dxa"/>
            <w:gridSpan w:val="2"/>
            <w:vMerge w:val="continue"/>
            <w:tcBorders>
              <w:top w:val="nil"/>
              <w:bottom w:val="nil"/>
            </w:tcBorders>
            <w:vAlign w:val="top"/>
          </w:tcPr>
          <w:p w14:paraId="1C8C2C4A">
            <w:pPr>
              <w:rPr>
                <w:rFonts w:ascii="Arial"/>
                <w:sz w:val="21"/>
              </w:rPr>
            </w:pPr>
          </w:p>
        </w:tc>
        <w:tc>
          <w:tcPr>
            <w:tcW w:w="3519" w:type="dxa"/>
            <w:gridSpan w:val="2"/>
            <w:tcBorders>
              <w:top w:val="single" w:color="000000" w:sz="4" w:space="0"/>
              <w:bottom w:val="single" w:color="000000" w:sz="4" w:space="0"/>
            </w:tcBorders>
            <w:vAlign w:val="top"/>
          </w:tcPr>
          <w:p w14:paraId="409B1DCE">
            <w:pPr>
              <w:pStyle w:val="8"/>
              <w:spacing w:before="60" w:line="206" w:lineRule="auto"/>
              <w:ind w:left="1587"/>
              <w:rPr>
                <w:sz w:val="48"/>
                <w:szCs w:val="48"/>
              </w:rPr>
            </w:pPr>
            <w:r>
              <w:rPr>
                <w:sz w:val="48"/>
                <w:szCs w:val="48"/>
              </w:rPr>
              <w:t>/</w:t>
            </w:r>
          </w:p>
        </w:tc>
        <w:tc>
          <w:tcPr>
            <w:tcW w:w="3601" w:type="dxa"/>
            <w:tcBorders>
              <w:top w:val="single" w:color="000000" w:sz="4" w:space="0"/>
              <w:bottom w:val="single" w:color="000000" w:sz="4" w:space="0"/>
            </w:tcBorders>
            <w:vAlign w:val="top"/>
          </w:tcPr>
          <w:p w14:paraId="3FC4134B">
            <w:pPr>
              <w:pStyle w:val="8"/>
              <w:spacing w:before="101" w:line="190" w:lineRule="auto"/>
              <w:ind w:left="1656"/>
              <w:rPr>
                <w:sz w:val="48"/>
                <w:szCs w:val="48"/>
              </w:rPr>
            </w:pPr>
            <w:r>
              <w:rPr>
                <w:sz w:val="48"/>
                <w:szCs w:val="48"/>
              </w:rPr>
              <w:t>/</w:t>
            </w:r>
          </w:p>
        </w:tc>
      </w:tr>
      <w:tr w14:paraId="524297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2928" w:type="dxa"/>
            <w:gridSpan w:val="2"/>
            <w:vMerge w:val="continue"/>
            <w:tcBorders>
              <w:top w:val="nil"/>
              <w:bottom w:val="nil"/>
            </w:tcBorders>
            <w:vAlign w:val="top"/>
          </w:tcPr>
          <w:p w14:paraId="5DA9C980">
            <w:pPr>
              <w:rPr>
                <w:rFonts w:ascii="Arial"/>
                <w:sz w:val="21"/>
              </w:rPr>
            </w:pPr>
          </w:p>
        </w:tc>
        <w:tc>
          <w:tcPr>
            <w:tcW w:w="3519" w:type="dxa"/>
            <w:gridSpan w:val="2"/>
            <w:tcBorders>
              <w:top w:val="single" w:color="000000" w:sz="4" w:space="0"/>
              <w:bottom w:val="single" w:color="000000" w:sz="4" w:space="0"/>
            </w:tcBorders>
            <w:vAlign w:val="top"/>
          </w:tcPr>
          <w:p w14:paraId="037A0E37">
            <w:pPr>
              <w:pStyle w:val="8"/>
              <w:spacing w:before="189" w:line="235" w:lineRule="auto"/>
              <w:ind w:left="595"/>
              <w:rPr>
                <w:sz w:val="19"/>
                <w:szCs w:val="19"/>
              </w:rPr>
            </w:pPr>
            <w:r>
              <w:rPr>
                <w:spacing w:val="6"/>
                <w:sz w:val="19"/>
                <w:szCs w:val="19"/>
              </w:rPr>
              <w:t>500</w:t>
            </w:r>
            <w:r>
              <w:rPr>
                <w:sz w:val="19"/>
                <w:szCs w:val="19"/>
              </w:rPr>
              <w:t>uA</w:t>
            </w:r>
            <w:r>
              <w:rPr>
                <w:spacing w:val="-39"/>
                <w:sz w:val="19"/>
                <w:szCs w:val="19"/>
              </w:rPr>
              <w:t xml:space="preserve"> </w:t>
            </w:r>
            <w:r>
              <w:rPr>
                <w:spacing w:val="6"/>
                <w:sz w:val="19"/>
                <w:szCs w:val="19"/>
              </w:rPr>
              <w:t>（10MΩ-50MΩ)</w:t>
            </w:r>
          </w:p>
        </w:tc>
        <w:tc>
          <w:tcPr>
            <w:tcW w:w="3601" w:type="dxa"/>
            <w:tcBorders>
              <w:top w:val="single" w:color="000000" w:sz="4" w:space="0"/>
              <w:bottom w:val="single" w:color="000000" w:sz="4" w:space="0"/>
            </w:tcBorders>
            <w:vAlign w:val="top"/>
          </w:tcPr>
          <w:p w14:paraId="6B3D3290">
            <w:pPr>
              <w:pStyle w:val="8"/>
              <w:spacing w:before="187" w:line="235" w:lineRule="auto"/>
              <w:ind w:left="764"/>
              <w:rPr>
                <w:sz w:val="19"/>
                <w:szCs w:val="19"/>
              </w:rPr>
            </w:pPr>
            <w:r>
              <w:rPr>
                <w:spacing w:val="6"/>
                <w:sz w:val="19"/>
                <w:szCs w:val="19"/>
              </w:rPr>
              <w:t>500</w:t>
            </w:r>
            <w:r>
              <w:rPr>
                <w:sz w:val="19"/>
                <w:szCs w:val="19"/>
              </w:rPr>
              <w:t>uA</w:t>
            </w:r>
            <w:r>
              <w:rPr>
                <w:spacing w:val="-24"/>
                <w:sz w:val="19"/>
                <w:szCs w:val="19"/>
              </w:rPr>
              <w:t xml:space="preserve"> </w:t>
            </w:r>
            <w:r>
              <w:rPr>
                <w:spacing w:val="6"/>
                <w:sz w:val="19"/>
                <w:szCs w:val="19"/>
              </w:rPr>
              <w:t>（10MΩ-100MΩ)</w:t>
            </w:r>
          </w:p>
        </w:tc>
      </w:tr>
      <w:tr w14:paraId="4185FB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2928" w:type="dxa"/>
            <w:gridSpan w:val="2"/>
            <w:vMerge w:val="continue"/>
            <w:tcBorders>
              <w:top w:val="nil"/>
              <w:bottom w:val="nil"/>
            </w:tcBorders>
            <w:vAlign w:val="top"/>
          </w:tcPr>
          <w:p w14:paraId="6BB596F3">
            <w:pPr>
              <w:rPr>
                <w:rFonts w:ascii="Arial"/>
                <w:sz w:val="21"/>
              </w:rPr>
            </w:pPr>
          </w:p>
        </w:tc>
        <w:tc>
          <w:tcPr>
            <w:tcW w:w="3519" w:type="dxa"/>
            <w:gridSpan w:val="2"/>
            <w:tcBorders>
              <w:top w:val="single" w:color="000000" w:sz="4" w:space="0"/>
              <w:bottom w:val="single" w:color="000000" w:sz="4" w:space="0"/>
            </w:tcBorders>
            <w:vAlign w:val="top"/>
          </w:tcPr>
          <w:p w14:paraId="02DC89B3">
            <w:pPr>
              <w:pStyle w:val="8"/>
              <w:spacing w:before="176" w:line="235" w:lineRule="auto"/>
              <w:ind w:left="633"/>
              <w:rPr>
                <w:sz w:val="19"/>
                <w:szCs w:val="19"/>
              </w:rPr>
            </w:pPr>
            <w:r>
              <w:rPr>
                <w:spacing w:val="5"/>
                <w:sz w:val="19"/>
                <w:szCs w:val="19"/>
              </w:rPr>
              <w:t>100</w:t>
            </w:r>
            <w:r>
              <w:rPr>
                <w:sz w:val="19"/>
                <w:szCs w:val="19"/>
              </w:rPr>
              <w:t>uA</w:t>
            </w:r>
            <w:r>
              <w:rPr>
                <w:spacing w:val="-40"/>
                <w:sz w:val="19"/>
                <w:szCs w:val="19"/>
              </w:rPr>
              <w:t xml:space="preserve"> </w:t>
            </w:r>
            <w:r>
              <w:rPr>
                <w:spacing w:val="5"/>
                <w:sz w:val="19"/>
                <w:szCs w:val="19"/>
              </w:rPr>
              <w:t>（50MΩ-50MΩ)</w:t>
            </w:r>
          </w:p>
        </w:tc>
        <w:tc>
          <w:tcPr>
            <w:tcW w:w="3601" w:type="dxa"/>
            <w:tcBorders>
              <w:top w:val="single" w:color="000000" w:sz="4" w:space="0"/>
              <w:bottom w:val="single" w:color="000000" w:sz="4" w:space="0"/>
            </w:tcBorders>
            <w:vAlign w:val="top"/>
          </w:tcPr>
          <w:p w14:paraId="1C2E0300">
            <w:pPr>
              <w:pStyle w:val="8"/>
              <w:spacing w:before="174" w:line="241" w:lineRule="auto"/>
              <w:ind w:left="787"/>
              <w:rPr>
                <w:sz w:val="19"/>
                <w:szCs w:val="19"/>
              </w:rPr>
            </w:pPr>
            <w:r>
              <w:rPr>
                <w:spacing w:val="6"/>
                <w:sz w:val="19"/>
                <w:szCs w:val="19"/>
              </w:rPr>
              <w:t>50</w:t>
            </w:r>
            <w:r>
              <w:rPr>
                <w:sz w:val="19"/>
                <w:szCs w:val="19"/>
              </w:rPr>
              <w:t>uA</w:t>
            </w:r>
            <w:r>
              <w:rPr>
                <w:spacing w:val="77"/>
                <w:sz w:val="19"/>
                <w:szCs w:val="19"/>
              </w:rPr>
              <w:t xml:space="preserve"> </w:t>
            </w:r>
            <w:r>
              <w:rPr>
                <w:spacing w:val="6"/>
                <w:sz w:val="19"/>
                <w:szCs w:val="19"/>
              </w:rPr>
              <w:t>（10MΩ-100MΩ)</w:t>
            </w:r>
          </w:p>
        </w:tc>
      </w:tr>
      <w:tr w14:paraId="43C74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2928" w:type="dxa"/>
            <w:gridSpan w:val="2"/>
            <w:vMerge w:val="continue"/>
            <w:tcBorders>
              <w:top w:val="nil"/>
            </w:tcBorders>
            <w:vAlign w:val="top"/>
          </w:tcPr>
          <w:p w14:paraId="6C1DB68F">
            <w:pPr>
              <w:rPr>
                <w:rFonts w:ascii="Arial"/>
                <w:sz w:val="21"/>
              </w:rPr>
            </w:pPr>
          </w:p>
        </w:tc>
        <w:tc>
          <w:tcPr>
            <w:tcW w:w="3519" w:type="dxa"/>
            <w:gridSpan w:val="2"/>
            <w:tcBorders>
              <w:top w:val="single" w:color="000000" w:sz="4" w:space="0"/>
            </w:tcBorders>
            <w:vAlign w:val="top"/>
          </w:tcPr>
          <w:p w14:paraId="0C26CB20">
            <w:pPr>
              <w:pStyle w:val="8"/>
              <w:spacing w:before="79" w:line="239" w:lineRule="auto"/>
              <w:ind w:left="629"/>
              <w:rPr>
                <w:sz w:val="19"/>
                <w:szCs w:val="19"/>
              </w:rPr>
            </w:pPr>
            <w:r>
              <w:rPr>
                <w:spacing w:val="5"/>
                <w:sz w:val="19"/>
                <w:szCs w:val="19"/>
              </w:rPr>
              <w:t>10</w:t>
            </w:r>
            <w:r>
              <w:rPr>
                <w:sz w:val="19"/>
                <w:szCs w:val="19"/>
              </w:rPr>
              <w:t>uA</w:t>
            </w:r>
            <w:r>
              <w:rPr>
                <w:spacing w:val="61"/>
                <w:sz w:val="19"/>
                <w:szCs w:val="19"/>
              </w:rPr>
              <w:t xml:space="preserve"> </w:t>
            </w:r>
            <w:r>
              <w:rPr>
                <w:spacing w:val="5"/>
                <w:sz w:val="19"/>
                <w:szCs w:val="19"/>
              </w:rPr>
              <w:t>（50MΩ-100GΩ)</w:t>
            </w:r>
          </w:p>
        </w:tc>
        <w:tc>
          <w:tcPr>
            <w:tcW w:w="3601" w:type="dxa"/>
            <w:tcBorders>
              <w:top w:val="single" w:color="000000" w:sz="4" w:space="0"/>
            </w:tcBorders>
            <w:vAlign w:val="top"/>
          </w:tcPr>
          <w:p w14:paraId="61ECA964">
            <w:pPr>
              <w:pStyle w:val="8"/>
              <w:spacing w:before="77" w:line="253" w:lineRule="exact"/>
              <w:ind w:left="905"/>
              <w:rPr>
                <w:sz w:val="19"/>
                <w:szCs w:val="19"/>
              </w:rPr>
            </w:pPr>
            <w:r>
              <w:rPr>
                <w:spacing w:val="7"/>
                <w:position w:val="1"/>
                <w:sz w:val="19"/>
                <w:szCs w:val="19"/>
              </w:rPr>
              <w:t>5</w:t>
            </w:r>
            <w:r>
              <w:rPr>
                <w:position w:val="1"/>
                <w:sz w:val="19"/>
                <w:szCs w:val="19"/>
              </w:rPr>
              <w:t>uA</w:t>
            </w:r>
            <w:r>
              <w:rPr>
                <w:spacing w:val="43"/>
                <w:position w:val="1"/>
                <w:sz w:val="19"/>
                <w:szCs w:val="19"/>
              </w:rPr>
              <w:t xml:space="preserve"> </w:t>
            </w:r>
            <w:r>
              <w:rPr>
                <w:spacing w:val="7"/>
                <w:position w:val="1"/>
                <w:sz w:val="19"/>
                <w:szCs w:val="19"/>
              </w:rPr>
              <w:t>（10MΩ-100GΩ)</w:t>
            </w:r>
          </w:p>
        </w:tc>
      </w:tr>
      <w:tr w14:paraId="4CC2D1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2928" w:type="dxa"/>
            <w:gridSpan w:val="2"/>
            <w:vMerge w:val="restart"/>
            <w:tcBorders>
              <w:bottom w:val="nil"/>
            </w:tcBorders>
            <w:vAlign w:val="top"/>
          </w:tcPr>
          <w:p w14:paraId="0172C3AF">
            <w:pPr>
              <w:spacing w:line="272" w:lineRule="auto"/>
              <w:rPr>
                <w:rFonts w:ascii="Arial"/>
                <w:sz w:val="21"/>
              </w:rPr>
            </w:pPr>
          </w:p>
          <w:p w14:paraId="3D64783D">
            <w:pPr>
              <w:spacing w:line="273" w:lineRule="auto"/>
              <w:rPr>
                <w:rFonts w:ascii="Arial"/>
                <w:sz w:val="21"/>
              </w:rPr>
            </w:pPr>
          </w:p>
          <w:p w14:paraId="27AAED1D">
            <w:pPr>
              <w:spacing w:line="273" w:lineRule="auto"/>
              <w:rPr>
                <w:rFonts w:ascii="Arial"/>
                <w:sz w:val="21"/>
              </w:rPr>
            </w:pPr>
          </w:p>
          <w:p w14:paraId="3259E1D6">
            <w:pPr>
              <w:spacing w:line="273" w:lineRule="auto"/>
              <w:rPr>
                <w:rFonts w:ascii="Arial"/>
                <w:sz w:val="21"/>
              </w:rPr>
            </w:pPr>
          </w:p>
          <w:p w14:paraId="04A9C744">
            <w:pPr>
              <w:spacing w:line="273" w:lineRule="auto"/>
              <w:rPr>
                <w:rFonts w:ascii="Arial"/>
                <w:sz w:val="21"/>
              </w:rPr>
            </w:pPr>
          </w:p>
          <w:p w14:paraId="6ED2A761">
            <w:pPr>
              <w:spacing w:line="273" w:lineRule="auto"/>
              <w:rPr>
                <w:rFonts w:ascii="Arial"/>
                <w:sz w:val="21"/>
              </w:rPr>
            </w:pPr>
          </w:p>
          <w:p w14:paraId="2828FA4C">
            <w:pPr>
              <w:pStyle w:val="8"/>
              <w:spacing w:before="62" w:line="228" w:lineRule="auto"/>
              <w:ind w:left="1157"/>
              <w:rPr>
                <w:sz w:val="19"/>
                <w:szCs w:val="19"/>
              </w:rPr>
            </w:pPr>
            <w:r>
              <w:rPr>
                <w:spacing w:val="6"/>
                <w:sz w:val="19"/>
                <w:szCs w:val="19"/>
              </w:rPr>
              <w:t>电阻测量精度</w:t>
            </w:r>
          </w:p>
        </w:tc>
        <w:tc>
          <w:tcPr>
            <w:tcW w:w="3519" w:type="dxa"/>
            <w:gridSpan w:val="2"/>
            <w:vAlign w:val="top"/>
          </w:tcPr>
          <w:p w14:paraId="64F8DE86">
            <w:pPr>
              <w:pStyle w:val="8"/>
              <w:spacing w:before="148" w:line="256" w:lineRule="exact"/>
              <w:ind w:left="1376"/>
              <w:rPr>
                <w:sz w:val="19"/>
                <w:szCs w:val="19"/>
              </w:rPr>
            </w:pPr>
            <w:r>
              <w:rPr>
                <w:position w:val="1"/>
                <w:sz w:val="19"/>
                <w:szCs w:val="19"/>
              </w:rPr>
              <w:t>≥</w:t>
            </w:r>
            <w:r>
              <w:rPr>
                <w:spacing w:val="-51"/>
                <w:position w:val="1"/>
                <w:sz w:val="19"/>
                <w:szCs w:val="19"/>
              </w:rPr>
              <w:t xml:space="preserve"> </w:t>
            </w:r>
            <w:r>
              <w:rPr>
                <w:position w:val="1"/>
                <w:sz w:val="19"/>
                <w:szCs w:val="19"/>
              </w:rPr>
              <w:t>500V</w:t>
            </w:r>
          </w:p>
        </w:tc>
        <w:tc>
          <w:tcPr>
            <w:tcW w:w="3601" w:type="dxa"/>
            <w:vAlign w:val="top"/>
          </w:tcPr>
          <w:p w14:paraId="3491FC04">
            <w:pPr>
              <w:pStyle w:val="8"/>
              <w:spacing w:before="148" w:line="256" w:lineRule="exact"/>
              <w:ind w:left="1412"/>
              <w:rPr>
                <w:sz w:val="19"/>
                <w:szCs w:val="19"/>
              </w:rPr>
            </w:pPr>
            <w:r>
              <w:rPr>
                <w:position w:val="1"/>
                <w:sz w:val="19"/>
                <w:szCs w:val="19"/>
              </w:rPr>
              <w:t>≥</w:t>
            </w:r>
            <w:r>
              <w:rPr>
                <w:spacing w:val="-51"/>
                <w:position w:val="1"/>
                <w:sz w:val="19"/>
                <w:szCs w:val="19"/>
              </w:rPr>
              <w:t xml:space="preserve"> </w:t>
            </w:r>
            <w:r>
              <w:rPr>
                <w:position w:val="1"/>
                <w:sz w:val="19"/>
                <w:szCs w:val="19"/>
              </w:rPr>
              <w:t>500V</w:t>
            </w:r>
          </w:p>
        </w:tc>
      </w:tr>
      <w:tr w14:paraId="621657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2928" w:type="dxa"/>
            <w:gridSpan w:val="2"/>
            <w:vMerge w:val="continue"/>
            <w:tcBorders>
              <w:top w:val="nil"/>
              <w:bottom w:val="nil"/>
            </w:tcBorders>
            <w:vAlign w:val="top"/>
          </w:tcPr>
          <w:p w14:paraId="41B27960">
            <w:pPr>
              <w:rPr>
                <w:rFonts w:ascii="Arial"/>
                <w:sz w:val="21"/>
              </w:rPr>
            </w:pPr>
          </w:p>
        </w:tc>
        <w:tc>
          <w:tcPr>
            <w:tcW w:w="3519" w:type="dxa"/>
            <w:gridSpan w:val="2"/>
            <w:vAlign w:val="top"/>
          </w:tcPr>
          <w:p w14:paraId="79F12EA8">
            <w:pPr>
              <w:pStyle w:val="8"/>
              <w:spacing w:before="147" w:line="234" w:lineRule="auto"/>
              <w:ind w:left="127"/>
              <w:rPr>
                <w:sz w:val="19"/>
                <w:szCs w:val="19"/>
              </w:rPr>
            </w:pPr>
            <w:r>
              <w:rPr>
                <w:spacing w:val="3"/>
                <w:sz w:val="19"/>
                <w:szCs w:val="19"/>
              </w:rPr>
              <w:t>0.1MΩ-1GΩ±（5%</w:t>
            </w:r>
            <w:r>
              <w:rPr>
                <w:spacing w:val="30"/>
                <w:w w:val="101"/>
                <w:sz w:val="19"/>
                <w:szCs w:val="19"/>
              </w:rPr>
              <w:t xml:space="preserve"> </w:t>
            </w:r>
            <w:r>
              <w:rPr>
                <w:spacing w:val="3"/>
                <w:sz w:val="19"/>
                <w:szCs w:val="19"/>
              </w:rPr>
              <w:t>读数±5个字）</w:t>
            </w:r>
          </w:p>
        </w:tc>
        <w:tc>
          <w:tcPr>
            <w:tcW w:w="3601" w:type="dxa"/>
            <w:vAlign w:val="top"/>
          </w:tcPr>
          <w:p w14:paraId="51055087">
            <w:pPr>
              <w:pStyle w:val="8"/>
              <w:spacing w:before="156" w:line="230" w:lineRule="auto"/>
              <w:ind w:left="166"/>
              <w:rPr>
                <w:sz w:val="19"/>
                <w:szCs w:val="19"/>
              </w:rPr>
            </w:pPr>
            <w:r>
              <w:rPr>
                <w:spacing w:val="-4"/>
                <w:sz w:val="19"/>
                <w:szCs w:val="19"/>
              </w:rPr>
              <w:t>0.2MΩ-1G</w:t>
            </w:r>
            <w:r>
              <w:rPr>
                <w:spacing w:val="-35"/>
                <w:sz w:val="19"/>
                <w:szCs w:val="19"/>
              </w:rPr>
              <w:t xml:space="preserve"> </w:t>
            </w:r>
            <w:r>
              <w:rPr>
                <w:spacing w:val="-4"/>
                <w:sz w:val="19"/>
                <w:szCs w:val="19"/>
              </w:rPr>
              <w:t>Ω</w:t>
            </w:r>
            <w:r>
              <w:rPr>
                <w:spacing w:val="-62"/>
                <w:sz w:val="19"/>
                <w:szCs w:val="19"/>
              </w:rPr>
              <w:t xml:space="preserve"> </w:t>
            </w:r>
            <w:r>
              <w:rPr>
                <w:spacing w:val="-4"/>
                <w:sz w:val="19"/>
                <w:szCs w:val="19"/>
              </w:rPr>
              <w:t>±（5%</w:t>
            </w:r>
            <w:r>
              <w:rPr>
                <w:spacing w:val="29"/>
                <w:sz w:val="19"/>
                <w:szCs w:val="19"/>
              </w:rPr>
              <w:t xml:space="preserve"> </w:t>
            </w:r>
            <w:r>
              <w:rPr>
                <w:spacing w:val="-4"/>
                <w:sz w:val="19"/>
                <w:szCs w:val="19"/>
              </w:rPr>
              <w:t>读数±5个字）</w:t>
            </w:r>
          </w:p>
        </w:tc>
      </w:tr>
      <w:tr w14:paraId="40009A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2928" w:type="dxa"/>
            <w:gridSpan w:val="2"/>
            <w:vMerge w:val="continue"/>
            <w:tcBorders>
              <w:top w:val="nil"/>
              <w:bottom w:val="nil"/>
            </w:tcBorders>
            <w:vAlign w:val="top"/>
          </w:tcPr>
          <w:p w14:paraId="264BD80D">
            <w:pPr>
              <w:rPr>
                <w:rFonts w:ascii="Arial"/>
                <w:sz w:val="21"/>
              </w:rPr>
            </w:pPr>
          </w:p>
        </w:tc>
        <w:tc>
          <w:tcPr>
            <w:tcW w:w="3519" w:type="dxa"/>
            <w:gridSpan w:val="2"/>
            <w:vAlign w:val="top"/>
          </w:tcPr>
          <w:p w14:paraId="6E65AC06">
            <w:pPr>
              <w:pStyle w:val="8"/>
              <w:spacing w:before="204" w:line="235" w:lineRule="auto"/>
              <w:ind w:left="235"/>
              <w:rPr>
                <w:sz w:val="19"/>
                <w:szCs w:val="19"/>
              </w:rPr>
            </w:pPr>
            <w:r>
              <w:rPr>
                <w:spacing w:val="1"/>
                <w:sz w:val="19"/>
                <w:szCs w:val="19"/>
              </w:rPr>
              <w:t>1GΩ-50GΩ±（10%</w:t>
            </w:r>
            <w:r>
              <w:rPr>
                <w:spacing w:val="73"/>
                <w:sz w:val="19"/>
                <w:szCs w:val="19"/>
              </w:rPr>
              <w:t xml:space="preserve"> </w:t>
            </w:r>
            <w:r>
              <w:rPr>
                <w:spacing w:val="1"/>
                <w:sz w:val="19"/>
                <w:szCs w:val="19"/>
              </w:rPr>
              <w:t>读数±5个字）</w:t>
            </w:r>
          </w:p>
        </w:tc>
        <w:tc>
          <w:tcPr>
            <w:tcW w:w="3601" w:type="dxa"/>
            <w:vAlign w:val="top"/>
          </w:tcPr>
          <w:p w14:paraId="60BDD824">
            <w:pPr>
              <w:pStyle w:val="8"/>
              <w:spacing w:before="204" w:line="229" w:lineRule="auto"/>
              <w:ind w:left="277"/>
              <w:rPr>
                <w:sz w:val="19"/>
                <w:szCs w:val="19"/>
              </w:rPr>
            </w:pPr>
            <w:r>
              <w:rPr>
                <w:spacing w:val="-2"/>
                <w:sz w:val="19"/>
                <w:szCs w:val="19"/>
              </w:rPr>
              <w:t>1GΩ</w:t>
            </w:r>
            <w:r>
              <w:rPr>
                <w:spacing w:val="-50"/>
                <w:sz w:val="19"/>
                <w:szCs w:val="19"/>
              </w:rPr>
              <w:t xml:space="preserve"> </w:t>
            </w:r>
            <w:r>
              <w:rPr>
                <w:spacing w:val="-2"/>
                <w:sz w:val="19"/>
                <w:szCs w:val="19"/>
              </w:rPr>
              <w:t>-50GΩ±（10%</w:t>
            </w:r>
            <w:r>
              <w:rPr>
                <w:spacing w:val="76"/>
                <w:sz w:val="19"/>
                <w:szCs w:val="19"/>
              </w:rPr>
              <w:t xml:space="preserve"> </w:t>
            </w:r>
            <w:r>
              <w:rPr>
                <w:spacing w:val="-2"/>
                <w:sz w:val="19"/>
                <w:szCs w:val="19"/>
              </w:rPr>
              <w:t>读数±5个字）</w:t>
            </w:r>
          </w:p>
        </w:tc>
      </w:tr>
      <w:tr w14:paraId="18F59A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2928" w:type="dxa"/>
            <w:gridSpan w:val="2"/>
            <w:vMerge w:val="continue"/>
            <w:tcBorders>
              <w:top w:val="nil"/>
              <w:bottom w:val="nil"/>
            </w:tcBorders>
            <w:vAlign w:val="top"/>
          </w:tcPr>
          <w:p w14:paraId="08EF5036">
            <w:pPr>
              <w:rPr>
                <w:rFonts w:ascii="Arial"/>
                <w:sz w:val="21"/>
              </w:rPr>
            </w:pPr>
          </w:p>
        </w:tc>
        <w:tc>
          <w:tcPr>
            <w:tcW w:w="3519" w:type="dxa"/>
            <w:gridSpan w:val="2"/>
            <w:tcBorders>
              <w:bottom w:val="single" w:color="000000" w:sz="4" w:space="0"/>
            </w:tcBorders>
            <w:vAlign w:val="top"/>
          </w:tcPr>
          <w:p w14:paraId="7DD253D4">
            <w:pPr>
              <w:pStyle w:val="8"/>
              <w:spacing w:before="159" w:line="266" w:lineRule="exact"/>
              <w:ind w:left="362"/>
            </w:pPr>
            <w:r>
              <w:rPr>
                <w:spacing w:val="11"/>
              </w:rPr>
              <w:t>50.0GΩ-100.0GΩ</w:t>
            </w:r>
            <w:r>
              <w:rPr>
                <w:spacing w:val="-38"/>
              </w:rPr>
              <w:t xml:space="preserve"> </w:t>
            </w:r>
            <w:r>
              <w:rPr>
                <w:spacing w:val="11"/>
              </w:rPr>
              <w:t>±15%</w:t>
            </w:r>
          </w:p>
        </w:tc>
        <w:tc>
          <w:tcPr>
            <w:tcW w:w="3601" w:type="dxa"/>
            <w:tcBorders>
              <w:bottom w:val="single" w:color="000000" w:sz="4" w:space="0"/>
            </w:tcBorders>
            <w:vAlign w:val="top"/>
          </w:tcPr>
          <w:p w14:paraId="70A0707B">
            <w:pPr>
              <w:pStyle w:val="8"/>
              <w:spacing w:before="159" w:line="266" w:lineRule="exact"/>
              <w:ind w:left="662"/>
            </w:pPr>
            <w:r>
              <w:rPr>
                <w:spacing w:val="11"/>
              </w:rPr>
              <w:t>50.0GΩ-100.0GΩ</w:t>
            </w:r>
            <w:r>
              <w:rPr>
                <w:spacing w:val="-38"/>
              </w:rPr>
              <w:t xml:space="preserve"> </w:t>
            </w:r>
            <w:r>
              <w:rPr>
                <w:spacing w:val="11"/>
              </w:rPr>
              <w:t>±15%</w:t>
            </w:r>
          </w:p>
        </w:tc>
      </w:tr>
      <w:tr w14:paraId="5B760E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2928" w:type="dxa"/>
            <w:gridSpan w:val="2"/>
            <w:vMerge w:val="continue"/>
            <w:tcBorders>
              <w:top w:val="nil"/>
              <w:bottom w:val="nil"/>
            </w:tcBorders>
            <w:vAlign w:val="top"/>
          </w:tcPr>
          <w:p w14:paraId="23E0C766">
            <w:pPr>
              <w:rPr>
                <w:rFonts w:ascii="Arial"/>
                <w:sz w:val="21"/>
              </w:rPr>
            </w:pPr>
          </w:p>
        </w:tc>
        <w:tc>
          <w:tcPr>
            <w:tcW w:w="3519" w:type="dxa"/>
            <w:gridSpan w:val="2"/>
            <w:tcBorders>
              <w:top w:val="single" w:color="000000" w:sz="4" w:space="0"/>
            </w:tcBorders>
            <w:vAlign w:val="top"/>
          </w:tcPr>
          <w:p w14:paraId="6A7591F0">
            <w:pPr>
              <w:pStyle w:val="8"/>
              <w:spacing w:before="66" w:line="256" w:lineRule="exact"/>
              <w:ind w:left="1478"/>
              <w:rPr>
                <w:sz w:val="19"/>
                <w:szCs w:val="19"/>
              </w:rPr>
            </w:pPr>
            <w:r>
              <w:rPr>
                <w:spacing w:val="21"/>
                <w:position w:val="1"/>
                <w:sz w:val="19"/>
                <w:szCs w:val="19"/>
              </w:rPr>
              <w:t>&lt;500V</w:t>
            </w:r>
          </w:p>
        </w:tc>
        <w:tc>
          <w:tcPr>
            <w:tcW w:w="3601" w:type="dxa"/>
            <w:tcBorders>
              <w:top w:val="single" w:color="000000" w:sz="4" w:space="0"/>
            </w:tcBorders>
            <w:vAlign w:val="top"/>
          </w:tcPr>
          <w:p w14:paraId="7270A097">
            <w:pPr>
              <w:pStyle w:val="8"/>
              <w:spacing w:before="66" w:line="256" w:lineRule="exact"/>
              <w:ind w:left="1492"/>
              <w:rPr>
                <w:sz w:val="19"/>
                <w:szCs w:val="19"/>
              </w:rPr>
            </w:pPr>
            <w:r>
              <w:rPr>
                <w:spacing w:val="21"/>
                <w:position w:val="1"/>
                <w:sz w:val="19"/>
                <w:szCs w:val="19"/>
              </w:rPr>
              <w:t>&lt;500V</w:t>
            </w:r>
          </w:p>
        </w:tc>
      </w:tr>
      <w:tr w14:paraId="69A8E8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928" w:type="dxa"/>
            <w:gridSpan w:val="2"/>
            <w:vMerge w:val="continue"/>
            <w:tcBorders>
              <w:top w:val="nil"/>
            </w:tcBorders>
            <w:vAlign w:val="top"/>
          </w:tcPr>
          <w:p w14:paraId="496E96F7">
            <w:pPr>
              <w:rPr>
                <w:rFonts w:ascii="Arial"/>
                <w:sz w:val="21"/>
              </w:rPr>
            </w:pPr>
          </w:p>
        </w:tc>
        <w:tc>
          <w:tcPr>
            <w:tcW w:w="3519" w:type="dxa"/>
            <w:gridSpan w:val="2"/>
            <w:vAlign w:val="top"/>
          </w:tcPr>
          <w:p w14:paraId="440ABCE1">
            <w:pPr>
              <w:pStyle w:val="8"/>
              <w:spacing w:before="160" w:line="233" w:lineRule="auto"/>
              <w:ind w:left="178"/>
              <w:rPr>
                <w:sz w:val="19"/>
                <w:szCs w:val="19"/>
              </w:rPr>
            </w:pPr>
            <w:r>
              <w:rPr>
                <w:spacing w:val="-1"/>
                <w:sz w:val="19"/>
                <w:szCs w:val="19"/>
              </w:rPr>
              <w:t>0.1MΩ-1GΩ±（10%</w:t>
            </w:r>
            <w:r>
              <w:rPr>
                <w:spacing w:val="65"/>
                <w:sz w:val="19"/>
                <w:szCs w:val="19"/>
              </w:rPr>
              <w:t xml:space="preserve"> </w:t>
            </w:r>
            <w:r>
              <w:rPr>
                <w:spacing w:val="-1"/>
                <w:sz w:val="19"/>
                <w:szCs w:val="19"/>
              </w:rPr>
              <w:t>读数±5个字）</w:t>
            </w:r>
          </w:p>
        </w:tc>
        <w:tc>
          <w:tcPr>
            <w:tcW w:w="3601" w:type="dxa"/>
            <w:vAlign w:val="top"/>
          </w:tcPr>
          <w:p w14:paraId="3E9BAED9">
            <w:pPr>
              <w:pStyle w:val="8"/>
              <w:spacing w:before="161" w:line="265" w:lineRule="exact"/>
              <w:ind w:left="186"/>
              <w:rPr>
                <w:sz w:val="19"/>
                <w:szCs w:val="19"/>
              </w:rPr>
            </w:pPr>
            <w:r>
              <w:rPr>
                <w:spacing w:val="-3"/>
                <w:position w:val="1"/>
                <w:sz w:val="19"/>
                <w:szCs w:val="19"/>
              </w:rPr>
              <w:t>0.2MΩ-1GΩ±（</w:t>
            </w:r>
            <w:r>
              <w:rPr>
                <w:spacing w:val="-3"/>
                <w:sz w:val="19"/>
                <w:szCs w:val="19"/>
              </w:rPr>
              <w:t>10%</w:t>
            </w:r>
            <w:r>
              <w:rPr>
                <w:spacing w:val="59"/>
                <w:sz w:val="19"/>
                <w:szCs w:val="19"/>
              </w:rPr>
              <w:t xml:space="preserve"> </w:t>
            </w:r>
            <w:r>
              <w:rPr>
                <w:spacing w:val="-3"/>
                <w:position w:val="1"/>
                <w:sz w:val="19"/>
                <w:szCs w:val="19"/>
              </w:rPr>
              <w:t>读数±5个字）</w:t>
            </w:r>
          </w:p>
        </w:tc>
      </w:tr>
      <w:tr w14:paraId="5B9FE8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2928" w:type="dxa"/>
            <w:gridSpan w:val="2"/>
            <w:vAlign w:val="top"/>
          </w:tcPr>
          <w:p w14:paraId="4D7415F3">
            <w:pPr>
              <w:pStyle w:val="8"/>
              <w:spacing w:before="169" w:line="228" w:lineRule="auto"/>
              <w:ind w:left="1157"/>
              <w:rPr>
                <w:sz w:val="19"/>
                <w:szCs w:val="19"/>
              </w:rPr>
            </w:pPr>
            <w:r>
              <w:rPr>
                <w:spacing w:val="6"/>
                <w:sz w:val="19"/>
                <w:szCs w:val="19"/>
              </w:rPr>
              <w:t>电流测量精度</w:t>
            </w:r>
          </w:p>
        </w:tc>
        <w:tc>
          <w:tcPr>
            <w:tcW w:w="3519" w:type="dxa"/>
            <w:gridSpan w:val="2"/>
            <w:vAlign w:val="top"/>
          </w:tcPr>
          <w:p w14:paraId="270D37E3">
            <w:pPr>
              <w:pStyle w:val="8"/>
              <w:spacing w:before="164" w:line="231" w:lineRule="auto"/>
              <w:ind w:left="789"/>
              <w:rPr>
                <w:sz w:val="19"/>
                <w:szCs w:val="19"/>
              </w:rPr>
            </w:pPr>
            <w:r>
              <w:rPr>
                <w:spacing w:val="-9"/>
                <w:sz w:val="19"/>
                <w:szCs w:val="19"/>
              </w:rPr>
              <w:t>±（1%</w:t>
            </w:r>
            <w:r>
              <w:rPr>
                <w:spacing w:val="9"/>
                <w:sz w:val="19"/>
                <w:szCs w:val="19"/>
              </w:rPr>
              <w:t xml:space="preserve">   </w:t>
            </w:r>
            <w:r>
              <w:rPr>
                <w:spacing w:val="-9"/>
                <w:sz w:val="19"/>
                <w:szCs w:val="19"/>
              </w:rPr>
              <w:t>读数+5</w:t>
            </w:r>
            <w:r>
              <w:rPr>
                <w:spacing w:val="-30"/>
                <w:sz w:val="19"/>
                <w:szCs w:val="19"/>
              </w:rPr>
              <w:t xml:space="preserve"> </w:t>
            </w:r>
            <w:r>
              <w:rPr>
                <w:spacing w:val="-9"/>
                <w:sz w:val="19"/>
                <w:szCs w:val="19"/>
              </w:rPr>
              <w:t>个字）</w:t>
            </w:r>
          </w:p>
        </w:tc>
        <w:tc>
          <w:tcPr>
            <w:tcW w:w="3601" w:type="dxa"/>
            <w:vAlign w:val="top"/>
          </w:tcPr>
          <w:p w14:paraId="450664A2">
            <w:pPr>
              <w:pStyle w:val="8"/>
              <w:spacing w:before="169" w:line="227" w:lineRule="auto"/>
              <w:ind w:left="825"/>
              <w:rPr>
                <w:sz w:val="19"/>
                <w:szCs w:val="19"/>
              </w:rPr>
            </w:pPr>
            <w:r>
              <w:rPr>
                <w:spacing w:val="-10"/>
                <w:sz w:val="19"/>
                <w:szCs w:val="19"/>
              </w:rPr>
              <w:t>±（1%</w:t>
            </w:r>
            <w:r>
              <w:rPr>
                <w:spacing w:val="12"/>
                <w:sz w:val="19"/>
                <w:szCs w:val="19"/>
              </w:rPr>
              <w:t xml:space="preserve">   </w:t>
            </w:r>
            <w:r>
              <w:rPr>
                <w:spacing w:val="-10"/>
                <w:sz w:val="19"/>
                <w:szCs w:val="19"/>
              </w:rPr>
              <w:t>读数+5</w:t>
            </w:r>
            <w:r>
              <w:rPr>
                <w:spacing w:val="-28"/>
                <w:sz w:val="19"/>
                <w:szCs w:val="19"/>
              </w:rPr>
              <w:t xml:space="preserve"> </w:t>
            </w:r>
            <w:r>
              <w:rPr>
                <w:spacing w:val="-10"/>
                <w:sz w:val="19"/>
                <w:szCs w:val="19"/>
              </w:rPr>
              <w:t>个字）</w:t>
            </w:r>
          </w:p>
        </w:tc>
      </w:tr>
      <w:tr w14:paraId="27078B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915" w:type="dxa"/>
            <w:vMerge w:val="restart"/>
            <w:tcBorders>
              <w:bottom w:val="nil"/>
              <w:right w:val="nil"/>
            </w:tcBorders>
            <w:vAlign w:val="top"/>
          </w:tcPr>
          <w:p w14:paraId="114F3223">
            <w:pPr>
              <w:spacing w:line="257" w:lineRule="auto"/>
              <w:rPr>
                <w:rFonts w:ascii="Arial"/>
                <w:sz w:val="21"/>
              </w:rPr>
            </w:pPr>
          </w:p>
          <w:p w14:paraId="206DF504">
            <w:pPr>
              <w:pStyle w:val="8"/>
              <w:spacing w:before="62" w:line="247" w:lineRule="auto"/>
              <w:ind w:left="79" w:right="437" w:firstLine="21"/>
              <w:rPr>
                <w:sz w:val="19"/>
                <w:szCs w:val="19"/>
              </w:rPr>
            </w:pPr>
            <w:r>
              <w:rPr>
                <w:spacing w:val="-3"/>
                <w:sz w:val="19"/>
                <w:szCs w:val="19"/>
              </w:rPr>
              <w:t>电弧</w:t>
            </w:r>
            <w:r>
              <w:rPr>
                <w:spacing w:val="8"/>
                <w:sz w:val="19"/>
                <w:szCs w:val="19"/>
              </w:rPr>
              <w:t>侦测</w:t>
            </w:r>
          </w:p>
        </w:tc>
        <w:tc>
          <w:tcPr>
            <w:tcW w:w="2013" w:type="dxa"/>
            <w:vMerge w:val="restart"/>
            <w:tcBorders>
              <w:left w:val="nil"/>
              <w:bottom w:val="nil"/>
            </w:tcBorders>
            <w:vAlign w:val="top"/>
          </w:tcPr>
          <w:p w14:paraId="607A1F84">
            <w:pPr>
              <w:spacing w:line="381" w:lineRule="auto"/>
              <w:rPr>
                <w:rFonts w:ascii="Arial"/>
                <w:sz w:val="21"/>
              </w:rPr>
            </w:pPr>
          </w:p>
          <w:p w14:paraId="6300B8FC">
            <w:pPr>
              <w:pStyle w:val="8"/>
              <w:spacing w:before="62" w:line="231" w:lineRule="auto"/>
              <w:ind w:left="434"/>
              <w:rPr>
                <w:sz w:val="19"/>
                <w:szCs w:val="19"/>
              </w:rPr>
            </w:pPr>
            <w:r>
              <w:rPr>
                <w:spacing w:val="7"/>
                <w:sz w:val="19"/>
                <w:szCs w:val="19"/>
              </w:rPr>
              <w:t>测量范围</w:t>
            </w:r>
          </w:p>
        </w:tc>
        <w:tc>
          <w:tcPr>
            <w:tcW w:w="7120" w:type="dxa"/>
            <w:gridSpan w:val="3"/>
            <w:vAlign w:val="top"/>
          </w:tcPr>
          <w:p w14:paraId="10E5109C">
            <w:pPr>
              <w:pStyle w:val="8"/>
              <w:spacing w:before="148" w:line="255" w:lineRule="exact"/>
              <w:ind w:left="2856"/>
              <w:rPr>
                <w:sz w:val="19"/>
                <w:szCs w:val="19"/>
              </w:rPr>
            </w:pPr>
            <w:r>
              <w:rPr>
                <w:position w:val="1"/>
                <w:sz w:val="19"/>
                <w:szCs w:val="19"/>
              </w:rPr>
              <w:t>AC</w:t>
            </w:r>
            <w:r>
              <w:rPr>
                <w:spacing w:val="24"/>
                <w:position w:val="1"/>
                <w:sz w:val="19"/>
                <w:szCs w:val="19"/>
              </w:rPr>
              <w:t xml:space="preserve">  </w:t>
            </w:r>
            <w:r>
              <w:rPr>
                <w:spacing w:val="9"/>
                <w:position w:val="1"/>
                <w:sz w:val="19"/>
                <w:szCs w:val="19"/>
              </w:rPr>
              <w:t>00.1</w:t>
            </w:r>
            <w:r>
              <w:rPr>
                <w:position w:val="1"/>
                <w:sz w:val="19"/>
                <w:szCs w:val="19"/>
              </w:rPr>
              <w:t>mA</w:t>
            </w:r>
            <w:r>
              <w:rPr>
                <w:spacing w:val="9"/>
                <w:position w:val="1"/>
                <w:sz w:val="19"/>
                <w:szCs w:val="19"/>
              </w:rPr>
              <w:t>-20</w:t>
            </w:r>
            <w:r>
              <w:rPr>
                <w:position w:val="1"/>
                <w:sz w:val="19"/>
                <w:szCs w:val="19"/>
              </w:rPr>
              <w:t>mA</w:t>
            </w:r>
          </w:p>
        </w:tc>
      </w:tr>
      <w:tr w14:paraId="11D9D9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915" w:type="dxa"/>
            <w:vMerge w:val="continue"/>
            <w:tcBorders>
              <w:top w:val="nil"/>
              <w:right w:val="nil"/>
            </w:tcBorders>
            <w:vAlign w:val="top"/>
          </w:tcPr>
          <w:p w14:paraId="474530F8">
            <w:pPr>
              <w:rPr>
                <w:rFonts w:ascii="Arial"/>
                <w:sz w:val="21"/>
              </w:rPr>
            </w:pPr>
          </w:p>
        </w:tc>
        <w:tc>
          <w:tcPr>
            <w:tcW w:w="2013" w:type="dxa"/>
            <w:vMerge w:val="continue"/>
            <w:tcBorders>
              <w:top w:val="nil"/>
              <w:left w:val="nil"/>
            </w:tcBorders>
            <w:vAlign w:val="top"/>
          </w:tcPr>
          <w:p w14:paraId="0926F449">
            <w:pPr>
              <w:rPr>
                <w:rFonts w:ascii="Arial"/>
                <w:sz w:val="21"/>
              </w:rPr>
            </w:pPr>
          </w:p>
        </w:tc>
        <w:tc>
          <w:tcPr>
            <w:tcW w:w="7120" w:type="dxa"/>
            <w:gridSpan w:val="3"/>
            <w:vAlign w:val="top"/>
          </w:tcPr>
          <w:p w14:paraId="7EFAF0FC">
            <w:pPr>
              <w:pStyle w:val="8"/>
              <w:spacing w:before="148" w:line="255" w:lineRule="exact"/>
              <w:ind w:left="2916"/>
              <w:rPr>
                <w:sz w:val="19"/>
                <w:szCs w:val="19"/>
              </w:rPr>
            </w:pPr>
            <w:r>
              <w:rPr>
                <w:position w:val="1"/>
                <w:sz w:val="19"/>
                <w:szCs w:val="19"/>
              </w:rPr>
              <w:t>DC</w:t>
            </w:r>
            <w:r>
              <w:rPr>
                <w:spacing w:val="93"/>
                <w:position w:val="1"/>
                <w:sz w:val="19"/>
                <w:szCs w:val="19"/>
              </w:rPr>
              <w:t xml:space="preserve"> </w:t>
            </w:r>
            <w:r>
              <w:rPr>
                <w:spacing w:val="8"/>
                <w:position w:val="1"/>
                <w:sz w:val="19"/>
                <w:szCs w:val="19"/>
              </w:rPr>
              <w:t>00.1</w:t>
            </w:r>
            <w:r>
              <w:rPr>
                <w:position w:val="1"/>
                <w:sz w:val="19"/>
                <w:szCs w:val="19"/>
              </w:rPr>
              <w:t>uA</w:t>
            </w:r>
            <w:r>
              <w:rPr>
                <w:spacing w:val="8"/>
                <w:position w:val="1"/>
                <w:sz w:val="19"/>
                <w:szCs w:val="19"/>
              </w:rPr>
              <w:t>-20</w:t>
            </w:r>
            <w:r>
              <w:rPr>
                <w:position w:val="1"/>
                <w:sz w:val="19"/>
                <w:szCs w:val="19"/>
              </w:rPr>
              <w:t>mA</w:t>
            </w:r>
          </w:p>
        </w:tc>
      </w:tr>
      <w:tr w14:paraId="139EF9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10048" w:type="dxa"/>
            <w:gridSpan w:val="5"/>
            <w:vAlign w:val="top"/>
          </w:tcPr>
          <w:p w14:paraId="784A1CD5">
            <w:pPr>
              <w:pStyle w:val="8"/>
              <w:spacing w:before="165" w:line="235" w:lineRule="auto"/>
              <w:ind w:left="4747"/>
              <w:rPr>
                <w:sz w:val="19"/>
                <w:szCs w:val="19"/>
              </w:rPr>
            </w:pPr>
            <w:r>
              <w:rPr>
                <w:spacing w:val="2"/>
                <w:sz w:val="19"/>
                <w:szCs w:val="19"/>
              </w:rPr>
              <w:t>比较器</w:t>
            </w:r>
          </w:p>
        </w:tc>
      </w:tr>
      <w:tr w14:paraId="750FFE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928" w:type="dxa"/>
            <w:gridSpan w:val="2"/>
            <w:vMerge w:val="restart"/>
            <w:tcBorders>
              <w:bottom w:val="nil"/>
            </w:tcBorders>
            <w:vAlign w:val="top"/>
          </w:tcPr>
          <w:p w14:paraId="3750E864">
            <w:pPr>
              <w:spacing w:line="241" w:lineRule="auto"/>
              <w:rPr>
                <w:rFonts w:ascii="Arial"/>
                <w:sz w:val="21"/>
              </w:rPr>
            </w:pPr>
          </w:p>
          <w:p w14:paraId="278CED9C">
            <w:pPr>
              <w:spacing w:line="241" w:lineRule="auto"/>
              <w:rPr>
                <w:rFonts w:ascii="Arial"/>
                <w:sz w:val="21"/>
              </w:rPr>
            </w:pPr>
          </w:p>
          <w:p w14:paraId="752BB0BB">
            <w:pPr>
              <w:spacing w:line="241" w:lineRule="auto"/>
              <w:rPr>
                <w:rFonts w:ascii="Arial"/>
                <w:sz w:val="21"/>
              </w:rPr>
            </w:pPr>
          </w:p>
          <w:p w14:paraId="72E16308">
            <w:pPr>
              <w:pStyle w:val="8"/>
              <w:spacing w:before="61" w:line="232" w:lineRule="auto"/>
              <w:ind w:left="1072"/>
              <w:rPr>
                <w:sz w:val="19"/>
                <w:szCs w:val="19"/>
              </w:rPr>
            </w:pPr>
            <w:r>
              <w:rPr>
                <w:spacing w:val="9"/>
                <w:sz w:val="19"/>
                <w:szCs w:val="19"/>
              </w:rPr>
              <w:t>判别方式</w:t>
            </w:r>
          </w:p>
        </w:tc>
        <w:tc>
          <w:tcPr>
            <w:tcW w:w="7120" w:type="dxa"/>
            <w:gridSpan w:val="3"/>
            <w:vAlign w:val="top"/>
          </w:tcPr>
          <w:p w14:paraId="29093404">
            <w:pPr>
              <w:pStyle w:val="8"/>
              <w:spacing w:before="164" w:line="227" w:lineRule="auto"/>
              <w:ind w:left="2972"/>
              <w:rPr>
                <w:sz w:val="19"/>
                <w:szCs w:val="19"/>
              </w:rPr>
            </w:pPr>
            <w:r>
              <w:rPr>
                <w:spacing w:val="7"/>
                <w:sz w:val="19"/>
                <w:szCs w:val="19"/>
              </w:rPr>
              <w:t>窗口比较方式</w:t>
            </w:r>
          </w:p>
        </w:tc>
      </w:tr>
      <w:tr w14:paraId="649AC2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2928" w:type="dxa"/>
            <w:gridSpan w:val="2"/>
            <w:vMerge w:val="continue"/>
            <w:tcBorders>
              <w:top w:val="nil"/>
              <w:bottom w:val="nil"/>
            </w:tcBorders>
            <w:vAlign w:val="top"/>
          </w:tcPr>
          <w:p w14:paraId="1C0588C9">
            <w:pPr>
              <w:rPr>
                <w:rFonts w:ascii="Arial"/>
                <w:sz w:val="21"/>
              </w:rPr>
            </w:pPr>
          </w:p>
        </w:tc>
        <w:tc>
          <w:tcPr>
            <w:tcW w:w="7120" w:type="dxa"/>
            <w:gridSpan w:val="3"/>
            <w:vAlign w:val="top"/>
          </w:tcPr>
          <w:p w14:paraId="35A93A58">
            <w:pPr>
              <w:pStyle w:val="8"/>
              <w:spacing w:before="192" w:line="231" w:lineRule="auto"/>
              <w:jc w:val="right"/>
              <w:rPr>
                <w:sz w:val="16"/>
                <w:szCs w:val="16"/>
              </w:rPr>
            </w:pPr>
            <w:r>
              <w:rPr>
                <w:spacing w:val="-5"/>
                <w:sz w:val="16"/>
                <w:szCs w:val="16"/>
              </w:rPr>
              <w:t>I</w:t>
            </w:r>
            <w:r>
              <w:rPr>
                <w:spacing w:val="-43"/>
                <w:sz w:val="16"/>
                <w:szCs w:val="16"/>
              </w:rPr>
              <w:t xml:space="preserve"> </w:t>
            </w:r>
            <w:r>
              <w:rPr>
                <w:spacing w:val="-5"/>
                <w:sz w:val="16"/>
                <w:szCs w:val="16"/>
              </w:rPr>
              <w:t>下 ON</w:t>
            </w:r>
            <w:r>
              <w:rPr>
                <w:spacing w:val="-44"/>
                <w:sz w:val="16"/>
                <w:szCs w:val="16"/>
              </w:rPr>
              <w:t xml:space="preserve"> </w:t>
            </w:r>
            <w:r>
              <w:rPr>
                <w:spacing w:val="-5"/>
                <w:sz w:val="16"/>
                <w:szCs w:val="16"/>
              </w:rPr>
              <w:t>：当  I</w:t>
            </w:r>
            <w:r>
              <w:rPr>
                <w:spacing w:val="-43"/>
                <w:sz w:val="16"/>
                <w:szCs w:val="16"/>
              </w:rPr>
              <w:t xml:space="preserve"> </w:t>
            </w:r>
            <w:r>
              <w:rPr>
                <w:spacing w:val="-5"/>
                <w:sz w:val="16"/>
                <w:szCs w:val="16"/>
              </w:rPr>
              <w:t>下＜</w:t>
            </w:r>
            <w:r>
              <w:rPr>
                <w:spacing w:val="41"/>
                <w:sz w:val="16"/>
                <w:szCs w:val="16"/>
              </w:rPr>
              <w:t xml:space="preserve"> </w:t>
            </w:r>
            <w:r>
              <w:rPr>
                <w:spacing w:val="-5"/>
                <w:sz w:val="16"/>
                <w:szCs w:val="16"/>
              </w:rPr>
              <w:t>IX ＜ I</w:t>
            </w:r>
            <w:r>
              <w:rPr>
                <w:spacing w:val="-47"/>
                <w:sz w:val="16"/>
                <w:szCs w:val="16"/>
              </w:rPr>
              <w:t xml:space="preserve"> </w:t>
            </w:r>
            <w:r>
              <w:rPr>
                <w:spacing w:val="-5"/>
                <w:sz w:val="16"/>
                <w:szCs w:val="16"/>
              </w:rPr>
              <w:t>上，PAS</w:t>
            </w:r>
            <w:r>
              <w:rPr>
                <w:spacing w:val="-6"/>
                <w:sz w:val="16"/>
                <w:szCs w:val="16"/>
              </w:rPr>
              <w:t>S ；当</w:t>
            </w:r>
            <w:r>
              <w:rPr>
                <w:spacing w:val="43"/>
                <w:w w:val="101"/>
                <w:sz w:val="16"/>
                <w:szCs w:val="16"/>
              </w:rPr>
              <w:t xml:space="preserve"> </w:t>
            </w:r>
            <w:r>
              <w:rPr>
                <w:spacing w:val="-6"/>
                <w:sz w:val="16"/>
                <w:szCs w:val="16"/>
              </w:rPr>
              <w:t>IX ≤ I下或</w:t>
            </w:r>
            <w:r>
              <w:rPr>
                <w:spacing w:val="25"/>
                <w:w w:val="101"/>
                <w:sz w:val="16"/>
                <w:szCs w:val="16"/>
              </w:rPr>
              <w:t xml:space="preserve"> </w:t>
            </w:r>
            <w:r>
              <w:rPr>
                <w:spacing w:val="-6"/>
                <w:sz w:val="16"/>
                <w:szCs w:val="16"/>
              </w:rPr>
              <w:t>IX ≥</w:t>
            </w:r>
            <w:r>
              <w:rPr>
                <w:spacing w:val="27"/>
                <w:sz w:val="16"/>
                <w:szCs w:val="16"/>
              </w:rPr>
              <w:t xml:space="preserve"> </w:t>
            </w:r>
            <w:r>
              <w:rPr>
                <w:spacing w:val="-6"/>
                <w:sz w:val="16"/>
                <w:szCs w:val="16"/>
              </w:rPr>
              <w:t>I</w:t>
            </w:r>
            <w:r>
              <w:rPr>
                <w:spacing w:val="-45"/>
                <w:sz w:val="16"/>
                <w:szCs w:val="16"/>
              </w:rPr>
              <w:t xml:space="preserve"> </w:t>
            </w:r>
            <w:r>
              <w:rPr>
                <w:spacing w:val="-6"/>
                <w:sz w:val="16"/>
                <w:szCs w:val="16"/>
              </w:rPr>
              <w:t>上， FAIL(</w:t>
            </w:r>
            <w:r>
              <w:rPr>
                <w:spacing w:val="28"/>
                <w:sz w:val="16"/>
                <w:szCs w:val="16"/>
              </w:rPr>
              <w:t xml:space="preserve"> </w:t>
            </w:r>
            <w:r>
              <w:rPr>
                <w:spacing w:val="-6"/>
                <w:sz w:val="16"/>
                <w:szCs w:val="16"/>
              </w:rPr>
              <w:t>条件  I</w:t>
            </w:r>
            <w:r>
              <w:rPr>
                <w:spacing w:val="-44"/>
                <w:sz w:val="16"/>
                <w:szCs w:val="16"/>
              </w:rPr>
              <w:t xml:space="preserve"> </w:t>
            </w:r>
            <w:r>
              <w:rPr>
                <w:spacing w:val="-6"/>
                <w:sz w:val="16"/>
                <w:szCs w:val="16"/>
              </w:rPr>
              <w:t>下＜</w:t>
            </w:r>
            <w:r>
              <w:rPr>
                <w:spacing w:val="41"/>
                <w:w w:val="101"/>
                <w:sz w:val="16"/>
                <w:szCs w:val="16"/>
              </w:rPr>
              <w:t xml:space="preserve"> </w:t>
            </w:r>
            <w:r>
              <w:rPr>
                <w:spacing w:val="-6"/>
                <w:sz w:val="16"/>
                <w:szCs w:val="16"/>
              </w:rPr>
              <w:t>I</w:t>
            </w:r>
            <w:r>
              <w:rPr>
                <w:spacing w:val="-48"/>
                <w:sz w:val="16"/>
                <w:szCs w:val="16"/>
              </w:rPr>
              <w:t xml:space="preserve"> </w:t>
            </w:r>
            <w:r>
              <w:rPr>
                <w:spacing w:val="-6"/>
                <w:sz w:val="16"/>
                <w:szCs w:val="16"/>
              </w:rPr>
              <w:t>上</w:t>
            </w:r>
            <w:r>
              <w:rPr>
                <w:spacing w:val="-41"/>
                <w:sz w:val="16"/>
                <w:szCs w:val="16"/>
              </w:rPr>
              <w:t xml:space="preserve"> </w:t>
            </w:r>
            <w:r>
              <w:rPr>
                <w:spacing w:val="-6"/>
                <w:sz w:val="16"/>
                <w:szCs w:val="16"/>
              </w:rPr>
              <w:t>)</w:t>
            </w:r>
          </w:p>
        </w:tc>
      </w:tr>
      <w:tr w14:paraId="544B2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928" w:type="dxa"/>
            <w:gridSpan w:val="2"/>
            <w:vMerge w:val="continue"/>
            <w:tcBorders>
              <w:top w:val="nil"/>
            </w:tcBorders>
            <w:vAlign w:val="top"/>
          </w:tcPr>
          <w:p w14:paraId="6026EAAD">
            <w:pPr>
              <w:rPr>
                <w:rFonts w:ascii="Arial"/>
                <w:sz w:val="21"/>
              </w:rPr>
            </w:pPr>
          </w:p>
        </w:tc>
        <w:tc>
          <w:tcPr>
            <w:tcW w:w="7120" w:type="dxa"/>
            <w:gridSpan w:val="3"/>
            <w:vAlign w:val="top"/>
          </w:tcPr>
          <w:p w14:paraId="62DAAE88">
            <w:pPr>
              <w:pStyle w:val="8"/>
              <w:spacing w:before="163" w:line="223" w:lineRule="auto"/>
              <w:ind w:left="162"/>
              <w:rPr>
                <w:sz w:val="19"/>
                <w:szCs w:val="19"/>
              </w:rPr>
            </w:pPr>
            <w:r>
              <w:rPr>
                <w:sz w:val="19"/>
                <w:szCs w:val="19"/>
              </w:rPr>
              <w:t>I下</w:t>
            </w:r>
            <w:r>
              <w:rPr>
                <w:spacing w:val="-38"/>
                <w:sz w:val="19"/>
                <w:szCs w:val="19"/>
              </w:rPr>
              <w:t xml:space="preserve"> </w:t>
            </w:r>
            <w:r>
              <w:rPr>
                <w:sz w:val="19"/>
                <w:szCs w:val="19"/>
              </w:rPr>
              <w:t>OFF</w:t>
            </w:r>
            <w:r>
              <w:rPr>
                <w:spacing w:val="-23"/>
                <w:sz w:val="19"/>
                <w:szCs w:val="19"/>
              </w:rPr>
              <w:t xml:space="preserve"> </w:t>
            </w:r>
            <w:r>
              <w:rPr>
                <w:sz w:val="19"/>
                <w:szCs w:val="19"/>
              </w:rPr>
              <w:t>：当</w:t>
            </w:r>
            <w:r>
              <w:rPr>
                <w:spacing w:val="32"/>
                <w:sz w:val="19"/>
                <w:szCs w:val="19"/>
              </w:rPr>
              <w:t xml:space="preserve"> </w:t>
            </w:r>
            <w:r>
              <w:rPr>
                <w:sz w:val="19"/>
                <w:szCs w:val="19"/>
              </w:rPr>
              <w:t>IX＜I上，</w:t>
            </w:r>
            <w:r>
              <w:rPr>
                <w:spacing w:val="-53"/>
                <w:sz w:val="19"/>
                <w:szCs w:val="19"/>
              </w:rPr>
              <w:t xml:space="preserve"> </w:t>
            </w:r>
            <w:r>
              <w:rPr>
                <w:sz w:val="19"/>
                <w:szCs w:val="19"/>
              </w:rPr>
              <w:t>PASS ；当</w:t>
            </w:r>
            <w:r>
              <w:rPr>
                <w:spacing w:val="35"/>
                <w:sz w:val="19"/>
                <w:szCs w:val="19"/>
              </w:rPr>
              <w:t xml:space="preserve"> </w:t>
            </w:r>
            <w:r>
              <w:rPr>
                <w:sz w:val="19"/>
                <w:szCs w:val="19"/>
              </w:rPr>
              <w:t>IX</w:t>
            </w:r>
            <w:r>
              <w:rPr>
                <w:spacing w:val="-29"/>
                <w:sz w:val="19"/>
                <w:szCs w:val="19"/>
              </w:rPr>
              <w:t xml:space="preserve"> </w:t>
            </w:r>
            <w:r>
              <w:rPr>
                <w:sz w:val="19"/>
                <w:szCs w:val="19"/>
              </w:rPr>
              <w:t>≥</w:t>
            </w:r>
            <w:r>
              <w:rPr>
                <w:spacing w:val="-42"/>
                <w:sz w:val="19"/>
                <w:szCs w:val="19"/>
              </w:rPr>
              <w:t xml:space="preserve"> </w:t>
            </w:r>
            <w:r>
              <w:rPr>
                <w:sz w:val="19"/>
                <w:szCs w:val="19"/>
              </w:rPr>
              <w:t>I上，</w:t>
            </w:r>
            <w:r>
              <w:rPr>
                <w:spacing w:val="-54"/>
                <w:sz w:val="19"/>
                <w:szCs w:val="19"/>
              </w:rPr>
              <w:t xml:space="preserve"> </w:t>
            </w:r>
            <w:r>
              <w:rPr>
                <w:sz w:val="19"/>
                <w:szCs w:val="19"/>
              </w:rPr>
              <w:t>FAIL,绝缘电阻判别</w:t>
            </w:r>
            <w:r>
              <w:rPr>
                <w:spacing w:val="-1"/>
                <w:sz w:val="19"/>
                <w:szCs w:val="19"/>
              </w:rPr>
              <w:t>方式同上。</w:t>
            </w:r>
          </w:p>
        </w:tc>
      </w:tr>
      <w:tr w14:paraId="17FBA1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2928" w:type="dxa"/>
            <w:gridSpan w:val="2"/>
            <w:vMerge w:val="restart"/>
            <w:tcBorders>
              <w:bottom w:val="nil"/>
            </w:tcBorders>
            <w:vAlign w:val="top"/>
          </w:tcPr>
          <w:p w14:paraId="601545FF">
            <w:pPr>
              <w:spacing w:line="384" w:lineRule="auto"/>
              <w:rPr>
                <w:rFonts w:ascii="Arial"/>
                <w:sz w:val="21"/>
              </w:rPr>
            </w:pPr>
          </w:p>
          <w:p w14:paraId="24475481">
            <w:pPr>
              <w:pStyle w:val="8"/>
              <w:spacing w:before="62" w:line="235" w:lineRule="auto"/>
              <w:ind w:left="710"/>
              <w:rPr>
                <w:sz w:val="19"/>
                <w:szCs w:val="19"/>
              </w:rPr>
            </w:pPr>
            <w:r>
              <w:rPr>
                <w:spacing w:val="2"/>
                <w:sz w:val="19"/>
                <w:szCs w:val="19"/>
              </w:rPr>
              <w:t>电流上限设置 I上</w:t>
            </w:r>
          </w:p>
        </w:tc>
        <w:tc>
          <w:tcPr>
            <w:tcW w:w="1272" w:type="dxa"/>
            <w:vAlign w:val="top"/>
          </w:tcPr>
          <w:p w14:paraId="56F4CFEE">
            <w:pPr>
              <w:pStyle w:val="8"/>
              <w:spacing w:before="180" w:line="186" w:lineRule="auto"/>
              <w:ind w:left="500"/>
              <w:rPr>
                <w:sz w:val="19"/>
                <w:szCs w:val="19"/>
              </w:rPr>
            </w:pPr>
            <w:r>
              <w:rPr>
                <w:spacing w:val="4"/>
                <w:sz w:val="19"/>
                <w:szCs w:val="19"/>
              </w:rPr>
              <w:t>AC</w:t>
            </w:r>
          </w:p>
        </w:tc>
        <w:tc>
          <w:tcPr>
            <w:tcW w:w="2247" w:type="dxa"/>
            <w:vAlign w:val="top"/>
          </w:tcPr>
          <w:p w14:paraId="7397A0F5">
            <w:pPr>
              <w:pStyle w:val="8"/>
              <w:spacing w:before="151" w:line="256" w:lineRule="exact"/>
              <w:ind w:left="466"/>
              <w:rPr>
                <w:sz w:val="19"/>
                <w:szCs w:val="19"/>
              </w:rPr>
            </w:pPr>
            <w:r>
              <w:rPr>
                <w:spacing w:val="7"/>
                <w:position w:val="1"/>
                <w:sz w:val="19"/>
                <w:szCs w:val="19"/>
              </w:rPr>
              <w:t>0.001</w:t>
            </w:r>
            <w:r>
              <w:rPr>
                <w:position w:val="1"/>
                <w:sz w:val="19"/>
                <w:szCs w:val="19"/>
              </w:rPr>
              <w:t>mA</w:t>
            </w:r>
            <w:r>
              <w:rPr>
                <w:spacing w:val="7"/>
                <w:position w:val="1"/>
                <w:sz w:val="19"/>
                <w:szCs w:val="19"/>
              </w:rPr>
              <w:t>-20</w:t>
            </w:r>
            <w:r>
              <w:rPr>
                <w:position w:val="1"/>
                <w:sz w:val="19"/>
                <w:szCs w:val="19"/>
              </w:rPr>
              <w:t>mA</w:t>
            </w:r>
          </w:p>
        </w:tc>
        <w:tc>
          <w:tcPr>
            <w:tcW w:w="3601" w:type="dxa"/>
            <w:vAlign w:val="top"/>
          </w:tcPr>
          <w:p w14:paraId="0BCA646A">
            <w:pPr>
              <w:pStyle w:val="8"/>
              <w:spacing w:before="151" w:line="256" w:lineRule="exact"/>
              <w:ind w:left="1136"/>
              <w:rPr>
                <w:sz w:val="19"/>
                <w:szCs w:val="19"/>
              </w:rPr>
            </w:pPr>
            <w:r>
              <w:rPr>
                <w:spacing w:val="7"/>
                <w:position w:val="1"/>
                <w:sz w:val="19"/>
                <w:szCs w:val="19"/>
              </w:rPr>
              <w:t>0.001</w:t>
            </w:r>
            <w:r>
              <w:rPr>
                <w:position w:val="1"/>
                <w:sz w:val="19"/>
                <w:szCs w:val="19"/>
              </w:rPr>
              <w:t>mA</w:t>
            </w:r>
            <w:r>
              <w:rPr>
                <w:spacing w:val="7"/>
                <w:position w:val="1"/>
                <w:sz w:val="19"/>
                <w:szCs w:val="19"/>
              </w:rPr>
              <w:t>-10</w:t>
            </w:r>
            <w:r>
              <w:rPr>
                <w:position w:val="1"/>
                <w:sz w:val="19"/>
                <w:szCs w:val="19"/>
              </w:rPr>
              <w:t>mA</w:t>
            </w:r>
          </w:p>
        </w:tc>
      </w:tr>
      <w:tr w14:paraId="061F5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2928" w:type="dxa"/>
            <w:gridSpan w:val="2"/>
            <w:vMerge w:val="continue"/>
            <w:tcBorders>
              <w:top w:val="nil"/>
            </w:tcBorders>
            <w:vAlign w:val="top"/>
          </w:tcPr>
          <w:p w14:paraId="6C0231D6">
            <w:pPr>
              <w:rPr>
                <w:rFonts w:ascii="Arial"/>
                <w:sz w:val="21"/>
              </w:rPr>
            </w:pPr>
          </w:p>
        </w:tc>
        <w:tc>
          <w:tcPr>
            <w:tcW w:w="1272" w:type="dxa"/>
            <w:vAlign w:val="top"/>
          </w:tcPr>
          <w:p w14:paraId="2375FDA2">
            <w:pPr>
              <w:pStyle w:val="8"/>
              <w:spacing w:before="181" w:line="186" w:lineRule="auto"/>
              <w:ind w:left="507"/>
              <w:rPr>
                <w:sz w:val="19"/>
                <w:szCs w:val="19"/>
              </w:rPr>
            </w:pPr>
            <w:r>
              <w:rPr>
                <w:spacing w:val="1"/>
                <w:sz w:val="19"/>
                <w:szCs w:val="19"/>
              </w:rPr>
              <w:t>DC</w:t>
            </w:r>
          </w:p>
        </w:tc>
        <w:tc>
          <w:tcPr>
            <w:tcW w:w="2247" w:type="dxa"/>
            <w:vAlign w:val="top"/>
          </w:tcPr>
          <w:p w14:paraId="38445117">
            <w:pPr>
              <w:pStyle w:val="8"/>
              <w:spacing w:before="151" w:line="256" w:lineRule="exact"/>
              <w:ind w:left="595"/>
              <w:rPr>
                <w:sz w:val="19"/>
                <w:szCs w:val="19"/>
              </w:rPr>
            </w:pPr>
            <w:r>
              <w:rPr>
                <w:spacing w:val="8"/>
                <w:position w:val="1"/>
                <w:sz w:val="19"/>
                <w:szCs w:val="19"/>
              </w:rPr>
              <w:t>0.1</w:t>
            </w:r>
            <w:r>
              <w:rPr>
                <w:position w:val="1"/>
                <w:sz w:val="19"/>
                <w:szCs w:val="19"/>
              </w:rPr>
              <w:t>uA</w:t>
            </w:r>
            <w:r>
              <w:rPr>
                <w:spacing w:val="8"/>
                <w:position w:val="1"/>
                <w:sz w:val="19"/>
                <w:szCs w:val="19"/>
              </w:rPr>
              <w:t>-10</w:t>
            </w:r>
            <w:r>
              <w:rPr>
                <w:position w:val="1"/>
                <w:sz w:val="19"/>
                <w:szCs w:val="19"/>
              </w:rPr>
              <w:t>mA</w:t>
            </w:r>
          </w:p>
        </w:tc>
        <w:tc>
          <w:tcPr>
            <w:tcW w:w="3601" w:type="dxa"/>
            <w:vAlign w:val="top"/>
          </w:tcPr>
          <w:p w14:paraId="7E94AF95">
            <w:pPr>
              <w:pStyle w:val="8"/>
              <w:spacing w:before="151" w:line="256" w:lineRule="exact"/>
              <w:ind w:left="1265"/>
              <w:rPr>
                <w:sz w:val="19"/>
                <w:szCs w:val="19"/>
              </w:rPr>
            </w:pPr>
            <w:r>
              <w:rPr>
                <w:spacing w:val="8"/>
                <w:position w:val="1"/>
                <w:sz w:val="19"/>
                <w:szCs w:val="19"/>
              </w:rPr>
              <w:t>0.1</w:t>
            </w:r>
            <w:r>
              <w:rPr>
                <w:position w:val="1"/>
                <w:sz w:val="19"/>
                <w:szCs w:val="19"/>
              </w:rPr>
              <w:t>uA</w:t>
            </w:r>
            <w:r>
              <w:rPr>
                <w:spacing w:val="8"/>
                <w:position w:val="1"/>
                <w:sz w:val="19"/>
                <w:szCs w:val="19"/>
              </w:rPr>
              <w:t>-5</w:t>
            </w:r>
            <w:r>
              <w:rPr>
                <w:position w:val="1"/>
                <w:sz w:val="19"/>
                <w:szCs w:val="19"/>
              </w:rPr>
              <w:t>mA</w:t>
            </w:r>
          </w:p>
        </w:tc>
      </w:tr>
    </w:tbl>
    <w:p w14:paraId="5523B29B">
      <w:pPr>
        <w:pStyle w:val="2"/>
      </w:pPr>
    </w:p>
    <w:p w14:paraId="0D68B28A">
      <w:pPr>
        <w:sectPr>
          <w:headerReference r:id="rId115" w:type="default"/>
          <w:footerReference r:id="rId116" w:type="default"/>
          <w:pgSz w:w="11906" w:h="16838"/>
          <w:pgMar w:top="1018" w:right="985" w:bottom="523" w:left="853" w:header="672" w:footer="287" w:gutter="0"/>
          <w:cols w:space="720" w:num="1"/>
        </w:sectPr>
      </w:pPr>
    </w:p>
    <w:p w14:paraId="52E4833F">
      <w:pPr>
        <w:spacing w:before="18"/>
      </w:pPr>
    </w:p>
    <w:p w14:paraId="2E3EE07C">
      <w:pPr>
        <w:spacing w:before="18"/>
      </w:pPr>
    </w:p>
    <w:p w14:paraId="4672FDF1">
      <w:pPr>
        <w:spacing w:before="18"/>
      </w:pPr>
    </w:p>
    <w:p w14:paraId="2794F17F">
      <w:pPr>
        <w:spacing w:before="17"/>
      </w:pPr>
    </w:p>
    <w:p w14:paraId="5D28E0FC">
      <w:pPr>
        <w:spacing w:before="17"/>
      </w:pPr>
    </w:p>
    <w:tbl>
      <w:tblPr>
        <w:tblStyle w:val="7"/>
        <w:tblW w:w="983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69"/>
        <w:gridCol w:w="1241"/>
        <w:gridCol w:w="2614"/>
        <w:gridCol w:w="3108"/>
      </w:tblGrid>
      <w:tr w14:paraId="366973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2869" w:type="dxa"/>
            <w:vMerge w:val="restart"/>
            <w:tcBorders>
              <w:top w:val="single" w:color="000000" w:sz="4" w:space="0"/>
              <w:bottom w:val="nil"/>
            </w:tcBorders>
            <w:vAlign w:val="top"/>
          </w:tcPr>
          <w:p w14:paraId="1EC28329">
            <w:pPr>
              <w:spacing w:line="379" w:lineRule="auto"/>
              <w:rPr>
                <w:rFonts w:ascii="Arial"/>
                <w:sz w:val="21"/>
              </w:rPr>
            </w:pPr>
          </w:p>
          <w:p w14:paraId="57AE8E82">
            <w:pPr>
              <w:pStyle w:val="8"/>
              <w:spacing w:before="62" w:line="252" w:lineRule="exact"/>
              <w:jc w:val="right"/>
              <w:rPr>
                <w:sz w:val="19"/>
                <w:szCs w:val="19"/>
              </w:rPr>
            </w:pPr>
            <w:r>
              <w:rPr>
                <w:spacing w:val="2"/>
                <w:position w:val="1"/>
                <w:sz w:val="19"/>
                <w:szCs w:val="19"/>
              </w:rPr>
              <w:t>电流上限设置 I下（</w:t>
            </w:r>
            <w:r>
              <w:rPr>
                <w:position w:val="1"/>
                <w:sz w:val="15"/>
                <w:szCs w:val="15"/>
              </w:rPr>
              <w:t>LOWER</w:t>
            </w:r>
            <w:r>
              <w:rPr>
                <w:spacing w:val="2"/>
                <w:position w:val="1"/>
                <w:sz w:val="15"/>
                <w:szCs w:val="15"/>
              </w:rPr>
              <w:t xml:space="preserve">    </w:t>
            </w:r>
            <w:r>
              <w:rPr>
                <w:position w:val="1"/>
                <w:sz w:val="14"/>
                <w:szCs w:val="14"/>
              </w:rPr>
              <w:t>OFF</w:t>
            </w:r>
            <w:r>
              <w:rPr>
                <w:spacing w:val="2"/>
                <w:position w:val="1"/>
                <w:sz w:val="19"/>
                <w:szCs w:val="19"/>
              </w:rPr>
              <w:t>）</w:t>
            </w:r>
          </w:p>
        </w:tc>
        <w:tc>
          <w:tcPr>
            <w:tcW w:w="1241" w:type="dxa"/>
            <w:tcBorders>
              <w:top w:val="single" w:color="000000" w:sz="4" w:space="0"/>
              <w:right w:val="single" w:color="000000" w:sz="4" w:space="0"/>
            </w:tcBorders>
            <w:vAlign w:val="top"/>
          </w:tcPr>
          <w:p w14:paraId="08297D1A">
            <w:pPr>
              <w:pStyle w:val="8"/>
              <w:spacing w:before="186" w:line="186" w:lineRule="auto"/>
              <w:ind w:left="549"/>
              <w:outlineLvl w:val="0"/>
              <w:rPr>
                <w:sz w:val="19"/>
                <w:szCs w:val="19"/>
              </w:rPr>
            </w:pPr>
            <w:bookmarkStart w:id="93" w:name="bookmark108"/>
            <w:bookmarkEnd w:id="93"/>
            <w:r>
              <w:rPr>
                <w:spacing w:val="4"/>
                <w:sz w:val="19"/>
                <w:szCs w:val="19"/>
              </w:rPr>
              <w:t>AC</w:t>
            </w:r>
          </w:p>
        </w:tc>
        <w:tc>
          <w:tcPr>
            <w:tcW w:w="2614" w:type="dxa"/>
            <w:tcBorders>
              <w:top w:val="single" w:color="000000" w:sz="4" w:space="0"/>
              <w:left w:val="single" w:color="000000" w:sz="4" w:space="0"/>
              <w:right w:val="single" w:color="000000" w:sz="4" w:space="0"/>
            </w:tcBorders>
            <w:vAlign w:val="top"/>
          </w:tcPr>
          <w:p w14:paraId="0AA5F8FA">
            <w:pPr>
              <w:pStyle w:val="8"/>
              <w:spacing w:before="157" w:line="255" w:lineRule="exact"/>
              <w:ind w:left="544"/>
              <w:rPr>
                <w:sz w:val="19"/>
                <w:szCs w:val="19"/>
              </w:rPr>
            </w:pPr>
            <w:r>
              <w:rPr>
                <w:spacing w:val="7"/>
                <w:position w:val="1"/>
                <w:sz w:val="19"/>
                <w:szCs w:val="19"/>
              </w:rPr>
              <w:t>0.001</w:t>
            </w:r>
            <w:r>
              <w:rPr>
                <w:position w:val="1"/>
                <w:sz w:val="19"/>
                <w:szCs w:val="19"/>
              </w:rPr>
              <w:t>mA</w:t>
            </w:r>
            <w:r>
              <w:rPr>
                <w:spacing w:val="7"/>
                <w:position w:val="1"/>
                <w:sz w:val="19"/>
                <w:szCs w:val="19"/>
              </w:rPr>
              <w:t>-20</w:t>
            </w:r>
            <w:r>
              <w:rPr>
                <w:position w:val="1"/>
                <w:sz w:val="19"/>
                <w:szCs w:val="19"/>
              </w:rPr>
              <w:t>mA</w:t>
            </w:r>
          </w:p>
        </w:tc>
        <w:tc>
          <w:tcPr>
            <w:tcW w:w="3108" w:type="dxa"/>
            <w:tcBorders>
              <w:top w:val="single" w:color="000000" w:sz="4" w:space="0"/>
              <w:left w:val="single" w:color="000000" w:sz="4" w:space="0"/>
            </w:tcBorders>
            <w:vAlign w:val="top"/>
          </w:tcPr>
          <w:p w14:paraId="49693A74">
            <w:pPr>
              <w:pStyle w:val="8"/>
              <w:spacing w:before="157" w:line="255" w:lineRule="exact"/>
              <w:ind w:left="846"/>
              <w:rPr>
                <w:sz w:val="19"/>
                <w:szCs w:val="19"/>
              </w:rPr>
            </w:pPr>
            <w:r>
              <w:rPr>
                <w:spacing w:val="7"/>
                <w:position w:val="1"/>
                <w:sz w:val="19"/>
                <w:szCs w:val="19"/>
              </w:rPr>
              <w:t>0.001</w:t>
            </w:r>
            <w:r>
              <w:rPr>
                <w:position w:val="1"/>
                <w:sz w:val="19"/>
                <w:szCs w:val="19"/>
              </w:rPr>
              <w:t>mA</w:t>
            </w:r>
            <w:r>
              <w:rPr>
                <w:spacing w:val="7"/>
                <w:position w:val="1"/>
                <w:sz w:val="19"/>
                <w:szCs w:val="19"/>
              </w:rPr>
              <w:t>-10</w:t>
            </w:r>
            <w:r>
              <w:rPr>
                <w:position w:val="1"/>
                <w:sz w:val="19"/>
                <w:szCs w:val="19"/>
              </w:rPr>
              <w:t>mA</w:t>
            </w:r>
          </w:p>
        </w:tc>
      </w:tr>
      <w:tr w14:paraId="363CE4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2869" w:type="dxa"/>
            <w:vMerge w:val="continue"/>
            <w:tcBorders>
              <w:top w:val="nil"/>
            </w:tcBorders>
            <w:vAlign w:val="top"/>
          </w:tcPr>
          <w:p w14:paraId="6664BFDC">
            <w:pPr>
              <w:rPr>
                <w:rFonts w:ascii="Arial"/>
                <w:sz w:val="21"/>
              </w:rPr>
            </w:pPr>
          </w:p>
        </w:tc>
        <w:tc>
          <w:tcPr>
            <w:tcW w:w="1241" w:type="dxa"/>
            <w:tcBorders>
              <w:right w:val="single" w:color="000000" w:sz="4" w:space="0"/>
            </w:tcBorders>
            <w:vAlign w:val="top"/>
          </w:tcPr>
          <w:p w14:paraId="37AB8964">
            <w:pPr>
              <w:pStyle w:val="8"/>
              <w:spacing w:before="174" w:line="186" w:lineRule="auto"/>
              <w:ind w:left="555"/>
              <w:rPr>
                <w:sz w:val="19"/>
                <w:szCs w:val="19"/>
              </w:rPr>
            </w:pPr>
            <w:r>
              <w:rPr>
                <w:spacing w:val="1"/>
                <w:sz w:val="19"/>
                <w:szCs w:val="19"/>
              </w:rPr>
              <w:t>DC</w:t>
            </w:r>
          </w:p>
        </w:tc>
        <w:tc>
          <w:tcPr>
            <w:tcW w:w="2614" w:type="dxa"/>
            <w:tcBorders>
              <w:left w:val="single" w:color="000000" w:sz="4" w:space="0"/>
              <w:right w:val="single" w:color="000000" w:sz="4" w:space="0"/>
            </w:tcBorders>
            <w:vAlign w:val="top"/>
          </w:tcPr>
          <w:p w14:paraId="20BCBEF1">
            <w:pPr>
              <w:pStyle w:val="8"/>
              <w:spacing w:before="145" w:line="256" w:lineRule="exact"/>
              <w:ind w:left="672"/>
              <w:rPr>
                <w:sz w:val="19"/>
                <w:szCs w:val="19"/>
              </w:rPr>
            </w:pPr>
            <w:r>
              <w:rPr>
                <w:spacing w:val="8"/>
                <w:position w:val="1"/>
                <w:sz w:val="19"/>
                <w:szCs w:val="19"/>
              </w:rPr>
              <w:t>0.1</w:t>
            </w:r>
            <w:r>
              <w:rPr>
                <w:position w:val="1"/>
                <w:sz w:val="19"/>
                <w:szCs w:val="19"/>
              </w:rPr>
              <w:t>uA</w:t>
            </w:r>
            <w:r>
              <w:rPr>
                <w:spacing w:val="8"/>
                <w:position w:val="1"/>
                <w:sz w:val="19"/>
                <w:szCs w:val="19"/>
              </w:rPr>
              <w:t>-10</w:t>
            </w:r>
            <w:r>
              <w:rPr>
                <w:position w:val="1"/>
                <w:sz w:val="19"/>
                <w:szCs w:val="19"/>
              </w:rPr>
              <w:t>mA</w:t>
            </w:r>
          </w:p>
        </w:tc>
        <w:tc>
          <w:tcPr>
            <w:tcW w:w="3108" w:type="dxa"/>
            <w:tcBorders>
              <w:left w:val="single" w:color="000000" w:sz="4" w:space="0"/>
            </w:tcBorders>
            <w:vAlign w:val="top"/>
          </w:tcPr>
          <w:p w14:paraId="5F59496B">
            <w:pPr>
              <w:pStyle w:val="8"/>
              <w:spacing w:before="145" w:line="256" w:lineRule="exact"/>
              <w:ind w:left="975"/>
              <w:rPr>
                <w:sz w:val="19"/>
                <w:szCs w:val="19"/>
              </w:rPr>
            </w:pPr>
            <w:r>
              <w:rPr>
                <w:spacing w:val="8"/>
                <w:position w:val="1"/>
                <w:sz w:val="19"/>
                <w:szCs w:val="19"/>
              </w:rPr>
              <w:t>0.1</w:t>
            </w:r>
            <w:r>
              <w:rPr>
                <w:position w:val="1"/>
                <w:sz w:val="19"/>
                <w:szCs w:val="19"/>
              </w:rPr>
              <w:t>uA</w:t>
            </w:r>
            <w:r>
              <w:rPr>
                <w:spacing w:val="8"/>
                <w:position w:val="1"/>
                <w:sz w:val="19"/>
                <w:szCs w:val="19"/>
              </w:rPr>
              <w:t>-5</w:t>
            </w:r>
            <w:r>
              <w:rPr>
                <w:position w:val="1"/>
                <w:sz w:val="19"/>
                <w:szCs w:val="19"/>
              </w:rPr>
              <w:t>mA</w:t>
            </w:r>
          </w:p>
        </w:tc>
      </w:tr>
      <w:tr w14:paraId="69F3C5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869" w:type="dxa"/>
            <w:vAlign w:val="top"/>
          </w:tcPr>
          <w:p w14:paraId="7A2BCA3B">
            <w:pPr>
              <w:pStyle w:val="8"/>
              <w:spacing w:before="160" w:line="234" w:lineRule="auto"/>
              <w:ind w:left="879"/>
              <w:rPr>
                <w:sz w:val="19"/>
                <w:szCs w:val="19"/>
              </w:rPr>
            </w:pPr>
            <w:r>
              <w:rPr>
                <w:spacing w:val="6"/>
                <w:sz w:val="19"/>
                <w:szCs w:val="19"/>
              </w:rPr>
              <w:t>电阻上限设置</w:t>
            </w:r>
          </w:p>
        </w:tc>
        <w:tc>
          <w:tcPr>
            <w:tcW w:w="3855" w:type="dxa"/>
            <w:gridSpan w:val="2"/>
            <w:tcBorders>
              <w:right w:val="single" w:color="000000" w:sz="4" w:space="0"/>
            </w:tcBorders>
            <w:vAlign w:val="top"/>
          </w:tcPr>
          <w:p w14:paraId="039C19E8">
            <w:pPr>
              <w:pStyle w:val="8"/>
              <w:spacing w:before="166" w:line="256" w:lineRule="exact"/>
              <w:ind w:left="921"/>
              <w:rPr>
                <w:sz w:val="19"/>
                <w:szCs w:val="19"/>
              </w:rPr>
            </w:pPr>
            <w:r>
              <w:rPr>
                <w:position w:val="1"/>
                <w:sz w:val="19"/>
                <w:szCs w:val="19"/>
              </w:rPr>
              <w:t>OFF</w:t>
            </w:r>
            <w:r>
              <w:rPr>
                <w:spacing w:val="6"/>
                <w:position w:val="1"/>
                <w:sz w:val="19"/>
                <w:szCs w:val="19"/>
              </w:rPr>
              <w:t>-0.1MΩ-100GΩ</w:t>
            </w:r>
          </w:p>
        </w:tc>
        <w:tc>
          <w:tcPr>
            <w:tcW w:w="3108" w:type="dxa"/>
            <w:tcBorders>
              <w:left w:val="single" w:color="000000" w:sz="4" w:space="0"/>
            </w:tcBorders>
            <w:vAlign w:val="top"/>
          </w:tcPr>
          <w:p w14:paraId="059EFC7A">
            <w:pPr>
              <w:pStyle w:val="8"/>
              <w:spacing w:before="162" w:line="256" w:lineRule="exact"/>
              <w:ind w:left="634"/>
              <w:rPr>
                <w:sz w:val="19"/>
                <w:szCs w:val="19"/>
              </w:rPr>
            </w:pPr>
            <w:r>
              <w:rPr>
                <w:position w:val="1"/>
                <w:sz w:val="19"/>
                <w:szCs w:val="19"/>
              </w:rPr>
              <w:t>OFF</w:t>
            </w:r>
            <w:r>
              <w:rPr>
                <w:spacing w:val="7"/>
                <w:position w:val="1"/>
                <w:sz w:val="19"/>
                <w:szCs w:val="19"/>
              </w:rPr>
              <w:t>-0.2MΩ-100GΩ</w:t>
            </w:r>
          </w:p>
        </w:tc>
      </w:tr>
      <w:tr w14:paraId="2F43D2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869" w:type="dxa"/>
            <w:vAlign w:val="top"/>
          </w:tcPr>
          <w:p w14:paraId="19312997">
            <w:pPr>
              <w:pStyle w:val="8"/>
              <w:spacing w:before="160" w:line="234" w:lineRule="auto"/>
              <w:ind w:left="879"/>
              <w:rPr>
                <w:sz w:val="19"/>
                <w:szCs w:val="19"/>
              </w:rPr>
            </w:pPr>
            <w:r>
              <w:rPr>
                <w:spacing w:val="6"/>
                <w:sz w:val="19"/>
                <w:szCs w:val="19"/>
              </w:rPr>
              <w:t>电阻下限设置</w:t>
            </w:r>
          </w:p>
        </w:tc>
        <w:tc>
          <w:tcPr>
            <w:tcW w:w="3855" w:type="dxa"/>
            <w:gridSpan w:val="2"/>
            <w:tcBorders>
              <w:right w:val="single" w:color="000000" w:sz="4" w:space="0"/>
            </w:tcBorders>
            <w:vAlign w:val="top"/>
          </w:tcPr>
          <w:p w14:paraId="7107F011">
            <w:pPr>
              <w:pStyle w:val="8"/>
              <w:spacing w:before="168" w:line="259" w:lineRule="exact"/>
              <w:ind w:left="1187"/>
              <w:rPr>
                <w:sz w:val="19"/>
                <w:szCs w:val="19"/>
              </w:rPr>
            </w:pPr>
            <w:r>
              <w:rPr>
                <w:spacing w:val="5"/>
                <w:position w:val="1"/>
                <w:sz w:val="19"/>
                <w:szCs w:val="19"/>
              </w:rPr>
              <w:t>0.1MΩ-100GΩ</w:t>
            </w:r>
          </w:p>
        </w:tc>
        <w:tc>
          <w:tcPr>
            <w:tcW w:w="3108" w:type="dxa"/>
            <w:tcBorders>
              <w:left w:val="single" w:color="000000" w:sz="4" w:space="0"/>
            </w:tcBorders>
            <w:vAlign w:val="top"/>
          </w:tcPr>
          <w:p w14:paraId="73AD0C50">
            <w:pPr>
              <w:pStyle w:val="8"/>
              <w:spacing w:before="167" w:line="256" w:lineRule="exact"/>
              <w:ind w:left="885"/>
              <w:rPr>
                <w:sz w:val="19"/>
                <w:szCs w:val="19"/>
              </w:rPr>
            </w:pPr>
            <w:r>
              <w:rPr>
                <w:spacing w:val="6"/>
                <w:position w:val="1"/>
                <w:sz w:val="19"/>
                <w:szCs w:val="19"/>
              </w:rPr>
              <w:t>0.2MΩ-100GΩ</w:t>
            </w:r>
          </w:p>
        </w:tc>
      </w:tr>
      <w:tr w14:paraId="10FF14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2869" w:type="dxa"/>
            <w:vAlign w:val="top"/>
          </w:tcPr>
          <w:p w14:paraId="29A0ACD7">
            <w:pPr>
              <w:pStyle w:val="8"/>
              <w:spacing w:before="166" w:line="238" w:lineRule="auto"/>
              <w:ind w:left="1044"/>
              <w:rPr>
                <w:sz w:val="19"/>
                <w:szCs w:val="19"/>
              </w:rPr>
            </w:pPr>
            <w:r>
              <w:rPr>
                <w:spacing w:val="5"/>
                <w:sz w:val="19"/>
                <w:szCs w:val="19"/>
              </w:rPr>
              <w:t>判别输出</w:t>
            </w:r>
          </w:p>
        </w:tc>
        <w:tc>
          <w:tcPr>
            <w:tcW w:w="6963" w:type="dxa"/>
            <w:gridSpan w:val="3"/>
            <w:vAlign w:val="top"/>
          </w:tcPr>
          <w:p w14:paraId="6CEC289A">
            <w:pPr>
              <w:pStyle w:val="8"/>
              <w:spacing w:before="166" w:line="229" w:lineRule="auto"/>
              <w:ind w:left="1532"/>
              <w:rPr>
                <w:sz w:val="19"/>
                <w:szCs w:val="19"/>
              </w:rPr>
            </w:pPr>
            <w:r>
              <w:rPr>
                <w:sz w:val="19"/>
                <w:szCs w:val="19"/>
              </w:rPr>
              <w:t>PASS</w:t>
            </w:r>
            <w:r>
              <w:rPr>
                <w:spacing w:val="6"/>
                <w:sz w:val="19"/>
                <w:szCs w:val="19"/>
              </w:rPr>
              <w:t>/</w:t>
            </w:r>
            <w:r>
              <w:rPr>
                <w:sz w:val="19"/>
                <w:szCs w:val="19"/>
              </w:rPr>
              <w:t>FAIL</w:t>
            </w:r>
            <w:r>
              <w:rPr>
                <w:spacing w:val="53"/>
                <w:w w:val="101"/>
                <w:sz w:val="19"/>
                <w:szCs w:val="19"/>
              </w:rPr>
              <w:t xml:space="preserve"> </w:t>
            </w:r>
            <w:r>
              <w:rPr>
                <w:sz w:val="19"/>
                <w:szCs w:val="19"/>
              </w:rPr>
              <w:t>LCD</w:t>
            </w:r>
            <w:r>
              <w:rPr>
                <w:spacing w:val="56"/>
                <w:sz w:val="19"/>
                <w:szCs w:val="19"/>
              </w:rPr>
              <w:t xml:space="preserve"> </w:t>
            </w:r>
            <w:r>
              <w:rPr>
                <w:spacing w:val="6"/>
                <w:sz w:val="19"/>
                <w:szCs w:val="19"/>
              </w:rPr>
              <w:t>及</w:t>
            </w:r>
            <w:r>
              <w:rPr>
                <w:spacing w:val="-36"/>
                <w:sz w:val="19"/>
                <w:szCs w:val="19"/>
              </w:rPr>
              <w:t xml:space="preserve"> </w:t>
            </w:r>
            <w:r>
              <w:rPr>
                <w:sz w:val="19"/>
                <w:szCs w:val="19"/>
              </w:rPr>
              <w:t>LED</w:t>
            </w:r>
            <w:r>
              <w:rPr>
                <w:spacing w:val="47"/>
                <w:sz w:val="19"/>
                <w:szCs w:val="19"/>
              </w:rPr>
              <w:t xml:space="preserve"> </w:t>
            </w:r>
            <w:r>
              <w:rPr>
                <w:spacing w:val="6"/>
                <w:sz w:val="19"/>
                <w:szCs w:val="19"/>
              </w:rPr>
              <w:t>分别显示，声音报警</w:t>
            </w:r>
          </w:p>
        </w:tc>
      </w:tr>
      <w:tr w14:paraId="6144BE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trPr>
        <w:tc>
          <w:tcPr>
            <w:tcW w:w="9832" w:type="dxa"/>
            <w:gridSpan w:val="4"/>
            <w:vAlign w:val="top"/>
          </w:tcPr>
          <w:p w14:paraId="613675CF">
            <w:pPr>
              <w:pStyle w:val="8"/>
              <w:spacing w:before="166" w:line="236" w:lineRule="auto"/>
              <w:ind w:left="4531"/>
              <w:rPr>
                <w:sz w:val="19"/>
                <w:szCs w:val="19"/>
              </w:rPr>
            </w:pPr>
            <w:r>
              <w:rPr>
                <w:spacing w:val="4"/>
                <w:sz w:val="19"/>
                <w:szCs w:val="19"/>
              </w:rPr>
              <w:t>参数设定</w:t>
            </w:r>
          </w:p>
        </w:tc>
      </w:tr>
      <w:tr w14:paraId="772A92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2869" w:type="dxa"/>
            <w:vAlign w:val="top"/>
          </w:tcPr>
          <w:p w14:paraId="50DFDA7C">
            <w:pPr>
              <w:pStyle w:val="8"/>
              <w:spacing w:before="167" w:line="233" w:lineRule="auto"/>
              <w:ind w:left="866"/>
              <w:rPr>
                <w:sz w:val="19"/>
                <w:szCs w:val="19"/>
              </w:rPr>
            </w:pPr>
            <w:r>
              <w:rPr>
                <w:spacing w:val="2"/>
                <w:sz w:val="19"/>
                <w:szCs w:val="19"/>
              </w:rPr>
              <w:t>电压上升时间</w:t>
            </w:r>
          </w:p>
        </w:tc>
        <w:tc>
          <w:tcPr>
            <w:tcW w:w="6963" w:type="dxa"/>
            <w:gridSpan w:val="3"/>
            <w:vAlign w:val="top"/>
          </w:tcPr>
          <w:p w14:paraId="359AD7FB">
            <w:pPr>
              <w:pStyle w:val="8"/>
              <w:spacing w:before="165" w:line="262" w:lineRule="exact"/>
              <w:ind w:left="3027"/>
              <w:rPr>
                <w:sz w:val="19"/>
                <w:szCs w:val="19"/>
              </w:rPr>
            </w:pPr>
            <w:r>
              <w:rPr>
                <w:spacing w:val="3"/>
                <w:position w:val="1"/>
                <w:sz w:val="19"/>
                <w:szCs w:val="19"/>
              </w:rPr>
              <w:t>0.1s-999.9s</w:t>
            </w:r>
          </w:p>
        </w:tc>
      </w:tr>
      <w:tr w14:paraId="42149F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trPr>
        <w:tc>
          <w:tcPr>
            <w:tcW w:w="2869" w:type="dxa"/>
            <w:vAlign w:val="top"/>
          </w:tcPr>
          <w:p w14:paraId="7F5FE6AE">
            <w:pPr>
              <w:pStyle w:val="8"/>
              <w:spacing w:before="169" w:line="236" w:lineRule="auto"/>
              <w:ind w:left="866"/>
              <w:rPr>
                <w:sz w:val="19"/>
                <w:szCs w:val="19"/>
              </w:rPr>
            </w:pPr>
            <w:r>
              <w:rPr>
                <w:spacing w:val="2"/>
                <w:sz w:val="19"/>
                <w:szCs w:val="19"/>
              </w:rPr>
              <w:t>电压跌落时间</w:t>
            </w:r>
          </w:p>
        </w:tc>
        <w:tc>
          <w:tcPr>
            <w:tcW w:w="6963" w:type="dxa"/>
            <w:gridSpan w:val="3"/>
            <w:vAlign w:val="top"/>
          </w:tcPr>
          <w:p w14:paraId="3D20B9F7">
            <w:pPr>
              <w:pStyle w:val="8"/>
              <w:spacing w:before="169" w:line="241" w:lineRule="auto"/>
              <w:ind w:left="2000"/>
              <w:rPr>
                <w:sz w:val="19"/>
                <w:szCs w:val="19"/>
              </w:rPr>
            </w:pPr>
            <w:r>
              <w:rPr>
                <w:spacing w:val="5"/>
                <w:sz w:val="19"/>
                <w:szCs w:val="19"/>
              </w:rPr>
              <w:t>0s-999.9s(</w:t>
            </w:r>
            <w:r>
              <w:rPr>
                <w:spacing w:val="-42"/>
                <w:sz w:val="19"/>
                <w:szCs w:val="19"/>
              </w:rPr>
              <w:t xml:space="preserve"> </w:t>
            </w:r>
            <w:r>
              <w:rPr>
                <w:spacing w:val="5"/>
                <w:sz w:val="19"/>
                <w:szCs w:val="19"/>
              </w:rPr>
              <w:t>仅在耐电压</w:t>
            </w:r>
            <w:r>
              <w:rPr>
                <w:sz w:val="19"/>
                <w:szCs w:val="19"/>
              </w:rPr>
              <w:t>PASS</w:t>
            </w:r>
            <w:r>
              <w:rPr>
                <w:spacing w:val="37"/>
                <w:sz w:val="19"/>
                <w:szCs w:val="19"/>
              </w:rPr>
              <w:t xml:space="preserve"> </w:t>
            </w:r>
            <w:r>
              <w:rPr>
                <w:spacing w:val="5"/>
                <w:sz w:val="19"/>
                <w:szCs w:val="19"/>
              </w:rPr>
              <w:t>后)</w:t>
            </w:r>
          </w:p>
        </w:tc>
      </w:tr>
      <w:tr w14:paraId="73E5AD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2869" w:type="dxa"/>
            <w:vAlign w:val="top"/>
          </w:tcPr>
          <w:p w14:paraId="392FB62F">
            <w:pPr>
              <w:pStyle w:val="8"/>
              <w:spacing w:before="168" w:line="235" w:lineRule="auto"/>
              <w:ind w:left="866"/>
              <w:rPr>
                <w:sz w:val="19"/>
                <w:szCs w:val="19"/>
              </w:rPr>
            </w:pPr>
            <w:r>
              <w:rPr>
                <w:spacing w:val="2"/>
                <w:sz w:val="19"/>
                <w:szCs w:val="19"/>
              </w:rPr>
              <w:t>电压等待时间</w:t>
            </w:r>
          </w:p>
        </w:tc>
        <w:tc>
          <w:tcPr>
            <w:tcW w:w="6963" w:type="dxa"/>
            <w:gridSpan w:val="3"/>
            <w:vAlign w:val="top"/>
          </w:tcPr>
          <w:p w14:paraId="23BC25CE">
            <w:pPr>
              <w:pStyle w:val="8"/>
              <w:spacing w:before="168" w:line="232" w:lineRule="auto"/>
              <w:ind w:left="451"/>
              <w:rPr>
                <w:sz w:val="19"/>
                <w:szCs w:val="19"/>
              </w:rPr>
            </w:pPr>
            <w:r>
              <w:rPr>
                <w:spacing w:val="7"/>
                <w:sz w:val="19"/>
                <w:szCs w:val="19"/>
              </w:rPr>
              <w:t>0.3s-999.9s(仅直流耐电压，且满足上升时间+测试时间&gt;等待时间)</w:t>
            </w:r>
          </w:p>
        </w:tc>
      </w:tr>
      <w:tr w14:paraId="2CCD5A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2869" w:type="dxa"/>
            <w:vAlign w:val="top"/>
          </w:tcPr>
          <w:p w14:paraId="2F1194B1">
            <w:pPr>
              <w:pStyle w:val="8"/>
              <w:spacing w:before="168" w:line="236" w:lineRule="auto"/>
              <w:ind w:left="854"/>
              <w:rPr>
                <w:sz w:val="19"/>
                <w:szCs w:val="19"/>
              </w:rPr>
            </w:pPr>
            <w:r>
              <w:rPr>
                <w:spacing w:val="4"/>
                <w:sz w:val="19"/>
                <w:szCs w:val="19"/>
              </w:rPr>
              <w:t>测试时间设定</w:t>
            </w:r>
          </w:p>
        </w:tc>
        <w:tc>
          <w:tcPr>
            <w:tcW w:w="6963" w:type="dxa"/>
            <w:gridSpan w:val="3"/>
            <w:vAlign w:val="top"/>
          </w:tcPr>
          <w:p w14:paraId="127CE883">
            <w:pPr>
              <w:pStyle w:val="8"/>
              <w:spacing w:before="168" w:line="236" w:lineRule="auto"/>
              <w:ind w:left="1890"/>
              <w:rPr>
                <w:sz w:val="19"/>
                <w:szCs w:val="19"/>
              </w:rPr>
            </w:pPr>
            <w:r>
              <w:rPr>
                <w:spacing w:val="3"/>
                <w:sz w:val="19"/>
                <w:szCs w:val="19"/>
              </w:rPr>
              <w:t>0.3s-999.9s(</w:t>
            </w:r>
            <w:r>
              <w:rPr>
                <w:spacing w:val="-38"/>
                <w:sz w:val="19"/>
                <w:szCs w:val="19"/>
              </w:rPr>
              <w:t xml:space="preserve"> </w:t>
            </w:r>
            <w:r>
              <w:rPr>
                <w:spacing w:val="3"/>
                <w:sz w:val="19"/>
                <w:szCs w:val="19"/>
              </w:rPr>
              <w:t>在</w:t>
            </w:r>
            <w:r>
              <w:rPr>
                <w:spacing w:val="-37"/>
                <w:sz w:val="19"/>
                <w:szCs w:val="19"/>
              </w:rPr>
              <w:t xml:space="preserve"> </w:t>
            </w:r>
            <w:r>
              <w:rPr>
                <w:sz w:val="19"/>
                <w:szCs w:val="19"/>
              </w:rPr>
              <w:t>TIMER</w:t>
            </w:r>
            <w:r>
              <w:rPr>
                <w:spacing w:val="83"/>
                <w:sz w:val="19"/>
                <w:szCs w:val="19"/>
              </w:rPr>
              <w:t xml:space="preserve"> </w:t>
            </w:r>
            <w:r>
              <w:rPr>
                <w:sz w:val="19"/>
                <w:szCs w:val="19"/>
              </w:rPr>
              <w:t>ON</w:t>
            </w:r>
            <w:r>
              <w:rPr>
                <w:spacing w:val="56"/>
                <w:sz w:val="19"/>
                <w:szCs w:val="19"/>
              </w:rPr>
              <w:t xml:space="preserve"> </w:t>
            </w:r>
            <w:r>
              <w:rPr>
                <w:spacing w:val="3"/>
                <w:sz w:val="19"/>
                <w:szCs w:val="19"/>
              </w:rPr>
              <w:t>时间)</w:t>
            </w:r>
          </w:p>
        </w:tc>
      </w:tr>
      <w:tr w14:paraId="7BC48F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869" w:type="dxa"/>
            <w:vAlign w:val="top"/>
          </w:tcPr>
          <w:p w14:paraId="64B234FE">
            <w:pPr>
              <w:pStyle w:val="8"/>
              <w:spacing w:before="170" w:line="236" w:lineRule="auto"/>
              <w:ind w:left="959"/>
              <w:rPr>
                <w:sz w:val="19"/>
                <w:szCs w:val="19"/>
              </w:rPr>
            </w:pPr>
            <w:r>
              <w:rPr>
                <w:spacing w:val="2"/>
                <w:sz w:val="19"/>
                <w:szCs w:val="19"/>
              </w:rPr>
              <w:t>时间准确度</w:t>
            </w:r>
          </w:p>
        </w:tc>
        <w:tc>
          <w:tcPr>
            <w:tcW w:w="6963" w:type="dxa"/>
            <w:gridSpan w:val="3"/>
            <w:vAlign w:val="top"/>
          </w:tcPr>
          <w:p w14:paraId="57F51A7A">
            <w:pPr>
              <w:pStyle w:val="8"/>
              <w:spacing w:before="170" w:line="276" w:lineRule="exact"/>
              <w:ind w:left="2639"/>
              <w:rPr>
                <w:sz w:val="19"/>
                <w:szCs w:val="19"/>
              </w:rPr>
            </w:pPr>
            <w:r>
              <w:rPr>
                <w:spacing w:val="5"/>
                <w:position w:val="1"/>
                <w:sz w:val="19"/>
                <w:szCs w:val="19"/>
              </w:rPr>
              <w:t>（0</w:t>
            </w:r>
            <w:r>
              <w:rPr>
                <w:spacing w:val="5"/>
                <w:sz w:val="19"/>
                <w:szCs w:val="19"/>
              </w:rPr>
              <w:t>.</w:t>
            </w:r>
            <w:r>
              <w:rPr>
                <w:spacing w:val="5"/>
                <w:position w:val="1"/>
                <w:sz w:val="19"/>
                <w:szCs w:val="19"/>
              </w:rPr>
              <w:t>2%设定值</w:t>
            </w:r>
            <w:r>
              <w:rPr>
                <w:spacing w:val="30"/>
                <w:position w:val="1"/>
                <w:sz w:val="19"/>
                <w:szCs w:val="19"/>
              </w:rPr>
              <w:t xml:space="preserve"> </w:t>
            </w:r>
            <w:r>
              <w:rPr>
                <w:spacing w:val="5"/>
                <w:position w:val="1"/>
                <w:sz w:val="19"/>
                <w:szCs w:val="19"/>
              </w:rPr>
              <w:t>0.1s）</w:t>
            </w:r>
          </w:p>
        </w:tc>
      </w:tr>
    </w:tbl>
    <w:p w14:paraId="76AE6F45">
      <w:pPr>
        <w:pStyle w:val="2"/>
        <w:spacing w:line="260" w:lineRule="auto"/>
      </w:pPr>
    </w:p>
    <w:p w14:paraId="0898DADB">
      <w:pPr>
        <w:pStyle w:val="2"/>
        <w:spacing w:line="260" w:lineRule="auto"/>
      </w:pPr>
    </w:p>
    <w:p w14:paraId="5BE85B92">
      <w:pPr>
        <w:pStyle w:val="2"/>
        <w:spacing w:line="261" w:lineRule="auto"/>
      </w:pPr>
    </w:p>
    <w:p w14:paraId="004F0BFD">
      <w:pPr>
        <w:spacing w:before="75" w:line="238" w:lineRule="auto"/>
        <w:ind w:left="31"/>
        <w:rPr>
          <w:rFonts w:ascii="楷体" w:hAnsi="楷体" w:eastAsia="楷体" w:cs="楷体"/>
          <w:sz w:val="23"/>
          <w:szCs w:val="23"/>
        </w:rPr>
      </w:pPr>
      <w:r>
        <w:rPr>
          <w:rFonts w:ascii="楷体" w:hAnsi="楷体" w:eastAsia="楷体" w:cs="楷体"/>
          <w:spacing w:val="4"/>
          <w:sz w:val="23"/>
          <w:szCs w:val="23"/>
        </w:rPr>
        <w:t>6.10.2、一般技术指标</w:t>
      </w:r>
    </w:p>
    <w:p w14:paraId="2E125F27">
      <w:pPr>
        <w:spacing w:line="231" w:lineRule="exact"/>
      </w:pPr>
    </w:p>
    <w:tbl>
      <w:tblPr>
        <w:tblStyle w:val="7"/>
        <w:tblW w:w="9826" w:type="dxa"/>
        <w:tblInd w:w="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64"/>
        <w:gridCol w:w="1399"/>
        <w:gridCol w:w="2039"/>
        <w:gridCol w:w="3524"/>
      </w:tblGrid>
      <w:tr w14:paraId="4BD84F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9826" w:type="dxa"/>
            <w:gridSpan w:val="4"/>
            <w:vAlign w:val="top"/>
          </w:tcPr>
          <w:p w14:paraId="636787FD">
            <w:pPr>
              <w:pStyle w:val="8"/>
              <w:spacing w:before="169" w:line="239" w:lineRule="auto"/>
              <w:ind w:left="4329"/>
              <w:rPr>
                <w:sz w:val="19"/>
                <w:szCs w:val="19"/>
              </w:rPr>
            </w:pPr>
            <w:r>
              <w:rPr>
                <w:spacing w:val="4"/>
                <w:sz w:val="19"/>
                <w:szCs w:val="19"/>
              </w:rPr>
              <w:t>一般技术指标</w:t>
            </w:r>
          </w:p>
        </w:tc>
      </w:tr>
      <w:tr w14:paraId="60C18C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2864" w:type="dxa"/>
            <w:vAlign w:val="top"/>
          </w:tcPr>
          <w:p w14:paraId="15357E42">
            <w:pPr>
              <w:pStyle w:val="8"/>
              <w:spacing w:before="167" w:line="232" w:lineRule="auto"/>
              <w:ind w:left="747"/>
              <w:rPr>
                <w:sz w:val="19"/>
                <w:szCs w:val="19"/>
              </w:rPr>
            </w:pPr>
            <w:r>
              <w:rPr>
                <w:spacing w:val="5"/>
                <w:sz w:val="19"/>
                <w:szCs w:val="19"/>
              </w:rPr>
              <w:t>工作温度、湿度</w:t>
            </w:r>
          </w:p>
        </w:tc>
        <w:tc>
          <w:tcPr>
            <w:tcW w:w="6962" w:type="dxa"/>
            <w:gridSpan w:val="3"/>
            <w:vAlign w:val="top"/>
          </w:tcPr>
          <w:p w14:paraId="053D4E69">
            <w:pPr>
              <w:pStyle w:val="8"/>
              <w:spacing w:before="167" w:line="231" w:lineRule="auto"/>
              <w:ind w:left="2656"/>
              <w:rPr>
                <w:sz w:val="19"/>
                <w:szCs w:val="19"/>
              </w:rPr>
            </w:pPr>
            <w:r>
              <w:rPr>
                <w:spacing w:val="-6"/>
                <w:sz w:val="19"/>
                <w:szCs w:val="19"/>
              </w:rPr>
              <w:t>0℃-40℃</w:t>
            </w:r>
            <w:r>
              <w:rPr>
                <w:spacing w:val="-66"/>
                <w:sz w:val="19"/>
                <w:szCs w:val="19"/>
              </w:rPr>
              <w:t xml:space="preserve"> </w:t>
            </w:r>
            <w:r>
              <w:rPr>
                <w:spacing w:val="-6"/>
                <w:sz w:val="19"/>
                <w:szCs w:val="19"/>
              </w:rPr>
              <w:t>,</w:t>
            </w:r>
            <w:r>
              <w:rPr>
                <w:spacing w:val="77"/>
                <w:sz w:val="19"/>
                <w:szCs w:val="19"/>
              </w:rPr>
              <w:t xml:space="preserve"> </w:t>
            </w:r>
            <w:r>
              <w:rPr>
                <w:spacing w:val="-6"/>
                <w:sz w:val="19"/>
                <w:szCs w:val="19"/>
              </w:rPr>
              <w:t>≦75%RH</w:t>
            </w:r>
          </w:p>
        </w:tc>
      </w:tr>
      <w:tr w14:paraId="58F7A4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trPr>
        <w:tc>
          <w:tcPr>
            <w:tcW w:w="2864" w:type="dxa"/>
            <w:vAlign w:val="top"/>
          </w:tcPr>
          <w:p w14:paraId="257E4F83">
            <w:pPr>
              <w:pStyle w:val="8"/>
              <w:spacing w:before="167" w:line="239" w:lineRule="auto"/>
              <w:ind w:left="1258"/>
              <w:rPr>
                <w:sz w:val="19"/>
                <w:szCs w:val="19"/>
              </w:rPr>
            </w:pPr>
            <w:r>
              <w:rPr>
                <w:spacing w:val="-4"/>
                <w:sz w:val="19"/>
                <w:szCs w:val="19"/>
              </w:rPr>
              <w:t>电源</w:t>
            </w:r>
          </w:p>
        </w:tc>
        <w:tc>
          <w:tcPr>
            <w:tcW w:w="6962" w:type="dxa"/>
            <w:gridSpan w:val="3"/>
            <w:vAlign w:val="top"/>
          </w:tcPr>
          <w:p w14:paraId="5E609452">
            <w:pPr>
              <w:pStyle w:val="8"/>
              <w:spacing w:before="167" w:line="229" w:lineRule="auto"/>
              <w:ind w:left="1930"/>
              <w:rPr>
                <w:sz w:val="19"/>
                <w:szCs w:val="19"/>
              </w:rPr>
            </w:pPr>
            <w:r>
              <w:rPr>
                <w:spacing w:val="1"/>
                <w:sz w:val="19"/>
                <w:szCs w:val="19"/>
              </w:rPr>
              <w:t>100V-121V ，198V-242V</w:t>
            </w:r>
            <w:r>
              <w:rPr>
                <w:spacing w:val="-7"/>
                <w:sz w:val="19"/>
                <w:szCs w:val="19"/>
              </w:rPr>
              <w:t xml:space="preserve"> </w:t>
            </w:r>
            <w:r>
              <w:rPr>
                <w:spacing w:val="1"/>
                <w:sz w:val="19"/>
                <w:szCs w:val="19"/>
              </w:rPr>
              <w:t>，47.5-63</w:t>
            </w:r>
            <w:r>
              <w:rPr>
                <w:sz w:val="19"/>
                <w:szCs w:val="19"/>
              </w:rPr>
              <w:t>Hz</w:t>
            </w:r>
          </w:p>
        </w:tc>
      </w:tr>
      <w:tr w14:paraId="6744A1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2864" w:type="dxa"/>
            <w:vAlign w:val="top"/>
          </w:tcPr>
          <w:p w14:paraId="32C1537F">
            <w:pPr>
              <w:pStyle w:val="8"/>
              <w:spacing w:before="168" w:line="239" w:lineRule="auto"/>
              <w:ind w:left="1246"/>
              <w:rPr>
                <w:sz w:val="19"/>
                <w:szCs w:val="19"/>
              </w:rPr>
            </w:pPr>
            <w:r>
              <w:rPr>
                <w:spacing w:val="-1"/>
                <w:sz w:val="19"/>
                <w:szCs w:val="19"/>
              </w:rPr>
              <w:t>功耗</w:t>
            </w:r>
          </w:p>
        </w:tc>
        <w:tc>
          <w:tcPr>
            <w:tcW w:w="1399" w:type="dxa"/>
            <w:vAlign w:val="top"/>
          </w:tcPr>
          <w:p w14:paraId="31F31BB4">
            <w:pPr>
              <w:pStyle w:val="8"/>
              <w:spacing w:before="215" w:line="198" w:lineRule="auto"/>
              <w:ind w:left="113"/>
              <w:rPr>
                <w:sz w:val="19"/>
                <w:szCs w:val="19"/>
              </w:rPr>
            </w:pPr>
            <w:r>
              <w:rPr>
                <w:rFonts w:hint="eastAsia"/>
                <w:sz w:val="19"/>
                <w:szCs w:val="19"/>
                <w:lang w:eastAsia="zh-CN"/>
              </w:rPr>
              <w:t>HNE</w:t>
            </w:r>
            <w:r>
              <w:rPr>
                <w:spacing w:val="3"/>
                <w:sz w:val="19"/>
                <w:szCs w:val="19"/>
              </w:rPr>
              <w:t>9920/A/B/S</w:t>
            </w:r>
          </w:p>
        </w:tc>
        <w:tc>
          <w:tcPr>
            <w:tcW w:w="2039" w:type="dxa"/>
            <w:vAlign w:val="top"/>
          </w:tcPr>
          <w:p w14:paraId="5C3D51E2">
            <w:pPr>
              <w:pStyle w:val="8"/>
              <w:spacing w:before="186" w:line="262" w:lineRule="exact"/>
              <w:ind w:left="555"/>
              <w:rPr>
                <w:sz w:val="19"/>
                <w:szCs w:val="19"/>
              </w:rPr>
            </w:pPr>
            <w:r>
              <w:rPr>
                <w:spacing w:val="1"/>
                <w:position w:val="1"/>
                <w:sz w:val="19"/>
                <w:szCs w:val="19"/>
              </w:rPr>
              <w:t>&lt;</w:t>
            </w:r>
            <w:r>
              <w:rPr>
                <w:spacing w:val="16"/>
                <w:position w:val="1"/>
                <w:sz w:val="19"/>
                <w:szCs w:val="19"/>
              </w:rPr>
              <w:t xml:space="preserve"> </w:t>
            </w:r>
            <w:r>
              <w:rPr>
                <w:spacing w:val="1"/>
                <w:position w:val="1"/>
                <w:sz w:val="19"/>
                <w:szCs w:val="19"/>
              </w:rPr>
              <w:t>300</w:t>
            </w:r>
            <w:r>
              <w:rPr>
                <w:position w:val="1"/>
                <w:sz w:val="19"/>
                <w:szCs w:val="19"/>
              </w:rPr>
              <w:t>VA</w:t>
            </w:r>
          </w:p>
        </w:tc>
        <w:tc>
          <w:tcPr>
            <w:tcW w:w="3524" w:type="dxa"/>
            <w:vAlign w:val="top"/>
          </w:tcPr>
          <w:p w14:paraId="1A4849FC">
            <w:pPr>
              <w:pStyle w:val="8"/>
              <w:spacing w:before="181" w:line="258" w:lineRule="exact"/>
              <w:ind w:left="765"/>
              <w:rPr>
                <w:sz w:val="19"/>
                <w:szCs w:val="19"/>
              </w:rPr>
            </w:pPr>
            <w:r>
              <w:rPr>
                <w:rFonts w:hint="eastAsia"/>
                <w:position w:val="1"/>
                <w:sz w:val="19"/>
                <w:szCs w:val="19"/>
                <w:lang w:eastAsia="zh-CN"/>
              </w:rPr>
              <w:t>HNE</w:t>
            </w:r>
            <w:r>
              <w:rPr>
                <w:rFonts w:hint="eastAsia"/>
                <w:spacing w:val="3"/>
                <w:position w:val="1"/>
                <w:sz w:val="19"/>
                <w:szCs w:val="19"/>
                <w:lang w:eastAsia="zh-CN"/>
              </w:rPr>
              <w:t>9920</w:t>
            </w:r>
            <w:r>
              <w:rPr>
                <w:spacing w:val="3"/>
                <w:position w:val="1"/>
                <w:sz w:val="19"/>
                <w:szCs w:val="19"/>
              </w:rPr>
              <w:t>/A/B</w:t>
            </w:r>
            <w:r>
              <w:rPr>
                <w:spacing w:val="21"/>
                <w:position w:val="1"/>
                <w:sz w:val="19"/>
                <w:szCs w:val="19"/>
              </w:rPr>
              <w:t xml:space="preserve">  </w:t>
            </w:r>
            <w:r>
              <w:rPr>
                <w:spacing w:val="3"/>
                <w:position w:val="1"/>
                <w:sz w:val="19"/>
                <w:szCs w:val="19"/>
              </w:rPr>
              <w:t>&lt; 200</w:t>
            </w:r>
            <w:r>
              <w:rPr>
                <w:position w:val="1"/>
                <w:sz w:val="19"/>
                <w:szCs w:val="19"/>
              </w:rPr>
              <w:t>VA</w:t>
            </w:r>
          </w:p>
        </w:tc>
      </w:tr>
      <w:tr w14:paraId="17862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trPr>
        <w:tc>
          <w:tcPr>
            <w:tcW w:w="2864" w:type="dxa"/>
            <w:vAlign w:val="top"/>
          </w:tcPr>
          <w:p w14:paraId="0B014686">
            <w:pPr>
              <w:pStyle w:val="8"/>
              <w:spacing w:before="168" w:line="234" w:lineRule="auto"/>
              <w:ind w:left="1048"/>
              <w:rPr>
                <w:sz w:val="19"/>
                <w:szCs w:val="19"/>
              </w:rPr>
            </w:pPr>
            <w:r>
              <w:rPr>
                <w:spacing w:val="3"/>
                <w:sz w:val="19"/>
                <w:szCs w:val="19"/>
              </w:rPr>
              <w:t>外形体积</w:t>
            </w:r>
          </w:p>
        </w:tc>
        <w:tc>
          <w:tcPr>
            <w:tcW w:w="6962" w:type="dxa"/>
            <w:gridSpan w:val="3"/>
            <w:vAlign w:val="top"/>
          </w:tcPr>
          <w:p w14:paraId="1B0A339B">
            <w:pPr>
              <w:pStyle w:val="8"/>
              <w:spacing w:before="168" w:line="262" w:lineRule="exact"/>
              <w:ind w:left="2462"/>
              <w:rPr>
                <w:sz w:val="19"/>
                <w:szCs w:val="19"/>
              </w:rPr>
            </w:pPr>
            <w:r>
              <w:rPr>
                <w:spacing w:val="-3"/>
                <w:position w:val="1"/>
                <w:sz w:val="19"/>
                <w:szCs w:val="19"/>
              </w:rPr>
              <w:t>430mm</w:t>
            </w:r>
            <w:r>
              <w:rPr>
                <w:spacing w:val="-14"/>
                <w:position w:val="1"/>
                <w:sz w:val="19"/>
                <w:szCs w:val="19"/>
              </w:rPr>
              <w:t xml:space="preserve"> </w:t>
            </w:r>
            <w:r>
              <w:rPr>
                <w:spacing w:val="-3"/>
                <w:position w:val="1"/>
                <w:sz w:val="18"/>
                <w:szCs w:val="18"/>
              </w:rPr>
              <w:t>×</w:t>
            </w:r>
            <w:r>
              <w:rPr>
                <w:spacing w:val="-69"/>
                <w:position w:val="1"/>
                <w:sz w:val="18"/>
                <w:szCs w:val="18"/>
              </w:rPr>
              <w:t xml:space="preserve"> </w:t>
            </w:r>
            <w:r>
              <w:rPr>
                <w:spacing w:val="-3"/>
                <w:position w:val="1"/>
                <w:sz w:val="19"/>
                <w:szCs w:val="19"/>
              </w:rPr>
              <w:t>110mm</w:t>
            </w:r>
            <w:r>
              <w:rPr>
                <w:spacing w:val="-34"/>
                <w:position w:val="1"/>
                <w:sz w:val="19"/>
                <w:szCs w:val="19"/>
              </w:rPr>
              <w:t xml:space="preserve"> </w:t>
            </w:r>
            <w:r>
              <w:rPr>
                <w:spacing w:val="-3"/>
                <w:position w:val="1"/>
                <w:sz w:val="18"/>
                <w:szCs w:val="18"/>
              </w:rPr>
              <w:t>×</w:t>
            </w:r>
            <w:r>
              <w:rPr>
                <w:spacing w:val="-66"/>
                <w:position w:val="1"/>
                <w:sz w:val="18"/>
                <w:szCs w:val="18"/>
              </w:rPr>
              <w:t xml:space="preserve"> </w:t>
            </w:r>
            <w:r>
              <w:rPr>
                <w:spacing w:val="-3"/>
                <w:position w:val="1"/>
                <w:sz w:val="19"/>
                <w:szCs w:val="19"/>
              </w:rPr>
              <w:t>350mm</w:t>
            </w:r>
          </w:p>
        </w:tc>
      </w:tr>
      <w:tr w14:paraId="5F5CC1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2864" w:type="dxa"/>
            <w:vAlign w:val="top"/>
          </w:tcPr>
          <w:p w14:paraId="48661B9F">
            <w:pPr>
              <w:pStyle w:val="8"/>
              <w:spacing w:before="169" w:line="251" w:lineRule="exact"/>
              <w:ind w:left="1245"/>
              <w:rPr>
                <w:sz w:val="19"/>
                <w:szCs w:val="19"/>
              </w:rPr>
            </w:pPr>
            <w:r>
              <w:rPr>
                <w:spacing w:val="-1"/>
                <w:sz w:val="19"/>
                <w:szCs w:val="19"/>
              </w:rPr>
              <w:t>重量</w:t>
            </w:r>
          </w:p>
        </w:tc>
        <w:tc>
          <w:tcPr>
            <w:tcW w:w="3438" w:type="dxa"/>
            <w:gridSpan w:val="2"/>
            <w:vAlign w:val="top"/>
          </w:tcPr>
          <w:p w14:paraId="31F5DB1D">
            <w:pPr>
              <w:pStyle w:val="8"/>
              <w:spacing w:before="197" w:line="190" w:lineRule="auto"/>
              <w:ind w:left="1493"/>
              <w:rPr>
                <w:sz w:val="19"/>
                <w:szCs w:val="19"/>
              </w:rPr>
            </w:pPr>
            <w:r>
              <w:rPr>
                <w:spacing w:val="-1"/>
                <w:sz w:val="19"/>
                <w:szCs w:val="19"/>
              </w:rPr>
              <w:t>15KG</w:t>
            </w:r>
          </w:p>
        </w:tc>
        <w:tc>
          <w:tcPr>
            <w:tcW w:w="3524" w:type="dxa"/>
            <w:vAlign w:val="top"/>
          </w:tcPr>
          <w:p w14:paraId="2D21E50A">
            <w:pPr>
              <w:pStyle w:val="8"/>
              <w:spacing w:before="167" w:line="265" w:lineRule="exact"/>
              <w:ind w:left="1534"/>
              <w:rPr>
                <w:sz w:val="19"/>
                <w:szCs w:val="19"/>
              </w:rPr>
            </w:pPr>
            <w:r>
              <w:rPr>
                <w:spacing w:val="-1"/>
                <w:position w:val="1"/>
                <w:sz w:val="19"/>
                <w:szCs w:val="19"/>
              </w:rPr>
              <w:t>14KG</w:t>
            </w:r>
          </w:p>
        </w:tc>
      </w:tr>
    </w:tbl>
    <w:p w14:paraId="60311892">
      <w:pPr>
        <w:pStyle w:val="2"/>
      </w:pPr>
    </w:p>
    <w:p w14:paraId="66149B57">
      <w:pPr>
        <w:sectPr>
          <w:headerReference r:id="rId117" w:type="default"/>
          <w:footerReference r:id="rId118" w:type="default"/>
          <w:pgSz w:w="11906" w:h="16838"/>
          <w:pgMar w:top="1018" w:right="985" w:bottom="523" w:left="863" w:header="672" w:footer="287" w:gutter="0"/>
          <w:cols w:space="720" w:num="1"/>
        </w:sectPr>
      </w:pPr>
    </w:p>
    <w:p w14:paraId="2D84A883">
      <w:pPr>
        <w:spacing w:before="222" w:line="236" w:lineRule="auto"/>
        <w:ind w:left="403"/>
        <w:outlineLvl w:val="0"/>
        <w:rPr>
          <w:rFonts w:ascii="楷体" w:hAnsi="楷体" w:eastAsia="楷体" w:cs="楷体"/>
          <w:sz w:val="23"/>
          <w:szCs w:val="23"/>
        </w:rPr>
      </w:pPr>
      <w:bookmarkStart w:id="94" w:name="bookmark109"/>
      <w:bookmarkEnd w:id="94"/>
      <w:r>
        <w:rPr>
          <w:rFonts w:ascii="楷体" w:hAnsi="楷体" w:eastAsia="楷体" w:cs="楷体"/>
          <w:color w:val="231916"/>
          <w:spacing w:val="-4"/>
          <w:position w:val="1"/>
          <w:sz w:val="25"/>
          <w:szCs w:val="25"/>
        </w:rPr>
        <w:t>6.11</w:t>
      </w:r>
      <w:r>
        <w:rPr>
          <w:rFonts w:ascii="楷体" w:hAnsi="楷体" w:eastAsia="楷体" w:cs="楷体"/>
          <w:color w:val="231916"/>
          <w:spacing w:val="50"/>
          <w:position w:val="1"/>
          <w:sz w:val="25"/>
          <w:szCs w:val="25"/>
        </w:rPr>
        <w:t xml:space="preserve">  </w:t>
      </w:r>
      <w:r>
        <w:rPr>
          <w:rFonts w:ascii="楷体" w:hAnsi="楷体" w:eastAsia="楷体" w:cs="楷体"/>
          <w:color w:val="231916"/>
          <w:spacing w:val="-4"/>
          <w:sz w:val="23"/>
          <w:szCs w:val="23"/>
        </w:rPr>
        <w:t>仪器系统升级步骤说明：</w:t>
      </w:r>
    </w:p>
    <w:p w14:paraId="18ACA20C">
      <w:pPr>
        <w:spacing w:before="182" w:line="299" w:lineRule="auto"/>
        <w:ind w:left="1406" w:right="1610" w:hanging="274"/>
        <w:rPr>
          <w:rFonts w:ascii="楷体" w:hAnsi="楷体" w:eastAsia="楷体" w:cs="楷体"/>
          <w:sz w:val="23"/>
          <w:szCs w:val="23"/>
        </w:rPr>
      </w:pPr>
      <w:r>
        <w:rPr>
          <w:rFonts w:ascii="楷体" w:hAnsi="楷体" w:eastAsia="楷体" w:cs="楷体"/>
          <w:color w:val="231916"/>
          <w:spacing w:val="3"/>
          <w:sz w:val="23"/>
          <w:szCs w:val="23"/>
        </w:rPr>
        <w:t>1.连接仪器</w:t>
      </w:r>
      <w:r>
        <w:rPr>
          <w:rFonts w:ascii="楷体" w:hAnsi="楷体" w:eastAsia="楷体" w:cs="楷体"/>
          <w:color w:val="231916"/>
          <w:sz w:val="23"/>
          <w:szCs w:val="23"/>
        </w:rPr>
        <w:t>USB</w:t>
      </w:r>
      <w:r>
        <w:rPr>
          <w:rFonts w:ascii="楷体" w:hAnsi="楷体" w:eastAsia="楷体" w:cs="楷体"/>
          <w:color w:val="231916"/>
          <w:spacing w:val="3"/>
          <w:sz w:val="23"/>
          <w:szCs w:val="23"/>
        </w:rPr>
        <w:t>到电脑，电脑资源管理器显示U盘，把升级文件拷贝到根目录下，重</w:t>
      </w:r>
      <w:r>
        <w:rPr>
          <w:rFonts w:ascii="楷体" w:hAnsi="楷体" w:eastAsia="楷体" w:cs="楷体"/>
          <w:color w:val="231916"/>
          <w:sz w:val="23"/>
          <w:szCs w:val="23"/>
        </w:rPr>
        <w:t>启仪器即可完成升级，如果升级有报错，请及时与我们联系。</w:t>
      </w:r>
    </w:p>
    <w:p w14:paraId="721E2D48">
      <w:pPr>
        <w:spacing w:before="181" w:line="303" w:lineRule="auto"/>
        <w:ind w:left="1609" w:right="1709" w:hanging="491"/>
        <w:rPr>
          <w:rFonts w:ascii="楷体" w:hAnsi="楷体" w:eastAsia="楷体" w:cs="楷体"/>
          <w:sz w:val="23"/>
          <w:szCs w:val="23"/>
        </w:rPr>
      </w:pPr>
      <w:r>
        <w:rPr>
          <w:rFonts w:ascii="楷体" w:hAnsi="楷体" w:eastAsia="楷体" w:cs="楷体"/>
          <w:color w:val="231916"/>
          <w:spacing w:val="4"/>
          <w:sz w:val="23"/>
          <w:szCs w:val="23"/>
        </w:rPr>
        <w:t>2.按住</w:t>
      </w:r>
      <w:r>
        <w:rPr>
          <w:rFonts w:ascii="楷体" w:hAnsi="楷体" w:eastAsia="楷体" w:cs="楷体"/>
          <w:color w:val="231916"/>
          <w:sz w:val="23"/>
          <w:szCs w:val="23"/>
        </w:rPr>
        <w:t>STOP</w:t>
      </w:r>
      <w:r>
        <w:rPr>
          <w:rFonts w:ascii="楷体" w:hAnsi="楷体" w:eastAsia="楷体" w:cs="楷体"/>
          <w:color w:val="231916"/>
          <w:spacing w:val="4"/>
          <w:sz w:val="23"/>
          <w:szCs w:val="23"/>
        </w:rPr>
        <w:t>+</w:t>
      </w:r>
      <w:r>
        <w:rPr>
          <w:rFonts w:ascii="楷体" w:hAnsi="楷体" w:eastAsia="楷体" w:cs="楷体"/>
          <w:color w:val="231916"/>
          <w:sz w:val="23"/>
          <w:szCs w:val="23"/>
        </w:rPr>
        <w:t>STAR</w:t>
      </w:r>
      <w:r>
        <w:rPr>
          <w:rFonts w:ascii="楷体" w:hAnsi="楷体" w:eastAsia="楷体" w:cs="楷体"/>
          <w:color w:val="231916"/>
          <w:spacing w:val="4"/>
          <w:sz w:val="23"/>
          <w:szCs w:val="23"/>
        </w:rPr>
        <w:t>重启电源，清除版本变化引起的数据错误，恢复设置数据为默认</w:t>
      </w:r>
      <w:r>
        <w:rPr>
          <w:rFonts w:ascii="楷体" w:hAnsi="楷体" w:eastAsia="楷体" w:cs="楷体"/>
          <w:color w:val="231916"/>
          <w:spacing w:val="-9"/>
          <w:sz w:val="23"/>
          <w:szCs w:val="23"/>
        </w:rPr>
        <w:t>出厂数据。</w:t>
      </w:r>
    </w:p>
    <w:p w14:paraId="163BF708">
      <w:pPr>
        <w:pStyle w:val="2"/>
        <w:spacing w:line="264" w:lineRule="auto"/>
      </w:pPr>
    </w:p>
    <w:p w14:paraId="3FB794DD">
      <w:pPr>
        <w:pStyle w:val="2"/>
        <w:spacing w:line="264" w:lineRule="auto"/>
      </w:pPr>
    </w:p>
    <w:p w14:paraId="29CB1646">
      <w:pPr>
        <w:pStyle w:val="2"/>
        <w:spacing w:line="264" w:lineRule="auto"/>
      </w:pPr>
    </w:p>
    <w:p w14:paraId="29CDF042">
      <w:pPr>
        <w:pStyle w:val="2"/>
        <w:spacing w:line="264" w:lineRule="auto"/>
      </w:pPr>
    </w:p>
    <w:p w14:paraId="6FBC848D">
      <w:pPr>
        <w:spacing w:before="81" w:line="236" w:lineRule="auto"/>
        <w:ind w:left="429"/>
        <w:outlineLvl w:val="1"/>
        <w:rPr>
          <w:rFonts w:ascii="楷体" w:hAnsi="楷体" w:eastAsia="楷体" w:cs="楷体"/>
          <w:sz w:val="25"/>
          <w:szCs w:val="25"/>
        </w:rPr>
      </w:pPr>
      <w:r>
        <w:pict>
          <v:shape id="_x0000_s1143" o:spid="_x0000_s1143" o:spt="202" type="#_x0000_t202" style="position:absolute;left:0pt;margin-left:275.1pt;margin-top:92.85pt;height:27.9pt;width:105pt;z-index:251820032;mso-width-relative:page;mso-height-relative:page;" filled="f" stroked="f" coordsize="21600,21600">
            <v:path/>
            <v:fill on="f" focussize="0,0"/>
            <v:stroke on="f"/>
            <v:imagedata o:title=""/>
            <o:lock v:ext="edit" aspectratio="f"/>
            <v:textbox inset="0mm,0mm,0mm,0mm">
              <w:txbxContent>
                <w:p w14:paraId="693A25CE">
                  <w:pPr>
                    <w:spacing w:before="19" w:line="230" w:lineRule="auto"/>
                    <w:ind w:left="20" w:right="20" w:firstLine="7"/>
                    <w:rPr>
                      <w:rFonts w:ascii="楷体" w:hAnsi="楷体" w:eastAsia="楷体" w:cs="楷体"/>
                      <w:sz w:val="18"/>
                      <w:szCs w:val="18"/>
                    </w:rPr>
                  </w:pPr>
                  <w:r>
                    <w:rPr>
                      <w:rFonts w:ascii="楷体" w:hAnsi="楷体" w:eastAsia="楷体" w:cs="楷体"/>
                      <w:spacing w:val="-6"/>
                      <w:sz w:val="18"/>
                      <w:szCs w:val="18"/>
                    </w:rPr>
                    <w:t xml:space="preserve">±（ </w:t>
                  </w:r>
                  <w:r>
                    <w:rPr>
                      <w:rFonts w:ascii="楷体" w:hAnsi="楷体" w:eastAsia="楷体" w:cs="楷体"/>
                      <w:spacing w:val="-6"/>
                      <w:position w:val="-2"/>
                      <w:sz w:val="18"/>
                      <w:szCs w:val="18"/>
                    </w:rPr>
                    <w:t>1.0%</w:t>
                  </w:r>
                  <w:r>
                    <w:rPr>
                      <w:rFonts w:ascii="楷体" w:hAnsi="楷体" w:eastAsia="楷体" w:cs="楷体"/>
                      <w:spacing w:val="-14"/>
                      <w:position w:val="-2"/>
                      <w:sz w:val="18"/>
                      <w:szCs w:val="18"/>
                    </w:rPr>
                    <w:t xml:space="preserve"> </w:t>
                  </w:r>
                  <w:r>
                    <w:rPr>
                      <w:rFonts w:ascii="楷体" w:hAnsi="楷体" w:eastAsia="楷体" w:cs="楷体"/>
                      <w:spacing w:val="-6"/>
                      <w:sz w:val="18"/>
                      <w:szCs w:val="18"/>
                    </w:rPr>
                    <w:t xml:space="preserve">设定+5V </w:t>
                  </w:r>
                  <w:r>
                    <w:rPr>
                      <w:rFonts w:ascii="楷体" w:hAnsi="楷体" w:eastAsia="楷体" w:cs="楷体"/>
                      <w:spacing w:val="-6"/>
                      <w:position w:val="2"/>
                      <w:sz w:val="18"/>
                      <w:szCs w:val="18"/>
                    </w:rPr>
                    <w:t>）</w:t>
                  </w:r>
                  <w:r>
                    <w:rPr>
                      <w:rFonts w:ascii="楷体" w:hAnsi="楷体" w:eastAsia="楷体" w:cs="楷体"/>
                      <w:spacing w:val="-6"/>
                      <w:position w:val="1"/>
                      <w:sz w:val="18"/>
                      <w:szCs w:val="18"/>
                    </w:rPr>
                    <w:t>空载</w:t>
                  </w:r>
                  <w:r>
                    <w:rPr>
                      <w:rFonts w:ascii="楷体" w:hAnsi="楷体" w:eastAsia="楷体" w:cs="楷体"/>
                      <w:spacing w:val="-7"/>
                      <w:position w:val="3"/>
                      <w:sz w:val="18"/>
                      <w:szCs w:val="18"/>
                    </w:rPr>
                    <w:t>±</w:t>
                  </w:r>
                  <w:r>
                    <w:rPr>
                      <w:rFonts w:ascii="楷体" w:hAnsi="楷体" w:eastAsia="楷体" w:cs="楷体"/>
                      <w:spacing w:val="-7"/>
                      <w:sz w:val="18"/>
                      <w:szCs w:val="18"/>
                    </w:rPr>
                    <w:t>（</w:t>
                  </w:r>
                  <w:r>
                    <w:rPr>
                      <w:rFonts w:ascii="楷体" w:hAnsi="楷体" w:eastAsia="楷体" w:cs="楷体"/>
                      <w:spacing w:val="-25"/>
                      <w:sz w:val="18"/>
                      <w:szCs w:val="18"/>
                    </w:rPr>
                    <w:t xml:space="preserve"> </w:t>
                  </w:r>
                  <w:r>
                    <w:rPr>
                      <w:rFonts w:ascii="楷体" w:hAnsi="楷体" w:eastAsia="楷体" w:cs="楷体"/>
                      <w:spacing w:val="-7"/>
                      <w:sz w:val="18"/>
                      <w:szCs w:val="18"/>
                    </w:rPr>
                    <w:t>1.0%+5个字）</w:t>
                  </w:r>
                </w:p>
              </w:txbxContent>
            </v:textbox>
          </v:shape>
        </w:pict>
      </w:r>
      <w:bookmarkStart w:id="95" w:name="bookmark69"/>
      <w:bookmarkEnd w:id="95"/>
      <w:r>
        <w:rPr>
          <w:rFonts w:ascii="楷体" w:hAnsi="楷体" w:eastAsia="楷体" w:cs="楷体"/>
          <w:color w:val="231916"/>
          <w:spacing w:val="-12"/>
          <w:sz w:val="25"/>
          <w:szCs w:val="25"/>
        </w:rPr>
        <w:t>6.12     附录：参数表</w:t>
      </w:r>
    </w:p>
    <w:p w14:paraId="54515347">
      <w:pPr>
        <w:spacing w:line="214" w:lineRule="exact"/>
      </w:pPr>
    </w:p>
    <w:tbl>
      <w:tblPr>
        <w:tblStyle w:val="7"/>
        <w:tblW w:w="11112" w:type="dxa"/>
        <w:tblInd w:w="15" w:type="dxa"/>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Layout w:type="fixed"/>
        <w:tblCellMar>
          <w:top w:w="0" w:type="dxa"/>
          <w:left w:w="0" w:type="dxa"/>
          <w:bottom w:w="0" w:type="dxa"/>
          <w:right w:w="0" w:type="dxa"/>
        </w:tblCellMar>
      </w:tblPr>
      <w:tblGrid>
        <w:gridCol w:w="783"/>
        <w:gridCol w:w="963"/>
        <w:gridCol w:w="3143"/>
        <w:gridCol w:w="3050"/>
        <w:gridCol w:w="1485"/>
        <w:gridCol w:w="1688"/>
      </w:tblGrid>
      <w:tr w14:paraId="47FCCD51">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0" w:type="dxa"/>
            <w:bottom w:w="0" w:type="dxa"/>
            <w:right w:w="0" w:type="dxa"/>
          </w:tblCellMar>
        </w:tblPrEx>
        <w:trPr>
          <w:trHeight w:val="216" w:hRule="atLeast"/>
        </w:trPr>
        <w:tc>
          <w:tcPr>
            <w:tcW w:w="1746" w:type="dxa"/>
            <w:gridSpan w:val="2"/>
            <w:vMerge w:val="restart"/>
            <w:tcBorders>
              <w:top w:val="single" w:color="FFFFFF" w:sz="16" w:space="0"/>
              <w:bottom w:val="nil"/>
            </w:tcBorders>
            <w:vAlign w:val="top"/>
          </w:tcPr>
          <w:p w14:paraId="74997E01">
            <w:pPr>
              <w:pStyle w:val="8"/>
              <w:spacing w:before="138" w:line="232" w:lineRule="auto"/>
              <w:ind w:left="283"/>
              <w:rPr>
                <w:sz w:val="18"/>
                <w:szCs w:val="18"/>
              </w:rPr>
            </w:pPr>
            <w:r>
              <w:pict>
                <v:group id="_x0000_s1144" o:spid="_x0000_s1144" o:spt="203" style="position:absolute;left:0pt;margin-left:-0.9pt;margin-top:-1.4pt;height:540.55pt;width:556pt;z-index:-251535360;mso-width-relative:page;mso-height-relative:page;" coordsize="11120,10810">
                  <o:lock v:ext="edit"/>
                  <v:shape id="_x0000_s1145" o:spid="_x0000_s1145" style="position:absolute;left:0;top:2;height:475;width:11120;" fillcolor="#0070C0" filled="t" stroked="f" coordsize="11120,475" path="m0,0l0,474,1744,474,1744,0,0,0xem1733,0l1733,257,4896,257,4896,0,1733,0xem4885,0l4885,257,11119,257,11119,0,4885,0xe">
                    <v:path/>
                    <v:fill on="t" focussize="0,0"/>
                    <v:stroke on="f"/>
                    <v:imagedata o:title=""/>
                    <o:lock v:ext="edit"/>
                  </v:shape>
                  <v:shape id="_x0000_s1146" o:spid="_x0000_s1146" style="position:absolute;left:0;top:246;height:10050;width:11120;" fillcolor="#D6DCE4" filled="t" stroked="f" coordsize="11120,10050" path="m1733,0l1733,230,3314,230,3314,0,1733,0xem3303,0l3303,230,4896,230,4896,0,3303,0xem4885,0l4885,230,6466,230,6466,0,4885,0xem6455,0l6455,230,7955,230,7955,0,6455,0xem7944,0l7944,230,9444,230,9444,0,7944,0xem9432,0l9432,230,11119,230,11119,0,9432,0xem0,171l0,2227,779,2227,779,171,0,171xem767,216l767,744,1744,744,1744,216,767,216xem1733,216l1733,744,4896,744,4896,216,1733,216xem4885,216l4885,744,7955,744,7955,216,4885,216xem7944,216l7944,744,11119,744,11119,216,7944,216xem767,731l767,988,1744,988,1744,731,767,731xem1733,731l1733,988,11119,988,11119,731,1733,731xem767,975l767,1232,1744,1232,1744,975,767,975xem1733,975l1733,1232,11119,1232,11119,975,1733,975xem767,1491l767,2019,1744,2019,1744,1491,767,1491xem1733,1491l1733,2019,3314,2019,3314,1491,1733,1491xem3303,1491l3303,2019,4896,2019,4896,1491,3303,1491xem4885,1491l4885,2019,6466,2019,6466,1491,4885,1491xem6455,1491l6455,2019,7955,2019,7955,1491,6455,1491xem7944,1491l7944,2019,9444,2019,9444,1491,7944,1491xem9432,1491l9432,2019,11119,2019,11119,1491,9432,1491xem767,2005l767,2263,1744,2263,1744,2005,767,2005xem1733,2005l1733,2263,11119,2263,11119,2005,1733,2005xem0,2241l0,3874c1,3874,6,3879,8,3879l8,3880,9,3880,11,3884c12,3886,13,3886,13,3888l13,3888,13,3890,14,3890c15,3893,15,3897,15,3900l16,3900,16,3902,16,3902,16,3903,17,3903,17,3905,18,3905,18,3907,18,3907,18,3908,19,3909,19,3910,20,3910,20,4024,16,4024,18,4025,12,4419,0,4435,0,4828,21,4829,21,4835,24,4835,24,4840,26,4840,24,4956,23,4956,23,5086,25,5086,25,5111,27,5111,27,5224,0,5224,0,5432,779,5432,779,2241,0,2241xem767,2241l767,2769,1744,2769,1744,2241,767,2241xem1741,2258l1741,2787,4905,2787,4905,2258,1741,2258xem4885,2241l4885,2769,6466,2769,6466,2241,4885,2241xem6455,2241l6455,2769,7955,2769,7955,2241,6455,2241xem7944,2241l7944,2769,9444,2769,9444,2241,7944,2241xem9432,2241l9432,2769,11119,2769,11119,2241,9432,2241xem767,2756l767,3040,1744,3040,1744,2756,767,2756xem1750,2773l1750,3057,4914,3057,4914,2773,1750,2773xem4885,2756l4885,3040,6466,3040,6466,2756,4885,2756xem6455,2756l6455,3040,7955,3040,7955,2756,6455,2756xem7944,2756l7944,3040,9444,3040,9444,2756,7944,2756xem9432,2756l9432,3040,11119,3040,11119,2756,9432,2756xem767,3026l767,3311,1744,3311,1744,3026,767,3026xem1728,3007l1728,3291,3310,3291,3310,3007,1728,3007xem3303,3026l3303,3311,4896,3311,4896,3026,3303,3026xem4885,3026l4885,3311,6466,3311,6466,3026,4885,3026xem6455,3026l6455,3311,7955,3311,7955,3026,6455,3026xem7944,3026l7944,3311,9444,3311,9444,3026,7944,3026xem9432,3026l9432,3311,11119,3311,11119,3026,9432,3026xem767,3297l767,5161,1744,5161,1744,3297,767,3297xem1657,3308l1657,4247,4873,4247,4873,3308,1657,3308xem4885,3297l4885,4256,6466,4256,6466,3297,4885,3297xem6455,3297l6455,4256,7955,4256,7955,3297,6455,3297xem7944,3297l7944,4256,9444,4256,9444,3297,7944,3297xem9432,3297l9432,4256,11119,4256,11119,3297,9432,3297xem1740,4247l1740,5161,4839,5161,4839,4247,1740,4247xem4869,4270l4869,5161,6451,5161,6451,4270,4869,4270xem6455,4270l6455,5161,7955,5161,7955,4270,6455,4270xem7944,4270l7944,5161,9444,5161,9444,4270,7944,4270xem9432,4270l9432,5161,11119,5161,11119,4270,9432,4270xem767,5174l767,5459,1744,5459,1744,5174,767,5174xem1733,5174l1733,5459,4896,5459,4896,5174,1733,5174xem4885,5174l4885,5459,6466,5459,6466,5174,4885,5174xem6455,5174l6455,5459,7955,5459,7955,5174,6455,5174xem7944,5174l7944,5459,9444,5459,9444,5174,7944,5174xem9432,5174l9432,5459,11119,5459,11119,5174,9432,5174xem0,5445l0,5743,1744,5743,1744,5445,0,5445xem1733,5445l1733,5743,3314,5743,3314,5445,1733,5445xem3303,5445l3303,5743,4896,5743,4896,5445,3303,5445xem4885,5445l4885,5743,6466,5743,6466,5445,4885,5445xem6455,5445l6455,5743,7955,5743,7955,5445,6455,5445xem7944,5445l7944,5743,9444,5743,9444,5445,7944,5445xem9432,5445l9432,5743,11119,5743,11119,5445,9432,5445xem0,5730l0,5987,779,5987,779,5730,0,5730xem767,5730l767,5987,1744,5987,1744,5730,767,5730xem1633,5730l1633,5987,11020,5987,11020,5730,1633,5730xem0,5973l0,6231,1744,6231,1744,5973,0,5973xem1733,5973l1733,6231,11119,6231,11119,5973,1733,5973xem0,6217l0,6475,1744,6475,1744,6217,0,6217xem1733,6217l1733,6475,11119,6475,11119,6217,1733,6217xem0,6461l0,6718,1744,6718,1744,6461,0,6461xem1733,6461l1733,6718,11119,6718,11119,6461,1733,6461xem0,6705l0,6962,1744,6962,1744,6705,0,6705xem1733,6705l1733,6962,11119,6962,11119,6705,1733,6705xem0,6949l0,7206,1744,7206,1744,6949,0,6949xem1733,6949l1733,7206,11119,7206,11119,6949,1733,6949xem0,7192l0,7450,1744,7450,1744,7192,0,7192xem1733,7192l1733,7450,11119,7450,11119,7192,1733,7192xem0,7436l0,7694,1744,7694,1744,7436,0,7436xem1733,7436l1733,7694,11119,7694,11119,7436,1733,7436xem0,7680l0,7937,1744,7937,1744,7680,0,7680xem1733,7680l1733,7937,11119,7937,11119,7680,1733,7680xem0,7924l0,8533,1744,8533,1744,7924,0,7924xem1733,7924l1733,8533,11119,8533,11119,7924,1733,7924xem0,8520l0,8777,1744,8777,1744,8520,0,8520xem1733,8520l1733,8777,11119,8777,11119,8520,1733,8520xem0,8764l0,9021,1744,9021,1744,8764,0,8764xem1733,8764l1733,9021,11119,9021,11119,8764,1733,8764xem0,9007l0,9265,1744,9265,1744,9007,0,9007xem1733,9007l1733,9265,11119,9265,11119,9007,1733,9007xem0,9251l0,9509,1744,9509,1744,9251,0,9251xem1698,9266l1698,9524,11085,9524,11085,9266,1698,9266xem0,9495l0,9780,1744,9780,1744,9495,0,9495xem1733,9495l1733,9780,3314,9780,3314,9495,1733,9495xem3303,9495l3303,9780,4896,9780,4896,9495,3303,9495xem4885,9495l4885,9780,6466,9780,6466,9495,4885,9495xem6455,9495l6455,9780,7955,9780,7955,9495,6455,9495xem7944,9495l7944,9780,9444,9780,9444,9495,7944,9495xem9432,9495l9432,9780,11119,9780,11119,9495,9432,9495xem0,9766l0,10050,1744,10050,1744,9766,0,9766xem1733,9766l1733,10050,11119,10050,11119,9766,1733,9766xe">
                    <v:path/>
                    <v:fill on="t" focussize="0,0"/>
                    <v:stroke on="f"/>
                    <v:imagedata o:title=""/>
                    <o:lock v:ext="edit"/>
                  </v:shape>
                  <v:shape id="_x0000_s1147" o:spid="_x0000_s1147" style="position:absolute;left:7;top:0;height:492;width:1741;" filled="f" stroked="t" coordsize="1741,492" path="m4,15l1737,476e">
                    <v:fill on="f" focussize="0,0"/>
                    <v:stroke weight="1.65pt" color="#FFFFFF" miterlimit="22" joinstyle="miter"/>
                    <v:imagedata o:title=""/>
                    <o:lock v:ext="edit"/>
                  </v:shape>
                  <v:shape id="_x0000_s1148" o:spid="_x0000_s1148" style="position:absolute;left:0;top:1501;height:9309;width:11120;" fillcolor="#D6DCE4" filled="t" stroked="f" coordsize="11120,9309" path="m790,0l790,257,1712,257,1712,0,790,0xem1749,0l1749,257,11096,257,11096,0,1749,0xem0,8794l0,9308,1744,9308,1744,8794,0,8794xem1733,8794l1733,9302,11119,9302,11119,8794,1733,8794xe">
                    <v:path/>
                    <v:fill on="t" focussize="0,0"/>
                    <v:stroke on="f"/>
                    <v:imagedata o:title=""/>
                    <o:lock v:ext="edit"/>
                  </v:shape>
                </v:group>
              </w:pict>
            </w:r>
            <w:r>
              <w:rPr>
                <w:sz w:val="18"/>
                <w:szCs w:val="18"/>
              </w:rPr>
              <w:t>参数     型号</w:t>
            </w:r>
          </w:p>
        </w:tc>
        <w:tc>
          <w:tcPr>
            <w:tcW w:w="3143" w:type="dxa"/>
            <w:tcBorders>
              <w:top w:val="single" w:color="FFFFFF" w:sz="16" w:space="0"/>
              <w:bottom w:val="single" w:color="FFFFFF" w:sz="16" w:space="0"/>
            </w:tcBorders>
            <w:vAlign w:val="top"/>
          </w:tcPr>
          <w:p w14:paraId="5F799DFD">
            <w:pPr>
              <w:pStyle w:val="8"/>
              <w:spacing w:before="29" w:line="181" w:lineRule="auto"/>
              <w:ind w:left="775"/>
              <w:rPr>
                <w:sz w:val="18"/>
                <w:szCs w:val="18"/>
              </w:rPr>
            </w:pPr>
            <w:r>
              <w:rPr>
                <w:spacing w:val="6"/>
                <w:sz w:val="18"/>
                <w:szCs w:val="18"/>
              </w:rPr>
              <w:t>程控绝缘耐压测试仪</w:t>
            </w:r>
          </w:p>
        </w:tc>
        <w:tc>
          <w:tcPr>
            <w:tcW w:w="6223" w:type="dxa"/>
            <w:gridSpan w:val="3"/>
            <w:tcBorders>
              <w:top w:val="single" w:color="FFFFFF" w:sz="16" w:space="0"/>
              <w:bottom w:val="single" w:color="FFFFFF" w:sz="16" w:space="0"/>
            </w:tcBorders>
            <w:vAlign w:val="top"/>
          </w:tcPr>
          <w:p w14:paraId="2F9EC7D3">
            <w:pPr>
              <w:pStyle w:val="8"/>
              <w:spacing w:before="29" w:line="181" w:lineRule="auto"/>
              <w:ind w:left="2494"/>
              <w:rPr>
                <w:sz w:val="18"/>
                <w:szCs w:val="18"/>
              </w:rPr>
            </w:pPr>
            <w:r>
              <w:rPr>
                <w:spacing w:val="6"/>
                <w:sz w:val="18"/>
                <w:szCs w:val="18"/>
              </w:rPr>
              <w:t>程控耐压测试仪</w:t>
            </w:r>
          </w:p>
        </w:tc>
      </w:tr>
      <w:tr w14:paraId="506CB3B2">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0" w:type="dxa"/>
            <w:bottom w:w="0" w:type="dxa"/>
            <w:right w:w="0" w:type="dxa"/>
          </w:tblCellMar>
        </w:tblPrEx>
        <w:trPr>
          <w:trHeight w:val="170" w:hRule="atLeast"/>
        </w:trPr>
        <w:tc>
          <w:tcPr>
            <w:tcW w:w="1746" w:type="dxa"/>
            <w:gridSpan w:val="2"/>
            <w:vMerge w:val="continue"/>
            <w:tcBorders>
              <w:top w:val="nil"/>
              <w:bottom w:val="single" w:color="FFFFFF" w:sz="16" w:space="0"/>
            </w:tcBorders>
            <w:vAlign w:val="top"/>
          </w:tcPr>
          <w:p w14:paraId="4814085D">
            <w:pPr>
              <w:rPr>
                <w:rFonts w:ascii="Arial"/>
                <w:sz w:val="21"/>
              </w:rPr>
            </w:pPr>
          </w:p>
        </w:tc>
        <w:tc>
          <w:tcPr>
            <w:tcW w:w="3143" w:type="dxa"/>
            <w:tcBorders>
              <w:top w:val="single" w:color="FFFFFF" w:sz="16" w:space="0"/>
              <w:bottom w:val="single" w:color="FFFFFF" w:sz="16" w:space="0"/>
            </w:tcBorders>
            <w:vAlign w:val="top"/>
          </w:tcPr>
          <w:p w14:paraId="7A4459AB">
            <w:pPr>
              <w:pStyle w:val="8"/>
              <w:spacing w:line="219" w:lineRule="auto"/>
              <w:ind w:left="488"/>
              <w:rPr>
                <w:rFonts w:hint="eastAsia" w:eastAsia="楷体"/>
                <w:sz w:val="11"/>
                <w:szCs w:val="11"/>
                <w:lang w:eastAsia="zh-CN"/>
              </w:rPr>
            </w:pPr>
            <w:r>
              <w:rPr>
                <w:rFonts w:hint="eastAsia"/>
                <w:spacing w:val="14"/>
                <w:w w:val="141"/>
                <w:sz w:val="11"/>
                <w:szCs w:val="11"/>
                <w:lang w:eastAsia="zh-CN"/>
              </w:rPr>
              <w:t>HNE</w:t>
            </w:r>
            <w:r>
              <w:rPr>
                <w:spacing w:val="14"/>
                <w:w w:val="141"/>
                <w:sz w:val="11"/>
                <w:szCs w:val="11"/>
              </w:rPr>
              <w:t>9920</w:t>
            </w:r>
            <w:r>
              <w:rPr>
                <w:spacing w:val="6"/>
                <w:sz w:val="11"/>
                <w:szCs w:val="11"/>
              </w:rPr>
              <w:t xml:space="preserve">        </w:t>
            </w:r>
            <w:r>
              <w:rPr>
                <w:position w:val="-2"/>
                <w:sz w:val="11"/>
                <w:szCs w:val="11"/>
              </w:rPr>
              <w:drawing>
                <wp:inline distT="0" distB="0" distL="0" distR="0">
                  <wp:extent cx="21590" cy="101600"/>
                  <wp:effectExtent l="0" t="0" r="0" b="0"/>
                  <wp:docPr id="328" name="IM 328"/>
                  <wp:cNvGraphicFramePr/>
                  <a:graphic xmlns:a="http://schemas.openxmlformats.org/drawingml/2006/main">
                    <a:graphicData uri="http://schemas.openxmlformats.org/drawingml/2006/picture">
                      <pic:pic xmlns:pic="http://schemas.openxmlformats.org/drawingml/2006/picture">
                        <pic:nvPicPr>
                          <pic:cNvPr id="328" name="IM 328"/>
                          <pic:cNvPicPr/>
                        </pic:nvPicPr>
                        <pic:blipFill>
                          <a:blip r:embed="rId268"/>
                          <a:stretch>
                            <a:fillRect/>
                          </a:stretch>
                        </pic:blipFill>
                        <pic:spPr>
                          <a:xfrm>
                            <a:off x="0" y="0"/>
                            <a:ext cx="22157" cy="101600"/>
                          </a:xfrm>
                          <a:prstGeom prst="rect">
                            <a:avLst/>
                          </a:prstGeom>
                        </pic:spPr>
                      </pic:pic>
                    </a:graphicData>
                  </a:graphic>
                </wp:inline>
              </w:drawing>
            </w:r>
            <w:r>
              <w:rPr>
                <w:spacing w:val="1"/>
                <w:sz w:val="11"/>
                <w:szCs w:val="11"/>
              </w:rPr>
              <w:t xml:space="preserve">         </w:t>
            </w:r>
            <w:r>
              <w:rPr>
                <w:rFonts w:hint="eastAsia"/>
                <w:spacing w:val="14"/>
                <w:w w:val="141"/>
                <w:sz w:val="11"/>
                <w:szCs w:val="11"/>
                <w:lang w:eastAsia="zh-CN"/>
              </w:rPr>
              <w:t>HNE9920</w:t>
            </w:r>
          </w:p>
        </w:tc>
        <w:tc>
          <w:tcPr>
            <w:tcW w:w="3050" w:type="dxa"/>
            <w:tcBorders>
              <w:top w:val="single" w:color="FFFFFF" w:sz="16" w:space="0"/>
              <w:bottom w:val="single" w:color="FFFFFF" w:sz="16" w:space="0"/>
            </w:tcBorders>
            <w:vAlign w:val="top"/>
          </w:tcPr>
          <w:p w14:paraId="6CAD76CF">
            <w:pPr>
              <w:pStyle w:val="8"/>
              <w:spacing w:line="219" w:lineRule="auto"/>
              <w:ind w:left="450"/>
              <w:rPr>
                <w:sz w:val="11"/>
                <w:szCs w:val="11"/>
              </w:rPr>
            </w:pPr>
            <w:r>
              <w:rPr>
                <w:rFonts w:hint="eastAsia"/>
                <w:spacing w:val="12"/>
                <w:w w:val="145"/>
                <w:sz w:val="11"/>
                <w:szCs w:val="11"/>
                <w:lang w:eastAsia="zh-CN"/>
              </w:rPr>
              <w:t>HNE</w:t>
            </w:r>
            <w:r>
              <w:rPr>
                <w:spacing w:val="12"/>
                <w:w w:val="145"/>
                <w:sz w:val="11"/>
                <w:szCs w:val="11"/>
              </w:rPr>
              <w:t>9920A</w:t>
            </w:r>
            <w:r>
              <w:rPr>
                <w:sz w:val="11"/>
                <w:szCs w:val="11"/>
              </w:rPr>
              <w:t xml:space="preserve">        </w:t>
            </w:r>
            <w:r>
              <w:rPr>
                <w:position w:val="-2"/>
                <w:sz w:val="11"/>
                <w:szCs w:val="11"/>
              </w:rPr>
              <w:drawing>
                <wp:inline distT="0" distB="0" distL="0" distR="0">
                  <wp:extent cx="21590" cy="101600"/>
                  <wp:effectExtent l="0" t="0" r="0" b="0"/>
                  <wp:docPr id="330" name="IM 330"/>
                  <wp:cNvGraphicFramePr/>
                  <a:graphic xmlns:a="http://schemas.openxmlformats.org/drawingml/2006/main">
                    <a:graphicData uri="http://schemas.openxmlformats.org/drawingml/2006/picture">
                      <pic:pic xmlns:pic="http://schemas.openxmlformats.org/drawingml/2006/picture">
                        <pic:nvPicPr>
                          <pic:cNvPr id="330" name="IM 330"/>
                          <pic:cNvPicPr/>
                        </pic:nvPicPr>
                        <pic:blipFill>
                          <a:blip r:embed="rId269"/>
                          <a:stretch>
                            <a:fillRect/>
                          </a:stretch>
                        </pic:blipFill>
                        <pic:spPr>
                          <a:xfrm>
                            <a:off x="0" y="0"/>
                            <a:ext cx="22153" cy="101600"/>
                          </a:xfrm>
                          <a:prstGeom prst="rect">
                            <a:avLst/>
                          </a:prstGeom>
                        </pic:spPr>
                      </pic:pic>
                    </a:graphicData>
                  </a:graphic>
                </wp:inline>
              </w:drawing>
            </w:r>
            <w:r>
              <w:rPr>
                <w:spacing w:val="4"/>
                <w:sz w:val="11"/>
                <w:szCs w:val="11"/>
              </w:rPr>
              <w:t xml:space="preserve">       </w:t>
            </w:r>
            <w:r>
              <w:rPr>
                <w:rFonts w:hint="eastAsia"/>
                <w:spacing w:val="12"/>
                <w:w w:val="145"/>
                <w:sz w:val="11"/>
                <w:szCs w:val="11"/>
                <w:lang w:eastAsia="zh-CN"/>
              </w:rPr>
              <w:t>HNE9920</w:t>
            </w:r>
            <w:r>
              <w:rPr>
                <w:spacing w:val="12"/>
                <w:w w:val="145"/>
                <w:sz w:val="11"/>
                <w:szCs w:val="11"/>
              </w:rPr>
              <w:t>A</w:t>
            </w:r>
          </w:p>
        </w:tc>
        <w:tc>
          <w:tcPr>
            <w:tcW w:w="1485" w:type="dxa"/>
            <w:tcBorders>
              <w:top w:val="single" w:color="FFFFFF" w:sz="16" w:space="0"/>
              <w:bottom w:val="single" w:color="FFFFFF" w:sz="16" w:space="0"/>
            </w:tcBorders>
            <w:vAlign w:val="top"/>
          </w:tcPr>
          <w:p w14:paraId="688247A8">
            <w:pPr>
              <w:pStyle w:val="8"/>
              <w:spacing w:before="31" w:line="128" w:lineRule="exact"/>
              <w:ind w:left="425"/>
              <w:rPr>
                <w:sz w:val="18"/>
                <w:szCs w:val="18"/>
              </w:rPr>
            </w:pPr>
            <w:r>
              <w:rPr>
                <w:rFonts w:hint="eastAsia"/>
                <w:position w:val="-2"/>
                <w:sz w:val="18"/>
                <w:szCs w:val="18"/>
                <w:lang w:eastAsia="zh-CN"/>
              </w:rPr>
              <w:t>HNE</w:t>
            </w:r>
            <w:r>
              <w:rPr>
                <w:spacing w:val="3"/>
                <w:position w:val="-2"/>
                <w:sz w:val="18"/>
                <w:szCs w:val="18"/>
              </w:rPr>
              <w:t>9920B</w:t>
            </w:r>
          </w:p>
        </w:tc>
        <w:tc>
          <w:tcPr>
            <w:tcW w:w="1688" w:type="dxa"/>
            <w:tcBorders>
              <w:top w:val="single" w:color="FFFFFF" w:sz="16" w:space="0"/>
              <w:bottom w:val="single" w:color="FFFFFF" w:sz="16" w:space="0"/>
            </w:tcBorders>
            <w:vAlign w:val="top"/>
          </w:tcPr>
          <w:p w14:paraId="15C33E10">
            <w:pPr>
              <w:pStyle w:val="8"/>
              <w:spacing w:before="32" w:line="128" w:lineRule="exact"/>
              <w:ind w:left="521"/>
              <w:rPr>
                <w:sz w:val="18"/>
                <w:szCs w:val="18"/>
              </w:rPr>
            </w:pPr>
            <w:r>
              <w:rPr>
                <w:rFonts w:hint="eastAsia"/>
                <w:position w:val="-2"/>
                <w:sz w:val="18"/>
                <w:szCs w:val="18"/>
                <w:lang w:eastAsia="zh-CN"/>
              </w:rPr>
              <w:t>HNE</w:t>
            </w:r>
            <w:r>
              <w:rPr>
                <w:rFonts w:hint="eastAsia"/>
                <w:spacing w:val="3"/>
                <w:position w:val="-2"/>
                <w:sz w:val="18"/>
                <w:szCs w:val="18"/>
                <w:lang w:eastAsia="zh-CN"/>
              </w:rPr>
              <w:t>9920</w:t>
            </w:r>
            <w:r>
              <w:rPr>
                <w:spacing w:val="3"/>
                <w:position w:val="-2"/>
                <w:sz w:val="18"/>
                <w:szCs w:val="18"/>
              </w:rPr>
              <w:t>B</w:t>
            </w:r>
          </w:p>
        </w:tc>
      </w:tr>
      <w:tr w14:paraId="61831D8C">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0" w:type="dxa"/>
            <w:bottom w:w="0" w:type="dxa"/>
            <w:right w:w="0" w:type="dxa"/>
          </w:tblCellMar>
        </w:tblPrEx>
        <w:trPr>
          <w:trHeight w:val="458" w:hRule="atLeast"/>
        </w:trPr>
        <w:tc>
          <w:tcPr>
            <w:tcW w:w="783" w:type="dxa"/>
            <w:vMerge w:val="restart"/>
            <w:tcBorders>
              <w:top w:val="single" w:color="FFFFFF" w:sz="16" w:space="0"/>
              <w:bottom w:val="nil"/>
            </w:tcBorders>
            <w:vAlign w:val="top"/>
          </w:tcPr>
          <w:p w14:paraId="588991AA">
            <w:pPr>
              <w:rPr>
                <w:rFonts w:ascii="Arial"/>
                <w:sz w:val="21"/>
              </w:rPr>
            </w:pPr>
          </w:p>
        </w:tc>
        <w:tc>
          <w:tcPr>
            <w:tcW w:w="963" w:type="dxa"/>
            <w:tcBorders>
              <w:top w:val="single" w:color="FFFFFF" w:sz="16" w:space="0"/>
              <w:bottom w:val="single" w:color="FFFFFF" w:sz="16" w:space="0"/>
            </w:tcBorders>
            <w:vAlign w:val="top"/>
          </w:tcPr>
          <w:p w14:paraId="0163A1C1">
            <w:pPr>
              <w:pStyle w:val="8"/>
              <w:spacing w:before="37" w:line="239" w:lineRule="auto"/>
              <w:ind w:left="113"/>
              <w:rPr>
                <w:sz w:val="18"/>
                <w:szCs w:val="18"/>
              </w:rPr>
            </w:pPr>
            <w:r>
              <w:rPr>
                <w:spacing w:val="4"/>
                <w:sz w:val="18"/>
                <w:szCs w:val="18"/>
              </w:rPr>
              <w:t>输出电压</w:t>
            </w:r>
          </w:p>
          <w:p w14:paraId="3CDA936D">
            <w:pPr>
              <w:pStyle w:val="8"/>
              <w:spacing w:before="11" w:line="170" w:lineRule="auto"/>
              <w:ind w:left="210"/>
              <w:rPr>
                <w:sz w:val="18"/>
                <w:szCs w:val="18"/>
              </w:rPr>
            </w:pPr>
            <w:r>
              <w:rPr>
                <w:spacing w:val="-6"/>
                <w:sz w:val="18"/>
                <w:szCs w:val="18"/>
              </w:rPr>
              <w:t>（KV）</w:t>
            </w:r>
          </w:p>
        </w:tc>
        <w:tc>
          <w:tcPr>
            <w:tcW w:w="3143" w:type="dxa"/>
            <w:tcBorders>
              <w:top w:val="single" w:color="FFFFFF" w:sz="16" w:space="0"/>
              <w:bottom w:val="single" w:color="FFFFFF" w:sz="16" w:space="0"/>
            </w:tcBorders>
            <w:vAlign w:val="top"/>
          </w:tcPr>
          <w:p w14:paraId="0718C7BD">
            <w:pPr>
              <w:pStyle w:val="8"/>
              <w:spacing w:before="159" w:line="247" w:lineRule="exact"/>
              <w:ind w:left="343"/>
              <w:rPr>
                <w:sz w:val="18"/>
                <w:szCs w:val="18"/>
              </w:rPr>
            </w:pPr>
            <w:r>
              <w:rPr>
                <w:position w:val="1"/>
                <w:sz w:val="18"/>
                <w:szCs w:val="18"/>
              </w:rPr>
              <w:t>AC</w:t>
            </w:r>
            <w:r>
              <w:rPr>
                <w:spacing w:val="3"/>
                <w:position w:val="1"/>
                <w:sz w:val="18"/>
                <w:szCs w:val="18"/>
              </w:rPr>
              <w:t xml:space="preserve">:0.05-5.00  </w:t>
            </w:r>
            <w:r>
              <w:rPr>
                <w:position w:val="1"/>
                <w:sz w:val="18"/>
                <w:szCs w:val="18"/>
              </w:rPr>
              <w:t>DC</w:t>
            </w:r>
            <w:r>
              <w:rPr>
                <w:spacing w:val="3"/>
                <w:position w:val="1"/>
                <w:sz w:val="18"/>
                <w:szCs w:val="18"/>
              </w:rPr>
              <w:t>:0.05-6.00</w:t>
            </w:r>
          </w:p>
        </w:tc>
        <w:tc>
          <w:tcPr>
            <w:tcW w:w="3050" w:type="dxa"/>
            <w:tcBorders>
              <w:top w:val="single" w:color="FFFFFF" w:sz="16" w:space="0"/>
              <w:bottom w:val="single" w:color="FFFFFF" w:sz="16" w:space="0"/>
            </w:tcBorders>
            <w:vAlign w:val="top"/>
          </w:tcPr>
          <w:p w14:paraId="75DCB80D">
            <w:pPr>
              <w:pStyle w:val="8"/>
              <w:spacing w:before="159" w:line="247" w:lineRule="exact"/>
              <w:ind w:left="305"/>
              <w:rPr>
                <w:sz w:val="18"/>
                <w:szCs w:val="18"/>
              </w:rPr>
            </w:pPr>
            <w:r>
              <w:rPr>
                <w:position w:val="1"/>
                <w:sz w:val="18"/>
                <w:szCs w:val="18"/>
              </w:rPr>
              <w:t>AC</w:t>
            </w:r>
            <w:r>
              <w:rPr>
                <w:spacing w:val="3"/>
                <w:position w:val="1"/>
                <w:sz w:val="18"/>
                <w:szCs w:val="18"/>
              </w:rPr>
              <w:t xml:space="preserve">:0.05-5.00  </w:t>
            </w:r>
            <w:r>
              <w:rPr>
                <w:position w:val="1"/>
                <w:sz w:val="18"/>
                <w:szCs w:val="18"/>
              </w:rPr>
              <w:t>DC</w:t>
            </w:r>
            <w:r>
              <w:rPr>
                <w:spacing w:val="3"/>
                <w:position w:val="1"/>
                <w:sz w:val="18"/>
                <w:szCs w:val="18"/>
              </w:rPr>
              <w:t>:0.05-6.00</w:t>
            </w:r>
          </w:p>
        </w:tc>
        <w:tc>
          <w:tcPr>
            <w:tcW w:w="3173" w:type="dxa"/>
            <w:gridSpan w:val="2"/>
            <w:tcBorders>
              <w:top w:val="single" w:color="FFFFFF" w:sz="16" w:space="0"/>
              <w:bottom w:val="single" w:color="FFFFFF" w:sz="16" w:space="0"/>
            </w:tcBorders>
            <w:vAlign w:val="top"/>
          </w:tcPr>
          <w:p w14:paraId="1DD9BABC">
            <w:pPr>
              <w:pStyle w:val="8"/>
              <w:spacing w:before="159" w:line="247" w:lineRule="exact"/>
              <w:ind w:left="931"/>
              <w:rPr>
                <w:sz w:val="18"/>
                <w:szCs w:val="18"/>
              </w:rPr>
            </w:pPr>
            <w:r>
              <w:rPr>
                <w:position w:val="1"/>
                <w:sz w:val="18"/>
                <w:szCs w:val="18"/>
              </w:rPr>
              <w:t>AC</w:t>
            </w:r>
            <w:r>
              <w:rPr>
                <w:spacing w:val="3"/>
                <w:position w:val="1"/>
                <w:sz w:val="18"/>
                <w:szCs w:val="18"/>
              </w:rPr>
              <w:t>:0.05-5.00</w:t>
            </w:r>
          </w:p>
        </w:tc>
      </w:tr>
      <w:tr w14:paraId="1005BFA9">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0" w:type="dxa"/>
            <w:bottom w:w="0" w:type="dxa"/>
            <w:right w:w="0" w:type="dxa"/>
          </w:tblCellMar>
        </w:tblPrEx>
        <w:trPr>
          <w:trHeight w:val="215" w:hRule="atLeast"/>
        </w:trPr>
        <w:tc>
          <w:tcPr>
            <w:tcW w:w="783" w:type="dxa"/>
            <w:vMerge w:val="continue"/>
            <w:tcBorders>
              <w:top w:val="nil"/>
              <w:bottom w:val="nil"/>
            </w:tcBorders>
            <w:vAlign w:val="top"/>
          </w:tcPr>
          <w:p w14:paraId="4E9FA44D">
            <w:pPr>
              <w:rPr>
                <w:rFonts w:ascii="Arial"/>
                <w:sz w:val="21"/>
              </w:rPr>
            </w:pPr>
          </w:p>
        </w:tc>
        <w:tc>
          <w:tcPr>
            <w:tcW w:w="963" w:type="dxa"/>
            <w:tcBorders>
              <w:top w:val="single" w:color="FFFFFF" w:sz="16" w:space="0"/>
              <w:bottom w:val="single" w:color="FFFFFF" w:sz="16" w:space="0"/>
            </w:tcBorders>
            <w:vAlign w:val="top"/>
          </w:tcPr>
          <w:p w14:paraId="4E8AE3D1">
            <w:pPr>
              <w:pStyle w:val="8"/>
              <w:spacing w:before="41" w:line="168" w:lineRule="auto"/>
              <w:ind w:left="120"/>
              <w:rPr>
                <w:sz w:val="18"/>
                <w:szCs w:val="18"/>
              </w:rPr>
            </w:pPr>
            <w:r>
              <w:rPr>
                <w:spacing w:val="2"/>
                <w:sz w:val="18"/>
                <w:szCs w:val="18"/>
              </w:rPr>
              <w:t>测试精度</w:t>
            </w:r>
          </w:p>
        </w:tc>
        <w:tc>
          <w:tcPr>
            <w:tcW w:w="9366" w:type="dxa"/>
            <w:gridSpan w:val="4"/>
            <w:tcBorders>
              <w:top w:val="single" w:color="FFFFFF" w:sz="16" w:space="0"/>
              <w:bottom w:val="single" w:color="FFFFFF" w:sz="16" w:space="0"/>
            </w:tcBorders>
            <w:vAlign w:val="top"/>
          </w:tcPr>
          <w:p w14:paraId="44958E7F">
            <w:pPr>
              <w:pStyle w:val="8"/>
              <w:spacing w:before="27" w:line="172" w:lineRule="auto"/>
              <w:ind w:left="3928"/>
              <w:rPr>
                <w:sz w:val="18"/>
                <w:szCs w:val="18"/>
              </w:rPr>
            </w:pPr>
            <w:r>
              <w:rPr>
                <w:spacing w:val="-3"/>
                <w:sz w:val="18"/>
                <w:szCs w:val="18"/>
              </w:rPr>
              <w:t>±（1.0%</w:t>
            </w:r>
            <w:r>
              <w:rPr>
                <w:spacing w:val="-14"/>
                <w:sz w:val="18"/>
                <w:szCs w:val="18"/>
              </w:rPr>
              <w:t xml:space="preserve"> </w:t>
            </w:r>
            <w:r>
              <w:rPr>
                <w:spacing w:val="-3"/>
                <w:sz w:val="18"/>
                <w:szCs w:val="18"/>
              </w:rPr>
              <w:t>设定+2V</w:t>
            </w:r>
            <w:r>
              <w:rPr>
                <w:spacing w:val="19"/>
                <w:sz w:val="18"/>
                <w:szCs w:val="18"/>
              </w:rPr>
              <w:t xml:space="preserve"> </w:t>
            </w:r>
            <w:r>
              <w:rPr>
                <w:spacing w:val="-3"/>
                <w:position w:val="1"/>
                <w:sz w:val="18"/>
                <w:szCs w:val="18"/>
              </w:rPr>
              <w:t>）</w:t>
            </w:r>
          </w:p>
        </w:tc>
      </w:tr>
    </w:tbl>
    <w:p w14:paraId="1DD67A0F">
      <w:pPr>
        <w:pStyle w:val="2"/>
        <w:spacing w:line="246" w:lineRule="auto"/>
      </w:pPr>
      <w:r>
        <w:pict>
          <v:shape id="_x0000_s1149" o:spid="_x0000_s1149" o:spt="202" type="#_x0000_t202" style="position:absolute;left:0pt;margin-left:1.95pt;margin-top:0.45pt;height:13.7pt;width:38.7pt;z-index:251805696;mso-width-relative:page;mso-height-relative:page;" filled="f" stroked="f" coordsize="21600,21600">
            <v:path/>
            <v:fill on="f" focussize="0,0"/>
            <v:stroke on="f"/>
            <v:imagedata o:title=""/>
            <o:lock v:ext="edit" aspectratio="f"/>
            <v:textbox inset="0mm,0mm,0mm,0mm">
              <w:txbxContent>
                <w:p w14:paraId="47C45689">
                  <w:pPr>
                    <w:spacing w:before="19"/>
                    <w:ind w:left="20"/>
                    <w:rPr>
                      <w:rFonts w:ascii="楷体" w:hAnsi="楷体" w:eastAsia="楷体" w:cs="楷体"/>
                      <w:sz w:val="18"/>
                      <w:szCs w:val="18"/>
                    </w:rPr>
                  </w:pPr>
                  <w:r>
                    <w:rPr>
                      <w:rFonts w:ascii="楷体" w:hAnsi="楷体" w:eastAsia="楷体" w:cs="楷体"/>
                      <w:spacing w:val="3"/>
                      <w:sz w:val="18"/>
                      <w:szCs w:val="18"/>
                    </w:rPr>
                    <w:t>耐压测试</w:t>
                  </w:r>
                </w:p>
              </w:txbxContent>
            </v:textbox>
          </v:shape>
        </w:pict>
      </w:r>
      <w:r>
        <w:pict>
          <v:shape id="_x0000_s1150" o:spid="_x0000_s1150" o:spt="202" type="#_x0000_t202" style="position:absolute;left:0pt;margin-left:44.75pt;margin-top:0.45pt;height:40.2pt;width:41.7pt;z-index:251821056;mso-width-relative:page;mso-height-relative:page;" filled="f" stroked="f" coordsize="21600,21600">
            <v:path/>
            <v:fill on="f" focussize="0,0"/>
            <v:stroke on="f"/>
            <v:imagedata o:title=""/>
            <o:lock v:ext="edit" aspectratio="f"/>
            <v:textbox inset="0mm,0mm,0mm,0mm">
              <w:txbxContent>
                <w:p w14:paraId="05B2D8B9">
                  <w:pPr>
                    <w:spacing w:before="19" w:line="268" w:lineRule="auto"/>
                    <w:ind w:left="20" w:right="20" w:firstLine="10"/>
                    <w:jc w:val="both"/>
                    <w:rPr>
                      <w:rFonts w:ascii="楷体" w:hAnsi="楷体" w:eastAsia="楷体" w:cs="楷体"/>
                      <w:sz w:val="18"/>
                      <w:szCs w:val="18"/>
                    </w:rPr>
                  </w:pPr>
                  <w:r>
                    <w:rPr>
                      <w:rFonts w:ascii="楷体" w:hAnsi="楷体" w:eastAsia="楷体" w:cs="楷体"/>
                      <w:spacing w:val="4"/>
                      <w:sz w:val="18"/>
                      <w:szCs w:val="18"/>
                    </w:rPr>
                    <w:t>输出精度</w:t>
                  </w:r>
                  <w:r>
                    <w:rPr>
                      <w:rFonts w:ascii="楷体" w:hAnsi="楷体" w:eastAsia="楷体" w:cs="楷体"/>
                      <w:spacing w:val="18"/>
                      <w:sz w:val="18"/>
                      <w:szCs w:val="18"/>
                    </w:rPr>
                    <w:t>设定误差</w:t>
                  </w:r>
                  <w:r>
                    <w:rPr>
                      <w:rFonts w:ascii="楷体" w:hAnsi="楷体" w:eastAsia="楷体" w:cs="楷体"/>
                      <w:spacing w:val="7"/>
                      <w:sz w:val="18"/>
                      <w:szCs w:val="18"/>
                    </w:rPr>
                    <w:t>测试电流</w:t>
                  </w:r>
                </w:p>
              </w:txbxContent>
            </v:textbox>
          </v:shape>
        </w:pict>
      </w:r>
    </w:p>
    <w:p w14:paraId="359F2640">
      <w:pPr>
        <w:pStyle w:val="2"/>
        <w:spacing w:line="246" w:lineRule="auto"/>
      </w:pPr>
    </w:p>
    <w:p w14:paraId="305545D0">
      <w:pPr>
        <w:pStyle w:val="2"/>
        <w:spacing w:line="247" w:lineRule="auto"/>
      </w:pPr>
      <w:r>
        <w:pict>
          <v:shape id="_x0000_s1151" o:spid="_x0000_s1151" o:spt="202" type="#_x0000_t202" style="position:absolute;left:0pt;margin-left:248.55pt;margin-top:4.5pt;height:121.8pt;width:69.1pt;z-index:251782144;mso-width-relative:page;mso-height-relative:page;" filled="f" stroked="f" coordsize="21600,21600">
            <v:path/>
            <v:fill on="f" focussize="0,0"/>
            <v:stroke on="f"/>
            <v:imagedata o:title=""/>
            <o:lock v:ext="edit" aspectratio="f"/>
            <v:textbox inset="0mm,0mm,0mm,0mm">
              <w:txbxContent>
                <w:p w14:paraId="5990B712">
                  <w:pPr>
                    <w:spacing w:before="19" w:line="184" w:lineRule="auto"/>
                    <w:ind w:left="20"/>
                    <w:rPr>
                      <w:rFonts w:ascii="楷体" w:hAnsi="楷体" w:eastAsia="楷体" w:cs="楷体"/>
                      <w:sz w:val="16"/>
                      <w:szCs w:val="16"/>
                    </w:rPr>
                  </w:pPr>
                  <w:r>
                    <w:rPr>
                      <w:rFonts w:ascii="楷体" w:hAnsi="楷体" w:eastAsia="楷体" w:cs="楷体"/>
                      <w:sz w:val="16"/>
                      <w:szCs w:val="16"/>
                    </w:rPr>
                    <w:t>AC:0.001mA</w:t>
                  </w:r>
                  <w:r>
                    <w:rPr>
                      <w:rFonts w:ascii="楷体" w:hAnsi="楷体" w:eastAsia="楷体" w:cs="楷体"/>
                      <w:spacing w:val="60"/>
                      <w:sz w:val="16"/>
                      <w:szCs w:val="16"/>
                    </w:rPr>
                    <w:t xml:space="preserve"> </w:t>
                  </w:r>
                  <w:r>
                    <w:rPr>
                      <w:rFonts w:ascii="楷体" w:hAnsi="楷体" w:eastAsia="楷体" w:cs="楷体"/>
                      <w:sz w:val="16"/>
                      <w:szCs w:val="16"/>
                    </w:rPr>
                    <w:t>-20mA</w:t>
                  </w:r>
                </w:p>
                <w:p w14:paraId="0BE17F51">
                  <w:pPr>
                    <w:spacing w:before="85" w:line="183" w:lineRule="auto"/>
                    <w:ind w:left="118"/>
                    <w:rPr>
                      <w:rFonts w:ascii="楷体" w:hAnsi="楷体" w:eastAsia="楷体" w:cs="楷体"/>
                      <w:sz w:val="16"/>
                      <w:szCs w:val="16"/>
                    </w:rPr>
                  </w:pPr>
                  <w:r>
                    <w:rPr>
                      <w:rFonts w:ascii="楷体" w:hAnsi="楷体" w:eastAsia="楷体" w:cs="楷体"/>
                      <w:sz w:val="16"/>
                      <w:szCs w:val="16"/>
                    </w:rPr>
                    <w:t>DC:0.1uA</w:t>
                  </w:r>
                  <w:r>
                    <w:rPr>
                      <w:rFonts w:ascii="楷体" w:hAnsi="楷体" w:eastAsia="楷体" w:cs="楷体"/>
                      <w:spacing w:val="29"/>
                      <w:sz w:val="16"/>
                      <w:szCs w:val="16"/>
                    </w:rPr>
                    <w:t xml:space="preserve"> </w:t>
                  </w:r>
                  <w:r>
                    <w:rPr>
                      <w:rFonts w:ascii="楷体" w:hAnsi="楷体" w:eastAsia="楷体" w:cs="楷体"/>
                      <w:sz w:val="16"/>
                      <w:szCs w:val="16"/>
                    </w:rPr>
                    <w:t>-10mA</w:t>
                  </w:r>
                </w:p>
                <w:p w14:paraId="7AFB4F64">
                  <w:pPr>
                    <w:spacing w:before="51" w:line="252" w:lineRule="exact"/>
                    <w:ind w:left="604"/>
                    <w:rPr>
                      <w:rFonts w:ascii="楷体" w:hAnsi="楷体" w:eastAsia="楷体" w:cs="楷体"/>
                      <w:sz w:val="18"/>
                      <w:szCs w:val="18"/>
                    </w:rPr>
                  </w:pPr>
                  <w:r>
                    <w:rPr>
                      <w:rFonts w:ascii="楷体" w:hAnsi="楷体" w:eastAsia="楷体" w:cs="楷体"/>
                      <w:spacing w:val="-6"/>
                      <w:position w:val="1"/>
                      <w:sz w:val="18"/>
                      <w:szCs w:val="18"/>
                    </w:rPr>
                    <w:t>±</w:t>
                  </w:r>
                  <w:r>
                    <w:rPr>
                      <w:rFonts w:ascii="楷体" w:hAnsi="楷体" w:eastAsia="楷体" w:cs="楷体"/>
                      <w:spacing w:val="27"/>
                      <w:position w:val="1"/>
                      <w:sz w:val="18"/>
                      <w:szCs w:val="18"/>
                    </w:rPr>
                    <w:t xml:space="preserve"> </w:t>
                  </w:r>
                  <w:r>
                    <w:rPr>
                      <w:rFonts w:ascii="楷体" w:hAnsi="楷体" w:eastAsia="楷体" w:cs="楷体"/>
                      <w:spacing w:val="-6"/>
                      <w:position w:val="1"/>
                      <w:sz w:val="18"/>
                      <w:szCs w:val="18"/>
                    </w:rPr>
                    <w:t>1.0%</w:t>
                  </w:r>
                </w:p>
                <w:p w14:paraId="1006E689">
                  <w:pPr>
                    <w:spacing w:before="119" w:line="242" w:lineRule="exact"/>
                    <w:ind w:left="672"/>
                    <w:rPr>
                      <w:rFonts w:ascii="楷体" w:hAnsi="楷体" w:eastAsia="楷体" w:cs="楷体"/>
                      <w:sz w:val="18"/>
                      <w:szCs w:val="18"/>
                    </w:rPr>
                  </w:pPr>
                  <w:r>
                    <w:rPr>
                      <w:rFonts w:ascii="楷体" w:hAnsi="楷体" w:eastAsia="楷体" w:cs="楷体"/>
                      <w:position w:val="1"/>
                      <w:sz w:val="18"/>
                      <w:szCs w:val="18"/>
                    </w:rPr>
                    <w:t>/</w:t>
                  </w:r>
                </w:p>
                <w:p w14:paraId="0BA33C39">
                  <w:pPr>
                    <w:spacing w:before="150" w:line="242" w:lineRule="exact"/>
                    <w:ind w:left="672"/>
                    <w:rPr>
                      <w:rFonts w:ascii="楷体" w:hAnsi="楷体" w:eastAsia="楷体" w:cs="楷体"/>
                      <w:sz w:val="18"/>
                      <w:szCs w:val="18"/>
                    </w:rPr>
                  </w:pPr>
                  <w:r>
                    <w:rPr>
                      <w:rFonts w:ascii="楷体" w:hAnsi="楷体" w:eastAsia="楷体" w:cs="楷体"/>
                      <w:position w:val="1"/>
                      <w:sz w:val="18"/>
                      <w:szCs w:val="18"/>
                    </w:rPr>
                    <w:t>/</w:t>
                  </w:r>
                </w:p>
                <w:p w14:paraId="1194F9A7">
                  <w:pPr>
                    <w:spacing w:before="29" w:line="242" w:lineRule="exact"/>
                    <w:ind w:left="672"/>
                    <w:rPr>
                      <w:rFonts w:ascii="楷体" w:hAnsi="楷体" w:eastAsia="楷体" w:cs="楷体"/>
                      <w:sz w:val="18"/>
                      <w:szCs w:val="18"/>
                    </w:rPr>
                  </w:pPr>
                  <w:r>
                    <w:rPr>
                      <w:rFonts w:ascii="楷体" w:hAnsi="楷体" w:eastAsia="楷体" w:cs="楷体"/>
                      <w:position w:val="1"/>
                      <w:sz w:val="18"/>
                      <w:szCs w:val="18"/>
                    </w:rPr>
                    <w:t>/</w:t>
                  </w:r>
                </w:p>
                <w:p w14:paraId="78FCDC83">
                  <w:pPr>
                    <w:pStyle w:val="2"/>
                    <w:spacing w:line="360" w:lineRule="auto"/>
                  </w:pPr>
                </w:p>
                <w:p w14:paraId="0502DE71">
                  <w:pPr>
                    <w:spacing w:before="59" w:line="242" w:lineRule="exact"/>
                    <w:ind w:left="679"/>
                    <w:rPr>
                      <w:rFonts w:ascii="楷体" w:hAnsi="楷体" w:eastAsia="楷体" w:cs="楷体"/>
                      <w:sz w:val="18"/>
                      <w:szCs w:val="18"/>
                    </w:rPr>
                  </w:pPr>
                  <w:r>
                    <w:rPr>
                      <w:rFonts w:ascii="楷体" w:hAnsi="楷体" w:eastAsia="楷体" w:cs="楷体"/>
                      <w:position w:val="1"/>
                      <w:sz w:val="18"/>
                      <w:szCs w:val="18"/>
                    </w:rPr>
                    <w:t>/</w:t>
                  </w:r>
                </w:p>
              </w:txbxContent>
            </v:textbox>
          </v:shape>
        </w:pict>
      </w:r>
      <w:r>
        <w:pict>
          <v:shape id="_x0000_s1152" o:spid="_x0000_s1152" o:spt="202" type="#_x0000_t202" style="position:absolute;left:0pt;margin-left:88.95pt;margin-top:4.5pt;height:22.15pt;width:71.1pt;z-index:251787264;mso-width-relative:page;mso-height-relative:page;" filled="f" stroked="f" coordsize="21600,21600">
            <v:path/>
            <v:fill on="f" focussize="0,0"/>
            <v:stroke on="f"/>
            <v:imagedata o:title=""/>
            <o:lock v:ext="edit" aspectratio="f"/>
            <v:textbox inset="0mm,0mm,0mm,0mm">
              <w:txbxContent>
                <w:p w14:paraId="32652141">
                  <w:pPr>
                    <w:spacing w:before="19" w:line="184" w:lineRule="auto"/>
                    <w:ind w:left="20"/>
                    <w:rPr>
                      <w:rFonts w:ascii="楷体" w:hAnsi="楷体" w:eastAsia="楷体" w:cs="楷体"/>
                      <w:sz w:val="16"/>
                      <w:szCs w:val="16"/>
                    </w:rPr>
                  </w:pPr>
                  <w:r>
                    <w:rPr>
                      <w:rFonts w:ascii="楷体" w:hAnsi="楷体" w:eastAsia="楷体" w:cs="楷体"/>
                      <w:sz w:val="16"/>
                      <w:szCs w:val="16"/>
                    </w:rPr>
                    <w:t>AC:0.001mA</w:t>
                  </w:r>
                  <w:r>
                    <w:rPr>
                      <w:rFonts w:ascii="楷体" w:hAnsi="楷体" w:eastAsia="楷体" w:cs="楷体"/>
                      <w:spacing w:val="10"/>
                      <w:sz w:val="16"/>
                      <w:szCs w:val="16"/>
                    </w:rPr>
                    <w:t xml:space="preserve">  </w:t>
                  </w:r>
                  <w:r>
                    <w:rPr>
                      <w:rFonts w:ascii="楷体" w:hAnsi="楷体" w:eastAsia="楷体" w:cs="楷体"/>
                      <w:sz w:val="16"/>
                      <w:szCs w:val="16"/>
                    </w:rPr>
                    <w:t>-20mA</w:t>
                  </w:r>
                </w:p>
                <w:p w14:paraId="75A35146">
                  <w:pPr>
                    <w:spacing w:before="85" w:line="183" w:lineRule="auto"/>
                    <w:ind w:left="158"/>
                    <w:rPr>
                      <w:rFonts w:ascii="楷体" w:hAnsi="楷体" w:eastAsia="楷体" w:cs="楷体"/>
                      <w:sz w:val="16"/>
                      <w:szCs w:val="16"/>
                    </w:rPr>
                  </w:pPr>
                  <w:r>
                    <w:rPr>
                      <w:rFonts w:ascii="楷体" w:hAnsi="楷体" w:eastAsia="楷体" w:cs="楷体"/>
                      <w:sz w:val="16"/>
                      <w:szCs w:val="16"/>
                    </w:rPr>
                    <w:t>DC:0.1uA</w:t>
                  </w:r>
                  <w:r>
                    <w:rPr>
                      <w:rFonts w:ascii="楷体" w:hAnsi="楷体" w:eastAsia="楷体" w:cs="楷体"/>
                      <w:spacing w:val="29"/>
                      <w:sz w:val="16"/>
                      <w:szCs w:val="16"/>
                    </w:rPr>
                    <w:t xml:space="preserve"> </w:t>
                  </w:r>
                  <w:r>
                    <w:rPr>
                      <w:rFonts w:ascii="楷体" w:hAnsi="楷体" w:eastAsia="楷体" w:cs="楷体"/>
                      <w:sz w:val="16"/>
                      <w:szCs w:val="16"/>
                    </w:rPr>
                    <w:t>-10mA</w:t>
                  </w:r>
                </w:p>
              </w:txbxContent>
            </v:textbox>
          </v:shape>
        </w:pict>
      </w:r>
      <w:r>
        <w:pict>
          <v:shape id="_x0000_s1153" o:spid="_x0000_s1153" o:spt="202" type="#_x0000_t202" style="position:absolute;left:0pt;margin-left:324.75pt;margin-top:4.5pt;height:22.15pt;width:69.1pt;z-index:251789312;mso-width-relative:page;mso-height-relative:page;" filled="f" stroked="f" coordsize="21600,21600">
            <v:path/>
            <v:fill on="f" focussize="0,0"/>
            <v:stroke on="f"/>
            <v:imagedata o:title=""/>
            <o:lock v:ext="edit" aspectratio="f"/>
            <v:textbox inset="0mm,0mm,0mm,0mm">
              <w:txbxContent>
                <w:p w14:paraId="648C649E">
                  <w:pPr>
                    <w:spacing w:before="20" w:line="183" w:lineRule="auto"/>
                    <w:ind w:left="20"/>
                    <w:rPr>
                      <w:rFonts w:ascii="楷体" w:hAnsi="楷体" w:eastAsia="楷体" w:cs="楷体"/>
                      <w:sz w:val="16"/>
                      <w:szCs w:val="16"/>
                    </w:rPr>
                  </w:pPr>
                  <w:r>
                    <w:rPr>
                      <w:rFonts w:ascii="楷体" w:hAnsi="楷体" w:eastAsia="楷体" w:cs="楷体"/>
                      <w:sz w:val="16"/>
                      <w:szCs w:val="16"/>
                    </w:rPr>
                    <w:t>AC:0.001mA</w:t>
                  </w:r>
                  <w:r>
                    <w:rPr>
                      <w:rFonts w:ascii="楷体" w:hAnsi="楷体" w:eastAsia="楷体" w:cs="楷体"/>
                      <w:spacing w:val="60"/>
                      <w:sz w:val="16"/>
                      <w:szCs w:val="16"/>
                    </w:rPr>
                    <w:t xml:space="preserve"> </w:t>
                  </w:r>
                  <w:r>
                    <w:rPr>
                      <w:rFonts w:ascii="楷体" w:hAnsi="楷体" w:eastAsia="楷体" w:cs="楷体"/>
                      <w:sz w:val="16"/>
                      <w:szCs w:val="16"/>
                    </w:rPr>
                    <w:t>-10mA</w:t>
                  </w:r>
                </w:p>
                <w:p w14:paraId="47DA8423">
                  <w:pPr>
                    <w:spacing w:before="85" w:line="183" w:lineRule="auto"/>
                    <w:ind w:left="164"/>
                    <w:rPr>
                      <w:rFonts w:ascii="楷体" w:hAnsi="楷体" w:eastAsia="楷体" w:cs="楷体"/>
                      <w:sz w:val="16"/>
                      <w:szCs w:val="16"/>
                    </w:rPr>
                  </w:pPr>
                  <w:r>
                    <w:rPr>
                      <w:rFonts w:ascii="楷体" w:hAnsi="楷体" w:eastAsia="楷体" w:cs="楷体"/>
                      <w:sz w:val="16"/>
                      <w:szCs w:val="16"/>
                    </w:rPr>
                    <w:t>DC:0.1uA</w:t>
                  </w:r>
                  <w:r>
                    <w:rPr>
                      <w:rFonts w:ascii="楷体" w:hAnsi="楷体" w:eastAsia="楷体" w:cs="楷体"/>
                      <w:spacing w:val="29"/>
                      <w:sz w:val="16"/>
                      <w:szCs w:val="16"/>
                    </w:rPr>
                    <w:t xml:space="preserve"> </w:t>
                  </w:r>
                  <w:r>
                    <w:rPr>
                      <w:rFonts w:ascii="楷体" w:hAnsi="楷体" w:eastAsia="楷体" w:cs="楷体"/>
                      <w:sz w:val="16"/>
                      <w:szCs w:val="16"/>
                    </w:rPr>
                    <w:t>-5mA</w:t>
                  </w:r>
                </w:p>
              </w:txbxContent>
            </v:textbox>
          </v:shape>
        </w:pict>
      </w:r>
      <w:r>
        <w:pict>
          <v:shape id="_x0000_s1154" o:spid="_x0000_s1154" o:spt="202" type="#_x0000_t202" style="position:absolute;left:0pt;margin-left:169.45pt;margin-top:4.5pt;height:22.15pt;width:69.1pt;z-index:251788288;mso-width-relative:page;mso-height-relative:page;" filled="f" stroked="f" coordsize="21600,21600">
            <v:path/>
            <v:fill on="f" focussize="0,0"/>
            <v:stroke on="f"/>
            <v:imagedata o:title=""/>
            <o:lock v:ext="edit" aspectratio="f"/>
            <v:textbox inset="0mm,0mm,0mm,0mm">
              <w:txbxContent>
                <w:p w14:paraId="24BB6B31">
                  <w:pPr>
                    <w:spacing w:before="20" w:line="183" w:lineRule="auto"/>
                    <w:ind w:left="20"/>
                    <w:rPr>
                      <w:rFonts w:ascii="楷体" w:hAnsi="楷体" w:eastAsia="楷体" w:cs="楷体"/>
                      <w:sz w:val="16"/>
                      <w:szCs w:val="16"/>
                    </w:rPr>
                  </w:pPr>
                  <w:r>
                    <w:rPr>
                      <w:rFonts w:ascii="楷体" w:hAnsi="楷体" w:eastAsia="楷体" w:cs="楷体"/>
                      <w:sz w:val="16"/>
                      <w:szCs w:val="16"/>
                    </w:rPr>
                    <w:t>AC:0.001mA</w:t>
                  </w:r>
                  <w:r>
                    <w:rPr>
                      <w:rFonts w:ascii="楷体" w:hAnsi="楷体" w:eastAsia="楷体" w:cs="楷体"/>
                      <w:spacing w:val="60"/>
                      <w:sz w:val="16"/>
                      <w:szCs w:val="16"/>
                    </w:rPr>
                    <w:t xml:space="preserve"> </w:t>
                  </w:r>
                  <w:r>
                    <w:rPr>
                      <w:rFonts w:ascii="楷体" w:hAnsi="楷体" w:eastAsia="楷体" w:cs="楷体"/>
                      <w:sz w:val="16"/>
                      <w:szCs w:val="16"/>
                    </w:rPr>
                    <w:t>-10mA</w:t>
                  </w:r>
                </w:p>
                <w:p w14:paraId="154E09A3">
                  <w:pPr>
                    <w:spacing w:before="85" w:line="183" w:lineRule="auto"/>
                    <w:ind w:left="164"/>
                    <w:rPr>
                      <w:rFonts w:ascii="楷体" w:hAnsi="楷体" w:eastAsia="楷体" w:cs="楷体"/>
                      <w:sz w:val="16"/>
                      <w:szCs w:val="16"/>
                    </w:rPr>
                  </w:pPr>
                  <w:r>
                    <w:rPr>
                      <w:rFonts w:ascii="楷体" w:hAnsi="楷体" w:eastAsia="楷体" w:cs="楷体"/>
                      <w:sz w:val="16"/>
                      <w:szCs w:val="16"/>
                    </w:rPr>
                    <w:t>DC:0.1uA</w:t>
                  </w:r>
                  <w:r>
                    <w:rPr>
                      <w:rFonts w:ascii="楷体" w:hAnsi="楷体" w:eastAsia="楷体" w:cs="楷体"/>
                      <w:spacing w:val="29"/>
                      <w:sz w:val="16"/>
                      <w:szCs w:val="16"/>
                    </w:rPr>
                    <w:t xml:space="preserve"> </w:t>
                  </w:r>
                  <w:r>
                    <w:rPr>
                      <w:rFonts w:ascii="楷体" w:hAnsi="楷体" w:eastAsia="楷体" w:cs="楷体"/>
                      <w:sz w:val="16"/>
                      <w:szCs w:val="16"/>
                    </w:rPr>
                    <w:t>-5mA</w:t>
                  </w:r>
                </w:p>
              </w:txbxContent>
            </v:textbox>
          </v:shape>
        </w:pict>
      </w:r>
    </w:p>
    <w:p w14:paraId="3D9B6F49">
      <w:pPr>
        <w:spacing w:before="59" w:line="240" w:lineRule="exact"/>
        <w:ind w:left="1023"/>
        <w:rPr>
          <w:rFonts w:ascii="楷体" w:hAnsi="楷体" w:eastAsia="楷体" w:cs="楷体"/>
          <w:sz w:val="18"/>
          <w:szCs w:val="18"/>
        </w:rPr>
      </w:pPr>
      <w:r>
        <w:pict>
          <v:group id="_x0000_s1155" o:spid="_x0000_s1155" o:spt="203" style="position:absolute;left:0pt;margin-left:0pt;margin-top:-27.25pt;height:467.9pt;width:557.15pt;z-index:251819008;mso-width-relative:page;mso-height-relative:page;" coordsize="11143,9357">
            <o:lock v:ext="edit"/>
            <v:shape id="_x0000_s1156" o:spid="_x0000_s1156" style="position:absolute;left:0;top:0;height:8917;width:11143;" fillcolor="#FFFFFF" filled="t" stroked="f" coordsize="11143,8917" path="m802,276l802,317,1733,317,1733,276,802,276xem1767,276l1767,317,3303,317,3303,276,1767,276xem3338,276l3338,317,4885,317,4885,276,3338,276xem4919,276l4919,317,6455,317,6455,276,4919,276xem6490,276l6490,317,7944,317,7944,276,6490,276xem7978,276l7978,317,9432,317,9432,276,7978,276xem9467,276l9467,317,11107,317,11107,276,9467,276xem802,791l802,832,1733,832,1733,791,802,791xem1767,791l1767,832,3303,832,3303,791,1767,791xem3338,791l3338,832,4885,832,4885,791,3338,791xem4919,791l4919,832,6455,832,6455,791,4919,791xem6490,791l6490,832,7944,832,7944,791,6490,791xem7978,791l7978,832,9432,832,9432,791,7978,791xem9467,791l9467,832,11107,832,11107,791,9467,791xem34,1027l34,1067,767,1067,767,1027,34,1027xem802,1027l802,1067,1733,1067,1733,1027,802,1027xem1767,1027l1767,1067,3338,1067,3338,1027,1767,1027xem3338,1027l3338,1067,4885,1067,4885,1027,3338,1027xem4919,1027l4919,1067,6455,1067,6455,1027,4919,1027xem6490,1027l6490,1067,7944,1067,7944,1027,6490,1027xem7978,1027l7978,1067,9432,1067,9432,1027,7978,1027xem9467,1027l9467,1067,11107,1067,11107,1027,9467,1027xem802,1541l802,1582,1733,1582,1733,1541,802,1541xem1767,1541l1767,1582,3338,1582,3338,1541,1767,1541xem3338,1541l3338,1582,4885,1582,4885,1541,3338,1541xem4919,1541l4919,1582,6455,1582,6455,1541,4919,1541xem6490,1541l6490,1582,7944,1582,7944,1541,6490,1541xem7978,1541l7978,1582,9432,1582,9432,1541,7978,1541xem9467,1541l9467,1582,11107,1582,11107,1541,9467,1541xem802,1812l802,1853,1733,1853,1733,1812,802,1812xem1767,1812l1767,1853,3303,1853,3303,1812,1767,1812xem3338,1812l3338,1853,4885,1853,4885,1812,3338,1812xem4919,1812l4919,1853,6455,1853,6455,1812,4919,1812xem6490,1812l6490,1853,7944,1853,7944,1812,6490,1812xem7978,1812l7978,1853,9432,1853,9432,1812,7978,1812xem9467,1812l9467,1853,11107,1853,11107,1812,9467,1812xem802,2083l802,2124,1733,2124,1733,2083,802,2083xem1767,2083l1767,2124,3303,2124,3303,2083,1767,2083xem3338,2083l3338,2124,4885,2124,4885,2083,3338,2083xem4919,2083l4919,2124,6455,2124,6455,2083,4919,2083xem6490,2083l6490,2124,7944,2124,7944,2083,6490,2083xem7978,2083l7978,2124,9432,2124,9432,2083,7978,2083xem9467,2083l9467,2124,11107,2124,11107,2083,9467,2083xem1767,3055l1767,3096,3338,3096,3338,3055,1767,3055xem3338,3055l3338,3096,4885,3096,4885,3055,3338,3055xem4919,3055l4919,3096,6455,3096,6455,3055,4919,3055xem6490,3055l6490,3096,7944,3096,7944,3055,6490,3055xem7978,3055l7978,3096,9432,3096,9432,3055,7978,3055xem9467,3055l9467,3096,11107,3096,11107,3055,9467,3055xem802,3960l802,4001,1733,4001,1733,3960,802,3960xem1767,3960l1767,4001,3338,4001,3338,3960,1767,3960xem3338,3960l3338,4001,4885,4001,4885,3960,3338,3960xem4919,3960l4919,4001,6455,4001,6455,3960,4919,3960xem6490,3960l6490,4001,7944,4001,7944,3960,6490,3960xem7978,3960l7978,4001,9432,4001,9432,3960,7978,3960xem9467,3960l9467,4001,11107,4001,11107,3960,9467,3960xem34,4231l34,4272,767,4272,767,4231,34,4231xem802,4231l802,4272,1733,4272,1733,4231,802,4231xem1767,4231l1767,4272,3303,4272,3303,4231,1767,4231xem3338,4231l3338,4272,4885,4272,4885,4231,3338,4231xem4919,4231l4919,4272,6455,4272,6455,4231,4919,4231xem6490,4231l6490,4272,7944,4272,7944,4231,6490,4231xem7978,4231l7978,4272,9432,4272,9432,4231,7978,4231xem9467,4231l9467,4272,11107,4272,11107,4231,9467,4231xem34,4515l34,4556,767,4556,767,4515,34,4515xem802,4515l802,4556,1733,4556,1733,4515,802,4515xem1767,4515l1767,4556,3303,4556,3303,4515,1767,4515xem3338,4515l3338,4556,4885,4556,4885,4515,3338,4515xem4919,4515l4919,4556,6455,4556,6455,4515,4919,4515xem6490,4515l6490,4556,7944,4556,7944,4515,6490,4515xem7978,4515l7978,4556,9432,4556,9432,4515,7978,4515xem9467,4515l9467,4556,11107,4556,11107,4515,9467,4515xem34,4759l34,4800,767,4800,767,4759,34,4759xem802,4759l802,4800,1733,4800,1733,4759,802,4759xem1767,4759l1767,4800,3338,4800,3338,4759,1767,4759xem3338,4759l3338,4800,4919,4800,4919,4759,3338,4759xem4919,4759l4919,4800,6490,4800,6490,4759,4919,4759xem6490,4759l6490,4800,7978,4800,7978,4759,6490,4759xem7978,4759l7978,4800,9467,4800,9467,4759,7978,4759xem9467,4759l9467,4800,11107,4800,11107,4759,9467,4759xem34,5003l34,5044,802,5044,802,5003,34,5003xem802,5003l802,5044,1733,5044,1733,5003,802,5003xem1767,5003l1767,5044,3338,5044,3338,5003,1767,5003xem3338,5003l3338,5044,4919,5044,4919,5003,3338,5003xem4919,5003l4919,5044,6490,5044,6490,5003,4919,5003xem6490,5003l6490,5044,7978,5044,7978,5003,6490,5003xem7978,5003l7978,5044,9467,5044,9467,5003,7978,5003xem9467,5003l9467,5044,11107,5044,11107,5003,9467,5003xem34,5247l34,5287,802,5287,802,5247,34,5247xem802,5247l802,5287,1733,5287,1733,5247,802,5247xem1767,5247l1767,5287,3338,5287,3338,5247,1767,5247xem3338,5247l3338,5287,4919,5287,4919,5247,3338,5247xem4919,5247l4919,5287,6490,5287,6490,5247,4919,5247xem6490,5247l6490,5287,7978,5287,7978,5247,6490,5247xem7978,5247l7978,5287,9467,5287,9467,5247,7978,5247xem9467,5247l9467,5287,11107,5287,11107,5247,9467,5247xem34,5491l34,5531,802,5531,802,5491,34,5491xem802,5491l802,5531,1733,5531,1733,5491,802,5491xem1767,5491l1767,5531,3338,5531,3338,5491,1767,5491xem3338,5491l3338,5531,4919,5531,4919,5491,3338,5491xem4919,5491l4919,5531,6490,5531,6490,5491,4919,5491xem6490,5491l6490,5531,7978,5531,7978,5491,6490,5491xem7978,5491l7978,5531,9467,5531,9467,5491,7978,5491xem9467,5491l9467,5531,11107,5531,11107,5491,9467,5491xem34,5734l34,5775,802,5775,802,5734,34,5734xem802,5734l802,5775,1733,5775,1733,5734,802,5734xem1767,5734l1767,5775,3338,5775,3338,5734,1767,5734xem3338,5734l3338,5775,4919,5775,4919,5734,3338,5734xem4919,5734l4919,5775,6490,5775,6490,5734,4919,5734xem6490,5734l6490,5775,7978,5775,7978,5734,6490,5734xem7978,5734l7978,5775,9467,5775,9467,5734,7978,5734xem9467,5734l9467,5775,11107,5775,11107,5734,9467,5734xem34,5978l34,6019,802,6019,802,5978,34,5978xem802,5978l802,6019,1733,6019,1733,5978,802,5978xem1767,5978l1767,6019,3338,6019,3338,5978,1767,5978xem3338,5978l3338,6019,4919,6019,4919,5978,3338,5978xem4919,5978l4919,6019,6490,6019,6490,5978,4919,5978xem6490,5978l6490,6019,7978,6019,7978,5978,6490,5978xem7978,5978l7978,6019,9467,6019,9467,5978,7978,5978xem9467,5978l9467,6019,11107,6019,11107,5978,9467,5978xem34,6222l34,6263,802,6263,802,6222,34,6222xem802,6222l802,6263,1733,6263,1733,6222,802,6222xem1767,6222l1767,6263,3338,6263,3338,6222,1767,6222xem3338,6222l3338,6263,4919,6263,4919,6222,3338,6222xem4919,6222l4919,6263,6490,6263,6490,6222,4919,6222xem6490,6222l6490,6263,7978,6263,7978,6222,6490,6222xem7978,6222l7978,6263,9467,6263,9467,6222,7978,6222xem9467,6222l9467,6263,11107,6263,11107,6222,9467,6222xem34,6466l34,6506,802,6506,802,6466,34,6466xem802,6466l802,6506,1733,6506,1733,6466,802,6466xem1767,6466l1767,6506,3338,6506,3338,6466,1767,6466xem3338,6466l3338,6506,4919,6506,4919,6466,3338,6466xem4919,6466l4919,6506,6490,6506,6490,6466,4919,6466xem6490,6466l6490,6506,7978,6506,7978,6466,6490,6466xem7978,6466l7978,6506,9467,6506,9467,6466,7978,6466xem9467,6466l9467,6506,11107,6506,11107,6466,9467,6466xem34,6710l34,6750,802,6750,802,6710,34,6710xem802,6710l802,6750,1733,6750,1733,6710,802,6710xem1767,6710l1767,6750,3338,6750,3338,6710,1767,6710xem3338,6710l3338,6750,4919,6750,4919,6710,3338,6710xem4919,6710l4919,6750,6490,6750,6490,6710,4919,6710xem6490,6710l6490,6750,7978,6750,7978,6710,6490,6710xem7978,6710l7978,6750,9467,6750,9467,6710,7978,6710xem9467,6710l9467,6750,11107,6750,11107,6710,9467,6710xem34,7306l34,7346,802,7346,802,7306,34,7306xem802,7306l802,7346,1733,7346,1733,7306,802,7306xem1767,7306l1767,7346,3338,7346,3338,7306,1767,7306xem3338,7306l3338,7346,4919,7346,4919,7306,3338,7306xem4919,7306l4919,7346,6490,7346,6490,7306,4919,7306xem6490,7306l6490,7346,7978,7346,7978,7306,6490,7306xem7978,7306l7978,7346,9467,7346,9467,7306,7978,7306xem9467,7306l9467,7346,11107,7346,11107,7306,9467,7306xem34,7549l34,7590,802,7590,802,7549,34,7549xem802,7549l802,7590,1733,7590,1733,7549,802,7549xem1767,7549l1767,7590,3338,7590,3338,7549,1767,7549xem3338,7549l3338,7590,4919,7590,4919,7549,3338,7549xem4919,7549l4919,7590,6490,7590,6490,7549,4919,7549xem6490,7549l6490,7590,7978,7590,7978,7549,6490,7549xem7978,7549l7978,7590,9467,7590,9467,7549,7978,7549xem9467,7549l9467,7590,11107,7590,11107,7549,9467,7549xem34,7793l34,7834,802,7834,802,7793,34,7793xem802,7793l802,7834,1733,7834,1733,7793,802,7793xem1767,7793l1767,7834,3338,7834,3338,7793,1767,7793xem3338,7793l3338,7834,4919,7834,4919,7793,3338,7793xem4919,7793l4919,7834,6490,7834,6490,7793,4919,7793xem6490,7793l6490,7834,7978,7834,7978,7793,6490,7793xem7978,7793l7978,7834,9467,7834,9467,7793,7978,7793xem9467,7793l9467,7834,11107,7834,11107,7793,9467,7793xem34,8037l34,8078,802,8078,802,8037,34,8037xem802,8037l802,8078,1733,8078,1733,8037,802,8037xem1767,8037l1767,8078,3338,8078,3338,8037,1767,8037xem3338,8037l3338,8078,4919,8078,4919,8037,3338,8037xem4919,8037l4919,8078,6490,8078,6490,8037,4919,8037xem6490,8037l6490,8078,7978,8078,7978,8037,6490,8037xem7978,8037l7978,8078,9467,8078,9467,8037,7978,8037xem9467,8037l9467,8078,11107,8078,11107,8037,9467,8037xem34,8281l34,8321,802,8321,802,8281,34,8281xem802,8281l802,8321,1733,8321,1733,8281,802,8281xem1767,8281l1767,8321,3303,8321,3303,8281,1767,8281xem3338,8281l3338,8321,4885,8321,4885,8281,3338,8281xem4919,8281l4919,8321,6455,8321,6455,8281,4919,8281xem6490,8281l6490,8321,7944,8321,7944,8281,6490,8281xem7978,8281l7978,8321,9432,8321,9432,8281,7978,8281xem9467,8281l9467,8321,11107,8321,11107,8281,9467,8281xem34,8552l34,8592,802,8592,802,8552,34,8552xem802,8552l802,8592,1733,8592,1733,8552,802,8552xem1767,8552l1767,8592,3303,8592,3303,8552,1767,8552xem3338,8552l3338,8592,4885,8592,4885,8552,3338,8552xem4919,8552l4919,8592,6455,8592,6455,8552,4919,8552xem6490,8552l6490,8592,7944,8592,7944,8552,6490,8552xem7978,8552l7978,8592,9432,8592,9432,8552,7978,8552xem9467,8552l9467,8592,11107,8592,11107,8552,9467,8552xem34,8823l34,8863,802,8863,802,8823,34,8823xem802,8823l802,8863,1733,8863,1733,8823,802,8823xem1767,8823l1767,8863,3338,8863,3338,8823,1767,8823xem3338,8823l3338,8863,4919,8863,4919,8823,3338,8823xem4863,8823l4863,8863,6433,8863,6433,8823,4863,8823xem6433,8823l6433,8863,7922,8863,7922,8823,6433,8823xem7922,8823l7922,8863,9411,8863,9411,8823,7922,8823xem9411,8823l9411,8863,11051,8863,11051,8823,9411,8823xem0,73l0,317,34,317,34,73,0,73xem0,317l0,832,34,832,34,317,0,317xem0,823l0,1067,34,1067,34,823,0,823xem0,1067l0,1582,34,1582,34,1067,0,1067xem0,1582l0,1853,34,1853,34,1582,0,1582xem0,1853l0,2124,34,2124,34,1853,0,1853xem0,2124l0,2673,19,2678,19,2678,20,2679,20,2679,22,2683c23,2685,24,2685,24,2687l25,2687,25,2689,25,2689,26,2691,27,2696,27,2699,27,2699,27,2701,28,2701,28,2702,29,2702,29,2704,29,2704,29,2706,30,2706,30,2708,30,2708,30,2709,32,2709,32,2733,34,2733,34,2124,0,2124xem0,3266l0,3627,33,3628,33,3634,34,3634,34,3096,30,3096,24,3219,12,3230,6,3260,0,3260,0,3266xem0,4023l0,4272,34,4272,34,4024,0,4023xem0,4272l0,4556,34,4556,34,4272,0,4272xem0,4556l0,4800,34,4800,34,4556,0,4556xem0,4800l0,5044,34,5044,34,4800,0,4800xem0,5044l0,5287,34,5287,34,5044,0,5044xem0,5287l0,5531,34,5531,34,5287,0,5287xem0,5531l0,5775,34,5775,34,5531,0,5531xem0,5775l0,6019,34,6019,34,5775,0,5775xem0,6019l0,6263,34,6263,34,6019,0,6019xem0,6263l0,6506,34,6506,34,6263,0,6263xem0,6506l0,6750,34,6750,34,6506,0,6506xem0,6750l0,7346,34,7346,34,6750,0,6750xem0,7346l0,7590,34,7590,34,7346,0,7346xem0,7590l0,7834,34,7834,34,7590,0,7590xem0,7834l0,8078,34,8078,34,7834,0,7834xem0,8078l0,8321,34,8321,34,8078,0,8078xem0,8321l0,8592,34,8592,34,8321,0,8321xem0,8592l0,8863,34,8863,34,8592,0,8592xem767,73l767,317,802,317,802,73,767,73xem767,53l767,1080,802,1080,802,53,767,53xem767,823l767,1067,802,1067,802,823,767,823xem767,1067l767,1582,802,1582,802,1067,767,1067xem767,1582l767,1853,802,1853,802,1582,767,1582xem767,1853l767,2124,802,2124,802,1853,767,1853xem767,2124l767,3205,802,3205,802,2124,767,2124xem767,3096l767,4001,802,4001,802,3096,767,3096xem767,4001l767,4272,802,4272,802,4001,767,4001xem767,4515l767,4800,802,4800,802,4515,767,4515xem1733,73l1733,317,1767,317,1767,73,1733,73xem1733,0l1733,1046,1767,1046,1767,0,1733,0xem1733,823l1733,1067,1767,1067,1767,823,1733,823xem1733,1067l1733,1582,1767,1582,1767,1067,1733,1067xem1733,1582l1733,1853,1767,1853,1767,1582,1733,1582xem1733,1853l1733,2124,1767,2124,1767,1853,1733,1853xem1733,2124l1733,3201,1767,3201,1767,2124,1733,2124xem1733,3096l1733,4097,1767,4097,1767,3096,1733,3096xem1733,4001l1733,4272,1767,4272,1767,4001,1733,4001xem1733,4272l1733,4556,1767,4556,1767,4272,1733,4272xem1733,4556l1733,4800,1767,4800,1767,4556,1733,4556xem1733,4800l1733,5044,1767,5044,1767,4800,1733,4800xem1733,5044l1733,5287,1767,5287,1767,5044,1733,5044xem1733,5287l1733,5531,1767,5531,1767,5287,1733,5287xem1733,5531l1733,5775,1767,5775,1767,5531,1733,5531xem1733,5775l1733,6019,1767,6019,1767,5775,1733,5775xem1733,6019l1733,6263,1767,6263,1767,6019,1733,6019xem1733,6263l1733,6506,1767,6506,1767,6263,1733,6263xem1733,6506l1733,6750,1767,6750,1767,6506,1733,6506xem1733,6750l1733,7346,1767,7346,1767,6750,1733,6750xem1733,7346l1733,7590,1767,7590,1767,7346,1733,7346xem1733,7590l1733,7834,1767,7834,1767,7590,1733,7590xem1733,7834l1733,8078,1767,8078,1767,7834,1733,7834xem1733,8078l1733,8321,1767,8321,1767,8078,1733,8078xem1733,8321l1733,8592,1767,8592,1767,8321,1733,8321xem1733,8592l1733,8917,1767,8917,1767,8592,1733,8592xem3303,276l3303,832,3338,832,3338,276,3303,276xem3303,1812l3303,2124,3338,2124,3338,1812,3303,1812xem3303,4231l3303,4556,3338,4556,3338,4231,3303,4231xem3303,8281l3303,8592,3338,8592,3338,8281,3303,8281xem4885,276l4885,832,4919,832,4919,276,4885,276xem4885,1027l4885,1582,4919,1582,4919,1027,4885,1027xem4885,1582l4885,1853,4919,1853,4919,1582,4885,1582xem4885,1853l4885,2124,4919,2124,4919,1853,4885,1853xem4885,2124l4885,3165,4919,3165,4919,2124,4885,2124xem4885,4001l4885,4272,4919,4272,4919,4001,4885,4001xem4885,4272l4885,4556,4919,4556,4919,4272,4885,4272xem4885,8281l4885,8592,4919,8592,4919,8281,4885,8281xem6455,276l6455,832,6490,832,6490,276,6455,276xem6455,1027l6455,1582,6490,1582,6490,1027,6455,1027xem6455,1582l6455,1853,6490,1853,6490,1582,6455,1582xem6455,1853l6455,2124,6490,2124,6490,1853,6455,1853xem6455,2124l6455,3230,6490,3230,6490,2124,6455,2124xem6455,3162l6455,4136,6490,4136,6490,3162,6455,3162xem6455,4001l6455,4272,6490,4272,6490,4001,6455,4001xem6455,4272l6455,4556,6490,4556,6490,4272,6455,4272xem6455,8281l6455,8592,6490,8592,6490,8281,6455,8281xem7944,276l7944,832,7978,832,7978,276,7944,276xem7944,1027l7944,1582,7978,1582,7978,1027,7944,1027xem7944,1582l7944,1853,7978,1853,7978,1582,7944,1582xem7944,1853l7944,2124,7978,2124,7978,1853,7944,1853xem7944,2124l7944,3270,7978,3270,7978,2124,7944,2124xem7944,3096l7944,4176,7978,4176,7978,3096,7944,3096xem7944,4001l7944,4272,7978,4272,7978,4001,7944,4001xem7944,4272l7944,4556,7978,4556,7978,4272,7944,4272xem7944,8281l7944,8592,7978,8592,7978,8281,7944,8281xem9432,276l9432,832,9467,832,9467,276,9432,276xem9432,1027l9432,1582,9467,1582,9467,1027,9432,1027xem9432,1582l9432,1853,9467,1853,9467,1582,9432,1582xem9432,1853l9432,2124,9467,2124,9467,1853,9432,1853xem9432,2124l9432,3189,9484,3189,9484,2124,9432,2124xem9432,3096l9432,3974,9467,3974,9467,3096,9432,3096xem9432,4001l9432,4272,9467,4272,9467,4001,9432,4001xem9432,4272l9432,4556,9467,4556,9467,4272,9432,4272xem9432,8281l9432,8592,9467,8592,9467,8281,9432,8281xem11107,73l11107,317,11142,317,11142,73,11107,73xem11107,317l11107,832,11142,832,11142,317,11107,317xem11107,823l11107,1067,11142,1067,11142,823,11107,823xem11107,1067l11107,1582,11142,1582,11142,1067,11107,1067xem11107,1582l11107,1853,11142,1853,11142,1582,11107,1582xem11107,1853l11107,2124,11142,2124,11142,1853,11107,1853xem11107,2124l11107,2733,11142,2733,11142,2124,11107,2124xem11107,3096l11107,3638,11142,3638,11142,3096,11107,3096xem11107,4001l11107,4272,11142,4272,11142,4001,11107,4001xem11107,4272l11107,4556,11142,4556,11142,4272,11107,4272xem11107,4556l11107,4800,11142,4800,11142,4556,11107,4556xem11107,4800l11107,5044,11142,5044,11142,4800,11107,4800xem11107,5044l11107,5287,11142,5287,11142,5044,11107,5044xem11107,5287l11107,5531,11142,5531,11142,5287,11107,5287xem11107,5531l11107,5775,11142,5775,11142,5531,11107,5531xem11107,5775l11107,6019,11142,6019,11142,5775,11107,5775xem11107,6019l11107,6263,11142,6263,11142,6019,11107,6019xem11107,6263l11107,6506,11142,6506,11142,6263,11107,6263xem11107,6506l11107,6750,11142,6750,11142,6506,11107,6506xem11107,6750l11107,7346,11142,7346,11142,6750,11107,6750xem11107,7346l11107,7590,11142,7590,11142,7346,11107,7346xem11107,7590l11107,7834,11142,7834,11142,7590,11107,7590xem11107,7834l11107,8078,11142,8078,11142,7834,11107,7834xem11107,8078l11107,8321,11142,8321,11142,8078,11107,8078xem11107,8321l11107,8592,11142,8592,11142,8321,11107,8321xem11107,8592l11107,8863,11142,8863,11142,8592,11107,8592xe">
              <v:path/>
              <v:fill on="t" focussize="0,0"/>
              <v:stroke on="f"/>
              <v:imagedata o:title=""/>
              <o:lock v:ext="edit"/>
            </v:shape>
            <v:shape id="_x0000_s1157" o:spid="_x0000_s1157" style="position:absolute;left:3309;top:2130;height:1863;width:40;" filled="f" stroked="t" coordsize="40,1863" path="m20,20l20,1843e">
              <v:fill on="f" focussize="0,0"/>
              <v:stroke weight="2pt" color="#FFFFFF" miterlimit="22" endcap="round"/>
              <v:imagedata o:title=""/>
              <o:lock v:ext="edit"/>
            </v:shape>
            <v:shape id="_x0000_s1158" o:spid="_x0000_s1158" style="position:absolute;left:0;top:8835;height:522;width:11143;" fillcolor="#FFFFFF" filled="t" stroked="f" coordsize="11143,522" path="m34,0l34,40,802,40,802,0,34,0xem802,0l802,40,1733,40,1733,0,802,0xem1767,0l1767,40,3303,40,3303,0,1767,0xem3338,0l3338,40,4885,40,4885,0,3338,0xem4863,0l4863,40,6398,40,6398,0,4863,0xem6433,0l6433,40,7887,40,7887,0,6433,0xem7922,0l7922,40,9376,40,9376,0,7922,0xem9411,0l9411,40,11051,40,11051,0,9411,0xem0,40l0,311,34,311,34,40,0,40xem1733,40l1733,521,1767,521,1767,40,1733,40xem11107,40l11107,311,11142,311,11142,40,11107,40xe">
              <v:path/>
              <v:fill on="t" focussize="0,0"/>
              <v:stroke on="f"/>
              <v:imagedata o:title=""/>
              <o:lock v:ext="edit"/>
            </v:shape>
          </v:group>
        </w:pict>
      </w:r>
      <w:r>
        <w:pict>
          <v:shape id="_x0000_s1159" o:spid="_x0000_s1159" o:spt="202" type="#_x0000_t202" style="position:absolute;left:0pt;margin-left:399.2pt;margin-top:-1.8pt;height:10pt;width:148.2pt;z-index:251791360;mso-width-relative:page;mso-height-relative:page;" filled="f" stroked="f" coordsize="21600,21600">
            <v:path/>
            <v:fill on="f" focussize="0,0"/>
            <v:stroke on="f"/>
            <v:imagedata o:title=""/>
            <o:lock v:ext="edit" aspectratio="f"/>
            <v:textbox inset="0mm,0mm,0mm,0mm">
              <w:txbxContent>
                <w:p w14:paraId="2B24EFE4">
                  <w:pPr>
                    <w:spacing w:before="19" w:line="184" w:lineRule="auto"/>
                    <w:ind w:left="20"/>
                    <w:rPr>
                      <w:rFonts w:ascii="楷体" w:hAnsi="楷体" w:eastAsia="楷体" w:cs="楷体"/>
                      <w:sz w:val="16"/>
                      <w:szCs w:val="16"/>
                    </w:rPr>
                  </w:pPr>
                  <w:r>
                    <w:rPr>
                      <w:rFonts w:ascii="楷体" w:hAnsi="楷体" w:eastAsia="楷体" w:cs="楷体"/>
                      <w:sz w:val="16"/>
                      <w:szCs w:val="16"/>
                    </w:rPr>
                    <w:t>AC:0.001mA</w:t>
                  </w:r>
                  <w:r>
                    <w:rPr>
                      <w:rFonts w:ascii="楷体" w:hAnsi="楷体" w:eastAsia="楷体" w:cs="楷体"/>
                      <w:spacing w:val="68"/>
                      <w:sz w:val="16"/>
                      <w:szCs w:val="16"/>
                    </w:rPr>
                    <w:t xml:space="preserve"> </w:t>
                  </w:r>
                  <w:r>
                    <w:rPr>
                      <w:rFonts w:ascii="楷体" w:hAnsi="楷体" w:eastAsia="楷体" w:cs="楷体"/>
                      <w:sz w:val="16"/>
                      <w:szCs w:val="16"/>
                    </w:rPr>
                    <w:t>-20mA   AC:0.001mA</w:t>
                  </w:r>
                  <w:r>
                    <w:rPr>
                      <w:rFonts w:ascii="楷体" w:hAnsi="楷体" w:eastAsia="楷体" w:cs="楷体"/>
                      <w:spacing w:val="54"/>
                      <w:sz w:val="16"/>
                      <w:szCs w:val="16"/>
                    </w:rPr>
                    <w:t xml:space="preserve"> </w:t>
                  </w:r>
                  <w:r>
                    <w:rPr>
                      <w:rFonts w:ascii="楷体" w:hAnsi="楷体" w:eastAsia="楷体" w:cs="楷体"/>
                      <w:sz w:val="16"/>
                      <w:szCs w:val="16"/>
                    </w:rPr>
                    <w:t>-10mA</w:t>
                  </w:r>
                </w:p>
              </w:txbxContent>
            </v:textbox>
          </v:shape>
        </w:pict>
      </w:r>
      <w:r>
        <w:rPr>
          <w:rFonts w:ascii="楷体" w:hAnsi="楷体" w:eastAsia="楷体" w:cs="楷体"/>
          <w:spacing w:val="-6"/>
          <w:sz w:val="18"/>
          <w:szCs w:val="18"/>
        </w:rPr>
        <w:t>（mA</w:t>
      </w:r>
      <w:r>
        <w:rPr>
          <w:rFonts w:ascii="楷体" w:hAnsi="楷体" w:eastAsia="楷体" w:cs="楷体"/>
          <w:spacing w:val="-10"/>
          <w:sz w:val="18"/>
          <w:szCs w:val="18"/>
        </w:rPr>
        <w:t xml:space="preserve"> </w:t>
      </w:r>
      <w:r>
        <w:rPr>
          <w:rFonts w:ascii="楷体" w:hAnsi="楷体" w:eastAsia="楷体" w:cs="楷体"/>
          <w:spacing w:val="-6"/>
          <w:sz w:val="18"/>
          <w:szCs w:val="18"/>
        </w:rPr>
        <w:t>）</w:t>
      </w:r>
    </w:p>
    <w:p w14:paraId="6DD631DD">
      <w:pPr>
        <w:spacing w:before="15" w:line="238" w:lineRule="exact"/>
        <w:ind w:left="933"/>
        <w:rPr>
          <w:rFonts w:ascii="楷体" w:hAnsi="楷体" w:eastAsia="楷体" w:cs="楷体"/>
          <w:sz w:val="18"/>
          <w:szCs w:val="18"/>
        </w:rPr>
      </w:pPr>
      <w:r>
        <w:pict>
          <v:shape id="_x0000_s1160" o:spid="_x0000_s1160" o:spt="202" type="#_x0000_t202" style="position:absolute;left:0pt;margin-left:330.05pt;margin-top:-0.05pt;height:14.45pt;width:11.15pt;z-index:251817984;mso-width-relative:page;mso-height-relative:page;" filled="f" stroked="f" coordsize="21600,21600">
            <v:path/>
            <v:fill on="f" focussize="0,0"/>
            <v:stroke on="f"/>
            <v:imagedata o:title=""/>
            <o:lock v:ext="edit" aspectratio="f"/>
            <v:textbox inset="0mm,0mm,0mm,0mm">
              <w:txbxContent>
                <w:p w14:paraId="70194DC3">
                  <w:pPr>
                    <w:spacing w:before="20" w:line="248" w:lineRule="exact"/>
                    <w:ind w:left="20"/>
                    <w:rPr>
                      <w:rFonts w:ascii="楷体" w:hAnsi="楷体" w:eastAsia="楷体" w:cs="楷体"/>
                      <w:sz w:val="18"/>
                      <w:szCs w:val="18"/>
                    </w:rPr>
                  </w:pPr>
                  <w:r>
                    <w:rPr>
                      <w:rFonts w:ascii="楷体" w:hAnsi="楷体" w:eastAsia="楷体" w:cs="楷体"/>
                      <w:spacing w:val="1"/>
                      <w:position w:val="1"/>
                      <w:sz w:val="18"/>
                      <w:szCs w:val="18"/>
                    </w:rPr>
                    <w:t>+5</w:t>
                  </w:r>
                </w:p>
              </w:txbxContent>
            </v:textbox>
          </v:shape>
        </w:pict>
      </w:r>
      <w:r>
        <w:rPr>
          <w:rFonts w:ascii="楷体" w:hAnsi="楷体" w:eastAsia="楷体" w:cs="楷体"/>
          <w:spacing w:val="1"/>
          <w:position w:val="1"/>
          <w:sz w:val="18"/>
          <w:szCs w:val="18"/>
        </w:rPr>
        <w:t xml:space="preserve">测试精度                    </w:t>
      </w:r>
      <w:r>
        <w:rPr>
          <w:rFonts w:ascii="楷体" w:hAnsi="楷体" w:eastAsia="楷体" w:cs="楷体"/>
          <w:position w:val="1"/>
          <w:sz w:val="18"/>
          <w:szCs w:val="18"/>
        </w:rPr>
        <w:t xml:space="preserve">                        （     读数   个字）</w:t>
      </w:r>
    </w:p>
    <w:p w14:paraId="255A044F">
      <w:pPr>
        <w:spacing w:before="14" w:line="256" w:lineRule="auto"/>
        <w:ind w:left="1023" w:right="9477" w:hanging="97"/>
        <w:jc w:val="both"/>
        <w:rPr>
          <w:rFonts w:ascii="楷体" w:hAnsi="楷体" w:eastAsia="楷体" w:cs="楷体"/>
          <w:sz w:val="18"/>
          <w:szCs w:val="18"/>
        </w:rPr>
      </w:pPr>
      <w:r>
        <w:pict>
          <v:shape id="_x0000_s1161" o:spid="_x0000_s1161" o:spt="202" type="#_x0000_t202" style="position:absolute;left:0pt;margin-left:104.6pt;margin-top:5.2pt;height:34.05pt;width:126.55pt;z-index:251785216;mso-width-relative:page;mso-height-relative:page;" filled="f" stroked="f" coordsize="21600,21600">
            <v:path/>
            <v:fill on="f" focussize="0,0"/>
            <v:stroke on="f"/>
            <v:imagedata o:title=""/>
            <o:lock v:ext="edit" aspectratio="f"/>
            <v:textbox inset="0mm,0mm,0mm,0mm">
              <w:txbxContent>
                <w:p w14:paraId="3BC96750">
                  <w:pPr>
                    <w:spacing w:before="20" w:line="328" w:lineRule="auto"/>
                    <w:ind w:left="505" w:right="20" w:hanging="486"/>
                    <w:rPr>
                      <w:rFonts w:ascii="楷体" w:hAnsi="楷体" w:eastAsia="楷体" w:cs="楷体"/>
                      <w:sz w:val="18"/>
                      <w:szCs w:val="18"/>
                    </w:rPr>
                  </w:pPr>
                  <w:r>
                    <w:rPr>
                      <w:rFonts w:ascii="楷体" w:hAnsi="楷体" w:eastAsia="楷体" w:cs="楷体"/>
                      <w:spacing w:val="1"/>
                      <w:sz w:val="18"/>
                      <w:szCs w:val="18"/>
                    </w:rPr>
                    <w:t>0.05</w:t>
                  </w:r>
                  <w:r>
                    <w:rPr>
                      <w:rFonts w:ascii="楷体" w:hAnsi="楷体" w:eastAsia="楷体" w:cs="楷体"/>
                      <w:sz w:val="18"/>
                      <w:szCs w:val="18"/>
                    </w:rPr>
                    <w:t>kV</w:t>
                  </w:r>
                  <w:r>
                    <w:rPr>
                      <w:rFonts w:ascii="楷体" w:hAnsi="楷体" w:eastAsia="楷体" w:cs="楷体"/>
                      <w:spacing w:val="1"/>
                      <w:sz w:val="18"/>
                      <w:szCs w:val="18"/>
                    </w:rPr>
                    <w:t>-5.0</w:t>
                  </w:r>
                  <w:r>
                    <w:rPr>
                      <w:rFonts w:ascii="楷体" w:hAnsi="楷体" w:eastAsia="楷体" w:cs="楷体"/>
                      <w:sz w:val="18"/>
                      <w:szCs w:val="18"/>
                    </w:rPr>
                    <w:t>kV</w:t>
                  </w:r>
                  <w:r>
                    <w:rPr>
                      <w:rFonts w:ascii="楷体" w:hAnsi="楷体" w:eastAsia="楷体" w:cs="楷体"/>
                      <w:spacing w:val="21"/>
                      <w:sz w:val="18"/>
                      <w:szCs w:val="18"/>
                    </w:rPr>
                    <w:t xml:space="preserve">  </w:t>
                  </w:r>
                  <w:r>
                    <w:rPr>
                      <w:rFonts w:ascii="楷体" w:hAnsi="楷体" w:eastAsia="楷体" w:cs="楷体"/>
                      <w:spacing w:val="1"/>
                      <w:sz w:val="18"/>
                      <w:szCs w:val="18"/>
                    </w:rPr>
                    <w:t>±(1%+5个字）</w:t>
                  </w:r>
                  <w:r>
                    <w:rPr>
                      <w:rFonts w:ascii="楷体" w:hAnsi="楷体" w:eastAsia="楷体" w:cs="楷体"/>
                      <w:sz w:val="18"/>
                      <w:szCs w:val="18"/>
                    </w:rPr>
                    <w:t xml:space="preserve"> </w:t>
                  </w:r>
                  <w:r>
                    <w:rPr>
                      <w:rFonts w:ascii="楷体" w:hAnsi="楷体" w:eastAsia="楷体" w:cs="楷体"/>
                      <w:spacing w:val="-10"/>
                      <w:sz w:val="18"/>
                      <w:szCs w:val="18"/>
                    </w:rPr>
                    <w:t>±（1.0% 设定+2V</w:t>
                  </w:r>
                  <w:r>
                    <w:rPr>
                      <w:rFonts w:ascii="楷体" w:hAnsi="楷体" w:eastAsia="楷体" w:cs="楷体"/>
                      <w:spacing w:val="21"/>
                      <w:sz w:val="18"/>
                      <w:szCs w:val="18"/>
                    </w:rPr>
                    <w:t xml:space="preserve"> </w:t>
                  </w:r>
                  <w:r>
                    <w:rPr>
                      <w:rFonts w:ascii="楷体" w:hAnsi="楷体" w:eastAsia="楷体" w:cs="楷体"/>
                      <w:spacing w:val="-10"/>
                      <w:sz w:val="18"/>
                      <w:szCs w:val="18"/>
                    </w:rPr>
                    <w:t>）</w:t>
                  </w:r>
                </w:p>
              </w:txbxContent>
            </v:textbox>
          </v:shape>
        </w:pict>
      </w:r>
      <w:r>
        <w:pict>
          <v:shape id="_x0000_s1162" o:spid="_x0000_s1162" o:spt="202" type="#_x0000_t202" style="position:absolute;left:0pt;margin-left:432.4pt;margin-top:5.8pt;height:76.25pt;width:6.6pt;z-index:251809792;mso-width-relative:page;mso-height-relative:page;" filled="f" stroked="f" coordsize="21600,21600">
            <v:path/>
            <v:fill on="f" focussize="0,0"/>
            <v:stroke on="f"/>
            <v:imagedata o:title=""/>
            <o:lock v:ext="edit" aspectratio="f"/>
            <v:textbox inset="0mm,0mm,0mm,0mm">
              <w:txbxContent>
                <w:p w14:paraId="35F3B73C">
                  <w:pPr>
                    <w:spacing w:before="20" w:line="242" w:lineRule="exact"/>
                    <w:ind w:left="20"/>
                    <w:rPr>
                      <w:rFonts w:ascii="楷体" w:hAnsi="楷体" w:eastAsia="楷体" w:cs="楷体"/>
                      <w:sz w:val="18"/>
                      <w:szCs w:val="18"/>
                    </w:rPr>
                  </w:pPr>
                  <w:r>
                    <w:rPr>
                      <w:rFonts w:ascii="楷体" w:hAnsi="楷体" w:eastAsia="楷体" w:cs="楷体"/>
                      <w:position w:val="1"/>
                      <w:sz w:val="18"/>
                      <w:szCs w:val="18"/>
                    </w:rPr>
                    <w:t>/</w:t>
                  </w:r>
                </w:p>
                <w:p w14:paraId="0A78219E">
                  <w:pPr>
                    <w:spacing w:before="150" w:line="242" w:lineRule="exact"/>
                    <w:ind w:left="20"/>
                    <w:rPr>
                      <w:rFonts w:ascii="楷体" w:hAnsi="楷体" w:eastAsia="楷体" w:cs="楷体"/>
                      <w:sz w:val="18"/>
                      <w:szCs w:val="18"/>
                    </w:rPr>
                  </w:pPr>
                  <w:r>
                    <w:rPr>
                      <w:rFonts w:ascii="楷体" w:hAnsi="楷体" w:eastAsia="楷体" w:cs="楷体"/>
                      <w:position w:val="1"/>
                      <w:sz w:val="18"/>
                      <w:szCs w:val="18"/>
                    </w:rPr>
                    <w:t>/</w:t>
                  </w:r>
                </w:p>
                <w:p w14:paraId="3454E89A">
                  <w:pPr>
                    <w:spacing w:before="28" w:line="242" w:lineRule="exact"/>
                    <w:ind w:left="20"/>
                    <w:rPr>
                      <w:rFonts w:ascii="楷体" w:hAnsi="楷体" w:eastAsia="楷体" w:cs="楷体"/>
                      <w:sz w:val="18"/>
                      <w:szCs w:val="18"/>
                    </w:rPr>
                  </w:pPr>
                  <w:r>
                    <w:rPr>
                      <w:rFonts w:ascii="楷体" w:hAnsi="楷体" w:eastAsia="楷体" w:cs="楷体"/>
                      <w:position w:val="1"/>
                      <w:sz w:val="18"/>
                      <w:szCs w:val="18"/>
                    </w:rPr>
                    <w:t>/</w:t>
                  </w:r>
                </w:p>
                <w:p w14:paraId="5E0A8299">
                  <w:pPr>
                    <w:pStyle w:val="2"/>
                    <w:spacing w:line="276" w:lineRule="auto"/>
                  </w:pPr>
                </w:p>
                <w:p w14:paraId="6C14BA68">
                  <w:pPr>
                    <w:spacing w:before="59" w:line="242" w:lineRule="exact"/>
                    <w:ind w:left="21"/>
                    <w:rPr>
                      <w:rFonts w:ascii="楷体" w:hAnsi="楷体" w:eastAsia="楷体" w:cs="楷体"/>
                      <w:sz w:val="18"/>
                      <w:szCs w:val="18"/>
                    </w:rPr>
                  </w:pPr>
                  <w:r>
                    <w:rPr>
                      <w:rFonts w:ascii="楷体" w:hAnsi="楷体" w:eastAsia="楷体" w:cs="楷体"/>
                      <w:position w:val="1"/>
                      <w:sz w:val="18"/>
                      <w:szCs w:val="18"/>
                    </w:rPr>
                    <w:t>/</w:t>
                  </w:r>
                </w:p>
              </w:txbxContent>
            </v:textbox>
          </v:shape>
        </w:pict>
      </w:r>
      <w:r>
        <w:pict>
          <v:shape id="_x0000_s1163" o:spid="_x0000_s1163" o:spt="202" type="#_x0000_t202" style="position:absolute;left:0pt;margin-left:357.95pt;margin-top:5.8pt;height:154.7pt;width:6.6pt;z-index:251794432;mso-width-relative:page;mso-height-relative:page;" filled="f" stroked="f" coordsize="21600,21600">
            <v:path/>
            <v:fill on="f" focussize="0,0"/>
            <v:stroke on="f"/>
            <v:imagedata o:title=""/>
            <o:lock v:ext="edit" aspectratio="f"/>
            <v:textbox inset="0mm,0mm,0mm,0mm">
              <w:txbxContent>
                <w:p w14:paraId="21D72D4F">
                  <w:pPr>
                    <w:spacing w:before="20" w:line="242" w:lineRule="exact"/>
                    <w:ind w:left="20"/>
                    <w:rPr>
                      <w:rFonts w:ascii="楷体" w:hAnsi="楷体" w:eastAsia="楷体" w:cs="楷体"/>
                      <w:sz w:val="18"/>
                      <w:szCs w:val="18"/>
                    </w:rPr>
                  </w:pPr>
                  <w:r>
                    <w:rPr>
                      <w:rFonts w:ascii="楷体" w:hAnsi="楷体" w:eastAsia="楷体" w:cs="楷体"/>
                      <w:position w:val="1"/>
                      <w:sz w:val="18"/>
                      <w:szCs w:val="18"/>
                    </w:rPr>
                    <w:t>/</w:t>
                  </w:r>
                </w:p>
                <w:p w14:paraId="7F6FCCB0">
                  <w:pPr>
                    <w:spacing w:before="150" w:line="242" w:lineRule="exact"/>
                    <w:ind w:left="20"/>
                    <w:rPr>
                      <w:rFonts w:ascii="楷体" w:hAnsi="楷体" w:eastAsia="楷体" w:cs="楷体"/>
                      <w:sz w:val="18"/>
                      <w:szCs w:val="18"/>
                    </w:rPr>
                  </w:pPr>
                  <w:r>
                    <w:rPr>
                      <w:rFonts w:ascii="楷体" w:hAnsi="楷体" w:eastAsia="楷体" w:cs="楷体"/>
                      <w:position w:val="1"/>
                      <w:sz w:val="18"/>
                      <w:szCs w:val="18"/>
                    </w:rPr>
                    <w:t>/</w:t>
                  </w:r>
                </w:p>
                <w:p w14:paraId="36A2BE5B">
                  <w:pPr>
                    <w:spacing w:before="28" w:line="242" w:lineRule="exact"/>
                    <w:ind w:left="20"/>
                    <w:rPr>
                      <w:rFonts w:ascii="楷体" w:hAnsi="楷体" w:eastAsia="楷体" w:cs="楷体"/>
                      <w:sz w:val="18"/>
                      <w:szCs w:val="18"/>
                    </w:rPr>
                  </w:pPr>
                  <w:r>
                    <w:rPr>
                      <w:rFonts w:ascii="楷体" w:hAnsi="楷体" w:eastAsia="楷体" w:cs="楷体"/>
                      <w:position w:val="1"/>
                      <w:sz w:val="18"/>
                      <w:szCs w:val="18"/>
                    </w:rPr>
                    <w:t>/</w:t>
                  </w:r>
                </w:p>
                <w:p w14:paraId="3BA828F2">
                  <w:pPr>
                    <w:pStyle w:val="2"/>
                    <w:spacing w:line="330" w:lineRule="auto"/>
                  </w:pPr>
                </w:p>
                <w:p w14:paraId="64CDA575">
                  <w:pPr>
                    <w:spacing w:before="58" w:line="242" w:lineRule="exact"/>
                    <w:ind w:left="21"/>
                    <w:rPr>
                      <w:rFonts w:ascii="楷体" w:hAnsi="楷体" w:eastAsia="楷体" w:cs="楷体"/>
                      <w:sz w:val="18"/>
                      <w:szCs w:val="18"/>
                    </w:rPr>
                  </w:pPr>
                  <w:r>
                    <w:rPr>
                      <w:rFonts w:ascii="楷体" w:hAnsi="楷体" w:eastAsia="楷体" w:cs="楷体"/>
                      <w:position w:val="1"/>
                      <w:sz w:val="18"/>
                      <w:szCs w:val="18"/>
                    </w:rPr>
                    <w:t>/</w:t>
                  </w:r>
                </w:p>
                <w:p w14:paraId="3A2AD7A1">
                  <w:pPr>
                    <w:pStyle w:val="2"/>
                    <w:spacing w:line="442" w:lineRule="auto"/>
                  </w:pPr>
                </w:p>
                <w:p w14:paraId="2057A06E">
                  <w:pPr>
                    <w:spacing w:before="59" w:line="242" w:lineRule="exact"/>
                    <w:ind w:left="20"/>
                    <w:rPr>
                      <w:rFonts w:ascii="楷体" w:hAnsi="楷体" w:eastAsia="楷体" w:cs="楷体"/>
                      <w:sz w:val="18"/>
                      <w:szCs w:val="18"/>
                    </w:rPr>
                  </w:pPr>
                  <w:r>
                    <w:rPr>
                      <w:rFonts w:ascii="楷体" w:hAnsi="楷体" w:eastAsia="楷体" w:cs="楷体"/>
                      <w:position w:val="1"/>
                      <w:sz w:val="18"/>
                      <w:szCs w:val="18"/>
                    </w:rPr>
                    <w:t>/</w:t>
                  </w:r>
                </w:p>
                <w:p w14:paraId="306C23FD">
                  <w:pPr>
                    <w:pStyle w:val="2"/>
                    <w:spacing w:line="465" w:lineRule="auto"/>
                  </w:pPr>
                </w:p>
                <w:p w14:paraId="25E6DA62">
                  <w:pPr>
                    <w:spacing w:before="59" w:line="242" w:lineRule="exact"/>
                    <w:ind w:left="20"/>
                    <w:rPr>
                      <w:rFonts w:ascii="楷体" w:hAnsi="楷体" w:eastAsia="楷体" w:cs="楷体"/>
                      <w:sz w:val="18"/>
                      <w:szCs w:val="18"/>
                    </w:rPr>
                  </w:pPr>
                  <w:r>
                    <w:rPr>
                      <w:rFonts w:ascii="楷体" w:hAnsi="楷体" w:eastAsia="楷体" w:cs="楷体"/>
                      <w:position w:val="1"/>
                      <w:sz w:val="18"/>
                      <w:szCs w:val="18"/>
                    </w:rPr>
                    <w:t>/</w:t>
                  </w:r>
                </w:p>
              </w:txbxContent>
            </v:textbox>
          </v:shape>
        </w:pict>
      </w:r>
      <w:r>
        <w:pict>
          <v:shape id="_x0000_s1164" o:spid="_x0000_s1164" o:spt="202" type="#_x0000_t202" style="position:absolute;left:0pt;margin-left:511.45pt;margin-top:5.8pt;height:47.3pt;width:6.55pt;z-index:251814912;mso-width-relative:page;mso-height-relative:page;" filled="f" stroked="f" coordsize="21600,21600">
            <v:path/>
            <v:fill on="f" focussize="0,0"/>
            <v:stroke on="f"/>
            <v:imagedata o:title=""/>
            <o:lock v:ext="edit" aspectratio="f"/>
            <v:textbox inset="0mm,0mm,0mm,0mm">
              <w:txbxContent>
                <w:p w14:paraId="2CBC7EB4">
                  <w:pPr>
                    <w:spacing w:before="20" w:line="242" w:lineRule="exact"/>
                    <w:ind w:left="20"/>
                    <w:rPr>
                      <w:rFonts w:ascii="楷体" w:hAnsi="楷体" w:eastAsia="楷体" w:cs="楷体"/>
                      <w:sz w:val="18"/>
                      <w:szCs w:val="18"/>
                    </w:rPr>
                  </w:pPr>
                  <w:r>
                    <w:rPr>
                      <w:rFonts w:ascii="楷体" w:hAnsi="楷体" w:eastAsia="楷体" w:cs="楷体"/>
                      <w:position w:val="1"/>
                      <w:sz w:val="18"/>
                      <w:szCs w:val="18"/>
                    </w:rPr>
                    <w:t>/</w:t>
                  </w:r>
                </w:p>
                <w:p w14:paraId="2D6BB14A">
                  <w:pPr>
                    <w:spacing w:before="150" w:line="242" w:lineRule="exact"/>
                    <w:ind w:left="20"/>
                    <w:rPr>
                      <w:rFonts w:ascii="楷体" w:hAnsi="楷体" w:eastAsia="楷体" w:cs="楷体"/>
                      <w:sz w:val="18"/>
                      <w:szCs w:val="18"/>
                    </w:rPr>
                  </w:pPr>
                  <w:r>
                    <w:rPr>
                      <w:rFonts w:ascii="楷体" w:hAnsi="楷体" w:eastAsia="楷体" w:cs="楷体"/>
                      <w:position w:val="1"/>
                      <w:sz w:val="18"/>
                      <w:szCs w:val="18"/>
                    </w:rPr>
                    <w:t>/</w:t>
                  </w:r>
                </w:p>
                <w:p w14:paraId="1BF93092">
                  <w:pPr>
                    <w:spacing w:before="28" w:line="242" w:lineRule="exact"/>
                    <w:ind w:left="20"/>
                    <w:rPr>
                      <w:rFonts w:ascii="楷体" w:hAnsi="楷体" w:eastAsia="楷体" w:cs="楷体"/>
                      <w:sz w:val="18"/>
                      <w:szCs w:val="18"/>
                    </w:rPr>
                  </w:pPr>
                  <w:r>
                    <w:rPr>
                      <w:rFonts w:ascii="楷体" w:hAnsi="楷体" w:eastAsia="楷体" w:cs="楷体"/>
                      <w:position w:val="1"/>
                      <w:sz w:val="18"/>
                      <w:szCs w:val="18"/>
                    </w:rPr>
                    <w:t>/</w:t>
                  </w:r>
                </w:p>
              </w:txbxContent>
            </v:textbox>
          </v:shape>
        </w:pict>
      </w:r>
      <w:r>
        <w:rPr>
          <w:rFonts w:ascii="楷体" w:hAnsi="楷体" w:eastAsia="楷体" w:cs="楷体"/>
          <w:spacing w:val="4"/>
          <w:sz w:val="18"/>
          <w:szCs w:val="18"/>
        </w:rPr>
        <w:t>输出电压</w:t>
      </w:r>
      <w:r>
        <w:rPr>
          <w:rFonts w:ascii="楷体" w:hAnsi="楷体" w:eastAsia="楷体" w:cs="楷体"/>
          <w:spacing w:val="-6"/>
          <w:sz w:val="18"/>
          <w:szCs w:val="18"/>
        </w:rPr>
        <w:t>（KV）</w:t>
      </w:r>
    </w:p>
    <w:p w14:paraId="14687606">
      <w:pPr>
        <w:spacing w:before="16" w:line="280" w:lineRule="auto"/>
        <w:ind w:left="933" w:right="9477"/>
        <w:jc w:val="both"/>
        <w:rPr>
          <w:rFonts w:ascii="楷体" w:hAnsi="楷体" w:eastAsia="楷体" w:cs="楷体"/>
          <w:sz w:val="18"/>
          <w:szCs w:val="18"/>
        </w:rPr>
      </w:pPr>
      <w:r>
        <w:pict>
          <v:shape id="_x0000_s1165" o:spid="_x0000_s1165" o:spt="202" type="#_x0000_t202" style="position:absolute;left:0pt;margin-left:167.2pt;margin-top:13.2pt;height:102.7pt;width:75.7pt;z-index:251783168;mso-width-relative:page;mso-height-relative:page;" filled="f" stroked="f" coordsize="21600,21600">
            <v:path/>
            <v:fill on="f" focussize="0,0"/>
            <v:stroke on="f"/>
            <v:imagedata o:title=""/>
            <o:lock v:ext="edit" aspectratio="f"/>
            <v:textbox inset="0mm,0mm,0mm,0mm">
              <w:txbxContent>
                <w:p w14:paraId="09243DCD">
                  <w:pPr>
                    <w:spacing w:before="20" w:line="248" w:lineRule="exact"/>
                    <w:ind w:left="150"/>
                    <w:rPr>
                      <w:rFonts w:ascii="楷体" w:hAnsi="楷体" w:eastAsia="楷体" w:cs="楷体"/>
                      <w:sz w:val="18"/>
                      <w:szCs w:val="18"/>
                    </w:rPr>
                  </w:pPr>
                  <w:r>
                    <w:rPr>
                      <w:rFonts w:ascii="楷体" w:hAnsi="楷体" w:eastAsia="楷体" w:cs="楷体"/>
                      <w:spacing w:val="2"/>
                      <w:position w:val="1"/>
                      <w:sz w:val="18"/>
                      <w:szCs w:val="18"/>
                    </w:rPr>
                    <w:t>0.2MΩ</w:t>
                  </w:r>
                  <w:r>
                    <w:rPr>
                      <w:rFonts w:ascii="楷体" w:hAnsi="楷体" w:eastAsia="楷体" w:cs="楷体"/>
                      <w:spacing w:val="-67"/>
                      <w:position w:val="1"/>
                      <w:sz w:val="18"/>
                      <w:szCs w:val="18"/>
                    </w:rPr>
                    <w:t xml:space="preserve"> </w:t>
                  </w:r>
                  <w:r>
                    <w:rPr>
                      <w:rFonts w:ascii="楷体" w:hAnsi="楷体" w:eastAsia="楷体" w:cs="楷体"/>
                      <w:spacing w:val="2"/>
                      <w:position w:val="1"/>
                      <w:sz w:val="18"/>
                      <w:szCs w:val="18"/>
                    </w:rPr>
                    <w:t>-100GΩ</w:t>
                  </w:r>
                </w:p>
                <w:p w14:paraId="0B510D0D">
                  <w:pPr>
                    <w:spacing w:before="20" w:line="186" w:lineRule="auto"/>
                    <w:jc w:val="right"/>
                    <w:rPr>
                      <w:rFonts w:ascii="楷体" w:hAnsi="楷体" w:eastAsia="楷体" w:cs="楷体"/>
                      <w:sz w:val="16"/>
                      <w:szCs w:val="16"/>
                    </w:rPr>
                  </w:pPr>
                  <w:r>
                    <w:rPr>
                      <w:rFonts w:ascii="楷体" w:hAnsi="楷体" w:eastAsia="楷体" w:cs="楷体"/>
                      <w:spacing w:val="-15"/>
                      <w:sz w:val="16"/>
                      <w:szCs w:val="16"/>
                    </w:rPr>
                    <w:t>≥500V 0.20MΩ-1.0GΩ</w:t>
                  </w:r>
                </w:p>
                <w:p w14:paraId="66A11FD9">
                  <w:pPr>
                    <w:spacing w:line="191" w:lineRule="auto"/>
                    <w:ind w:left="606"/>
                    <w:rPr>
                      <w:rFonts w:ascii="楷体" w:hAnsi="楷体" w:eastAsia="楷体" w:cs="楷体"/>
                      <w:sz w:val="16"/>
                      <w:szCs w:val="16"/>
                    </w:rPr>
                  </w:pPr>
                  <w:r>
                    <w:rPr>
                      <w:rFonts w:ascii="楷体" w:hAnsi="楷体" w:eastAsia="楷体" w:cs="楷体"/>
                      <w:spacing w:val="-2"/>
                      <w:sz w:val="16"/>
                      <w:szCs w:val="16"/>
                    </w:rPr>
                    <w:t>±5%</w:t>
                  </w:r>
                </w:p>
                <w:p w14:paraId="5B75D3B5">
                  <w:pPr>
                    <w:spacing w:line="214" w:lineRule="auto"/>
                    <w:ind w:left="20"/>
                    <w:rPr>
                      <w:rFonts w:ascii="楷体" w:hAnsi="楷体" w:eastAsia="楷体" w:cs="楷体"/>
                      <w:sz w:val="16"/>
                      <w:szCs w:val="16"/>
                    </w:rPr>
                  </w:pPr>
                  <w:r>
                    <w:rPr>
                      <w:rFonts w:ascii="楷体" w:hAnsi="楷体" w:eastAsia="楷体" w:cs="楷体"/>
                      <w:spacing w:val="-7"/>
                      <w:sz w:val="16"/>
                      <w:szCs w:val="16"/>
                    </w:rPr>
                    <w:t>1.0G-50.0GΩ</w:t>
                  </w:r>
                  <w:r>
                    <w:rPr>
                      <w:rFonts w:ascii="楷体" w:hAnsi="楷体" w:eastAsia="楷体" w:cs="楷体"/>
                      <w:spacing w:val="14"/>
                      <w:sz w:val="16"/>
                      <w:szCs w:val="16"/>
                    </w:rPr>
                    <w:t xml:space="preserve">  </w:t>
                  </w:r>
                  <w:r>
                    <w:rPr>
                      <w:rFonts w:ascii="楷体" w:hAnsi="楷体" w:eastAsia="楷体" w:cs="楷体"/>
                      <w:spacing w:val="-7"/>
                      <w:sz w:val="16"/>
                      <w:szCs w:val="16"/>
                    </w:rPr>
                    <w:t>±10%</w:t>
                  </w:r>
                </w:p>
                <w:p w14:paraId="7828DF80">
                  <w:pPr>
                    <w:spacing w:line="231" w:lineRule="auto"/>
                    <w:ind w:left="519" w:right="64" w:hanging="450"/>
                    <w:rPr>
                      <w:rFonts w:ascii="楷体" w:hAnsi="楷体" w:eastAsia="楷体" w:cs="楷体"/>
                      <w:sz w:val="16"/>
                      <w:szCs w:val="16"/>
                    </w:rPr>
                  </w:pPr>
                  <w:r>
                    <w:rPr>
                      <w:rFonts w:ascii="楷体" w:hAnsi="楷体" w:eastAsia="楷体" w:cs="楷体"/>
                      <w:spacing w:val="7"/>
                      <w:sz w:val="16"/>
                      <w:szCs w:val="16"/>
                    </w:rPr>
                    <w:t>50.0GΩ-100.0GΩ</w:t>
                  </w:r>
                  <w:r>
                    <w:rPr>
                      <w:rFonts w:ascii="楷体" w:hAnsi="楷体" w:eastAsia="楷体" w:cs="楷体"/>
                      <w:spacing w:val="1"/>
                      <w:sz w:val="16"/>
                      <w:szCs w:val="16"/>
                    </w:rPr>
                    <w:t xml:space="preserve"> </w:t>
                  </w:r>
                  <w:r>
                    <w:rPr>
                      <w:rFonts w:ascii="楷体" w:hAnsi="楷体" w:eastAsia="楷体" w:cs="楷体"/>
                      <w:spacing w:val="2"/>
                      <w:sz w:val="16"/>
                      <w:szCs w:val="16"/>
                    </w:rPr>
                    <w:t>±15%</w:t>
                  </w:r>
                </w:p>
                <w:p w14:paraId="5D52BB26">
                  <w:pPr>
                    <w:spacing w:before="102" w:line="206" w:lineRule="auto"/>
                    <w:jc w:val="right"/>
                    <w:rPr>
                      <w:rFonts w:ascii="楷体" w:hAnsi="楷体" w:eastAsia="楷体" w:cs="楷体"/>
                      <w:sz w:val="16"/>
                      <w:szCs w:val="16"/>
                    </w:rPr>
                  </w:pPr>
                  <w:r>
                    <w:rPr>
                      <w:rFonts w:ascii="楷体" w:hAnsi="楷体" w:eastAsia="楷体" w:cs="楷体"/>
                      <w:spacing w:val="-9"/>
                      <w:sz w:val="16"/>
                      <w:szCs w:val="16"/>
                    </w:rPr>
                    <w:t>&lt;500V 0.2MΩ-1.0GΩ</w:t>
                  </w:r>
                </w:p>
                <w:p w14:paraId="4BA934B5">
                  <w:pPr>
                    <w:spacing w:line="220" w:lineRule="auto"/>
                    <w:ind w:left="642"/>
                    <w:rPr>
                      <w:rFonts w:ascii="楷体" w:hAnsi="楷体" w:eastAsia="楷体" w:cs="楷体"/>
                      <w:sz w:val="16"/>
                      <w:szCs w:val="16"/>
                    </w:rPr>
                  </w:pPr>
                  <w:r>
                    <w:rPr>
                      <w:rFonts w:ascii="楷体" w:hAnsi="楷体" w:eastAsia="楷体" w:cs="楷体"/>
                      <w:spacing w:val="2"/>
                      <w:sz w:val="16"/>
                      <w:szCs w:val="16"/>
                    </w:rPr>
                    <w:t>±10%</w:t>
                  </w:r>
                </w:p>
                <w:p w14:paraId="7F16021A">
                  <w:pPr>
                    <w:spacing w:before="1" w:line="207" w:lineRule="auto"/>
                    <w:ind w:left="302" w:right="251" w:hanging="51"/>
                    <w:rPr>
                      <w:rFonts w:ascii="楷体" w:hAnsi="楷体" w:eastAsia="楷体" w:cs="楷体"/>
                      <w:sz w:val="16"/>
                      <w:szCs w:val="16"/>
                    </w:rPr>
                  </w:pPr>
                  <w:r>
                    <w:rPr>
                      <w:rFonts w:ascii="楷体" w:hAnsi="楷体" w:eastAsia="楷体" w:cs="楷体"/>
                      <w:spacing w:val="-10"/>
                      <w:sz w:val="16"/>
                      <w:szCs w:val="16"/>
                    </w:rPr>
                    <w:t>1.0GΩ-10.0GΩ</w:t>
                  </w:r>
                  <w:r>
                    <w:rPr>
                      <w:rFonts w:ascii="楷体" w:hAnsi="楷体" w:eastAsia="楷体" w:cs="楷体"/>
                      <w:spacing w:val="13"/>
                      <w:sz w:val="16"/>
                      <w:szCs w:val="16"/>
                    </w:rPr>
                    <w:t>无精度要求</w:t>
                  </w:r>
                </w:p>
              </w:txbxContent>
            </v:textbox>
          </v:shape>
        </w:pict>
      </w:r>
      <w:r>
        <w:pict>
          <v:shape id="_x0000_s1166" o:spid="_x0000_s1166" o:spt="202" type="#_x0000_t202" style="position:absolute;left:0pt;margin-left:87.7pt;margin-top:13.3pt;height:84.45pt;width:76.65pt;z-index:251784192;mso-width-relative:page;mso-height-relative:page;" filled="f" stroked="f" coordsize="21600,21600">
            <v:path/>
            <v:fill on="f" focussize="0,0"/>
            <v:stroke on="f"/>
            <v:imagedata o:title=""/>
            <o:lock v:ext="edit" aspectratio="f"/>
            <v:textbox inset="0mm,0mm,0mm,0mm">
              <w:txbxContent>
                <w:p w14:paraId="180F8A57">
                  <w:pPr>
                    <w:spacing w:before="20" w:line="223" w:lineRule="auto"/>
                    <w:ind w:left="41" w:right="20" w:firstLine="104"/>
                    <w:rPr>
                      <w:rFonts w:ascii="楷体" w:hAnsi="楷体" w:eastAsia="楷体" w:cs="楷体"/>
                      <w:sz w:val="16"/>
                      <w:szCs w:val="16"/>
                    </w:rPr>
                  </w:pPr>
                  <w:r>
                    <w:rPr>
                      <w:rFonts w:ascii="楷体" w:hAnsi="楷体" w:eastAsia="楷体" w:cs="楷体"/>
                      <w:spacing w:val="-3"/>
                      <w:sz w:val="18"/>
                      <w:szCs w:val="18"/>
                    </w:rPr>
                    <w:t>0.1MΩ</w:t>
                  </w:r>
                  <w:r>
                    <w:rPr>
                      <w:rFonts w:ascii="楷体" w:hAnsi="楷体" w:eastAsia="楷体" w:cs="楷体"/>
                      <w:spacing w:val="-41"/>
                      <w:sz w:val="18"/>
                      <w:szCs w:val="18"/>
                    </w:rPr>
                    <w:t xml:space="preserve"> </w:t>
                  </w:r>
                  <w:r>
                    <w:rPr>
                      <w:rFonts w:ascii="楷体" w:hAnsi="楷体" w:eastAsia="楷体" w:cs="楷体"/>
                      <w:spacing w:val="-3"/>
                      <w:sz w:val="18"/>
                      <w:szCs w:val="18"/>
                    </w:rPr>
                    <w:t>-</w:t>
                  </w:r>
                  <w:r>
                    <w:rPr>
                      <w:rFonts w:ascii="楷体" w:hAnsi="楷体" w:eastAsia="楷体" w:cs="楷体"/>
                      <w:spacing w:val="-24"/>
                      <w:sz w:val="18"/>
                      <w:szCs w:val="18"/>
                    </w:rPr>
                    <w:t xml:space="preserve"> </w:t>
                  </w:r>
                  <w:r>
                    <w:rPr>
                      <w:rFonts w:ascii="楷体" w:hAnsi="楷体" w:eastAsia="楷体" w:cs="楷体"/>
                      <w:spacing w:val="-3"/>
                      <w:sz w:val="18"/>
                      <w:szCs w:val="18"/>
                    </w:rPr>
                    <w:t>100G</w:t>
                  </w:r>
                  <w:r>
                    <w:rPr>
                      <w:rFonts w:ascii="楷体" w:hAnsi="楷体" w:eastAsia="楷体" w:cs="楷体"/>
                      <w:spacing w:val="-48"/>
                      <w:sz w:val="18"/>
                      <w:szCs w:val="18"/>
                    </w:rPr>
                    <w:t xml:space="preserve"> </w:t>
                  </w:r>
                  <w:r>
                    <w:rPr>
                      <w:rFonts w:ascii="楷体" w:hAnsi="楷体" w:eastAsia="楷体" w:cs="楷体"/>
                      <w:spacing w:val="-3"/>
                      <w:sz w:val="18"/>
                      <w:szCs w:val="18"/>
                    </w:rPr>
                    <w:t>Ω</w:t>
                  </w:r>
                  <w:r>
                    <w:rPr>
                      <w:rFonts w:ascii="楷体" w:hAnsi="楷体" w:eastAsia="楷体" w:cs="楷体"/>
                      <w:sz w:val="18"/>
                      <w:szCs w:val="18"/>
                    </w:rPr>
                    <w:t xml:space="preserve"> </w:t>
                  </w:r>
                  <w:r>
                    <w:rPr>
                      <w:rFonts w:ascii="楷体" w:hAnsi="楷体" w:eastAsia="楷体" w:cs="楷体"/>
                      <w:spacing w:val="-12"/>
                      <w:sz w:val="16"/>
                      <w:szCs w:val="16"/>
                    </w:rPr>
                    <w:t>≥500V 0.10MΩ-1.0GΩ</w:t>
                  </w:r>
                </w:p>
                <w:p w14:paraId="39079809">
                  <w:pPr>
                    <w:spacing w:line="211" w:lineRule="auto"/>
                    <w:ind w:left="501"/>
                    <w:rPr>
                      <w:rFonts w:ascii="楷体" w:hAnsi="楷体" w:eastAsia="楷体" w:cs="楷体"/>
                      <w:sz w:val="16"/>
                      <w:szCs w:val="16"/>
                    </w:rPr>
                  </w:pPr>
                  <w:r>
                    <w:rPr>
                      <w:rFonts w:ascii="楷体" w:hAnsi="楷体" w:eastAsia="楷体" w:cs="楷体"/>
                      <w:spacing w:val="-2"/>
                      <w:sz w:val="16"/>
                      <w:szCs w:val="16"/>
                    </w:rPr>
                    <w:t>±5%</w:t>
                  </w:r>
                </w:p>
                <w:p w14:paraId="52F8F700">
                  <w:pPr>
                    <w:spacing w:line="214" w:lineRule="auto"/>
                    <w:ind w:left="45"/>
                    <w:rPr>
                      <w:rFonts w:ascii="楷体" w:hAnsi="楷体" w:eastAsia="楷体" w:cs="楷体"/>
                      <w:sz w:val="16"/>
                      <w:szCs w:val="16"/>
                    </w:rPr>
                  </w:pPr>
                  <w:r>
                    <w:rPr>
                      <w:rFonts w:ascii="楷体" w:hAnsi="楷体" w:eastAsia="楷体" w:cs="楷体"/>
                      <w:spacing w:val="-7"/>
                      <w:sz w:val="16"/>
                      <w:szCs w:val="16"/>
                    </w:rPr>
                    <w:t>1.0G-50.0GΩ</w:t>
                  </w:r>
                  <w:r>
                    <w:rPr>
                      <w:rFonts w:ascii="楷体" w:hAnsi="楷体" w:eastAsia="楷体" w:cs="楷体"/>
                      <w:spacing w:val="14"/>
                      <w:sz w:val="16"/>
                      <w:szCs w:val="16"/>
                    </w:rPr>
                    <w:t xml:space="preserve">  </w:t>
                  </w:r>
                  <w:r>
                    <w:rPr>
                      <w:rFonts w:ascii="楷体" w:hAnsi="楷体" w:eastAsia="楷体" w:cs="楷体"/>
                      <w:spacing w:val="-7"/>
                      <w:sz w:val="16"/>
                      <w:szCs w:val="16"/>
                    </w:rPr>
                    <w:t>±10%</w:t>
                  </w:r>
                </w:p>
                <w:p w14:paraId="0EAAFBDE">
                  <w:pPr>
                    <w:spacing w:before="1" w:line="230" w:lineRule="auto"/>
                    <w:ind w:left="497" w:right="38" w:hanging="384"/>
                    <w:rPr>
                      <w:rFonts w:ascii="楷体" w:hAnsi="楷体" w:eastAsia="楷体" w:cs="楷体"/>
                      <w:sz w:val="16"/>
                      <w:szCs w:val="16"/>
                    </w:rPr>
                  </w:pPr>
                  <w:r>
                    <w:rPr>
                      <w:rFonts w:ascii="楷体" w:hAnsi="楷体" w:eastAsia="楷体" w:cs="楷体"/>
                      <w:spacing w:val="7"/>
                      <w:sz w:val="16"/>
                      <w:szCs w:val="16"/>
                    </w:rPr>
                    <w:t>50.0GΩ-100.0GΩ</w:t>
                  </w:r>
                  <w:r>
                    <w:rPr>
                      <w:rFonts w:ascii="楷体" w:hAnsi="楷体" w:eastAsia="楷体" w:cs="楷体"/>
                      <w:spacing w:val="1"/>
                      <w:sz w:val="16"/>
                      <w:szCs w:val="16"/>
                    </w:rPr>
                    <w:t xml:space="preserve"> </w:t>
                  </w:r>
                  <w:r>
                    <w:rPr>
                      <w:rFonts w:ascii="楷体" w:hAnsi="楷体" w:eastAsia="楷体" w:cs="楷体"/>
                      <w:spacing w:val="2"/>
                      <w:sz w:val="16"/>
                      <w:szCs w:val="16"/>
                    </w:rPr>
                    <w:t>±15%</w:t>
                  </w:r>
                </w:p>
                <w:p w14:paraId="307443B0">
                  <w:pPr>
                    <w:spacing w:before="88" w:line="193" w:lineRule="auto"/>
                    <w:ind w:left="20"/>
                    <w:rPr>
                      <w:rFonts w:ascii="楷体" w:hAnsi="楷体" w:eastAsia="楷体" w:cs="楷体"/>
                      <w:sz w:val="16"/>
                      <w:szCs w:val="16"/>
                    </w:rPr>
                  </w:pPr>
                  <w:r>
                    <w:rPr>
                      <w:rFonts w:ascii="楷体" w:hAnsi="楷体" w:eastAsia="楷体" w:cs="楷体"/>
                      <w:spacing w:val="-8"/>
                      <w:sz w:val="16"/>
                      <w:szCs w:val="16"/>
                    </w:rPr>
                    <w:t>&lt;500V 0.10MΩ-1.0GΩ</w:t>
                  </w:r>
                </w:p>
                <w:p w14:paraId="03D98885">
                  <w:pPr>
                    <w:spacing w:line="212" w:lineRule="exact"/>
                    <w:ind w:left="691"/>
                    <w:rPr>
                      <w:rFonts w:ascii="楷体" w:hAnsi="楷体" w:eastAsia="楷体" w:cs="楷体"/>
                      <w:sz w:val="16"/>
                      <w:szCs w:val="16"/>
                    </w:rPr>
                  </w:pPr>
                  <w:r>
                    <w:rPr>
                      <w:rFonts w:ascii="楷体" w:hAnsi="楷体" w:eastAsia="楷体" w:cs="楷体"/>
                      <w:spacing w:val="-7"/>
                      <w:sz w:val="16"/>
                      <w:szCs w:val="16"/>
                    </w:rPr>
                    <w:t>±10%</w:t>
                  </w:r>
                </w:p>
              </w:txbxContent>
            </v:textbox>
          </v:shape>
        </w:pict>
      </w:r>
      <w:r>
        <w:rPr>
          <w:rFonts w:ascii="楷体" w:hAnsi="楷体" w:eastAsia="楷体" w:cs="楷体"/>
          <w:spacing w:val="2"/>
          <w:sz w:val="18"/>
          <w:szCs w:val="18"/>
        </w:rPr>
        <w:t>测试精度测试电阻</w:t>
      </w:r>
    </w:p>
    <w:p w14:paraId="0AE17230">
      <w:pPr>
        <w:spacing w:before="35" w:line="235" w:lineRule="auto"/>
        <w:ind w:left="61"/>
        <w:rPr>
          <w:rFonts w:ascii="楷体" w:hAnsi="楷体" w:eastAsia="楷体" w:cs="楷体"/>
          <w:sz w:val="18"/>
          <w:szCs w:val="18"/>
        </w:rPr>
      </w:pPr>
      <w:r>
        <w:rPr>
          <w:rFonts w:ascii="楷体" w:hAnsi="楷体" w:eastAsia="楷体" w:cs="楷体"/>
          <w:spacing w:val="2"/>
          <w:sz w:val="18"/>
          <w:szCs w:val="18"/>
        </w:rPr>
        <w:t>绝缘测试</w:t>
      </w:r>
    </w:p>
    <w:p w14:paraId="00A4AE7C">
      <w:pPr>
        <w:spacing w:before="165" w:line="232" w:lineRule="auto"/>
        <w:ind w:left="933"/>
        <w:rPr>
          <w:rFonts w:ascii="楷体" w:hAnsi="楷体" w:eastAsia="楷体" w:cs="楷体"/>
          <w:sz w:val="18"/>
          <w:szCs w:val="18"/>
        </w:rPr>
      </w:pPr>
      <w:r>
        <w:pict>
          <v:shape id="_x0000_s1167" o:spid="_x0000_s1167" o:spt="202" type="#_x0000_t202" style="position:absolute;left:0pt;margin-left:509.8pt;margin-top:1.7pt;height:14.15pt;width:6.55pt;z-index:251816960;mso-width-relative:page;mso-height-relative:page;" filled="f" stroked="f" coordsize="21600,21600">
            <v:path/>
            <v:fill on="f" focussize="0,0"/>
            <v:stroke on="f"/>
            <v:imagedata o:title=""/>
            <o:lock v:ext="edit" aspectratio="f"/>
            <v:textbox inset="0mm,0mm,0mm,0mm">
              <w:txbxContent>
                <w:p w14:paraId="06F25432">
                  <w:pPr>
                    <w:spacing w:before="20" w:line="242" w:lineRule="exact"/>
                    <w:ind w:left="20"/>
                    <w:rPr>
                      <w:rFonts w:ascii="楷体" w:hAnsi="楷体" w:eastAsia="楷体" w:cs="楷体"/>
                      <w:sz w:val="18"/>
                      <w:szCs w:val="18"/>
                    </w:rPr>
                  </w:pPr>
                  <w:r>
                    <w:rPr>
                      <w:rFonts w:ascii="楷体" w:hAnsi="楷体" w:eastAsia="楷体" w:cs="楷体"/>
                      <w:position w:val="1"/>
                      <w:sz w:val="18"/>
                      <w:szCs w:val="18"/>
                    </w:rPr>
                    <w:t>/</w:t>
                  </w:r>
                </w:p>
              </w:txbxContent>
            </v:textbox>
          </v:shape>
        </w:pict>
      </w:r>
      <w:r>
        <w:rPr>
          <w:rFonts w:ascii="楷体" w:hAnsi="楷体" w:eastAsia="楷体" w:cs="楷体"/>
          <w:spacing w:val="2"/>
          <w:sz w:val="18"/>
          <w:szCs w:val="18"/>
        </w:rPr>
        <w:t>测试精度</w:t>
      </w:r>
    </w:p>
    <w:p w14:paraId="7A7DAB6B">
      <w:pPr>
        <w:pStyle w:val="2"/>
        <w:spacing w:line="386" w:lineRule="auto"/>
      </w:pPr>
    </w:p>
    <w:p w14:paraId="2CBDFAAE">
      <w:pPr>
        <w:spacing w:before="59" w:line="242" w:lineRule="exact"/>
        <w:ind w:left="5644"/>
        <w:rPr>
          <w:rFonts w:ascii="楷体" w:hAnsi="楷体" w:eastAsia="楷体" w:cs="楷体"/>
          <w:sz w:val="18"/>
          <w:szCs w:val="18"/>
        </w:rPr>
      </w:pPr>
      <w:r>
        <w:pict>
          <v:shape id="_x0000_s1168" o:spid="_x0000_s1168" o:spt="202" type="#_x0000_t202" style="position:absolute;left:0pt;margin-left:511.45pt;margin-top:1.95pt;height:52.6pt;width:6.55pt;z-index:251813888;mso-width-relative:page;mso-height-relative:page;" filled="f" stroked="f" coordsize="21600,21600">
            <v:path/>
            <v:fill on="f" focussize="0,0"/>
            <v:stroke on="f"/>
            <v:imagedata o:title=""/>
            <o:lock v:ext="edit" aspectratio="f"/>
            <v:textbox inset="0mm,0mm,0mm,0mm">
              <w:txbxContent>
                <w:p w14:paraId="0F66873D">
                  <w:pPr>
                    <w:spacing w:before="20" w:line="242" w:lineRule="exact"/>
                    <w:ind w:left="20"/>
                    <w:rPr>
                      <w:rFonts w:ascii="楷体" w:hAnsi="楷体" w:eastAsia="楷体" w:cs="楷体"/>
                      <w:sz w:val="18"/>
                      <w:szCs w:val="18"/>
                    </w:rPr>
                  </w:pPr>
                  <w:r>
                    <w:rPr>
                      <w:rFonts w:ascii="楷体" w:hAnsi="楷体" w:eastAsia="楷体" w:cs="楷体"/>
                      <w:position w:val="1"/>
                      <w:sz w:val="18"/>
                      <w:szCs w:val="18"/>
                    </w:rPr>
                    <w:t>/</w:t>
                  </w:r>
                </w:p>
                <w:p w14:paraId="2E1BA0D1">
                  <w:pPr>
                    <w:pStyle w:val="2"/>
                    <w:spacing w:line="465" w:lineRule="auto"/>
                  </w:pPr>
                </w:p>
                <w:p w14:paraId="169BE68A">
                  <w:pPr>
                    <w:spacing w:before="59" w:line="242" w:lineRule="exact"/>
                    <w:ind w:left="20"/>
                    <w:rPr>
                      <w:rFonts w:ascii="楷体" w:hAnsi="楷体" w:eastAsia="楷体" w:cs="楷体"/>
                      <w:sz w:val="18"/>
                      <w:szCs w:val="18"/>
                    </w:rPr>
                  </w:pPr>
                  <w:r>
                    <w:rPr>
                      <w:rFonts w:ascii="楷体" w:hAnsi="楷体" w:eastAsia="楷体" w:cs="楷体"/>
                      <w:position w:val="1"/>
                      <w:sz w:val="18"/>
                      <w:szCs w:val="18"/>
                    </w:rPr>
                    <w:t>/</w:t>
                  </w:r>
                </w:p>
              </w:txbxContent>
            </v:textbox>
          </v:shape>
        </w:pict>
      </w:r>
      <w:r>
        <w:pict>
          <v:shape id="_x0000_s1169" o:spid="_x0000_s1169" o:spt="202" type="#_x0000_t202" style="position:absolute;left:0pt;margin-left:432.4pt;margin-top:1.95pt;height:52.6pt;width:6.55pt;z-index:251812864;mso-width-relative:page;mso-height-relative:page;" filled="f" stroked="f" coordsize="21600,21600">
            <v:path/>
            <v:fill on="f" focussize="0,0"/>
            <v:stroke on="f"/>
            <v:imagedata o:title=""/>
            <o:lock v:ext="edit" aspectratio="f"/>
            <v:textbox inset="0mm,0mm,0mm,0mm">
              <w:txbxContent>
                <w:p w14:paraId="3C9CD6A7">
                  <w:pPr>
                    <w:spacing w:before="20" w:line="242" w:lineRule="exact"/>
                    <w:ind w:left="20"/>
                    <w:rPr>
                      <w:rFonts w:ascii="楷体" w:hAnsi="楷体" w:eastAsia="楷体" w:cs="楷体"/>
                      <w:sz w:val="18"/>
                      <w:szCs w:val="18"/>
                    </w:rPr>
                  </w:pPr>
                  <w:r>
                    <w:rPr>
                      <w:rFonts w:ascii="楷体" w:hAnsi="楷体" w:eastAsia="楷体" w:cs="楷体"/>
                      <w:position w:val="1"/>
                      <w:sz w:val="18"/>
                      <w:szCs w:val="18"/>
                    </w:rPr>
                    <w:t>/</w:t>
                  </w:r>
                </w:p>
                <w:p w14:paraId="1A875279">
                  <w:pPr>
                    <w:pStyle w:val="2"/>
                    <w:spacing w:line="465" w:lineRule="auto"/>
                  </w:pPr>
                </w:p>
                <w:p w14:paraId="065472C6">
                  <w:pPr>
                    <w:spacing w:before="59" w:line="242" w:lineRule="exact"/>
                    <w:ind w:left="20"/>
                    <w:rPr>
                      <w:rFonts w:ascii="楷体" w:hAnsi="楷体" w:eastAsia="楷体" w:cs="楷体"/>
                      <w:sz w:val="18"/>
                      <w:szCs w:val="18"/>
                    </w:rPr>
                  </w:pPr>
                  <w:r>
                    <w:rPr>
                      <w:rFonts w:ascii="楷体" w:hAnsi="楷体" w:eastAsia="楷体" w:cs="楷体"/>
                      <w:position w:val="1"/>
                      <w:sz w:val="18"/>
                      <w:szCs w:val="18"/>
                    </w:rPr>
                    <w:t>/</w:t>
                  </w:r>
                </w:p>
              </w:txbxContent>
            </v:textbox>
          </v:shape>
        </w:pict>
      </w:r>
      <w:r>
        <w:rPr>
          <w:rFonts w:ascii="楷体" w:hAnsi="楷体" w:eastAsia="楷体" w:cs="楷体"/>
          <w:position w:val="1"/>
          <w:sz w:val="18"/>
          <w:szCs w:val="18"/>
        </w:rPr>
        <w:t>/</w:t>
      </w:r>
    </w:p>
    <w:p w14:paraId="30C086A6">
      <w:pPr>
        <w:spacing w:before="46" w:line="199" w:lineRule="auto"/>
        <w:ind w:left="2149" w:right="7974" w:hanging="160"/>
        <w:rPr>
          <w:rFonts w:ascii="楷体" w:hAnsi="楷体" w:eastAsia="楷体" w:cs="楷体"/>
          <w:sz w:val="16"/>
          <w:szCs w:val="16"/>
        </w:rPr>
      </w:pPr>
      <w:r>
        <w:rPr>
          <w:rFonts w:ascii="楷体" w:hAnsi="楷体" w:eastAsia="楷体" w:cs="楷体"/>
          <w:spacing w:val="4"/>
          <w:sz w:val="16"/>
          <w:szCs w:val="16"/>
        </w:rPr>
        <w:t>1.0GΩ-10.0GΩ</w:t>
      </w:r>
      <w:r>
        <w:rPr>
          <w:rFonts w:ascii="楷体" w:hAnsi="楷体" w:eastAsia="楷体" w:cs="楷体"/>
          <w:spacing w:val="13"/>
          <w:sz w:val="16"/>
          <w:szCs w:val="16"/>
        </w:rPr>
        <w:t>无精度要求</w:t>
      </w:r>
    </w:p>
    <w:p w14:paraId="7CFF715C">
      <w:pPr>
        <w:spacing w:before="136" w:line="281" w:lineRule="auto"/>
        <w:ind w:left="561" w:right="9477" w:firstLine="364"/>
        <w:rPr>
          <w:rFonts w:ascii="楷体" w:hAnsi="楷体" w:eastAsia="楷体" w:cs="楷体"/>
          <w:sz w:val="18"/>
          <w:szCs w:val="18"/>
        </w:rPr>
      </w:pPr>
      <w:r>
        <w:pict>
          <v:shape id="_x0000_s1170" o:spid="_x0000_s1170" o:spt="202" type="#_x0000_t202" style="position:absolute;left:0pt;margin-left:127.1pt;margin-top:5.75pt;height:13.25pt;width:85.25pt;z-index:251792384;mso-width-relative:page;mso-height-relative:page;" filled="f" stroked="f" coordsize="21600,21600">
            <v:path/>
            <v:fill on="f" focussize="0,0"/>
            <v:stroke on="f"/>
            <v:imagedata o:title=""/>
            <o:lock v:ext="edit" aspectratio="f"/>
            <v:textbox inset="0mm,0mm,0mm,0mm">
              <w:txbxContent>
                <w:p w14:paraId="219661D3">
                  <w:pPr>
                    <w:spacing w:before="20" w:line="230" w:lineRule="auto"/>
                    <w:ind w:left="20"/>
                    <w:rPr>
                      <w:rFonts w:ascii="楷体" w:hAnsi="楷体" w:eastAsia="楷体" w:cs="楷体"/>
                      <w:sz w:val="18"/>
                      <w:szCs w:val="18"/>
                    </w:rPr>
                  </w:pPr>
                  <w:r>
                    <w:rPr>
                      <w:rFonts w:ascii="楷体" w:hAnsi="楷体" w:eastAsia="楷体" w:cs="楷体"/>
                      <w:spacing w:val="4"/>
                      <w:sz w:val="18"/>
                      <w:szCs w:val="18"/>
                    </w:rPr>
                    <w:t>测试结束后自动放电</w:t>
                  </w:r>
                </w:p>
              </w:txbxContent>
            </v:textbox>
          </v:shape>
        </w:pict>
      </w:r>
      <w:r>
        <w:pict>
          <v:shape id="_x0000_s1171" o:spid="_x0000_s1171" o:spt="202" type="#_x0000_t202" style="position:absolute;left:0pt;margin-left:281.2pt;margin-top:5.75pt;height:14.15pt;width:6.55pt;z-index:251815936;mso-width-relative:page;mso-height-relative:page;" filled="f" stroked="f" coordsize="21600,21600">
            <v:path/>
            <v:fill on="f" focussize="0,0"/>
            <v:stroke on="f"/>
            <v:imagedata o:title=""/>
            <o:lock v:ext="edit" aspectratio="f"/>
            <v:textbox inset="0mm,0mm,0mm,0mm">
              <w:txbxContent>
                <w:p w14:paraId="4873D61C">
                  <w:pPr>
                    <w:spacing w:before="20" w:line="242" w:lineRule="exact"/>
                    <w:ind w:left="20"/>
                    <w:rPr>
                      <w:rFonts w:ascii="楷体" w:hAnsi="楷体" w:eastAsia="楷体" w:cs="楷体"/>
                      <w:sz w:val="18"/>
                      <w:szCs w:val="18"/>
                    </w:rPr>
                  </w:pPr>
                  <w:r>
                    <w:rPr>
                      <w:rFonts w:ascii="楷体" w:hAnsi="楷体" w:eastAsia="楷体" w:cs="楷体"/>
                      <w:position w:val="1"/>
                      <w:sz w:val="18"/>
                      <w:szCs w:val="18"/>
                    </w:rPr>
                    <w:t>/</w:t>
                  </w:r>
                </w:p>
              </w:txbxContent>
            </v:textbox>
          </v:shape>
        </w:pict>
      </w:r>
      <w:r>
        <w:rPr>
          <w:rFonts w:ascii="楷体" w:hAnsi="楷体" w:eastAsia="楷体" w:cs="楷体"/>
          <w:spacing w:val="4"/>
          <w:sz w:val="18"/>
          <w:szCs w:val="18"/>
        </w:rPr>
        <w:t>放电功能</w:t>
      </w:r>
      <w:r>
        <w:rPr>
          <w:rFonts w:ascii="楷体" w:hAnsi="楷体" w:eastAsia="楷体" w:cs="楷体"/>
          <w:sz w:val="18"/>
          <w:szCs w:val="18"/>
        </w:rPr>
        <w:t>电弧侦测</w:t>
      </w:r>
    </w:p>
    <w:p w14:paraId="637D6D74">
      <w:pPr>
        <w:spacing w:before="20" w:line="190" w:lineRule="auto"/>
        <w:ind w:left="6018"/>
        <w:rPr>
          <w:rFonts w:ascii="楷体" w:hAnsi="楷体" w:eastAsia="楷体" w:cs="楷体"/>
          <w:sz w:val="18"/>
          <w:szCs w:val="18"/>
        </w:rPr>
      </w:pPr>
      <w:r>
        <w:pict>
          <v:shape id="_x0000_s1172" o:spid="_x0000_s1172" o:spt="202" type="#_x0000_t202" style="position:absolute;left:0pt;margin-left:2.05pt;margin-top:-1.25pt;height:13.5pt;width:82.2pt;z-index:251793408;mso-width-relative:page;mso-height-relative:page;" filled="f" stroked="f" coordsize="21600,21600">
            <v:path/>
            <v:fill on="f" focussize="0,0"/>
            <v:stroke on="f"/>
            <v:imagedata o:title=""/>
            <o:lock v:ext="edit" aspectratio="f"/>
            <v:textbox inset="0mm,0mm,0mm,0mm">
              <w:txbxContent>
                <w:p w14:paraId="48FA7EBA">
                  <w:pPr>
                    <w:spacing w:before="20" w:line="235" w:lineRule="auto"/>
                    <w:ind w:left="20"/>
                    <w:rPr>
                      <w:rFonts w:ascii="楷体" w:hAnsi="楷体" w:eastAsia="楷体" w:cs="楷体"/>
                      <w:sz w:val="18"/>
                      <w:szCs w:val="18"/>
                    </w:rPr>
                  </w:pPr>
                  <w:r>
                    <w:rPr>
                      <w:rFonts w:ascii="楷体" w:hAnsi="楷体" w:eastAsia="楷体" w:cs="楷体"/>
                      <w:spacing w:val="3"/>
                      <w:sz w:val="18"/>
                      <w:szCs w:val="18"/>
                    </w:rPr>
                    <w:t>测量范围</w:t>
                  </w:r>
                  <w:r>
                    <w:rPr>
                      <w:rFonts w:ascii="楷体" w:hAnsi="楷体" w:eastAsia="楷体" w:cs="楷体"/>
                      <w:spacing w:val="48"/>
                      <w:sz w:val="18"/>
                      <w:szCs w:val="18"/>
                    </w:rPr>
                    <w:t xml:space="preserve"> </w:t>
                  </w:r>
                  <w:r>
                    <w:rPr>
                      <w:rFonts w:ascii="楷体" w:hAnsi="楷体" w:eastAsia="楷体" w:cs="楷体"/>
                      <w:spacing w:val="3"/>
                      <w:sz w:val="18"/>
                      <w:szCs w:val="18"/>
                    </w:rPr>
                    <w:t>对应电流</w:t>
                  </w:r>
                </w:p>
              </w:txbxContent>
            </v:textbox>
          </v:shape>
        </w:pict>
      </w:r>
      <w:r>
        <w:rPr>
          <w:rFonts w:ascii="楷体" w:hAnsi="楷体" w:eastAsia="楷体" w:cs="楷体"/>
          <w:sz w:val="18"/>
          <w:szCs w:val="18"/>
        </w:rPr>
        <w:t>1mA</w:t>
      </w:r>
      <w:r>
        <w:rPr>
          <w:rFonts w:ascii="楷体" w:hAnsi="楷体" w:eastAsia="楷体" w:cs="楷体"/>
          <w:spacing w:val="77"/>
          <w:sz w:val="18"/>
          <w:szCs w:val="18"/>
        </w:rPr>
        <w:t xml:space="preserve"> </w:t>
      </w:r>
      <w:r>
        <w:rPr>
          <w:rFonts w:ascii="楷体" w:hAnsi="楷体" w:eastAsia="楷体" w:cs="楷体"/>
          <w:sz w:val="18"/>
          <w:szCs w:val="18"/>
        </w:rPr>
        <w:t>20mA</w:t>
      </w:r>
    </w:p>
    <w:p w14:paraId="743F0AF3">
      <w:pPr>
        <w:spacing w:before="33" w:line="246" w:lineRule="exact"/>
        <w:ind w:left="5938"/>
        <w:rPr>
          <w:rFonts w:ascii="楷体" w:hAnsi="楷体" w:eastAsia="楷体" w:cs="楷体"/>
          <w:sz w:val="18"/>
          <w:szCs w:val="18"/>
        </w:rPr>
      </w:pPr>
      <w:r>
        <w:pict>
          <v:shape id="_x0000_s1173" o:spid="_x0000_s1173" o:spt="202" type="#_x0000_t202" style="position:absolute;left:0pt;margin-left:26.45pt;margin-top:0.6pt;height:13.4pt;width:38.6pt;z-index:251808768;mso-width-relative:page;mso-height-relative:page;" filled="f" stroked="f" coordsize="21600,21600">
            <v:path/>
            <v:fill on="f" focussize="0,0"/>
            <v:stroke on="f"/>
            <v:imagedata o:title=""/>
            <o:lock v:ext="edit" aspectratio="f"/>
            <v:textbox inset="0mm,0mm,0mm,0mm">
              <w:txbxContent>
                <w:p w14:paraId="3654BBDB">
                  <w:pPr>
                    <w:spacing w:before="19" w:line="234" w:lineRule="auto"/>
                    <w:ind w:left="20"/>
                    <w:rPr>
                      <w:rFonts w:ascii="楷体" w:hAnsi="楷体" w:eastAsia="楷体" w:cs="楷体"/>
                      <w:sz w:val="18"/>
                      <w:szCs w:val="18"/>
                    </w:rPr>
                  </w:pPr>
                  <w:r>
                    <w:rPr>
                      <w:rFonts w:ascii="楷体" w:hAnsi="楷体" w:eastAsia="楷体" w:cs="楷体"/>
                      <w:spacing w:val="2"/>
                      <w:sz w:val="18"/>
                      <w:szCs w:val="18"/>
                    </w:rPr>
                    <w:t>测试时间</w:t>
                  </w:r>
                </w:p>
              </w:txbxContent>
            </v:textbox>
          </v:shape>
        </w:pict>
      </w:r>
      <w:r>
        <w:rPr>
          <w:rFonts w:ascii="楷体" w:hAnsi="楷体" w:eastAsia="楷体" w:cs="楷体"/>
          <w:spacing w:val="2"/>
          <w:position w:val="1"/>
          <w:sz w:val="18"/>
          <w:szCs w:val="18"/>
        </w:rPr>
        <w:t>0.1S-999.9S</w:t>
      </w:r>
    </w:p>
    <w:p w14:paraId="40542C1B">
      <w:pPr>
        <w:spacing w:before="19" w:line="196" w:lineRule="auto"/>
        <w:ind w:left="6027"/>
        <w:rPr>
          <w:rFonts w:ascii="楷体" w:hAnsi="楷体" w:eastAsia="楷体" w:cs="楷体"/>
          <w:sz w:val="18"/>
          <w:szCs w:val="18"/>
        </w:rPr>
      </w:pPr>
      <w:r>
        <w:pict>
          <v:shape id="_x0000_s1174" o:spid="_x0000_s1174" o:spt="202" type="#_x0000_t202" style="position:absolute;left:0pt;margin-left:26.1pt;margin-top:-1.1pt;height:13.35pt;width:38.95pt;z-index:251801600;mso-width-relative:page;mso-height-relative:page;" filled="f" stroked="f" coordsize="21600,21600">
            <v:path/>
            <v:fill on="f" focussize="0,0"/>
            <v:stroke on="f"/>
            <v:imagedata o:title=""/>
            <o:lock v:ext="edit" aspectratio="f"/>
            <v:textbox inset="0mm,0mm,0mm,0mm">
              <w:txbxContent>
                <w:p w14:paraId="1122FDA1">
                  <w:pPr>
                    <w:spacing w:before="20" w:line="232" w:lineRule="auto"/>
                    <w:ind w:left="20"/>
                    <w:rPr>
                      <w:rFonts w:ascii="楷体" w:hAnsi="楷体" w:eastAsia="楷体" w:cs="楷体"/>
                      <w:sz w:val="18"/>
                      <w:szCs w:val="18"/>
                    </w:rPr>
                  </w:pPr>
                  <w:r>
                    <w:rPr>
                      <w:rFonts w:ascii="楷体" w:hAnsi="楷体" w:eastAsia="楷体" w:cs="楷体"/>
                      <w:spacing w:val="4"/>
                      <w:sz w:val="18"/>
                      <w:szCs w:val="18"/>
                    </w:rPr>
                    <w:t>输出频率</w:t>
                  </w:r>
                </w:p>
              </w:txbxContent>
            </v:textbox>
          </v:shape>
        </w:pict>
      </w:r>
      <w:r>
        <w:rPr>
          <w:rFonts w:ascii="楷体" w:hAnsi="楷体" w:eastAsia="楷体" w:cs="楷体"/>
          <w:spacing w:val="5"/>
          <w:sz w:val="18"/>
          <w:szCs w:val="18"/>
        </w:rPr>
        <w:t>50</w:t>
      </w:r>
      <w:r>
        <w:rPr>
          <w:rFonts w:ascii="楷体" w:hAnsi="楷体" w:eastAsia="楷体" w:cs="楷体"/>
          <w:sz w:val="18"/>
          <w:szCs w:val="18"/>
        </w:rPr>
        <w:t>Hz</w:t>
      </w:r>
      <w:r>
        <w:rPr>
          <w:rFonts w:ascii="楷体" w:hAnsi="楷体" w:eastAsia="楷体" w:cs="楷体"/>
          <w:spacing w:val="5"/>
          <w:sz w:val="18"/>
          <w:szCs w:val="18"/>
        </w:rPr>
        <w:t>/60</w:t>
      </w:r>
      <w:r>
        <w:rPr>
          <w:rFonts w:ascii="楷体" w:hAnsi="楷体" w:eastAsia="楷体" w:cs="楷体"/>
          <w:sz w:val="18"/>
          <w:szCs w:val="18"/>
        </w:rPr>
        <w:t>Hz</w:t>
      </w:r>
    </w:p>
    <w:p w14:paraId="76D4713C">
      <w:pPr>
        <w:spacing w:before="31" w:line="242" w:lineRule="exact"/>
        <w:ind w:left="5136"/>
        <w:rPr>
          <w:rFonts w:ascii="楷体" w:hAnsi="楷体" w:eastAsia="楷体" w:cs="楷体"/>
          <w:sz w:val="18"/>
          <w:szCs w:val="18"/>
        </w:rPr>
      </w:pPr>
      <w:r>
        <w:pict>
          <v:shape id="_x0000_s1175" o:spid="_x0000_s1175" o:spt="202" type="#_x0000_t202" style="position:absolute;left:0pt;margin-left:26.1pt;margin-top:0.55pt;height:13.5pt;width:38.95pt;z-index:251802624;mso-width-relative:page;mso-height-relative:page;" filled="f" stroked="f" coordsize="21600,21600">
            <v:path/>
            <v:fill on="f" focussize="0,0"/>
            <v:stroke on="f"/>
            <v:imagedata o:title=""/>
            <o:lock v:ext="edit" aspectratio="f"/>
            <v:textbox inset="0mm,0mm,0mm,0mm">
              <w:txbxContent>
                <w:p w14:paraId="7299F7FC">
                  <w:pPr>
                    <w:spacing w:before="20" w:line="235" w:lineRule="auto"/>
                    <w:ind w:left="20"/>
                    <w:rPr>
                      <w:rFonts w:ascii="楷体" w:hAnsi="楷体" w:eastAsia="楷体" w:cs="楷体"/>
                      <w:sz w:val="18"/>
                      <w:szCs w:val="18"/>
                    </w:rPr>
                  </w:pPr>
                  <w:r>
                    <w:rPr>
                      <w:rFonts w:ascii="楷体" w:hAnsi="楷体" w:eastAsia="楷体" w:cs="楷体"/>
                      <w:spacing w:val="4"/>
                      <w:sz w:val="18"/>
                      <w:szCs w:val="18"/>
                    </w:rPr>
                    <w:t>输入特性</w:t>
                  </w:r>
                </w:p>
              </w:txbxContent>
            </v:textbox>
          </v:shape>
        </w:pict>
      </w:r>
      <w:r>
        <w:rPr>
          <w:rFonts w:ascii="楷体" w:hAnsi="楷体" w:eastAsia="楷体" w:cs="楷体"/>
          <w:spacing w:val="1"/>
          <w:sz w:val="18"/>
          <w:szCs w:val="18"/>
        </w:rPr>
        <w:t>115V/230V  ±10%  50</w:t>
      </w:r>
      <w:r>
        <w:rPr>
          <w:rFonts w:ascii="楷体" w:hAnsi="楷体" w:eastAsia="楷体" w:cs="楷体"/>
          <w:sz w:val="18"/>
          <w:szCs w:val="18"/>
        </w:rPr>
        <w:t>Hz</w:t>
      </w:r>
      <w:r>
        <w:rPr>
          <w:rFonts w:ascii="楷体" w:hAnsi="楷体" w:eastAsia="楷体" w:cs="楷体"/>
          <w:spacing w:val="1"/>
          <w:sz w:val="18"/>
          <w:szCs w:val="18"/>
        </w:rPr>
        <w:t>/60</w:t>
      </w:r>
      <w:r>
        <w:rPr>
          <w:rFonts w:ascii="楷体" w:hAnsi="楷体" w:eastAsia="楷体" w:cs="楷体"/>
          <w:sz w:val="18"/>
          <w:szCs w:val="18"/>
        </w:rPr>
        <w:t>Hz</w:t>
      </w:r>
    </w:p>
    <w:p w14:paraId="1C1F49CB">
      <w:pPr>
        <w:spacing w:before="2" w:line="231" w:lineRule="auto"/>
        <w:ind w:left="5216"/>
        <w:rPr>
          <w:rFonts w:ascii="楷体" w:hAnsi="楷体" w:eastAsia="楷体" w:cs="楷体"/>
          <w:sz w:val="18"/>
          <w:szCs w:val="18"/>
        </w:rPr>
      </w:pPr>
      <w:r>
        <w:pict>
          <v:shape id="_x0000_s1176" o:spid="_x0000_s1176" o:spt="202" type="#_x0000_t202" style="position:absolute;left:0pt;margin-left:26.45pt;margin-top:-0.9pt;height:13.45pt;width:38.6pt;z-index:251807744;mso-width-relative:page;mso-height-relative:page;" filled="f" stroked="f" coordsize="21600,21600">
            <v:path/>
            <v:fill on="f" focussize="0,0"/>
            <v:stroke on="f"/>
            <v:imagedata o:title=""/>
            <o:lock v:ext="edit" aspectratio="f"/>
            <v:textbox inset="0mm,0mm,0mm,0mm">
              <w:txbxContent>
                <w:p w14:paraId="3A744901">
                  <w:pPr>
                    <w:spacing w:before="19" w:line="235" w:lineRule="auto"/>
                    <w:ind w:left="20"/>
                    <w:rPr>
                      <w:rFonts w:ascii="楷体" w:hAnsi="楷体" w:eastAsia="楷体" w:cs="楷体"/>
                      <w:sz w:val="18"/>
                      <w:szCs w:val="18"/>
                    </w:rPr>
                  </w:pPr>
                  <w:r>
                    <w:rPr>
                      <w:rFonts w:ascii="楷体" w:hAnsi="楷体" w:eastAsia="楷体" w:cs="楷体"/>
                      <w:spacing w:val="2"/>
                      <w:sz w:val="18"/>
                      <w:szCs w:val="18"/>
                    </w:rPr>
                    <w:t>测试报警</w:t>
                  </w:r>
                </w:p>
              </w:txbxContent>
            </v:textbox>
          </v:shape>
        </w:pict>
      </w:r>
      <w:r>
        <w:rPr>
          <w:rFonts w:ascii="楷体" w:hAnsi="楷体" w:eastAsia="楷体" w:cs="楷体"/>
          <w:spacing w:val="-2"/>
          <w:sz w:val="18"/>
          <w:szCs w:val="18"/>
        </w:rPr>
        <w:t>蜂鸣器、液晶显示、FAIL指示灯</w:t>
      </w:r>
    </w:p>
    <w:p w14:paraId="4E786364">
      <w:pPr>
        <w:spacing w:before="18"/>
        <w:ind w:left="5837"/>
        <w:rPr>
          <w:rFonts w:ascii="楷体" w:hAnsi="楷体" w:eastAsia="楷体" w:cs="楷体"/>
          <w:sz w:val="18"/>
          <w:szCs w:val="18"/>
        </w:rPr>
      </w:pPr>
      <w:r>
        <w:pict>
          <v:shape id="_x0000_s1177" o:spid="_x0000_s1177" o:spt="202" type="#_x0000_t202" style="position:absolute;left:0pt;margin-left:26pt;margin-top:-0.05pt;height:13.7pt;width:39.1pt;z-index:251800576;mso-width-relative:page;mso-height-relative:page;" filled="f" stroked="f" coordsize="21600,21600">
            <v:path/>
            <v:fill on="f" focussize="0,0"/>
            <v:stroke on="f"/>
            <v:imagedata o:title=""/>
            <o:lock v:ext="edit" aspectratio="f"/>
            <v:textbox inset="0mm,0mm,0mm,0mm">
              <w:txbxContent>
                <w:p w14:paraId="2E8D4CD7">
                  <w:pPr>
                    <w:spacing w:before="19"/>
                    <w:ind w:left="20"/>
                    <w:rPr>
                      <w:rFonts w:ascii="楷体" w:hAnsi="楷体" w:eastAsia="楷体" w:cs="楷体"/>
                      <w:sz w:val="18"/>
                      <w:szCs w:val="18"/>
                    </w:rPr>
                  </w:pPr>
                  <w:r>
                    <w:rPr>
                      <w:rFonts w:ascii="楷体" w:hAnsi="楷体" w:eastAsia="楷体" w:cs="楷体"/>
                      <w:spacing w:val="5"/>
                      <w:sz w:val="18"/>
                      <w:szCs w:val="18"/>
                    </w:rPr>
                    <w:t>键盘锁定</w:t>
                  </w:r>
                </w:p>
              </w:txbxContent>
            </v:textbox>
          </v:shape>
        </w:pict>
      </w:r>
      <w:r>
        <w:rPr>
          <w:rFonts w:ascii="楷体" w:hAnsi="楷体" w:eastAsia="楷体" w:cs="楷体"/>
          <w:spacing w:val="5"/>
          <w:sz w:val="18"/>
          <w:szCs w:val="18"/>
        </w:rPr>
        <w:t>独立键盘锁定键</w:t>
      </w:r>
    </w:p>
    <w:p w14:paraId="23D5DE07">
      <w:pPr>
        <w:spacing w:before="10" w:line="233" w:lineRule="auto"/>
        <w:ind w:left="5993"/>
        <w:rPr>
          <w:rFonts w:ascii="楷体" w:hAnsi="楷体" w:eastAsia="楷体" w:cs="楷体"/>
          <w:sz w:val="18"/>
          <w:szCs w:val="18"/>
        </w:rPr>
      </w:pPr>
      <w:r>
        <w:pict>
          <v:shape id="_x0000_s1178" o:spid="_x0000_s1178" o:spt="202" type="#_x0000_t202" style="position:absolute;left:0pt;margin-left:26.4pt;margin-top:-0.5pt;height:13.25pt;width:38.65pt;z-index:251806720;mso-width-relative:page;mso-height-relative:page;" filled="f" stroked="f" coordsize="21600,21600">
            <v:path/>
            <v:fill on="f" focussize="0,0"/>
            <v:stroke on="f"/>
            <v:imagedata o:title=""/>
            <o:lock v:ext="edit" aspectratio="f"/>
            <v:textbox inset="0mm,0mm,0mm,0mm">
              <w:txbxContent>
                <w:p w14:paraId="7DFD8B3C">
                  <w:pPr>
                    <w:spacing w:before="20" w:line="230" w:lineRule="auto"/>
                    <w:ind w:left="20"/>
                    <w:rPr>
                      <w:rFonts w:ascii="楷体" w:hAnsi="楷体" w:eastAsia="楷体" w:cs="楷体"/>
                      <w:sz w:val="18"/>
                      <w:szCs w:val="18"/>
                    </w:rPr>
                  </w:pPr>
                  <w:r>
                    <w:rPr>
                      <w:rFonts w:ascii="楷体" w:hAnsi="楷体" w:eastAsia="楷体" w:cs="楷体"/>
                      <w:spacing w:val="3"/>
                      <w:sz w:val="18"/>
                      <w:szCs w:val="18"/>
                    </w:rPr>
                    <w:t>屏幕尺寸</w:t>
                  </w:r>
                </w:p>
              </w:txbxContent>
            </v:textbox>
          </v:shape>
        </w:pict>
      </w:r>
      <w:r>
        <w:rPr>
          <w:rFonts w:ascii="楷体" w:hAnsi="楷体" w:eastAsia="楷体" w:cs="楷体"/>
          <w:spacing w:val="4"/>
          <w:sz w:val="18"/>
          <w:szCs w:val="18"/>
        </w:rPr>
        <w:t>5寸</w:t>
      </w:r>
      <w:r>
        <w:rPr>
          <w:rFonts w:ascii="楷体" w:hAnsi="楷体" w:eastAsia="楷体" w:cs="楷体"/>
          <w:sz w:val="18"/>
          <w:szCs w:val="18"/>
        </w:rPr>
        <w:t>TFT</w:t>
      </w:r>
      <w:r>
        <w:rPr>
          <w:rFonts w:ascii="楷体" w:hAnsi="楷体" w:eastAsia="楷体" w:cs="楷体"/>
          <w:spacing w:val="4"/>
          <w:sz w:val="18"/>
          <w:szCs w:val="18"/>
        </w:rPr>
        <w:t>液晶</w:t>
      </w:r>
    </w:p>
    <w:p w14:paraId="2E3B3B55">
      <w:pPr>
        <w:spacing w:before="31" w:line="236" w:lineRule="auto"/>
        <w:ind w:left="9216"/>
        <w:rPr>
          <w:rFonts w:ascii="楷体" w:hAnsi="楷体" w:eastAsia="楷体" w:cs="楷体"/>
          <w:sz w:val="18"/>
          <w:szCs w:val="18"/>
        </w:rPr>
      </w:pPr>
      <w:r>
        <w:pict>
          <v:shape id="_x0000_s1179" o:spid="_x0000_s1179" o:spt="202" type="#_x0000_t202" style="position:absolute;left:0pt;margin-left:26.3pt;margin-top:-0.1pt;height:13.75pt;width:38.75pt;z-index:251804672;mso-width-relative:page;mso-height-relative:page;" filled="f" stroked="f" coordsize="21600,21600">
            <v:path/>
            <v:fill on="f" focussize="0,0"/>
            <v:stroke on="f"/>
            <v:imagedata o:title=""/>
            <o:lock v:ext="edit" aspectratio="f"/>
            <v:textbox inset="0mm,0mm,0mm,0mm">
              <w:txbxContent>
                <w:p w14:paraId="3760D4F4">
                  <w:pPr>
                    <w:spacing w:before="20"/>
                    <w:ind w:left="20"/>
                    <w:rPr>
                      <w:rFonts w:ascii="楷体" w:hAnsi="楷体" w:eastAsia="楷体" w:cs="楷体"/>
                      <w:sz w:val="18"/>
                      <w:szCs w:val="18"/>
                    </w:rPr>
                  </w:pPr>
                  <w:r>
                    <w:rPr>
                      <w:rFonts w:ascii="楷体" w:hAnsi="楷体" w:eastAsia="楷体" w:cs="楷体"/>
                      <w:spacing w:val="3"/>
                      <w:sz w:val="18"/>
                      <w:szCs w:val="18"/>
                    </w:rPr>
                    <w:t>通讯接口</w:t>
                  </w:r>
                </w:p>
              </w:txbxContent>
            </v:textbox>
          </v:shape>
        </w:pict>
      </w:r>
      <w:r>
        <w:pict>
          <v:shape id="_x0000_s1180" o:spid="_x0000_s1180" o:spt="202" type="#_x0000_t202" style="position:absolute;left:0pt;margin-left:179.9pt;margin-top:-0.95pt;height:15.05pt;width:280.8pt;z-index:251786240;mso-width-relative:page;mso-height-relative:page;" filled="f" stroked="f" coordsize="21600,21600">
            <v:path/>
            <v:fill on="f" focussize="0,0"/>
            <v:stroke on="f"/>
            <v:imagedata o:title=""/>
            <o:lock v:ext="edit" aspectratio="f"/>
            <v:textbox inset="0mm,0mm,0mm,0mm">
              <w:txbxContent>
                <w:p w14:paraId="2C33E935">
                  <w:pPr>
                    <w:spacing w:before="20" w:line="260" w:lineRule="exact"/>
                    <w:ind w:left="20"/>
                    <w:rPr>
                      <w:rFonts w:ascii="楷体" w:hAnsi="楷体" w:eastAsia="楷体" w:cs="楷体"/>
                      <w:sz w:val="18"/>
                      <w:szCs w:val="18"/>
                    </w:rPr>
                  </w:pPr>
                  <w:r>
                    <w:rPr>
                      <w:rFonts w:ascii="楷体" w:hAnsi="楷体" w:eastAsia="楷体" w:cs="楷体"/>
                      <w:position w:val="1"/>
                      <w:sz w:val="18"/>
                      <w:szCs w:val="18"/>
                    </w:rPr>
                    <w:t>HANDLER</w:t>
                  </w:r>
                  <w:r>
                    <w:rPr>
                      <w:rFonts w:ascii="楷体" w:hAnsi="楷体" w:eastAsia="楷体" w:cs="楷体"/>
                      <w:spacing w:val="57"/>
                      <w:w w:val="101"/>
                      <w:position w:val="1"/>
                      <w:sz w:val="18"/>
                      <w:szCs w:val="18"/>
                    </w:rPr>
                    <w:t xml:space="preserve"> </w:t>
                  </w:r>
                  <w:r>
                    <w:rPr>
                      <w:rFonts w:ascii="楷体" w:hAnsi="楷体" w:eastAsia="楷体" w:cs="楷体"/>
                      <w:position w:val="1"/>
                      <w:sz w:val="18"/>
                      <w:szCs w:val="18"/>
                    </w:rPr>
                    <w:t>、</w:t>
                  </w:r>
                  <w:r>
                    <w:rPr>
                      <w:rFonts w:ascii="楷体" w:hAnsi="楷体" w:eastAsia="楷体" w:cs="楷体"/>
                      <w:sz w:val="18"/>
                      <w:szCs w:val="18"/>
                    </w:rPr>
                    <w:t>RS232</w:t>
                  </w:r>
                  <w:r>
                    <w:rPr>
                      <w:rFonts w:ascii="楷体" w:hAnsi="楷体" w:eastAsia="楷体" w:cs="楷体"/>
                      <w:spacing w:val="-52"/>
                      <w:sz w:val="18"/>
                      <w:szCs w:val="18"/>
                    </w:rPr>
                    <w:t xml:space="preserve"> </w:t>
                  </w:r>
                  <w:r>
                    <w:rPr>
                      <w:rFonts w:ascii="楷体" w:hAnsi="楷体" w:eastAsia="楷体" w:cs="楷体"/>
                      <w:position w:val="1"/>
                      <w:sz w:val="18"/>
                      <w:szCs w:val="18"/>
                    </w:rPr>
                    <w:t>、RS485</w:t>
                  </w:r>
                  <w:r>
                    <w:rPr>
                      <w:rFonts w:ascii="楷体" w:hAnsi="楷体" w:eastAsia="楷体" w:cs="楷体"/>
                      <w:spacing w:val="26"/>
                      <w:position w:val="1"/>
                      <w:sz w:val="18"/>
                      <w:szCs w:val="18"/>
                    </w:rPr>
                    <w:t xml:space="preserve"> </w:t>
                  </w:r>
                  <w:r>
                    <w:rPr>
                      <w:rFonts w:ascii="楷体" w:hAnsi="楷体" w:eastAsia="楷体" w:cs="楷体"/>
                      <w:position w:val="1"/>
                      <w:sz w:val="18"/>
                      <w:szCs w:val="18"/>
                    </w:rPr>
                    <w:t xml:space="preserve">、USBDRV( </w:t>
                  </w:r>
                  <w:r>
                    <w:rPr>
                      <w:rFonts w:ascii="楷体" w:hAnsi="楷体" w:eastAsia="楷体" w:cs="楷体"/>
                      <w:spacing w:val="-1"/>
                      <w:position w:val="1"/>
                      <w:sz w:val="18"/>
                      <w:szCs w:val="18"/>
                    </w:rPr>
                    <w:t xml:space="preserve">电脑接口 </w:t>
                  </w:r>
                  <w:r>
                    <w:rPr>
                      <w:rFonts w:ascii="楷体" w:hAnsi="楷体" w:eastAsia="楷体" w:cs="楷体"/>
                      <w:spacing w:val="-1"/>
                      <w:position w:val="2"/>
                      <w:sz w:val="18"/>
                      <w:szCs w:val="18"/>
                    </w:rPr>
                    <w:t>)</w:t>
                  </w:r>
                  <w:r>
                    <w:rPr>
                      <w:rFonts w:ascii="楷体" w:hAnsi="楷体" w:eastAsia="楷体" w:cs="楷体"/>
                      <w:spacing w:val="-19"/>
                      <w:position w:val="2"/>
                      <w:sz w:val="18"/>
                      <w:szCs w:val="18"/>
                    </w:rPr>
                    <w:t xml:space="preserve"> </w:t>
                  </w:r>
                  <w:r>
                    <w:rPr>
                      <w:rFonts w:ascii="楷体" w:hAnsi="楷体" w:eastAsia="楷体" w:cs="楷体"/>
                      <w:spacing w:val="-1"/>
                      <w:position w:val="2"/>
                      <w:sz w:val="18"/>
                      <w:szCs w:val="18"/>
                    </w:rPr>
                    <w:t>、</w:t>
                  </w:r>
                  <w:r>
                    <w:rPr>
                      <w:rFonts w:ascii="楷体" w:hAnsi="楷体" w:eastAsia="楷体" w:cs="楷体"/>
                      <w:spacing w:val="-1"/>
                      <w:position w:val="1"/>
                      <w:sz w:val="18"/>
                      <w:szCs w:val="18"/>
                    </w:rPr>
                    <w:t>USBHOST(U盘接口</w:t>
                  </w:r>
                </w:p>
              </w:txbxContent>
            </v:textbox>
          </v:shape>
        </w:pict>
      </w:r>
      <w:r>
        <w:pict>
          <v:shape id="_x0000_s1181" o:spid="_x0000_s1181" o:spt="202" type="#_x0000_t202" style="position:absolute;left:0pt;margin-left:18.3pt;margin-top:12.05pt;height:13.3pt;width:56.7pt;z-index:251797504;mso-width-relative:page;mso-height-relative:page;" filled="f" stroked="f" coordsize="21600,21600">
            <v:path/>
            <v:fill on="f" focussize="0,0"/>
            <v:stroke on="f"/>
            <v:imagedata o:title=""/>
            <o:lock v:ext="edit" aspectratio="f"/>
            <v:textbox inset="0mm,0mm,0mm,0mm">
              <w:txbxContent>
                <w:p w14:paraId="2827FD1F">
                  <w:pPr>
                    <w:spacing w:before="19" w:line="231" w:lineRule="auto"/>
                    <w:ind w:left="20"/>
                    <w:rPr>
                      <w:rFonts w:ascii="楷体" w:hAnsi="楷体" w:eastAsia="楷体" w:cs="楷体"/>
                      <w:sz w:val="18"/>
                      <w:szCs w:val="18"/>
                    </w:rPr>
                  </w:pPr>
                  <w:r>
                    <w:rPr>
                      <w:rFonts w:ascii="楷体" w:hAnsi="楷体" w:eastAsia="楷体" w:cs="楷体"/>
                      <w:spacing w:val="2"/>
                      <w:sz w:val="18"/>
                      <w:szCs w:val="18"/>
                    </w:rPr>
                    <w:t>电压上升时间</w:t>
                  </w:r>
                </w:p>
              </w:txbxContent>
            </v:textbox>
          </v:shape>
        </w:pict>
      </w:r>
      <w:r>
        <w:rPr>
          <w:rFonts w:ascii="楷体" w:hAnsi="楷体" w:eastAsia="楷体" w:cs="楷体"/>
          <w:sz w:val="18"/>
          <w:szCs w:val="18"/>
        </w:rPr>
        <w:t>)</w:t>
      </w:r>
    </w:p>
    <w:p w14:paraId="7AA3F490">
      <w:pPr>
        <w:spacing w:line="246" w:lineRule="exact"/>
        <w:ind w:left="5938"/>
        <w:rPr>
          <w:rFonts w:ascii="楷体" w:hAnsi="楷体" w:eastAsia="楷体" w:cs="楷体"/>
          <w:sz w:val="18"/>
          <w:szCs w:val="18"/>
        </w:rPr>
      </w:pPr>
      <w:r>
        <w:pict>
          <v:shape id="_x0000_s1182" o:spid="_x0000_s1182" o:spt="202" type="#_x0000_t202" style="position:absolute;left:0pt;margin-left:17.75pt;margin-top:13.85pt;height:13.4pt;width:57.25pt;z-index:251795456;mso-width-relative:page;mso-height-relative:page;" filled="f" stroked="f" coordsize="21600,21600">
            <v:path/>
            <v:fill on="f" focussize="0,0"/>
            <v:stroke on="f"/>
            <v:imagedata o:title=""/>
            <o:lock v:ext="edit" aspectratio="f"/>
            <v:textbox inset="0mm,0mm,0mm,0mm">
              <w:txbxContent>
                <w:p w14:paraId="61A2D60F">
                  <w:pPr>
                    <w:spacing w:before="19" w:line="234" w:lineRule="auto"/>
                    <w:ind w:left="20"/>
                    <w:rPr>
                      <w:rFonts w:ascii="楷体" w:hAnsi="楷体" w:eastAsia="楷体" w:cs="楷体"/>
                      <w:sz w:val="18"/>
                      <w:szCs w:val="18"/>
                    </w:rPr>
                  </w:pPr>
                  <w:r>
                    <w:rPr>
                      <w:rFonts w:ascii="楷体" w:hAnsi="楷体" w:eastAsia="楷体" w:cs="楷体"/>
                      <w:spacing w:val="4"/>
                      <w:sz w:val="18"/>
                      <w:szCs w:val="18"/>
                    </w:rPr>
                    <w:t>测试时间设定</w:t>
                  </w:r>
                </w:p>
              </w:txbxContent>
            </v:textbox>
          </v:shape>
        </w:pict>
      </w:r>
      <w:r>
        <w:rPr>
          <w:rFonts w:ascii="楷体" w:hAnsi="楷体" w:eastAsia="楷体" w:cs="楷体"/>
          <w:spacing w:val="2"/>
          <w:position w:val="1"/>
          <w:sz w:val="18"/>
          <w:szCs w:val="18"/>
        </w:rPr>
        <w:t>0.1S-999.9S</w:t>
      </w:r>
    </w:p>
    <w:p w14:paraId="78429390">
      <w:pPr>
        <w:spacing w:before="174" w:line="246" w:lineRule="exact"/>
        <w:ind w:left="5938"/>
        <w:rPr>
          <w:rFonts w:ascii="楷体" w:hAnsi="楷体" w:eastAsia="楷体" w:cs="楷体"/>
          <w:sz w:val="18"/>
          <w:szCs w:val="18"/>
        </w:rPr>
      </w:pPr>
      <w:r>
        <w:pict>
          <v:shape id="_x0000_s1183" o:spid="_x0000_s1183" o:spt="202" type="#_x0000_t202" style="position:absolute;left:0pt;margin-left:24pt;margin-top:13.75pt;height:14pt;width:48.7pt;z-index:251798528;mso-width-relative:page;mso-height-relative:page;" filled="f" stroked="f" coordsize="21600,21600">
            <v:path/>
            <v:fill on="f" focussize="0,0"/>
            <v:stroke on="f"/>
            <v:imagedata o:title=""/>
            <o:lock v:ext="edit" aspectratio="f"/>
            <v:textbox inset="0mm,0mm,0mm,0mm">
              <w:txbxContent>
                <w:p w14:paraId="7923BC0D">
                  <w:pPr>
                    <w:spacing w:before="20" w:line="239" w:lineRule="exact"/>
                    <w:ind w:right="3"/>
                    <w:jc w:val="right"/>
                    <w:rPr>
                      <w:rFonts w:ascii="楷体" w:hAnsi="楷体" w:eastAsia="楷体" w:cs="楷体"/>
                      <w:sz w:val="18"/>
                      <w:szCs w:val="18"/>
                    </w:rPr>
                  </w:pPr>
                  <w:r>
                    <w:rPr>
                      <w:rFonts w:ascii="楷体" w:hAnsi="楷体" w:eastAsia="楷体" w:cs="楷体"/>
                      <w:spacing w:val="-2"/>
                      <w:sz w:val="18"/>
                      <w:szCs w:val="18"/>
                    </w:rPr>
                    <w:t>（AC/DC</w:t>
                  </w:r>
                  <w:r>
                    <w:rPr>
                      <w:rFonts w:ascii="楷体" w:hAnsi="楷体" w:eastAsia="楷体" w:cs="楷体"/>
                      <w:spacing w:val="62"/>
                      <w:w w:val="101"/>
                      <w:sz w:val="18"/>
                      <w:szCs w:val="18"/>
                    </w:rPr>
                    <w:t xml:space="preserve"> </w:t>
                  </w:r>
                  <w:r>
                    <w:rPr>
                      <w:rFonts w:ascii="楷体" w:hAnsi="楷体" w:eastAsia="楷体" w:cs="楷体"/>
                      <w:spacing w:val="-2"/>
                      <w:sz w:val="18"/>
                      <w:szCs w:val="18"/>
                    </w:rPr>
                    <w:t>）</w:t>
                  </w:r>
                </w:p>
              </w:txbxContent>
            </v:textbox>
          </v:shape>
        </w:pict>
      </w:r>
      <w:r>
        <w:pict>
          <v:shape id="_x0000_s1184" o:spid="_x0000_s1184" o:spt="202" type="#_x0000_t202" style="position:absolute;left:0pt;margin-left:18.3pt;margin-top:28.65pt;height:13.35pt;width:56.7pt;z-index:251796480;mso-width-relative:page;mso-height-relative:page;" filled="f" stroked="f" coordsize="21600,21600">
            <v:path/>
            <v:fill on="f" focussize="0,0"/>
            <v:stroke on="f"/>
            <v:imagedata o:title=""/>
            <o:lock v:ext="edit" aspectratio="f"/>
            <v:textbox inset="0mm,0mm,0mm,0mm">
              <w:txbxContent>
                <w:p w14:paraId="56C0A002">
                  <w:pPr>
                    <w:spacing w:before="20" w:line="232" w:lineRule="auto"/>
                    <w:ind w:left="20"/>
                    <w:rPr>
                      <w:rFonts w:ascii="楷体" w:hAnsi="楷体" w:eastAsia="楷体" w:cs="楷体"/>
                      <w:sz w:val="18"/>
                      <w:szCs w:val="18"/>
                    </w:rPr>
                  </w:pPr>
                  <w:r>
                    <w:rPr>
                      <w:rFonts w:ascii="楷体" w:hAnsi="楷体" w:eastAsia="楷体" w:cs="楷体"/>
                      <w:spacing w:val="2"/>
                      <w:sz w:val="18"/>
                      <w:szCs w:val="18"/>
                    </w:rPr>
                    <w:t>电压下降时间</w:t>
                  </w:r>
                </w:p>
              </w:txbxContent>
            </v:textbox>
          </v:shape>
        </w:pict>
      </w:r>
      <w:r>
        <w:rPr>
          <w:rFonts w:ascii="楷体" w:hAnsi="楷体" w:eastAsia="楷体" w:cs="楷体"/>
          <w:spacing w:val="2"/>
          <w:position w:val="1"/>
          <w:sz w:val="18"/>
          <w:szCs w:val="18"/>
        </w:rPr>
        <w:t>0.2S-999.9S</w:t>
      </w:r>
    </w:p>
    <w:p w14:paraId="390C7A1F">
      <w:pPr>
        <w:spacing w:before="174" w:line="243" w:lineRule="exact"/>
        <w:ind w:left="5938"/>
        <w:rPr>
          <w:rFonts w:ascii="楷体" w:hAnsi="楷体" w:eastAsia="楷体" w:cs="楷体"/>
          <w:sz w:val="18"/>
          <w:szCs w:val="18"/>
        </w:rPr>
      </w:pPr>
      <w:r>
        <w:pict>
          <v:shape id="_x0000_s1185" o:spid="_x0000_s1185" o:spt="202" type="#_x0000_t202" style="position:absolute;left:0pt;margin-left:26.3pt;margin-top:19.85pt;height:13.4pt;width:38.75pt;z-index:251803648;mso-width-relative:page;mso-height-relative:page;" filled="f" stroked="f" coordsize="21600,21600">
            <v:path/>
            <v:fill on="f" focussize="0,0"/>
            <v:stroke on="f"/>
            <v:imagedata o:title=""/>
            <o:lock v:ext="edit" aspectratio="f"/>
            <v:textbox inset="0mm,0mm,0mm,0mm">
              <w:txbxContent>
                <w:p w14:paraId="5F413A7B">
                  <w:pPr>
                    <w:spacing w:before="20" w:line="233" w:lineRule="auto"/>
                    <w:ind w:left="20"/>
                    <w:rPr>
                      <w:rFonts w:ascii="楷体" w:hAnsi="楷体" w:eastAsia="楷体" w:cs="楷体"/>
                      <w:sz w:val="18"/>
                      <w:szCs w:val="18"/>
                    </w:rPr>
                  </w:pPr>
                  <w:r>
                    <w:rPr>
                      <w:rFonts w:ascii="楷体" w:hAnsi="楷体" w:eastAsia="楷体" w:cs="楷体"/>
                      <w:spacing w:val="3"/>
                      <w:sz w:val="18"/>
                      <w:szCs w:val="18"/>
                    </w:rPr>
                    <w:t>等待时间</w:t>
                  </w:r>
                </w:p>
              </w:txbxContent>
            </v:textbox>
          </v:shape>
        </w:pict>
      </w:r>
      <w:r>
        <w:rPr>
          <w:rFonts w:ascii="楷体" w:hAnsi="楷体" w:eastAsia="楷体" w:cs="楷体"/>
          <w:spacing w:val="2"/>
          <w:position w:val="1"/>
          <w:sz w:val="18"/>
          <w:szCs w:val="18"/>
        </w:rPr>
        <w:t>0.1S-999.9S</w:t>
      </w:r>
    </w:p>
    <w:p w14:paraId="5278F457">
      <w:pPr>
        <w:spacing w:line="238" w:lineRule="exact"/>
        <w:ind w:left="5938"/>
        <w:rPr>
          <w:rFonts w:ascii="楷体" w:hAnsi="楷体" w:eastAsia="楷体" w:cs="楷体"/>
          <w:sz w:val="18"/>
          <w:szCs w:val="18"/>
        </w:rPr>
      </w:pPr>
      <w:r>
        <w:rPr>
          <w:rFonts w:ascii="楷体" w:hAnsi="楷体" w:eastAsia="楷体" w:cs="楷体"/>
          <w:spacing w:val="2"/>
          <w:position w:val="1"/>
          <w:sz w:val="18"/>
          <w:szCs w:val="18"/>
        </w:rPr>
        <w:t>0.2S-999.9S</w:t>
      </w:r>
    </w:p>
    <w:p w14:paraId="20864682">
      <w:pPr>
        <w:spacing w:line="225" w:lineRule="auto"/>
        <w:ind w:left="4808"/>
        <w:rPr>
          <w:rFonts w:ascii="楷体" w:hAnsi="楷体" w:eastAsia="楷体" w:cs="楷体"/>
          <w:sz w:val="18"/>
          <w:szCs w:val="18"/>
        </w:rPr>
      </w:pPr>
      <w:r>
        <w:pict>
          <v:shape id="_x0000_s1186" o:spid="_x0000_s1186" o:spt="202" type="#_x0000_t202" style="position:absolute;left:0pt;margin-left:30.95pt;margin-top:-0.6pt;height:13.4pt;width:29.45pt;z-index:251811840;mso-width-relative:page;mso-height-relative:page;" filled="f" stroked="f" coordsize="21600,21600">
            <v:path/>
            <v:fill on="f" focussize="0,0"/>
            <v:stroke on="f"/>
            <v:imagedata o:title=""/>
            <o:lock v:ext="edit" aspectratio="f"/>
            <v:textbox inset="0mm,0mm,0mm,0mm">
              <w:txbxContent>
                <w:p w14:paraId="63B73919">
                  <w:pPr>
                    <w:spacing w:before="19" w:line="234" w:lineRule="auto"/>
                    <w:ind w:left="20"/>
                    <w:rPr>
                      <w:rFonts w:ascii="楷体" w:hAnsi="楷体" w:eastAsia="楷体" w:cs="楷体"/>
                      <w:sz w:val="18"/>
                      <w:szCs w:val="18"/>
                    </w:rPr>
                  </w:pPr>
                  <w:r>
                    <w:rPr>
                      <w:rFonts w:ascii="楷体" w:hAnsi="楷体" w:eastAsia="楷体" w:cs="楷体"/>
                      <w:spacing w:val="2"/>
                      <w:sz w:val="18"/>
                      <w:szCs w:val="18"/>
                    </w:rPr>
                    <w:t>存储器</w:t>
                  </w:r>
                </w:p>
              </w:txbxContent>
            </v:textbox>
          </v:shape>
        </w:pict>
      </w:r>
      <w:r>
        <w:rPr>
          <w:rFonts w:ascii="楷体" w:hAnsi="楷体" w:eastAsia="楷体" w:cs="楷体"/>
          <w:spacing w:val="5"/>
          <w:sz w:val="18"/>
          <w:szCs w:val="18"/>
        </w:rPr>
        <w:t>16</w:t>
      </w:r>
      <w:r>
        <w:rPr>
          <w:rFonts w:ascii="楷体" w:hAnsi="楷体" w:eastAsia="楷体" w:cs="楷体"/>
          <w:sz w:val="18"/>
          <w:szCs w:val="18"/>
        </w:rPr>
        <w:t>M</w:t>
      </w:r>
      <w:r>
        <w:rPr>
          <w:rFonts w:ascii="楷体" w:hAnsi="楷体" w:eastAsia="楷体" w:cs="楷体"/>
          <w:spacing w:val="5"/>
          <w:sz w:val="18"/>
          <w:szCs w:val="18"/>
        </w:rPr>
        <w:t xml:space="preserve"> </w:t>
      </w:r>
      <w:r>
        <w:rPr>
          <w:rFonts w:ascii="楷体" w:hAnsi="楷体" w:eastAsia="楷体" w:cs="楷体"/>
          <w:sz w:val="18"/>
          <w:szCs w:val="18"/>
        </w:rPr>
        <w:t>flash</w:t>
      </w:r>
      <w:r>
        <w:rPr>
          <w:rFonts w:ascii="楷体" w:hAnsi="楷体" w:eastAsia="楷体" w:cs="楷体"/>
          <w:spacing w:val="5"/>
          <w:sz w:val="18"/>
          <w:szCs w:val="18"/>
        </w:rPr>
        <w:t>、每个文件可存储50</w:t>
      </w:r>
      <w:r>
        <w:rPr>
          <w:rFonts w:ascii="楷体" w:hAnsi="楷体" w:eastAsia="楷体" w:cs="楷体"/>
          <w:spacing w:val="-19"/>
          <w:sz w:val="18"/>
          <w:szCs w:val="18"/>
        </w:rPr>
        <w:t xml:space="preserve"> </w:t>
      </w:r>
      <w:r>
        <w:rPr>
          <w:rFonts w:ascii="楷体" w:hAnsi="楷体" w:eastAsia="楷体" w:cs="楷体"/>
          <w:spacing w:val="5"/>
          <w:sz w:val="18"/>
          <w:szCs w:val="18"/>
        </w:rPr>
        <w:t>个测试步骤</w:t>
      </w:r>
    </w:p>
    <w:p w14:paraId="46347141">
      <w:pPr>
        <w:spacing w:line="277" w:lineRule="exact"/>
        <w:ind w:left="5358"/>
        <w:rPr>
          <w:rFonts w:ascii="楷体" w:hAnsi="楷体" w:eastAsia="楷体" w:cs="楷体"/>
          <w:sz w:val="18"/>
          <w:szCs w:val="18"/>
        </w:rPr>
      </w:pPr>
      <w:r>
        <w:pict>
          <v:shape id="_x0000_s1187" o:spid="_x0000_s1187" o:spt="202" type="#_x0000_t202" style="position:absolute;left:0pt;margin-left:2pt;margin-top:0.15pt;height:13.95pt;width:84.55pt;z-index:251790336;mso-width-relative:page;mso-height-relative:page;" filled="f" stroked="f" coordsize="21600,21600">
            <v:path/>
            <v:fill on="f" focussize="0,0"/>
            <v:stroke on="f"/>
            <v:imagedata o:title=""/>
            <o:lock v:ext="edit" aspectratio="f"/>
            <v:textbox inset="0mm,0mm,0mm,0mm">
              <w:txbxContent>
                <w:p w14:paraId="50E00268">
                  <w:pPr>
                    <w:spacing w:before="20" w:line="238" w:lineRule="exact"/>
                    <w:ind w:right="3"/>
                    <w:jc w:val="right"/>
                    <w:rPr>
                      <w:rFonts w:ascii="楷体" w:hAnsi="楷体" w:eastAsia="楷体" w:cs="楷体"/>
                      <w:sz w:val="18"/>
                      <w:szCs w:val="18"/>
                    </w:rPr>
                  </w:pPr>
                  <w:r>
                    <w:rPr>
                      <w:rFonts w:ascii="楷体" w:hAnsi="楷体" w:eastAsia="楷体" w:cs="楷体"/>
                      <w:spacing w:val="-9"/>
                      <w:position w:val="1"/>
                      <w:sz w:val="18"/>
                      <w:szCs w:val="18"/>
                    </w:rPr>
                    <w:t>外形尺寸（W×H×D</w:t>
                  </w:r>
                  <w:r>
                    <w:rPr>
                      <w:rFonts w:ascii="楷体" w:hAnsi="楷体" w:eastAsia="楷体" w:cs="楷体"/>
                      <w:spacing w:val="-36"/>
                      <w:position w:val="1"/>
                      <w:sz w:val="18"/>
                      <w:szCs w:val="18"/>
                    </w:rPr>
                    <w:t xml:space="preserve"> </w:t>
                  </w:r>
                  <w:r>
                    <w:rPr>
                      <w:rFonts w:ascii="楷体" w:hAnsi="楷体" w:eastAsia="楷体" w:cs="楷体"/>
                      <w:spacing w:val="-9"/>
                      <w:position w:val="1"/>
                      <w:sz w:val="18"/>
                      <w:szCs w:val="18"/>
                    </w:rPr>
                    <w:t>）</w:t>
                  </w:r>
                </w:p>
              </w:txbxContent>
            </v:textbox>
          </v:shape>
        </w:pict>
      </w:r>
      <w:r>
        <w:rPr>
          <w:rFonts w:ascii="楷体" w:hAnsi="楷体" w:eastAsia="楷体" w:cs="楷体"/>
          <w:spacing w:val="-3"/>
          <w:position w:val="2"/>
          <w:sz w:val="18"/>
          <w:szCs w:val="18"/>
        </w:rPr>
        <w:t>350mm</w:t>
      </w:r>
      <w:r>
        <w:rPr>
          <w:rFonts w:ascii="楷体" w:hAnsi="楷体" w:eastAsia="楷体" w:cs="楷体"/>
          <w:spacing w:val="43"/>
          <w:position w:val="2"/>
          <w:sz w:val="18"/>
          <w:szCs w:val="18"/>
        </w:rPr>
        <w:t xml:space="preserve">  </w:t>
      </w:r>
      <w:r>
        <w:rPr>
          <w:rFonts w:ascii="楷体" w:hAnsi="楷体" w:eastAsia="楷体" w:cs="楷体"/>
          <w:spacing w:val="-3"/>
          <w:position w:val="2"/>
          <w:sz w:val="18"/>
          <w:szCs w:val="18"/>
        </w:rPr>
        <w:t>×105mm</w:t>
      </w:r>
      <w:r>
        <w:rPr>
          <w:rFonts w:ascii="楷体" w:hAnsi="楷体" w:eastAsia="楷体" w:cs="楷体"/>
          <w:spacing w:val="7"/>
          <w:position w:val="2"/>
          <w:sz w:val="18"/>
          <w:szCs w:val="18"/>
        </w:rPr>
        <w:t xml:space="preserve">   </w:t>
      </w:r>
      <w:r>
        <w:rPr>
          <w:rFonts w:ascii="楷体" w:hAnsi="楷体" w:eastAsia="楷体" w:cs="楷体"/>
          <w:spacing w:val="-3"/>
          <w:position w:val="2"/>
          <w:sz w:val="18"/>
          <w:szCs w:val="18"/>
        </w:rPr>
        <w:t>×430mm</w:t>
      </w:r>
    </w:p>
    <w:p w14:paraId="68687DD8">
      <w:pPr>
        <w:spacing w:before="40" w:line="188" w:lineRule="auto"/>
        <w:ind w:left="1796"/>
        <w:rPr>
          <w:rFonts w:ascii="楷体" w:hAnsi="楷体" w:eastAsia="楷体" w:cs="楷体"/>
          <w:sz w:val="18"/>
          <w:szCs w:val="18"/>
        </w:rPr>
      </w:pPr>
      <w:r>
        <w:pict>
          <v:shape id="_x0000_s1188" o:spid="_x0000_s1188" o:spt="202" type="#_x0000_t202" style="position:absolute;left:0pt;margin-left:34.9pt;margin-top:-0.4pt;height:27.25pt;width:20.2pt;z-index:251799552;mso-width-relative:page;mso-height-relative:page;" filled="f" stroked="f" coordsize="21600,21600">
            <v:path/>
            <v:fill on="f" focussize="0,0"/>
            <v:stroke on="f"/>
            <v:imagedata o:title=""/>
            <o:lock v:ext="edit" aspectratio="f"/>
            <v:textbox inset="0mm,0mm,0mm,0mm">
              <w:txbxContent>
                <w:p w14:paraId="1349F991">
                  <w:pPr>
                    <w:spacing w:before="19" w:line="269" w:lineRule="auto"/>
                    <w:ind w:left="20" w:right="20" w:firstLine="4"/>
                    <w:rPr>
                      <w:rFonts w:ascii="楷体" w:hAnsi="楷体" w:eastAsia="楷体" w:cs="楷体"/>
                      <w:sz w:val="18"/>
                      <w:szCs w:val="18"/>
                    </w:rPr>
                  </w:pPr>
                  <w:r>
                    <w:rPr>
                      <w:rFonts w:ascii="楷体" w:hAnsi="楷体" w:eastAsia="楷体" w:cs="楷体"/>
                      <w:spacing w:val="-1"/>
                      <w:sz w:val="18"/>
                      <w:szCs w:val="18"/>
                    </w:rPr>
                    <w:t>重量</w:t>
                  </w:r>
                  <w:r>
                    <w:rPr>
                      <w:rFonts w:ascii="楷体" w:hAnsi="楷体" w:eastAsia="楷体" w:cs="楷体"/>
                      <w:spacing w:val="1"/>
                      <w:sz w:val="18"/>
                      <w:szCs w:val="18"/>
                    </w:rPr>
                    <w:t>标配</w:t>
                  </w:r>
                </w:p>
              </w:txbxContent>
            </v:textbox>
          </v:shape>
        </w:pict>
      </w:r>
      <w:r>
        <w:rPr>
          <w:rFonts w:ascii="楷体" w:hAnsi="楷体" w:eastAsia="楷体" w:cs="楷体"/>
          <w:spacing w:val="-1"/>
          <w:sz w:val="18"/>
          <w:szCs w:val="18"/>
        </w:rPr>
        <w:t>15KG</w:t>
      </w:r>
      <w:r>
        <w:rPr>
          <w:rFonts w:ascii="楷体" w:hAnsi="楷体" w:eastAsia="楷体" w:cs="楷体"/>
          <w:spacing w:val="3"/>
          <w:sz w:val="18"/>
          <w:szCs w:val="18"/>
        </w:rPr>
        <w:t xml:space="preserve">             </w:t>
      </w:r>
      <w:r>
        <w:rPr>
          <w:rFonts w:ascii="楷体" w:hAnsi="楷体" w:eastAsia="楷体" w:cs="楷体"/>
          <w:spacing w:val="-1"/>
          <w:sz w:val="18"/>
          <w:szCs w:val="18"/>
        </w:rPr>
        <w:t>14KG</w:t>
      </w:r>
      <w:r>
        <w:rPr>
          <w:rFonts w:ascii="楷体" w:hAnsi="楷体" w:eastAsia="楷体" w:cs="楷体"/>
          <w:spacing w:val="4"/>
          <w:sz w:val="18"/>
          <w:szCs w:val="18"/>
        </w:rPr>
        <w:t xml:space="preserve">             </w:t>
      </w:r>
      <w:r>
        <w:rPr>
          <w:rFonts w:ascii="楷体" w:hAnsi="楷体" w:eastAsia="楷体" w:cs="楷体"/>
          <w:spacing w:val="-1"/>
          <w:sz w:val="18"/>
          <w:szCs w:val="18"/>
        </w:rPr>
        <w:t>15KG</w:t>
      </w:r>
      <w:r>
        <w:rPr>
          <w:rFonts w:ascii="楷体" w:hAnsi="楷体" w:eastAsia="楷体" w:cs="楷体"/>
          <w:spacing w:val="4"/>
          <w:sz w:val="18"/>
          <w:szCs w:val="18"/>
        </w:rPr>
        <w:t xml:space="preserve">             </w:t>
      </w:r>
      <w:r>
        <w:rPr>
          <w:rFonts w:ascii="楷体" w:hAnsi="楷体" w:eastAsia="楷体" w:cs="楷体"/>
          <w:spacing w:val="-1"/>
          <w:sz w:val="18"/>
          <w:szCs w:val="18"/>
        </w:rPr>
        <w:t>14KG</w:t>
      </w:r>
      <w:r>
        <w:rPr>
          <w:rFonts w:ascii="楷体" w:hAnsi="楷体" w:eastAsia="楷体" w:cs="楷体"/>
          <w:spacing w:val="4"/>
          <w:sz w:val="18"/>
          <w:szCs w:val="18"/>
        </w:rPr>
        <w:t xml:space="preserve">            </w:t>
      </w:r>
      <w:r>
        <w:rPr>
          <w:rFonts w:ascii="楷体" w:hAnsi="楷体" w:eastAsia="楷体" w:cs="楷体"/>
          <w:spacing w:val="-1"/>
          <w:sz w:val="18"/>
          <w:szCs w:val="18"/>
        </w:rPr>
        <w:t>15KG</w:t>
      </w:r>
      <w:r>
        <w:rPr>
          <w:rFonts w:ascii="楷体" w:hAnsi="楷体" w:eastAsia="楷体" w:cs="楷体"/>
          <w:spacing w:val="4"/>
          <w:sz w:val="18"/>
          <w:szCs w:val="18"/>
        </w:rPr>
        <w:t xml:space="preserve">            </w:t>
      </w:r>
      <w:r>
        <w:rPr>
          <w:rFonts w:ascii="楷体" w:hAnsi="楷体" w:eastAsia="楷体" w:cs="楷体"/>
          <w:spacing w:val="-1"/>
          <w:sz w:val="18"/>
          <w:szCs w:val="18"/>
        </w:rPr>
        <w:t>14KG</w:t>
      </w:r>
    </w:p>
    <w:p w14:paraId="39452047">
      <w:pPr>
        <w:spacing w:before="52" w:line="237" w:lineRule="auto"/>
        <w:ind w:left="2872"/>
        <w:rPr>
          <w:rFonts w:ascii="楷体" w:hAnsi="楷体" w:eastAsia="楷体" w:cs="楷体"/>
          <w:sz w:val="18"/>
          <w:szCs w:val="18"/>
        </w:rPr>
      </w:pPr>
      <w:r>
        <w:rPr>
          <w:rFonts w:ascii="楷体" w:hAnsi="楷体" w:eastAsia="楷体" w:cs="楷体"/>
          <w:spacing w:val="-1"/>
          <w:sz w:val="18"/>
          <w:szCs w:val="18"/>
        </w:rPr>
        <w:t>测试线</w:t>
      </w:r>
      <w:r>
        <w:rPr>
          <w:rFonts w:ascii="楷体" w:hAnsi="楷体" w:eastAsia="楷体" w:cs="楷体"/>
          <w:spacing w:val="-1"/>
          <w:position w:val="-1"/>
          <w:sz w:val="18"/>
          <w:szCs w:val="18"/>
        </w:rPr>
        <w:t>、</w:t>
      </w:r>
      <w:r>
        <w:rPr>
          <w:rFonts w:ascii="楷体" w:hAnsi="楷体" w:eastAsia="楷体" w:cs="楷体"/>
          <w:spacing w:val="-1"/>
          <w:sz w:val="18"/>
          <w:szCs w:val="18"/>
        </w:rPr>
        <w:t>接地线、电源线、高压棒</w:t>
      </w:r>
      <w:r>
        <w:rPr>
          <w:rFonts w:ascii="楷体" w:hAnsi="楷体" w:eastAsia="楷体" w:cs="楷体"/>
          <w:spacing w:val="-1"/>
          <w:position w:val="-1"/>
          <w:sz w:val="18"/>
          <w:szCs w:val="18"/>
        </w:rPr>
        <w:t>、</w:t>
      </w:r>
      <w:r>
        <w:rPr>
          <w:rFonts w:ascii="楷体" w:hAnsi="楷体" w:eastAsia="楷体" w:cs="楷体"/>
          <w:spacing w:val="-1"/>
          <w:sz w:val="18"/>
          <w:szCs w:val="18"/>
        </w:rPr>
        <w:t>RS232C  串口线  、上位机（官网下载）</w:t>
      </w:r>
    </w:p>
    <w:p w14:paraId="3F915F3B">
      <w:pPr>
        <w:spacing w:before="55" w:line="224" w:lineRule="auto"/>
        <w:ind w:left="2638"/>
        <w:rPr>
          <w:rFonts w:ascii="楷体" w:hAnsi="楷体" w:eastAsia="楷体" w:cs="楷体"/>
          <w:sz w:val="18"/>
          <w:szCs w:val="18"/>
        </w:rPr>
      </w:pPr>
      <w:r>
        <w:pict>
          <v:shape id="_x0000_s1189" o:spid="_x0000_s1189" o:spt="202" type="#_x0000_t202" style="position:absolute;left:0pt;margin-left:31.15pt;margin-top:7.45pt;height:13.45pt;width:29.5pt;z-index:251810816;mso-width-relative:page;mso-height-relative:page;" filled="f" stroked="f" coordsize="21600,21600">
            <v:path/>
            <v:fill on="f" focussize="0,0"/>
            <v:stroke on="f"/>
            <v:imagedata o:title=""/>
            <o:lock v:ext="edit" aspectratio="f"/>
            <v:textbox inset="0mm,0mm,0mm,0mm">
              <w:txbxContent>
                <w:p w14:paraId="18570184">
                  <w:pPr>
                    <w:spacing w:before="19" w:line="235" w:lineRule="auto"/>
                    <w:ind w:left="20"/>
                    <w:rPr>
                      <w:rFonts w:ascii="楷体" w:hAnsi="楷体" w:eastAsia="楷体" w:cs="楷体"/>
                      <w:sz w:val="18"/>
                      <w:szCs w:val="18"/>
                    </w:rPr>
                  </w:pPr>
                  <w:r>
                    <w:rPr>
                      <w:rFonts w:ascii="楷体" w:hAnsi="楷体" w:eastAsia="楷体" w:cs="楷体"/>
                      <w:spacing w:val="3"/>
                      <w:sz w:val="18"/>
                      <w:szCs w:val="18"/>
                    </w:rPr>
                    <w:t>选配件</w:t>
                  </w:r>
                </w:p>
              </w:txbxContent>
            </v:textbox>
          </v:shape>
        </w:pict>
      </w:r>
      <w:r>
        <w:rPr>
          <w:rFonts w:hint="eastAsia" w:ascii="楷体" w:hAnsi="楷体" w:eastAsia="楷体" w:cs="楷体"/>
          <w:sz w:val="18"/>
          <w:szCs w:val="18"/>
          <w:lang w:eastAsia="zh-CN"/>
        </w:rPr>
        <w:t>HNE</w:t>
      </w:r>
      <w:r>
        <w:rPr>
          <w:rFonts w:ascii="楷体" w:hAnsi="楷体" w:eastAsia="楷体" w:cs="楷体"/>
          <w:sz w:val="18"/>
          <w:szCs w:val="18"/>
        </w:rPr>
        <w:t>00031 USB转RS485母串口线工业</w:t>
      </w:r>
      <w:r>
        <w:rPr>
          <w:rFonts w:ascii="楷体" w:hAnsi="楷体" w:eastAsia="楷体" w:cs="楷体"/>
          <w:spacing w:val="-1"/>
          <w:sz w:val="18"/>
          <w:szCs w:val="18"/>
        </w:rPr>
        <w:t>级连接线1.5米长</w:t>
      </w:r>
    </w:p>
    <w:p w14:paraId="719CF38E">
      <w:pPr>
        <w:spacing w:line="229" w:lineRule="auto"/>
        <w:ind w:left="2635"/>
        <w:rPr>
          <w:rFonts w:ascii="楷体" w:hAnsi="楷体" w:eastAsia="楷体" w:cs="楷体"/>
          <w:sz w:val="18"/>
          <w:szCs w:val="18"/>
        </w:rPr>
      </w:pPr>
      <w:r>
        <w:rPr>
          <w:rFonts w:hint="eastAsia" w:ascii="楷体" w:hAnsi="楷体" w:eastAsia="楷体" w:cs="楷体"/>
          <w:spacing w:val="-1"/>
          <w:sz w:val="18"/>
          <w:szCs w:val="18"/>
          <w:lang w:eastAsia="zh-CN"/>
        </w:rPr>
        <w:t>HNE</w:t>
      </w:r>
      <w:r>
        <w:rPr>
          <w:rFonts w:ascii="楷体" w:hAnsi="楷体" w:eastAsia="楷体" w:cs="楷体"/>
          <w:spacing w:val="-1"/>
          <w:sz w:val="18"/>
          <w:szCs w:val="18"/>
        </w:rPr>
        <w:t>00070 RS232/485转LAN网口</w:t>
      </w:r>
    </w:p>
    <w:p w14:paraId="7CC8F84B">
      <w:pPr>
        <w:spacing w:line="229" w:lineRule="auto"/>
        <w:rPr>
          <w:rFonts w:ascii="楷体" w:hAnsi="楷体" w:eastAsia="楷体" w:cs="楷体"/>
          <w:sz w:val="18"/>
          <w:szCs w:val="18"/>
        </w:rPr>
        <w:sectPr>
          <w:headerReference r:id="rId119" w:type="default"/>
          <w:footerReference r:id="rId120" w:type="default"/>
          <w:pgSz w:w="11906" w:h="16838"/>
          <w:pgMar w:top="1018" w:right="559" w:bottom="523" w:left="202" w:header="672" w:footer="287" w:gutter="0"/>
          <w:cols w:space="720" w:num="1"/>
        </w:sectPr>
      </w:pPr>
    </w:p>
    <w:p w14:paraId="2AB77DDD">
      <w:pPr>
        <w:spacing w:line="131" w:lineRule="exact"/>
      </w:pPr>
    </w:p>
    <w:tbl>
      <w:tblPr>
        <w:tblStyle w:val="7"/>
        <w:tblW w:w="10945" w:type="dxa"/>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7"/>
        <w:gridCol w:w="2069"/>
        <w:gridCol w:w="6261"/>
        <w:gridCol w:w="626"/>
        <w:gridCol w:w="772"/>
      </w:tblGrid>
      <w:tr w14:paraId="258845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9547" w:type="dxa"/>
            <w:gridSpan w:val="3"/>
            <w:tcBorders>
              <w:top w:val="nil"/>
              <w:left w:val="nil"/>
              <w:bottom w:val="single" w:color="000000" w:sz="10" w:space="0"/>
              <w:right w:val="single" w:color="FFFFFF" w:sz="4" w:space="0"/>
            </w:tcBorders>
            <w:vAlign w:val="top"/>
          </w:tcPr>
          <w:p w14:paraId="1482E878">
            <w:pPr>
              <w:rPr>
                <w:rFonts w:ascii="Arial"/>
                <w:sz w:val="21"/>
              </w:rPr>
            </w:pPr>
          </w:p>
        </w:tc>
        <w:tc>
          <w:tcPr>
            <w:tcW w:w="626" w:type="dxa"/>
            <w:tcBorders>
              <w:top w:val="single" w:color="FFFFFF" w:sz="4" w:space="0"/>
              <w:left w:val="single" w:color="FFFFFF" w:sz="4" w:space="0"/>
              <w:bottom w:val="single" w:color="000000" w:sz="10" w:space="0"/>
              <w:right w:val="nil"/>
            </w:tcBorders>
            <w:vAlign w:val="top"/>
          </w:tcPr>
          <w:p w14:paraId="256FB69D">
            <w:pPr>
              <w:rPr>
                <w:rFonts w:ascii="Arial"/>
                <w:sz w:val="21"/>
              </w:rPr>
            </w:pPr>
          </w:p>
        </w:tc>
        <w:tc>
          <w:tcPr>
            <w:tcW w:w="772" w:type="dxa"/>
            <w:vMerge w:val="restart"/>
            <w:tcBorders>
              <w:top w:val="single" w:color="FFFFFF" w:sz="4" w:space="0"/>
              <w:left w:val="single" w:color="000000" w:sz="10" w:space="0"/>
              <w:bottom w:val="nil"/>
              <w:right w:val="single" w:color="FFFFFF" w:sz="4" w:space="0"/>
            </w:tcBorders>
            <w:vAlign w:val="top"/>
          </w:tcPr>
          <w:p w14:paraId="2ECB2233">
            <w:pPr>
              <w:spacing w:line="263" w:lineRule="auto"/>
              <w:rPr>
                <w:rFonts w:ascii="Arial"/>
                <w:sz w:val="21"/>
              </w:rPr>
            </w:pPr>
          </w:p>
          <w:p w14:paraId="3F4BB088">
            <w:pPr>
              <w:spacing w:line="264" w:lineRule="auto"/>
              <w:rPr>
                <w:rFonts w:ascii="Arial"/>
                <w:sz w:val="21"/>
              </w:rPr>
            </w:pPr>
          </w:p>
          <w:p w14:paraId="6C611E14">
            <w:pPr>
              <w:spacing w:line="264" w:lineRule="auto"/>
              <w:rPr>
                <w:rFonts w:ascii="Arial"/>
                <w:sz w:val="21"/>
              </w:rPr>
            </w:pPr>
          </w:p>
          <w:p w14:paraId="7801B717">
            <w:pPr>
              <w:spacing w:line="264" w:lineRule="auto"/>
              <w:rPr>
                <w:rFonts w:ascii="Arial"/>
                <w:sz w:val="21"/>
              </w:rPr>
            </w:pPr>
          </w:p>
          <w:p w14:paraId="52FF34FA">
            <w:pPr>
              <w:spacing w:line="264" w:lineRule="auto"/>
              <w:rPr>
                <w:rFonts w:ascii="Arial"/>
                <w:sz w:val="21"/>
              </w:rPr>
            </w:pPr>
          </w:p>
          <w:p w14:paraId="75B274D8">
            <w:pPr>
              <w:spacing w:line="1274" w:lineRule="exact"/>
              <w:ind w:firstLine="588"/>
            </w:pPr>
            <w:r>
              <w:rPr>
                <w:position w:val="-25"/>
              </w:rPr>
              <w:pict>
                <v:shape id="_x0000_s1190" o:spid="_x0000_s1190" style="height:63.75pt;width:1.75pt;" fillcolor="#FFFFFF" filled="t" stroked="f" coordsize="35,1275" path="m0,0l0,243,34,243,34,0,0,0xem0,515l0,759,34,759,34,515,0,515xem0,759l0,1274,34,1274,34,759,0,759xe">
                  <v:path/>
                  <v:fill on="t" focussize="0,0"/>
                  <v:stroke on="f"/>
                  <v:imagedata o:title=""/>
                  <o:lock v:ext="edit"/>
                  <w10:wrap type="none"/>
                  <w10:anchorlock/>
                </v:shape>
              </w:pict>
            </w:r>
          </w:p>
        </w:tc>
      </w:tr>
      <w:tr w14:paraId="720AE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3286" w:type="dxa"/>
            <w:gridSpan w:val="2"/>
            <w:tcBorders>
              <w:top w:val="single" w:color="000000" w:sz="10" w:space="0"/>
              <w:left w:val="single" w:color="000000" w:sz="10" w:space="0"/>
            </w:tcBorders>
            <w:vAlign w:val="top"/>
          </w:tcPr>
          <w:p w14:paraId="21739B4F">
            <w:pPr>
              <w:pStyle w:val="8"/>
              <w:spacing w:before="125" w:line="233" w:lineRule="auto"/>
              <w:ind w:left="1229"/>
              <w:outlineLvl w:val="0"/>
            </w:pPr>
            <w:r>
              <w:rPr>
                <w:spacing w:val="4"/>
              </w:rPr>
              <w:t>参数型号</w:t>
            </w:r>
          </w:p>
        </w:tc>
        <w:tc>
          <w:tcPr>
            <w:tcW w:w="6261" w:type="dxa"/>
            <w:tcBorders>
              <w:top w:val="single" w:color="000000" w:sz="10" w:space="0"/>
              <w:right w:val="single" w:color="FFFFFF" w:sz="4" w:space="0"/>
            </w:tcBorders>
            <w:vAlign w:val="top"/>
          </w:tcPr>
          <w:p w14:paraId="1F4A3D18">
            <w:pPr>
              <w:pStyle w:val="8"/>
              <w:spacing w:before="155" w:line="189" w:lineRule="auto"/>
              <w:ind w:left="3088"/>
            </w:pPr>
            <w:r>
              <w:rPr>
                <w:rFonts w:hint="eastAsia"/>
                <w:lang w:eastAsia="zh-CN"/>
              </w:rPr>
              <w:t>HNE</w:t>
            </w:r>
            <w:r>
              <w:rPr>
                <w:spacing w:val="3"/>
              </w:rPr>
              <w:t>9920S</w:t>
            </w:r>
          </w:p>
        </w:tc>
        <w:tc>
          <w:tcPr>
            <w:tcW w:w="626" w:type="dxa"/>
            <w:tcBorders>
              <w:top w:val="single" w:color="000000" w:sz="10" w:space="0"/>
              <w:left w:val="single" w:color="FFFFFF" w:sz="4" w:space="0"/>
              <w:right w:val="single" w:color="000000" w:sz="10" w:space="0"/>
            </w:tcBorders>
            <w:vAlign w:val="top"/>
          </w:tcPr>
          <w:p w14:paraId="6CD451FA">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41EA9B87">
            <w:pPr>
              <w:rPr>
                <w:rFonts w:ascii="Arial"/>
                <w:sz w:val="21"/>
              </w:rPr>
            </w:pPr>
          </w:p>
        </w:tc>
      </w:tr>
      <w:tr w14:paraId="7F398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17" w:type="dxa"/>
            <w:vMerge w:val="restart"/>
            <w:tcBorders>
              <w:left w:val="single" w:color="000000" w:sz="10" w:space="0"/>
              <w:bottom w:val="nil"/>
            </w:tcBorders>
            <w:vAlign w:val="top"/>
          </w:tcPr>
          <w:p w14:paraId="5AD539C2">
            <w:pPr>
              <w:spacing w:line="315" w:lineRule="auto"/>
              <w:rPr>
                <w:rFonts w:ascii="Arial"/>
                <w:sz w:val="21"/>
              </w:rPr>
            </w:pPr>
          </w:p>
          <w:p w14:paraId="0D4F6BFA">
            <w:pPr>
              <w:spacing w:line="315" w:lineRule="auto"/>
              <w:rPr>
                <w:rFonts w:ascii="Arial"/>
                <w:sz w:val="21"/>
              </w:rPr>
            </w:pPr>
          </w:p>
          <w:p w14:paraId="571F9790">
            <w:pPr>
              <w:spacing w:line="316" w:lineRule="auto"/>
              <w:rPr>
                <w:rFonts w:ascii="Arial"/>
                <w:sz w:val="21"/>
              </w:rPr>
            </w:pPr>
          </w:p>
          <w:p w14:paraId="47E82B85">
            <w:pPr>
              <w:pStyle w:val="8"/>
              <w:spacing w:before="65"/>
              <w:ind w:left="194"/>
            </w:pPr>
            <w:r>
              <w:rPr>
                <w:spacing w:val="4"/>
              </w:rPr>
              <w:t>耐压测试</w:t>
            </w:r>
          </w:p>
        </w:tc>
        <w:tc>
          <w:tcPr>
            <w:tcW w:w="2069" w:type="dxa"/>
            <w:vAlign w:val="top"/>
          </w:tcPr>
          <w:p w14:paraId="28F02F0E">
            <w:pPr>
              <w:pStyle w:val="8"/>
              <w:spacing w:before="63" w:line="224" w:lineRule="auto"/>
              <w:ind w:left="300"/>
            </w:pPr>
            <w:r>
              <w:rPr>
                <w:spacing w:val="7"/>
              </w:rPr>
              <w:t>输出电压（</w:t>
            </w:r>
            <w:r>
              <w:t>KV</w:t>
            </w:r>
            <w:r>
              <w:rPr>
                <w:spacing w:val="7"/>
              </w:rPr>
              <w:t>）</w:t>
            </w:r>
          </w:p>
        </w:tc>
        <w:tc>
          <w:tcPr>
            <w:tcW w:w="6261" w:type="dxa"/>
            <w:tcBorders>
              <w:right w:val="single" w:color="FFFFFF" w:sz="4" w:space="0"/>
            </w:tcBorders>
            <w:vAlign w:val="top"/>
          </w:tcPr>
          <w:p w14:paraId="5C101A01">
            <w:pPr>
              <w:pStyle w:val="8"/>
              <w:spacing w:before="63" w:line="224" w:lineRule="auto"/>
              <w:ind w:left="2082"/>
            </w:pPr>
            <w:r>
              <w:t>AC</w:t>
            </w:r>
            <w:r>
              <w:rPr>
                <w:spacing w:val="5"/>
              </w:rPr>
              <w:t xml:space="preserve">:0.05-5.00  </w:t>
            </w:r>
            <w:r>
              <w:t>DC</w:t>
            </w:r>
            <w:r>
              <w:rPr>
                <w:spacing w:val="5"/>
              </w:rPr>
              <w:t>:0.05-6.00</w:t>
            </w:r>
          </w:p>
        </w:tc>
        <w:tc>
          <w:tcPr>
            <w:tcW w:w="626" w:type="dxa"/>
            <w:tcBorders>
              <w:left w:val="single" w:color="FFFFFF" w:sz="4" w:space="0"/>
              <w:right w:val="single" w:color="000000" w:sz="10" w:space="0"/>
            </w:tcBorders>
            <w:vAlign w:val="top"/>
          </w:tcPr>
          <w:p w14:paraId="75204E27">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6731FDB6">
            <w:pPr>
              <w:rPr>
                <w:rFonts w:ascii="Arial"/>
                <w:sz w:val="21"/>
              </w:rPr>
            </w:pPr>
          </w:p>
        </w:tc>
      </w:tr>
      <w:tr w14:paraId="59214F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5" w:hRule="atLeast"/>
        </w:trPr>
        <w:tc>
          <w:tcPr>
            <w:tcW w:w="1217" w:type="dxa"/>
            <w:vMerge w:val="continue"/>
            <w:tcBorders>
              <w:top w:val="nil"/>
              <w:left w:val="single" w:color="000000" w:sz="10" w:space="0"/>
              <w:bottom w:val="nil"/>
            </w:tcBorders>
            <w:vAlign w:val="top"/>
          </w:tcPr>
          <w:p w14:paraId="319BBA07">
            <w:pPr>
              <w:rPr>
                <w:rFonts w:ascii="Arial"/>
                <w:sz w:val="21"/>
              </w:rPr>
            </w:pPr>
          </w:p>
        </w:tc>
        <w:tc>
          <w:tcPr>
            <w:tcW w:w="2069" w:type="dxa"/>
            <w:vMerge w:val="restart"/>
            <w:tcBorders>
              <w:bottom w:val="nil"/>
            </w:tcBorders>
            <w:vAlign w:val="top"/>
          </w:tcPr>
          <w:p w14:paraId="0A01449D">
            <w:pPr>
              <w:pStyle w:val="8"/>
              <w:spacing w:before="65" w:line="223" w:lineRule="auto"/>
              <w:ind w:left="623"/>
            </w:pPr>
            <w:r>
              <w:rPr>
                <w:spacing w:val="3"/>
              </w:rPr>
              <w:t>测试精度</w:t>
            </w:r>
          </w:p>
        </w:tc>
        <w:tc>
          <w:tcPr>
            <w:tcW w:w="6261" w:type="dxa"/>
            <w:vMerge w:val="restart"/>
            <w:tcBorders>
              <w:bottom w:val="nil"/>
              <w:right w:val="single" w:color="FFFFFF" w:sz="4" w:space="0"/>
            </w:tcBorders>
            <w:vAlign w:val="top"/>
          </w:tcPr>
          <w:p w14:paraId="4294EB1E">
            <w:pPr>
              <w:pStyle w:val="8"/>
              <w:spacing w:before="65" w:line="223" w:lineRule="auto"/>
              <w:ind w:left="2481"/>
            </w:pPr>
            <w:r>
              <w:rPr>
                <w:spacing w:val="2"/>
              </w:rPr>
              <w:t>±（1.0%</w:t>
            </w:r>
            <w:r>
              <w:rPr>
                <w:spacing w:val="26"/>
              </w:rPr>
              <w:t xml:space="preserve"> </w:t>
            </w:r>
            <w:r>
              <w:rPr>
                <w:spacing w:val="2"/>
              </w:rPr>
              <w:t>设定+2V ）</w:t>
            </w:r>
          </w:p>
        </w:tc>
        <w:tc>
          <w:tcPr>
            <w:tcW w:w="626" w:type="dxa"/>
            <w:tcBorders>
              <w:left w:val="single" w:color="FFFFFF" w:sz="4" w:space="0"/>
              <w:bottom w:val="single" w:color="FFFFFF" w:sz="16" w:space="0"/>
              <w:right w:val="single" w:color="000000" w:sz="10" w:space="0"/>
            </w:tcBorders>
            <w:vAlign w:val="top"/>
          </w:tcPr>
          <w:p w14:paraId="0CB28BE4">
            <w:pPr>
              <w:spacing w:line="195" w:lineRule="exact"/>
              <w:rPr>
                <w:rFonts w:ascii="Arial"/>
                <w:sz w:val="16"/>
              </w:rPr>
            </w:pPr>
          </w:p>
        </w:tc>
        <w:tc>
          <w:tcPr>
            <w:tcW w:w="772" w:type="dxa"/>
            <w:vMerge w:val="continue"/>
            <w:tcBorders>
              <w:top w:val="nil"/>
              <w:left w:val="single" w:color="000000" w:sz="10" w:space="0"/>
              <w:bottom w:val="nil"/>
              <w:right w:val="single" w:color="FFFFFF" w:sz="4" w:space="0"/>
            </w:tcBorders>
            <w:vAlign w:val="top"/>
          </w:tcPr>
          <w:p w14:paraId="001135FC">
            <w:pPr>
              <w:rPr>
                <w:rFonts w:ascii="Arial"/>
                <w:sz w:val="21"/>
              </w:rPr>
            </w:pPr>
          </w:p>
        </w:tc>
      </w:tr>
      <w:tr w14:paraId="1516D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 w:hRule="atLeast"/>
        </w:trPr>
        <w:tc>
          <w:tcPr>
            <w:tcW w:w="1217" w:type="dxa"/>
            <w:vMerge w:val="continue"/>
            <w:tcBorders>
              <w:top w:val="nil"/>
              <w:left w:val="single" w:color="000000" w:sz="10" w:space="0"/>
              <w:bottom w:val="nil"/>
            </w:tcBorders>
            <w:vAlign w:val="top"/>
          </w:tcPr>
          <w:p w14:paraId="79C57489">
            <w:pPr>
              <w:rPr>
                <w:rFonts w:ascii="Arial"/>
                <w:sz w:val="21"/>
              </w:rPr>
            </w:pPr>
          </w:p>
        </w:tc>
        <w:tc>
          <w:tcPr>
            <w:tcW w:w="2069" w:type="dxa"/>
            <w:vMerge w:val="continue"/>
            <w:tcBorders>
              <w:top w:val="nil"/>
            </w:tcBorders>
            <w:vAlign w:val="top"/>
          </w:tcPr>
          <w:p w14:paraId="0C8233AC">
            <w:pPr>
              <w:rPr>
                <w:rFonts w:ascii="Arial"/>
                <w:sz w:val="21"/>
              </w:rPr>
            </w:pPr>
          </w:p>
        </w:tc>
        <w:tc>
          <w:tcPr>
            <w:tcW w:w="6261" w:type="dxa"/>
            <w:vMerge w:val="continue"/>
            <w:tcBorders>
              <w:top w:val="nil"/>
              <w:right w:val="single" w:color="FFFFFF" w:sz="4" w:space="0"/>
            </w:tcBorders>
            <w:vAlign w:val="top"/>
          </w:tcPr>
          <w:p w14:paraId="7D8D6829">
            <w:pPr>
              <w:rPr>
                <w:rFonts w:ascii="Arial"/>
                <w:sz w:val="21"/>
              </w:rPr>
            </w:pPr>
          </w:p>
        </w:tc>
        <w:tc>
          <w:tcPr>
            <w:tcW w:w="626" w:type="dxa"/>
            <w:tcBorders>
              <w:top w:val="single" w:color="FFFFFF" w:sz="16" w:space="0"/>
              <w:left w:val="single" w:color="FFFFFF" w:sz="4" w:space="0"/>
              <w:right w:val="single" w:color="000000" w:sz="10" w:space="0"/>
            </w:tcBorders>
            <w:vAlign w:val="top"/>
          </w:tcPr>
          <w:p w14:paraId="20E83AC4">
            <w:pPr>
              <w:spacing w:line="61" w:lineRule="exact"/>
              <w:rPr>
                <w:rFonts w:ascii="Arial"/>
                <w:sz w:val="5"/>
              </w:rPr>
            </w:pPr>
          </w:p>
        </w:tc>
        <w:tc>
          <w:tcPr>
            <w:tcW w:w="772" w:type="dxa"/>
            <w:vMerge w:val="continue"/>
            <w:tcBorders>
              <w:top w:val="nil"/>
              <w:left w:val="single" w:color="000000" w:sz="10" w:space="0"/>
              <w:bottom w:val="nil"/>
              <w:right w:val="single" w:color="FFFFFF" w:sz="4" w:space="0"/>
            </w:tcBorders>
            <w:vAlign w:val="top"/>
          </w:tcPr>
          <w:p w14:paraId="50400956">
            <w:pPr>
              <w:rPr>
                <w:rFonts w:ascii="Arial"/>
                <w:sz w:val="21"/>
              </w:rPr>
            </w:pPr>
          </w:p>
        </w:tc>
      </w:tr>
      <w:tr w14:paraId="1F9C7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17" w:type="dxa"/>
            <w:vMerge w:val="continue"/>
            <w:tcBorders>
              <w:top w:val="nil"/>
              <w:left w:val="single" w:color="000000" w:sz="10" w:space="0"/>
              <w:bottom w:val="nil"/>
            </w:tcBorders>
            <w:vAlign w:val="top"/>
          </w:tcPr>
          <w:p w14:paraId="779D00F2">
            <w:pPr>
              <w:rPr>
                <w:rFonts w:ascii="Arial"/>
                <w:sz w:val="21"/>
              </w:rPr>
            </w:pPr>
          </w:p>
        </w:tc>
        <w:tc>
          <w:tcPr>
            <w:tcW w:w="2069" w:type="dxa"/>
            <w:vAlign w:val="top"/>
          </w:tcPr>
          <w:p w14:paraId="5225D982">
            <w:pPr>
              <w:pStyle w:val="8"/>
              <w:spacing w:before="65" w:line="222" w:lineRule="auto"/>
              <w:ind w:left="615"/>
            </w:pPr>
            <w:r>
              <w:rPr>
                <w:spacing w:val="5"/>
              </w:rPr>
              <w:t>输出精度</w:t>
            </w:r>
          </w:p>
        </w:tc>
        <w:tc>
          <w:tcPr>
            <w:tcW w:w="6261" w:type="dxa"/>
            <w:tcBorders>
              <w:right w:val="single" w:color="FFFFFF" w:sz="4" w:space="0"/>
            </w:tcBorders>
            <w:vAlign w:val="top"/>
          </w:tcPr>
          <w:p w14:paraId="586026B2">
            <w:pPr>
              <w:pStyle w:val="8"/>
              <w:spacing w:before="65" w:line="222" w:lineRule="auto"/>
              <w:ind w:left="2217"/>
            </w:pPr>
            <w:r>
              <w:rPr>
                <w:spacing w:val="-1"/>
              </w:rPr>
              <w:t>±（</w:t>
            </w:r>
            <w:r>
              <w:rPr>
                <w:spacing w:val="48"/>
              </w:rPr>
              <w:t xml:space="preserve"> </w:t>
            </w:r>
            <w:r>
              <w:rPr>
                <w:spacing w:val="-1"/>
              </w:rPr>
              <w:t>1.0%</w:t>
            </w:r>
            <w:r>
              <w:rPr>
                <w:spacing w:val="20"/>
              </w:rPr>
              <w:t xml:space="preserve"> </w:t>
            </w:r>
            <w:r>
              <w:rPr>
                <w:spacing w:val="-1"/>
              </w:rPr>
              <w:t>设定+5V</w:t>
            </w:r>
            <w:r>
              <w:rPr>
                <w:spacing w:val="32"/>
              </w:rPr>
              <w:t xml:space="preserve"> </w:t>
            </w:r>
            <w:r>
              <w:rPr>
                <w:spacing w:val="-1"/>
              </w:rPr>
              <w:t>）空载</w:t>
            </w:r>
          </w:p>
        </w:tc>
        <w:tc>
          <w:tcPr>
            <w:tcW w:w="626" w:type="dxa"/>
            <w:tcBorders>
              <w:left w:val="single" w:color="FFFFFF" w:sz="4" w:space="0"/>
              <w:right w:val="single" w:color="000000" w:sz="10" w:space="0"/>
            </w:tcBorders>
            <w:vAlign w:val="top"/>
          </w:tcPr>
          <w:p w14:paraId="2A076C91">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338D51DB">
            <w:pPr>
              <w:rPr>
                <w:rFonts w:ascii="Arial"/>
                <w:sz w:val="21"/>
              </w:rPr>
            </w:pPr>
          </w:p>
        </w:tc>
      </w:tr>
      <w:tr w14:paraId="613940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217" w:type="dxa"/>
            <w:vMerge w:val="continue"/>
            <w:tcBorders>
              <w:top w:val="nil"/>
              <w:left w:val="single" w:color="000000" w:sz="10" w:space="0"/>
              <w:bottom w:val="nil"/>
            </w:tcBorders>
            <w:vAlign w:val="top"/>
          </w:tcPr>
          <w:p w14:paraId="551312BC">
            <w:pPr>
              <w:rPr>
                <w:rFonts w:ascii="Arial"/>
                <w:sz w:val="21"/>
              </w:rPr>
            </w:pPr>
          </w:p>
        </w:tc>
        <w:tc>
          <w:tcPr>
            <w:tcW w:w="2069" w:type="dxa"/>
            <w:vAlign w:val="top"/>
          </w:tcPr>
          <w:p w14:paraId="1C4D2254">
            <w:pPr>
              <w:pStyle w:val="8"/>
              <w:spacing w:before="69" w:line="219" w:lineRule="auto"/>
              <w:ind w:left="617"/>
            </w:pPr>
            <w:r>
              <w:rPr>
                <w:spacing w:val="5"/>
              </w:rPr>
              <w:t>设定误差</w:t>
            </w:r>
          </w:p>
        </w:tc>
        <w:tc>
          <w:tcPr>
            <w:tcW w:w="6261" w:type="dxa"/>
            <w:tcBorders>
              <w:right w:val="single" w:color="FFFFFF" w:sz="4" w:space="0"/>
            </w:tcBorders>
            <w:vAlign w:val="top"/>
          </w:tcPr>
          <w:p w14:paraId="031FBE99">
            <w:pPr>
              <w:pStyle w:val="8"/>
              <w:spacing w:before="69" w:line="219" w:lineRule="auto"/>
              <w:ind w:left="2585"/>
            </w:pPr>
            <w:r>
              <w:rPr>
                <w:spacing w:val="-1"/>
              </w:rPr>
              <w:t>±（</w:t>
            </w:r>
            <w:r>
              <w:rPr>
                <w:spacing w:val="48"/>
              </w:rPr>
              <w:t xml:space="preserve"> </w:t>
            </w:r>
            <w:r>
              <w:rPr>
                <w:spacing w:val="-1"/>
              </w:rPr>
              <w:t>1.0%+5个字）</w:t>
            </w:r>
          </w:p>
        </w:tc>
        <w:tc>
          <w:tcPr>
            <w:tcW w:w="626" w:type="dxa"/>
            <w:tcBorders>
              <w:left w:val="single" w:color="FFFFFF" w:sz="4" w:space="0"/>
              <w:right w:val="single" w:color="000000" w:sz="10" w:space="0"/>
            </w:tcBorders>
            <w:vAlign w:val="top"/>
          </w:tcPr>
          <w:p w14:paraId="7669C40E">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12750343">
            <w:pPr>
              <w:rPr>
                <w:rFonts w:ascii="Arial"/>
                <w:sz w:val="21"/>
              </w:rPr>
            </w:pPr>
          </w:p>
        </w:tc>
      </w:tr>
      <w:tr w14:paraId="5E0561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1217" w:type="dxa"/>
            <w:vMerge w:val="continue"/>
            <w:tcBorders>
              <w:top w:val="nil"/>
              <w:left w:val="single" w:color="000000" w:sz="10" w:space="0"/>
              <w:bottom w:val="nil"/>
            </w:tcBorders>
            <w:vAlign w:val="top"/>
          </w:tcPr>
          <w:p w14:paraId="100D694D">
            <w:pPr>
              <w:rPr>
                <w:rFonts w:ascii="Arial"/>
                <w:sz w:val="21"/>
              </w:rPr>
            </w:pPr>
          </w:p>
        </w:tc>
        <w:tc>
          <w:tcPr>
            <w:tcW w:w="2069" w:type="dxa"/>
            <w:vAlign w:val="top"/>
          </w:tcPr>
          <w:p w14:paraId="655734CB">
            <w:pPr>
              <w:pStyle w:val="8"/>
              <w:spacing w:before="201"/>
              <w:ind w:left="255"/>
            </w:pPr>
            <w:r>
              <w:rPr>
                <w:spacing w:val="6"/>
              </w:rPr>
              <w:t>测试电流（</w:t>
            </w:r>
            <w:r>
              <w:t>mA</w:t>
            </w:r>
            <w:r>
              <w:rPr>
                <w:spacing w:val="6"/>
              </w:rPr>
              <w:t xml:space="preserve"> ）</w:t>
            </w:r>
          </w:p>
        </w:tc>
        <w:tc>
          <w:tcPr>
            <w:tcW w:w="6261" w:type="dxa"/>
            <w:tcBorders>
              <w:right w:val="single" w:color="FFFFFF" w:sz="4" w:space="0"/>
            </w:tcBorders>
            <w:vAlign w:val="top"/>
          </w:tcPr>
          <w:p w14:paraId="4CBBF4D1">
            <w:pPr>
              <w:pStyle w:val="8"/>
              <w:spacing w:before="107" w:line="189" w:lineRule="auto"/>
              <w:ind w:left="2553"/>
            </w:pPr>
            <w:r>
              <w:t>AC</w:t>
            </w:r>
            <w:r>
              <w:rPr>
                <w:spacing w:val="5"/>
              </w:rPr>
              <w:t>:0.001</w:t>
            </w:r>
            <w:r>
              <w:t>mA</w:t>
            </w:r>
            <w:r>
              <w:rPr>
                <w:spacing w:val="29"/>
              </w:rPr>
              <w:t xml:space="preserve"> </w:t>
            </w:r>
            <w:r>
              <w:rPr>
                <w:spacing w:val="5"/>
              </w:rPr>
              <w:t>- 20</w:t>
            </w:r>
            <w:r>
              <w:t>mA</w:t>
            </w:r>
          </w:p>
          <w:p w14:paraId="5ACF418F">
            <w:pPr>
              <w:pStyle w:val="8"/>
              <w:spacing w:before="47" w:line="188" w:lineRule="auto"/>
              <w:ind w:left="2666"/>
            </w:pPr>
            <w:r>
              <w:t>DC</w:t>
            </w:r>
            <w:r>
              <w:rPr>
                <w:spacing w:val="2"/>
              </w:rPr>
              <w:t>:0.1</w:t>
            </w:r>
            <w:r>
              <w:t>uA</w:t>
            </w:r>
            <w:r>
              <w:rPr>
                <w:spacing w:val="24"/>
              </w:rPr>
              <w:t xml:space="preserve"> </w:t>
            </w:r>
            <w:r>
              <w:rPr>
                <w:spacing w:val="2"/>
              </w:rPr>
              <w:t>-</w:t>
            </w:r>
            <w:r>
              <w:rPr>
                <w:spacing w:val="22"/>
              </w:rPr>
              <w:t xml:space="preserve"> </w:t>
            </w:r>
            <w:r>
              <w:rPr>
                <w:spacing w:val="2"/>
              </w:rPr>
              <w:t>10</w:t>
            </w:r>
            <w:r>
              <w:t>mA</w:t>
            </w:r>
          </w:p>
        </w:tc>
        <w:tc>
          <w:tcPr>
            <w:tcW w:w="626" w:type="dxa"/>
            <w:tcBorders>
              <w:left w:val="single" w:color="FFFFFF" w:sz="4" w:space="0"/>
              <w:right w:val="single" w:color="000000" w:sz="10" w:space="0"/>
            </w:tcBorders>
            <w:vAlign w:val="top"/>
          </w:tcPr>
          <w:p w14:paraId="22B89D18">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0F7AAA69">
            <w:pPr>
              <w:rPr>
                <w:rFonts w:ascii="Arial"/>
                <w:sz w:val="21"/>
              </w:rPr>
            </w:pPr>
          </w:p>
        </w:tc>
      </w:tr>
      <w:tr w14:paraId="65760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217" w:type="dxa"/>
            <w:vMerge w:val="continue"/>
            <w:tcBorders>
              <w:top w:val="nil"/>
              <w:left w:val="single" w:color="000000" w:sz="10" w:space="0"/>
            </w:tcBorders>
            <w:vAlign w:val="top"/>
          </w:tcPr>
          <w:p w14:paraId="08596D47">
            <w:pPr>
              <w:rPr>
                <w:rFonts w:ascii="Arial"/>
                <w:sz w:val="21"/>
              </w:rPr>
            </w:pPr>
          </w:p>
        </w:tc>
        <w:tc>
          <w:tcPr>
            <w:tcW w:w="2069" w:type="dxa"/>
            <w:vAlign w:val="top"/>
          </w:tcPr>
          <w:p w14:paraId="3DDF76F1">
            <w:pPr>
              <w:pStyle w:val="8"/>
              <w:spacing w:before="70" w:line="218" w:lineRule="auto"/>
              <w:ind w:left="623"/>
            </w:pPr>
            <w:r>
              <w:rPr>
                <w:spacing w:val="3"/>
              </w:rPr>
              <w:t>测试精度</w:t>
            </w:r>
          </w:p>
        </w:tc>
        <w:tc>
          <w:tcPr>
            <w:tcW w:w="6261" w:type="dxa"/>
            <w:tcBorders>
              <w:right w:val="single" w:color="FFFFFF" w:sz="4" w:space="0"/>
            </w:tcBorders>
            <w:vAlign w:val="top"/>
          </w:tcPr>
          <w:p w14:paraId="0ECC8990">
            <w:pPr>
              <w:pStyle w:val="8"/>
              <w:spacing w:before="70" w:line="218" w:lineRule="auto"/>
              <w:ind w:left="2324"/>
            </w:pPr>
            <w:r>
              <w:rPr>
                <w:spacing w:val="3"/>
              </w:rPr>
              <w:t>±（1.0% 读数+5</w:t>
            </w:r>
            <w:r>
              <w:rPr>
                <w:spacing w:val="17"/>
              </w:rPr>
              <w:t xml:space="preserve"> </w:t>
            </w:r>
            <w:r>
              <w:rPr>
                <w:spacing w:val="3"/>
              </w:rPr>
              <w:t>个字）</w:t>
            </w:r>
          </w:p>
        </w:tc>
        <w:tc>
          <w:tcPr>
            <w:tcW w:w="626" w:type="dxa"/>
            <w:tcBorders>
              <w:left w:val="single" w:color="FFFFFF" w:sz="4" w:space="0"/>
              <w:right w:val="single" w:color="000000" w:sz="10" w:space="0"/>
            </w:tcBorders>
            <w:vAlign w:val="top"/>
          </w:tcPr>
          <w:p w14:paraId="1E9EB18F">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00070112">
            <w:pPr>
              <w:rPr>
                <w:rFonts w:ascii="Arial"/>
                <w:sz w:val="21"/>
              </w:rPr>
            </w:pPr>
          </w:p>
        </w:tc>
      </w:tr>
      <w:tr w14:paraId="049E6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17" w:type="dxa"/>
            <w:vMerge w:val="restart"/>
            <w:tcBorders>
              <w:left w:val="single" w:color="000000" w:sz="10" w:space="0"/>
              <w:bottom w:val="nil"/>
            </w:tcBorders>
            <w:vAlign w:val="top"/>
          </w:tcPr>
          <w:p w14:paraId="6EE0F0C0">
            <w:pPr>
              <w:spacing w:line="263" w:lineRule="auto"/>
              <w:rPr>
                <w:rFonts w:ascii="Arial"/>
                <w:sz w:val="21"/>
              </w:rPr>
            </w:pPr>
          </w:p>
          <w:p w14:paraId="3F86FC96">
            <w:pPr>
              <w:spacing w:line="263" w:lineRule="auto"/>
              <w:rPr>
                <w:rFonts w:ascii="Arial"/>
                <w:sz w:val="21"/>
              </w:rPr>
            </w:pPr>
          </w:p>
          <w:p w14:paraId="2EFB2615">
            <w:pPr>
              <w:spacing w:line="264" w:lineRule="auto"/>
              <w:rPr>
                <w:rFonts w:ascii="Arial"/>
                <w:sz w:val="21"/>
              </w:rPr>
            </w:pPr>
          </w:p>
          <w:p w14:paraId="5385FF80">
            <w:pPr>
              <w:spacing w:line="264" w:lineRule="auto"/>
              <w:rPr>
                <w:rFonts w:ascii="Arial"/>
                <w:sz w:val="21"/>
              </w:rPr>
            </w:pPr>
          </w:p>
          <w:p w14:paraId="00BF9FA7">
            <w:pPr>
              <w:pStyle w:val="8"/>
              <w:spacing w:before="65" w:line="235" w:lineRule="auto"/>
              <w:ind w:left="196"/>
            </w:pPr>
            <w:r>
              <w:rPr>
                <w:spacing w:val="3"/>
              </w:rPr>
              <w:t>绝缘测试</w:t>
            </w:r>
          </w:p>
        </w:tc>
        <w:tc>
          <w:tcPr>
            <w:tcW w:w="2069" w:type="dxa"/>
            <w:vAlign w:val="top"/>
          </w:tcPr>
          <w:p w14:paraId="41C6D357">
            <w:pPr>
              <w:pStyle w:val="8"/>
              <w:spacing w:before="67" w:line="220" w:lineRule="auto"/>
              <w:ind w:left="300"/>
            </w:pPr>
            <w:r>
              <w:rPr>
                <w:spacing w:val="7"/>
              </w:rPr>
              <w:t>输出电压（</w:t>
            </w:r>
            <w:r>
              <w:t>KV</w:t>
            </w:r>
            <w:r>
              <w:rPr>
                <w:spacing w:val="7"/>
              </w:rPr>
              <w:t>）</w:t>
            </w:r>
          </w:p>
        </w:tc>
        <w:tc>
          <w:tcPr>
            <w:tcW w:w="6261" w:type="dxa"/>
            <w:tcBorders>
              <w:right w:val="single" w:color="FFFFFF" w:sz="4" w:space="0"/>
            </w:tcBorders>
            <w:vAlign w:val="top"/>
          </w:tcPr>
          <w:p w14:paraId="288E8435">
            <w:pPr>
              <w:pStyle w:val="8"/>
              <w:spacing w:before="67" w:line="220" w:lineRule="auto"/>
              <w:ind w:left="2088"/>
            </w:pPr>
            <w:r>
              <w:rPr>
                <w:spacing w:val="1"/>
              </w:rPr>
              <w:t>0.05</w:t>
            </w:r>
            <w:r>
              <w:t>kV</w:t>
            </w:r>
            <w:r>
              <w:rPr>
                <w:spacing w:val="1"/>
              </w:rPr>
              <w:t>-5.0</w:t>
            </w:r>
            <w:r>
              <w:t>kV</w:t>
            </w:r>
            <w:r>
              <w:rPr>
                <w:spacing w:val="42"/>
              </w:rPr>
              <w:t xml:space="preserve"> </w:t>
            </w:r>
            <w:r>
              <w:rPr>
                <w:spacing w:val="1"/>
              </w:rPr>
              <w:t>±</w:t>
            </w:r>
            <w:r>
              <w:rPr>
                <w:spacing w:val="-51"/>
              </w:rPr>
              <w:t xml:space="preserve"> </w:t>
            </w:r>
            <w:r>
              <w:rPr>
                <w:spacing w:val="1"/>
              </w:rPr>
              <w:t>(1%+5个字）</w:t>
            </w:r>
          </w:p>
        </w:tc>
        <w:tc>
          <w:tcPr>
            <w:tcW w:w="626" w:type="dxa"/>
            <w:tcBorders>
              <w:left w:val="single" w:color="FFFFFF" w:sz="4" w:space="0"/>
              <w:right w:val="single" w:color="000000" w:sz="10" w:space="0"/>
            </w:tcBorders>
            <w:vAlign w:val="top"/>
          </w:tcPr>
          <w:p w14:paraId="278C7D48">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244FBF6E">
            <w:pPr>
              <w:rPr>
                <w:rFonts w:ascii="Arial"/>
                <w:sz w:val="21"/>
              </w:rPr>
            </w:pPr>
          </w:p>
        </w:tc>
      </w:tr>
      <w:tr w14:paraId="60DA3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17" w:type="dxa"/>
            <w:vMerge w:val="continue"/>
            <w:tcBorders>
              <w:top w:val="nil"/>
              <w:left w:val="single" w:color="000000" w:sz="10" w:space="0"/>
              <w:bottom w:val="nil"/>
            </w:tcBorders>
            <w:vAlign w:val="top"/>
          </w:tcPr>
          <w:p w14:paraId="35B42123">
            <w:pPr>
              <w:rPr>
                <w:rFonts w:ascii="Arial"/>
                <w:sz w:val="21"/>
              </w:rPr>
            </w:pPr>
          </w:p>
        </w:tc>
        <w:tc>
          <w:tcPr>
            <w:tcW w:w="2069" w:type="dxa"/>
            <w:vAlign w:val="top"/>
          </w:tcPr>
          <w:p w14:paraId="4F390ACF">
            <w:pPr>
              <w:pStyle w:val="8"/>
              <w:spacing w:before="69" w:line="218" w:lineRule="auto"/>
              <w:ind w:left="623"/>
            </w:pPr>
            <w:r>
              <w:rPr>
                <w:spacing w:val="3"/>
              </w:rPr>
              <w:t>测试精度</w:t>
            </w:r>
          </w:p>
        </w:tc>
        <w:tc>
          <w:tcPr>
            <w:tcW w:w="6261" w:type="dxa"/>
            <w:tcBorders>
              <w:right w:val="single" w:color="FFFFFF" w:sz="4" w:space="0"/>
            </w:tcBorders>
            <w:vAlign w:val="top"/>
          </w:tcPr>
          <w:p w14:paraId="7AF3B36D">
            <w:pPr>
              <w:pStyle w:val="8"/>
              <w:spacing w:before="69" w:line="218" w:lineRule="auto"/>
              <w:ind w:left="2481"/>
            </w:pPr>
            <w:r>
              <w:rPr>
                <w:spacing w:val="2"/>
              </w:rPr>
              <w:t>±（1.0%</w:t>
            </w:r>
            <w:r>
              <w:rPr>
                <w:spacing w:val="26"/>
              </w:rPr>
              <w:t xml:space="preserve"> </w:t>
            </w:r>
            <w:r>
              <w:rPr>
                <w:spacing w:val="2"/>
              </w:rPr>
              <w:t>设定+2V ）</w:t>
            </w:r>
          </w:p>
        </w:tc>
        <w:tc>
          <w:tcPr>
            <w:tcW w:w="626" w:type="dxa"/>
            <w:tcBorders>
              <w:left w:val="single" w:color="FFFFFF" w:sz="4" w:space="0"/>
              <w:right w:val="single" w:color="000000" w:sz="10" w:space="0"/>
            </w:tcBorders>
            <w:vAlign w:val="top"/>
          </w:tcPr>
          <w:p w14:paraId="0F11402C">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290FA9FB">
            <w:pPr>
              <w:rPr>
                <w:rFonts w:ascii="Arial"/>
                <w:sz w:val="21"/>
              </w:rPr>
            </w:pPr>
          </w:p>
        </w:tc>
      </w:tr>
      <w:tr w14:paraId="15A4E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17" w:type="dxa"/>
            <w:vMerge w:val="continue"/>
            <w:tcBorders>
              <w:top w:val="nil"/>
              <w:left w:val="single" w:color="000000" w:sz="10" w:space="0"/>
              <w:bottom w:val="nil"/>
            </w:tcBorders>
            <w:vAlign w:val="top"/>
          </w:tcPr>
          <w:p w14:paraId="700DA0C6">
            <w:pPr>
              <w:rPr>
                <w:rFonts w:ascii="Arial"/>
                <w:sz w:val="21"/>
              </w:rPr>
            </w:pPr>
          </w:p>
        </w:tc>
        <w:tc>
          <w:tcPr>
            <w:tcW w:w="2069" w:type="dxa"/>
            <w:vAlign w:val="top"/>
          </w:tcPr>
          <w:p w14:paraId="25742A90">
            <w:pPr>
              <w:pStyle w:val="8"/>
              <w:spacing w:before="70" w:line="217" w:lineRule="auto"/>
              <w:ind w:left="623"/>
            </w:pPr>
            <w:r>
              <w:rPr>
                <w:spacing w:val="3"/>
              </w:rPr>
              <w:t>测试电阻</w:t>
            </w:r>
          </w:p>
        </w:tc>
        <w:tc>
          <w:tcPr>
            <w:tcW w:w="6261" w:type="dxa"/>
            <w:tcBorders>
              <w:right w:val="single" w:color="FFFFFF" w:sz="4" w:space="0"/>
            </w:tcBorders>
            <w:vAlign w:val="top"/>
          </w:tcPr>
          <w:p w14:paraId="32A87D23">
            <w:pPr>
              <w:pStyle w:val="8"/>
              <w:spacing w:before="70" w:line="217" w:lineRule="auto"/>
              <w:ind w:left="2770"/>
            </w:pPr>
            <w:r>
              <w:rPr>
                <w:spacing w:val="3"/>
              </w:rPr>
              <w:t>0.1MΩ-100G</w:t>
            </w:r>
            <w:r>
              <w:rPr>
                <w:spacing w:val="-48"/>
              </w:rPr>
              <w:t xml:space="preserve"> </w:t>
            </w:r>
            <w:r>
              <w:rPr>
                <w:spacing w:val="3"/>
              </w:rPr>
              <w:t>Ω</w:t>
            </w:r>
          </w:p>
        </w:tc>
        <w:tc>
          <w:tcPr>
            <w:tcW w:w="626" w:type="dxa"/>
            <w:tcBorders>
              <w:left w:val="single" w:color="FFFFFF" w:sz="4" w:space="0"/>
              <w:right w:val="single" w:color="000000" w:sz="10" w:space="0"/>
            </w:tcBorders>
            <w:vAlign w:val="top"/>
          </w:tcPr>
          <w:p w14:paraId="4F64C110">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0667395D">
            <w:pPr>
              <w:rPr>
                <w:rFonts w:ascii="Arial"/>
                <w:sz w:val="21"/>
              </w:rPr>
            </w:pPr>
          </w:p>
        </w:tc>
      </w:tr>
      <w:tr w14:paraId="504D0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217" w:type="dxa"/>
            <w:vMerge w:val="continue"/>
            <w:tcBorders>
              <w:top w:val="nil"/>
              <w:left w:val="single" w:color="000000" w:sz="10" w:space="0"/>
              <w:bottom w:val="nil"/>
            </w:tcBorders>
            <w:vAlign w:val="top"/>
          </w:tcPr>
          <w:p w14:paraId="10FD091F">
            <w:pPr>
              <w:rPr>
                <w:rFonts w:ascii="Arial"/>
                <w:sz w:val="21"/>
              </w:rPr>
            </w:pPr>
          </w:p>
        </w:tc>
        <w:tc>
          <w:tcPr>
            <w:tcW w:w="2069" w:type="dxa"/>
            <w:vMerge w:val="restart"/>
            <w:tcBorders>
              <w:bottom w:val="nil"/>
            </w:tcBorders>
            <w:vAlign w:val="top"/>
          </w:tcPr>
          <w:p w14:paraId="58853F4F">
            <w:pPr>
              <w:spacing w:line="407" w:lineRule="auto"/>
              <w:rPr>
                <w:rFonts w:ascii="Arial"/>
                <w:sz w:val="21"/>
              </w:rPr>
            </w:pPr>
          </w:p>
          <w:p w14:paraId="718B24E4">
            <w:pPr>
              <w:pStyle w:val="8"/>
              <w:spacing w:before="65" w:line="233" w:lineRule="auto"/>
              <w:ind w:left="623"/>
            </w:pPr>
            <w:r>
              <w:rPr>
                <w:spacing w:val="3"/>
              </w:rPr>
              <w:t>测试精度</w:t>
            </w:r>
          </w:p>
        </w:tc>
        <w:tc>
          <w:tcPr>
            <w:tcW w:w="6261" w:type="dxa"/>
            <w:tcBorders>
              <w:right w:val="single" w:color="FFFFFF" w:sz="4" w:space="0"/>
            </w:tcBorders>
            <w:vAlign w:val="top"/>
          </w:tcPr>
          <w:p w14:paraId="2BA35363">
            <w:pPr>
              <w:pStyle w:val="8"/>
              <w:spacing w:before="66" w:line="232" w:lineRule="auto"/>
              <w:ind w:left="1007"/>
            </w:pPr>
            <w:r>
              <w:rPr>
                <w:spacing w:val="2"/>
              </w:rPr>
              <w:t>≥500V 0.10MΩ-1.0GΩ</w:t>
            </w:r>
            <w:r>
              <w:rPr>
                <w:spacing w:val="54"/>
              </w:rPr>
              <w:t xml:space="preserve"> </w:t>
            </w:r>
            <w:r>
              <w:rPr>
                <w:spacing w:val="2"/>
              </w:rPr>
              <w:t>±5%</w:t>
            </w:r>
            <w:r>
              <w:rPr>
                <w:spacing w:val="12"/>
              </w:rPr>
              <w:t xml:space="preserve">   </w:t>
            </w:r>
            <w:r>
              <w:rPr>
                <w:spacing w:val="2"/>
              </w:rPr>
              <w:t>1.0G-50.0GΩ</w:t>
            </w:r>
            <w:r>
              <w:rPr>
                <w:spacing w:val="39"/>
              </w:rPr>
              <w:t xml:space="preserve"> </w:t>
            </w:r>
            <w:r>
              <w:rPr>
                <w:spacing w:val="2"/>
              </w:rPr>
              <w:t>±10%</w:t>
            </w:r>
          </w:p>
          <w:p w14:paraId="694F8C74">
            <w:pPr>
              <w:pStyle w:val="8"/>
              <w:spacing w:line="208" w:lineRule="auto"/>
              <w:ind w:left="2242"/>
            </w:pPr>
            <w:r>
              <w:rPr>
                <w:spacing w:val="1"/>
              </w:rPr>
              <w:t>50.0GΩ-100.0G</w:t>
            </w:r>
            <w:r>
              <w:rPr>
                <w:spacing w:val="-56"/>
              </w:rPr>
              <w:t xml:space="preserve"> </w:t>
            </w:r>
            <w:r>
              <w:rPr>
                <w:spacing w:val="1"/>
              </w:rPr>
              <w:t>Ω</w:t>
            </w:r>
            <w:r>
              <w:rPr>
                <w:spacing w:val="21"/>
              </w:rPr>
              <w:t xml:space="preserve">  </w:t>
            </w:r>
            <w:r>
              <w:rPr>
                <w:spacing w:val="1"/>
              </w:rPr>
              <w:t>±15%</w:t>
            </w:r>
          </w:p>
        </w:tc>
        <w:tc>
          <w:tcPr>
            <w:tcW w:w="626" w:type="dxa"/>
            <w:tcBorders>
              <w:left w:val="single" w:color="FFFFFF" w:sz="4" w:space="0"/>
              <w:right w:val="single" w:color="000000" w:sz="10" w:space="0"/>
            </w:tcBorders>
            <w:vAlign w:val="top"/>
          </w:tcPr>
          <w:p w14:paraId="07795ED7">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5F284802">
            <w:pPr>
              <w:rPr>
                <w:rFonts w:ascii="Arial"/>
                <w:sz w:val="21"/>
              </w:rPr>
            </w:pPr>
          </w:p>
        </w:tc>
      </w:tr>
      <w:tr w14:paraId="23CB3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217" w:type="dxa"/>
            <w:vMerge w:val="continue"/>
            <w:tcBorders>
              <w:top w:val="nil"/>
              <w:left w:val="single" w:color="000000" w:sz="10" w:space="0"/>
              <w:bottom w:val="nil"/>
            </w:tcBorders>
            <w:vAlign w:val="top"/>
          </w:tcPr>
          <w:p w14:paraId="168CFF67">
            <w:pPr>
              <w:rPr>
                <w:rFonts w:ascii="Arial"/>
                <w:sz w:val="21"/>
              </w:rPr>
            </w:pPr>
          </w:p>
        </w:tc>
        <w:tc>
          <w:tcPr>
            <w:tcW w:w="2069" w:type="dxa"/>
            <w:vMerge w:val="continue"/>
            <w:tcBorders>
              <w:top w:val="nil"/>
            </w:tcBorders>
            <w:vAlign w:val="top"/>
          </w:tcPr>
          <w:p w14:paraId="1B218E78">
            <w:pPr>
              <w:rPr>
                <w:rFonts w:ascii="Arial"/>
                <w:sz w:val="21"/>
              </w:rPr>
            </w:pPr>
          </w:p>
        </w:tc>
        <w:tc>
          <w:tcPr>
            <w:tcW w:w="6261" w:type="dxa"/>
            <w:tcBorders>
              <w:right w:val="single" w:color="FFFFFF" w:sz="4" w:space="0"/>
            </w:tcBorders>
            <w:vAlign w:val="top"/>
          </w:tcPr>
          <w:p w14:paraId="4B16CAE6">
            <w:pPr>
              <w:pStyle w:val="8"/>
              <w:spacing w:before="67" w:line="232" w:lineRule="auto"/>
              <w:ind w:left="1158"/>
            </w:pPr>
            <w:r>
              <w:rPr>
                <w:spacing w:val="5"/>
              </w:rPr>
              <w:t>&lt;500V 0.10MΩ-1.0G</w:t>
            </w:r>
            <w:r>
              <w:rPr>
                <w:spacing w:val="-55"/>
              </w:rPr>
              <w:t xml:space="preserve"> </w:t>
            </w:r>
            <w:r>
              <w:rPr>
                <w:spacing w:val="5"/>
              </w:rPr>
              <w:t>Ω</w:t>
            </w:r>
            <w:r>
              <w:rPr>
                <w:spacing w:val="36"/>
              </w:rPr>
              <w:t xml:space="preserve"> </w:t>
            </w:r>
            <w:r>
              <w:rPr>
                <w:spacing w:val="5"/>
              </w:rPr>
              <w:t>±10%</w:t>
            </w:r>
            <w:r>
              <w:rPr>
                <w:spacing w:val="12"/>
              </w:rPr>
              <w:t xml:space="preserve">   </w:t>
            </w:r>
            <w:r>
              <w:rPr>
                <w:spacing w:val="5"/>
              </w:rPr>
              <w:t>1</w:t>
            </w:r>
            <w:r>
              <w:rPr>
                <w:spacing w:val="4"/>
              </w:rPr>
              <w:t>.0GΩ-10.0G</w:t>
            </w:r>
            <w:r>
              <w:rPr>
                <w:spacing w:val="-53"/>
              </w:rPr>
              <w:t xml:space="preserve"> </w:t>
            </w:r>
            <w:r>
              <w:rPr>
                <w:spacing w:val="4"/>
              </w:rPr>
              <w:t>Ω</w:t>
            </w:r>
          </w:p>
          <w:p w14:paraId="1597ACE6">
            <w:pPr>
              <w:pStyle w:val="8"/>
              <w:spacing w:line="207" w:lineRule="auto"/>
              <w:ind w:left="2936"/>
            </w:pPr>
            <w:r>
              <w:rPr>
                <w:spacing w:val="4"/>
              </w:rPr>
              <w:t>无精度要求</w:t>
            </w:r>
          </w:p>
        </w:tc>
        <w:tc>
          <w:tcPr>
            <w:tcW w:w="626" w:type="dxa"/>
            <w:tcBorders>
              <w:left w:val="single" w:color="FFFFFF" w:sz="4" w:space="0"/>
              <w:right w:val="single" w:color="000000" w:sz="10" w:space="0"/>
            </w:tcBorders>
            <w:vAlign w:val="top"/>
          </w:tcPr>
          <w:p w14:paraId="3CB0D371">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5D3A8202">
            <w:pPr>
              <w:rPr>
                <w:rFonts w:ascii="Arial"/>
                <w:sz w:val="21"/>
              </w:rPr>
            </w:pPr>
          </w:p>
        </w:tc>
      </w:tr>
      <w:tr w14:paraId="11733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17" w:type="dxa"/>
            <w:vMerge w:val="continue"/>
            <w:tcBorders>
              <w:top w:val="nil"/>
              <w:left w:val="single" w:color="000000" w:sz="10" w:space="0"/>
            </w:tcBorders>
            <w:vAlign w:val="top"/>
          </w:tcPr>
          <w:p w14:paraId="45B058AD">
            <w:pPr>
              <w:rPr>
                <w:rFonts w:ascii="Arial"/>
                <w:sz w:val="21"/>
              </w:rPr>
            </w:pPr>
          </w:p>
        </w:tc>
        <w:tc>
          <w:tcPr>
            <w:tcW w:w="2069" w:type="dxa"/>
            <w:vAlign w:val="top"/>
          </w:tcPr>
          <w:p w14:paraId="695F021E">
            <w:pPr>
              <w:pStyle w:val="8"/>
              <w:spacing w:before="75" w:line="213" w:lineRule="auto"/>
              <w:ind w:left="614"/>
            </w:pPr>
            <w:r>
              <w:rPr>
                <w:spacing w:val="5"/>
              </w:rPr>
              <w:t>放电功能</w:t>
            </w:r>
          </w:p>
        </w:tc>
        <w:tc>
          <w:tcPr>
            <w:tcW w:w="6261" w:type="dxa"/>
            <w:tcBorders>
              <w:right w:val="single" w:color="FFFFFF" w:sz="4" w:space="0"/>
            </w:tcBorders>
            <w:vAlign w:val="top"/>
          </w:tcPr>
          <w:p w14:paraId="6BC73B7A">
            <w:pPr>
              <w:pStyle w:val="8"/>
              <w:spacing w:before="75" w:line="213" w:lineRule="auto"/>
              <w:ind w:left="2519"/>
            </w:pPr>
            <w:r>
              <w:rPr>
                <w:spacing w:val="6"/>
              </w:rPr>
              <w:t>测试结束后自动放电</w:t>
            </w:r>
          </w:p>
        </w:tc>
        <w:tc>
          <w:tcPr>
            <w:tcW w:w="626" w:type="dxa"/>
            <w:tcBorders>
              <w:left w:val="single" w:color="FFFFFF" w:sz="4" w:space="0"/>
              <w:right w:val="single" w:color="000000" w:sz="10" w:space="0"/>
            </w:tcBorders>
            <w:vAlign w:val="top"/>
          </w:tcPr>
          <w:p w14:paraId="305AAF9F">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50A468CA">
            <w:pPr>
              <w:rPr>
                <w:rFonts w:ascii="Arial"/>
                <w:sz w:val="21"/>
              </w:rPr>
            </w:pPr>
          </w:p>
        </w:tc>
      </w:tr>
      <w:tr w14:paraId="2E690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217" w:type="dxa"/>
            <w:tcBorders>
              <w:left w:val="single" w:color="000000" w:sz="10" w:space="0"/>
            </w:tcBorders>
            <w:vAlign w:val="top"/>
          </w:tcPr>
          <w:p w14:paraId="42DC434D">
            <w:pPr>
              <w:pStyle w:val="8"/>
              <w:spacing w:before="76" w:line="213" w:lineRule="auto"/>
              <w:ind w:left="197"/>
            </w:pPr>
            <w:r>
              <w:rPr>
                <w:spacing w:val="3"/>
              </w:rPr>
              <w:t>测量范围</w:t>
            </w:r>
          </w:p>
        </w:tc>
        <w:tc>
          <w:tcPr>
            <w:tcW w:w="2069" w:type="dxa"/>
            <w:vAlign w:val="top"/>
          </w:tcPr>
          <w:p w14:paraId="63074D07">
            <w:pPr>
              <w:pStyle w:val="8"/>
              <w:spacing w:before="76" w:line="213" w:lineRule="auto"/>
              <w:ind w:left="616"/>
            </w:pPr>
            <w:r>
              <w:rPr>
                <w:spacing w:val="5"/>
              </w:rPr>
              <w:t>对应电流</w:t>
            </w:r>
          </w:p>
        </w:tc>
        <w:tc>
          <w:tcPr>
            <w:tcW w:w="6261" w:type="dxa"/>
            <w:tcBorders>
              <w:right w:val="single" w:color="FFFFFF" w:sz="4" w:space="0"/>
            </w:tcBorders>
            <w:vAlign w:val="top"/>
          </w:tcPr>
          <w:p w14:paraId="4D76AA98">
            <w:pPr>
              <w:pStyle w:val="8"/>
              <w:spacing w:before="106" w:line="185" w:lineRule="auto"/>
              <w:ind w:left="2991"/>
            </w:pPr>
            <w:r>
              <w:t>1mA</w:t>
            </w:r>
            <w:r>
              <w:rPr>
                <w:spacing w:val="10"/>
              </w:rPr>
              <w:t xml:space="preserve">  </w:t>
            </w:r>
            <w:r>
              <w:t>20mA</w:t>
            </w:r>
          </w:p>
        </w:tc>
        <w:tc>
          <w:tcPr>
            <w:tcW w:w="626" w:type="dxa"/>
            <w:tcBorders>
              <w:left w:val="single" w:color="FFFFFF" w:sz="4" w:space="0"/>
              <w:right w:val="single" w:color="000000" w:sz="10" w:space="0"/>
            </w:tcBorders>
            <w:vAlign w:val="top"/>
          </w:tcPr>
          <w:p w14:paraId="485D5D43">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16F6B3EC">
            <w:pPr>
              <w:rPr>
                <w:rFonts w:ascii="Arial"/>
                <w:sz w:val="21"/>
              </w:rPr>
            </w:pPr>
          </w:p>
        </w:tc>
      </w:tr>
      <w:tr w14:paraId="12E04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3286" w:type="dxa"/>
            <w:gridSpan w:val="2"/>
            <w:tcBorders>
              <w:left w:val="single" w:color="000000" w:sz="10" w:space="0"/>
            </w:tcBorders>
            <w:vAlign w:val="top"/>
          </w:tcPr>
          <w:p w14:paraId="1AE1DC55">
            <w:pPr>
              <w:pStyle w:val="8"/>
              <w:spacing w:before="76" w:line="213" w:lineRule="auto"/>
              <w:ind w:left="1234"/>
            </w:pPr>
            <w:r>
              <w:rPr>
                <w:spacing w:val="3"/>
              </w:rPr>
              <w:t>测试时间</w:t>
            </w:r>
          </w:p>
        </w:tc>
        <w:tc>
          <w:tcPr>
            <w:tcW w:w="6261" w:type="dxa"/>
            <w:tcBorders>
              <w:right w:val="single" w:color="FFFFFF" w:sz="4" w:space="0"/>
            </w:tcBorders>
            <w:vAlign w:val="top"/>
          </w:tcPr>
          <w:p w14:paraId="241676D1">
            <w:pPr>
              <w:pStyle w:val="8"/>
              <w:spacing w:before="76" w:line="213" w:lineRule="auto"/>
              <w:ind w:left="2875"/>
            </w:pPr>
            <w:r>
              <w:rPr>
                <w:spacing w:val="3"/>
              </w:rPr>
              <w:t>0.1S-999.9S</w:t>
            </w:r>
          </w:p>
        </w:tc>
        <w:tc>
          <w:tcPr>
            <w:tcW w:w="626" w:type="dxa"/>
            <w:tcBorders>
              <w:left w:val="single" w:color="FFFFFF" w:sz="4" w:space="0"/>
              <w:right w:val="single" w:color="000000" w:sz="10" w:space="0"/>
            </w:tcBorders>
            <w:vAlign w:val="top"/>
          </w:tcPr>
          <w:p w14:paraId="7A244DBF">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3195B399">
            <w:pPr>
              <w:rPr>
                <w:rFonts w:ascii="Arial"/>
                <w:sz w:val="21"/>
              </w:rPr>
            </w:pPr>
          </w:p>
        </w:tc>
      </w:tr>
      <w:tr w14:paraId="5C9A4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3286" w:type="dxa"/>
            <w:gridSpan w:val="2"/>
            <w:tcBorders>
              <w:left w:val="single" w:color="000000" w:sz="10" w:space="0"/>
            </w:tcBorders>
            <w:vAlign w:val="top"/>
          </w:tcPr>
          <w:p w14:paraId="47399CEC">
            <w:pPr>
              <w:pStyle w:val="8"/>
              <w:spacing w:before="79" w:line="209" w:lineRule="auto"/>
              <w:ind w:left="1226"/>
            </w:pPr>
            <w:r>
              <w:rPr>
                <w:spacing w:val="5"/>
              </w:rPr>
              <w:t>输出频率</w:t>
            </w:r>
          </w:p>
        </w:tc>
        <w:tc>
          <w:tcPr>
            <w:tcW w:w="6261" w:type="dxa"/>
            <w:tcBorders>
              <w:right w:val="single" w:color="FFFFFF" w:sz="4" w:space="0"/>
            </w:tcBorders>
            <w:vAlign w:val="top"/>
          </w:tcPr>
          <w:p w14:paraId="44AEA034">
            <w:pPr>
              <w:pStyle w:val="8"/>
              <w:spacing w:before="103" w:line="187" w:lineRule="auto"/>
              <w:ind w:left="2975"/>
            </w:pPr>
            <w:r>
              <w:rPr>
                <w:spacing w:val="6"/>
              </w:rPr>
              <w:t>50</w:t>
            </w:r>
            <w:r>
              <w:t>Hz</w:t>
            </w:r>
            <w:r>
              <w:rPr>
                <w:spacing w:val="6"/>
              </w:rPr>
              <w:t>/60</w:t>
            </w:r>
            <w:r>
              <w:t>Hz</w:t>
            </w:r>
          </w:p>
        </w:tc>
        <w:tc>
          <w:tcPr>
            <w:tcW w:w="626" w:type="dxa"/>
            <w:tcBorders>
              <w:left w:val="single" w:color="FFFFFF" w:sz="4" w:space="0"/>
              <w:right w:val="single" w:color="000000" w:sz="10" w:space="0"/>
            </w:tcBorders>
            <w:vAlign w:val="top"/>
          </w:tcPr>
          <w:p w14:paraId="32FC938C">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4A4C6A8C">
            <w:pPr>
              <w:rPr>
                <w:rFonts w:ascii="Arial"/>
                <w:sz w:val="21"/>
              </w:rPr>
            </w:pPr>
          </w:p>
        </w:tc>
      </w:tr>
      <w:tr w14:paraId="02B567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3286" w:type="dxa"/>
            <w:gridSpan w:val="2"/>
            <w:tcBorders>
              <w:left w:val="single" w:color="000000" w:sz="10" w:space="0"/>
            </w:tcBorders>
            <w:vAlign w:val="top"/>
          </w:tcPr>
          <w:p w14:paraId="3F7A2A3F">
            <w:pPr>
              <w:pStyle w:val="8"/>
              <w:spacing w:before="78" w:line="211" w:lineRule="auto"/>
              <w:ind w:left="1226"/>
            </w:pPr>
            <w:r>
              <w:rPr>
                <w:spacing w:val="5"/>
              </w:rPr>
              <w:t>输入特性</w:t>
            </w:r>
          </w:p>
        </w:tc>
        <w:tc>
          <w:tcPr>
            <w:tcW w:w="6261" w:type="dxa"/>
            <w:tcBorders>
              <w:right w:val="single" w:color="FFFFFF" w:sz="4" w:space="0"/>
            </w:tcBorders>
            <w:vAlign w:val="top"/>
          </w:tcPr>
          <w:p w14:paraId="14AB96FC">
            <w:pPr>
              <w:pStyle w:val="8"/>
              <w:spacing w:before="78" w:line="211" w:lineRule="auto"/>
              <w:ind w:left="2151"/>
            </w:pPr>
            <w:r>
              <w:rPr>
                <w:spacing w:val="2"/>
              </w:rPr>
              <w:t>115V/230V</w:t>
            </w:r>
            <w:r>
              <w:rPr>
                <w:spacing w:val="56"/>
              </w:rPr>
              <w:t xml:space="preserve"> </w:t>
            </w:r>
            <w:r>
              <w:rPr>
                <w:spacing w:val="2"/>
              </w:rPr>
              <w:t>±10% 50</w:t>
            </w:r>
            <w:r>
              <w:t>Hz</w:t>
            </w:r>
            <w:r>
              <w:rPr>
                <w:spacing w:val="2"/>
              </w:rPr>
              <w:t>/60</w:t>
            </w:r>
            <w:r>
              <w:t>Hz</w:t>
            </w:r>
          </w:p>
        </w:tc>
        <w:tc>
          <w:tcPr>
            <w:tcW w:w="626" w:type="dxa"/>
            <w:tcBorders>
              <w:left w:val="single" w:color="FFFFFF" w:sz="4" w:space="0"/>
              <w:right w:val="single" w:color="000000" w:sz="10" w:space="0"/>
            </w:tcBorders>
            <w:vAlign w:val="top"/>
          </w:tcPr>
          <w:p w14:paraId="1BD1A1FE">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3B86455C">
            <w:pPr>
              <w:rPr>
                <w:rFonts w:ascii="Arial"/>
                <w:sz w:val="21"/>
              </w:rPr>
            </w:pPr>
          </w:p>
        </w:tc>
      </w:tr>
      <w:tr w14:paraId="508DD5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3286" w:type="dxa"/>
            <w:gridSpan w:val="2"/>
            <w:tcBorders>
              <w:left w:val="single" w:color="000000" w:sz="10" w:space="0"/>
            </w:tcBorders>
            <w:vAlign w:val="top"/>
          </w:tcPr>
          <w:p w14:paraId="6500E4B2">
            <w:pPr>
              <w:pStyle w:val="8"/>
              <w:spacing w:before="78" w:line="211" w:lineRule="auto"/>
              <w:ind w:left="1234"/>
            </w:pPr>
            <w:r>
              <w:rPr>
                <w:spacing w:val="3"/>
              </w:rPr>
              <w:t>测试报警</w:t>
            </w:r>
          </w:p>
        </w:tc>
        <w:tc>
          <w:tcPr>
            <w:tcW w:w="6261" w:type="dxa"/>
            <w:tcBorders>
              <w:right w:val="single" w:color="FFFFFF" w:sz="4" w:space="0"/>
            </w:tcBorders>
            <w:vAlign w:val="top"/>
          </w:tcPr>
          <w:p w14:paraId="1E22A893">
            <w:pPr>
              <w:pStyle w:val="8"/>
              <w:spacing w:before="78" w:line="211" w:lineRule="auto"/>
              <w:ind w:left="1985"/>
            </w:pPr>
            <w:r>
              <w:rPr>
                <w:spacing w:val="10"/>
              </w:rPr>
              <w:t>蜂鸣器、液晶显示、</w:t>
            </w:r>
            <w:r>
              <w:t>FAIL</w:t>
            </w:r>
            <w:r>
              <w:rPr>
                <w:spacing w:val="10"/>
              </w:rPr>
              <w:t>指示灯</w:t>
            </w:r>
          </w:p>
        </w:tc>
        <w:tc>
          <w:tcPr>
            <w:tcW w:w="626" w:type="dxa"/>
            <w:tcBorders>
              <w:left w:val="single" w:color="FFFFFF" w:sz="4" w:space="0"/>
              <w:right w:val="single" w:color="000000" w:sz="10" w:space="0"/>
            </w:tcBorders>
            <w:vAlign w:val="top"/>
          </w:tcPr>
          <w:p w14:paraId="52E617B2">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7CE8A3E9">
            <w:pPr>
              <w:rPr>
                <w:rFonts w:ascii="Arial"/>
                <w:sz w:val="21"/>
              </w:rPr>
            </w:pPr>
          </w:p>
        </w:tc>
      </w:tr>
      <w:tr w14:paraId="222AA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3286" w:type="dxa"/>
            <w:gridSpan w:val="2"/>
            <w:tcBorders>
              <w:left w:val="single" w:color="000000" w:sz="10" w:space="0"/>
            </w:tcBorders>
            <w:vAlign w:val="top"/>
          </w:tcPr>
          <w:p w14:paraId="480F5E2C">
            <w:pPr>
              <w:pStyle w:val="8"/>
              <w:spacing w:before="81" w:line="207" w:lineRule="auto"/>
              <w:ind w:left="1223"/>
            </w:pPr>
            <w:r>
              <w:rPr>
                <w:spacing w:val="6"/>
              </w:rPr>
              <w:t>键盘锁定</w:t>
            </w:r>
          </w:p>
        </w:tc>
        <w:tc>
          <w:tcPr>
            <w:tcW w:w="6261" w:type="dxa"/>
            <w:tcBorders>
              <w:right w:val="single" w:color="FFFFFF" w:sz="4" w:space="0"/>
            </w:tcBorders>
            <w:vAlign w:val="top"/>
          </w:tcPr>
          <w:p w14:paraId="48001398">
            <w:pPr>
              <w:pStyle w:val="8"/>
              <w:spacing w:before="81" w:line="207" w:lineRule="auto"/>
              <w:ind w:left="2722"/>
            </w:pPr>
            <w:r>
              <w:rPr>
                <w:spacing w:val="6"/>
              </w:rPr>
              <w:t>独立键盘锁定键</w:t>
            </w:r>
          </w:p>
        </w:tc>
        <w:tc>
          <w:tcPr>
            <w:tcW w:w="626" w:type="dxa"/>
            <w:tcBorders>
              <w:left w:val="single" w:color="FFFFFF" w:sz="4" w:space="0"/>
              <w:right w:val="single" w:color="000000" w:sz="10" w:space="0"/>
            </w:tcBorders>
            <w:vAlign w:val="top"/>
          </w:tcPr>
          <w:p w14:paraId="75DE2BAC">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493E0C32">
            <w:pPr>
              <w:rPr>
                <w:rFonts w:ascii="Arial"/>
                <w:sz w:val="21"/>
              </w:rPr>
            </w:pPr>
          </w:p>
        </w:tc>
      </w:tr>
      <w:tr w14:paraId="09E54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3286" w:type="dxa"/>
            <w:gridSpan w:val="2"/>
            <w:tcBorders>
              <w:left w:val="single" w:color="000000" w:sz="10" w:space="0"/>
            </w:tcBorders>
            <w:vAlign w:val="top"/>
          </w:tcPr>
          <w:p w14:paraId="5F9E2B11">
            <w:pPr>
              <w:pStyle w:val="8"/>
              <w:spacing w:before="79" w:line="209" w:lineRule="auto"/>
              <w:ind w:left="1232"/>
            </w:pPr>
            <w:r>
              <w:rPr>
                <w:spacing w:val="4"/>
              </w:rPr>
              <w:t>屏幕尺寸</w:t>
            </w:r>
          </w:p>
        </w:tc>
        <w:tc>
          <w:tcPr>
            <w:tcW w:w="6261" w:type="dxa"/>
            <w:tcBorders>
              <w:right w:val="single" w:color="FFFFFF" w:sz="4" w:space="0"/>
            </w:tcBorders>
            <w:vAlign w:val="top"/>
          </w:tcPr>
          <w:p w14:paraId="6FF374E8">
            <w:pPr>
              <w:pStyle w:val="8"/>
              <w:spacing w:before="79" w:line="209" w:lineRule="auto"/>
              <w:ind w:left="2924"/>
            </w:pPr>
            <w:r>
              <w:rPr>
                <w:spacing w:val="10"/>
              </w:rPr>
              <w:t>5寸</w:t>
            </w:r>
            <w:r>
              <w:t>TFT</w:t>
            </w:r>
            <w:r>
              <w:rPr>
                <w:spacing w:val="10"/>
              </w:rPr>
              <w:t>液晶</w:t>
            </w:r>
          </w:p>
        </w:tc>
        <w:tc>
          <w:tcPr>
            <w:tcW w:w="626" w:type="dxa"/>
            <w:tcBorders>
              <w:left w:val="single" w:color="FFFFFF" w:sz="4" w:space="0"/>
              <w:right w:val="single" w:color="000000" w:sz="10" w:space="0"/>
            </w:tcBorders>
            <w:vAlign w:val="top"/>
          </w:tcPr>
          <w:p w14:paraId="7694A9E5">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1C37B3F7">
            <w:pPr>
              <w:rPr>
                <w:rFonts w:ascii="Arial"/>
                <w:sz w:val="21"/>
              </w:rPr>
            </w:pPr>
          </w:p>
        </w:tc>
      </w:tr>
      <w:tr w14:paraId="1FEED6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3286" w:type="dxa"/>
            <w:gridSpan w:val="2"/>
            <w:tcBorders>
              <w:left w:val="single" w:color="000000" w:sz="10" w:space="0"/>
            </w:tcBorders>
            <w:vAlign w:val="top"/>
          </w:tcPr>
          <w:p w14:paraId="5C69B9D8">
            <w:pPr>
              <w:pStyle w:val="8"/>
              <w:spacing w:before="200" w:line="241" w:lineRule="auto"/>
              <w:ind w:left="1230"/>
            </w:pPr>
            <w:r>
              <w:rPr>
                <w:spacing w:val="4"/>
              </w:rPr>
              <w:t>通讯接口</w:t>
            </w:r>
          </w:p>
        </w:tc>
        <w:tc>
          <w:tcPr>
            <w:tcW w:w="6261" w:type="dxa"/>
            <w:tcBorders>
              <w:right w:val="single" w:color="FFFFFF" w:sz="4" w:space="0"/>
            </w:tcBorders>
            <w:vAlign w:val="top"/>
          </w:tcPr>
          <w:p w14:paraId="148C885B">
            <w:pPr>
              <w:pStyle w:val="8"/>
              <w:spacing w:before="75" w:line="232" w:lineRule="auto"/>
              <w:ind w:left="987"/>
            </w:pPr>
            <w:r>
              <w:t>HANDLER</w:t>
            </w:r>
            <w:r>
              <w:rPr>
                <w:spacing w:val="47"/>
              </w:rPr>
              <w:t xml:space="preserve"> </w:t>
            </w:r>
            <w:r>
              <w:rPr>
                <w:spacing w:val="3"/>
              </w:rPr>
              <w:t>、</w:t>
            </w:r>
            <w:r>
              <w:t>RS</w:t>
            </w:r>
            <w:r>
              <w:rPr>
                <w:spacing w:val="3"/>
              </w:rPr>
              <w:t>232</w:t>
            </w:r>
            <w:r>
              <w:rPr>
                <w:spacing w:val="34"/>
              </w:rPr>
              <w:t xml:space="preserve"> </w:t>
            </w:r>
            <w:r>
              <w:rPr>
                <w:spacing w:val="3"/>
              </w:rPr>
              <w:t>、</w:t>
            </w:r>
            <w:r>
              <w:t>RS</w:t>
            </w:r>
            <w:r>
              <w:rPr>
                <w:spacing w:val="3"/>
              </w:rPr>
              <w:t>485</w:t>
            </w:r>
            <w:r>
              <w:rPr>
                <w:spacing w:val="35"/>
              </w:rPr>
              <w:t xml:space="preserve"> </w:t>
            </w:r>
            <w:r>
              <w:rPr>
                <w:spacing w:val="3"/>
              </w:rPr>
              <w:t>、</w:t>
            </w:r>
            <w:r>
              <w:t>USBDRV</w:t>
            </w:r>
            <w:r>
              <w:rPr>
                <w:spacing w:val="3"/>
              </w:rPr>
              <w:t>(</w:t>
            </w:r>
            <w:r>
              <w:rPr>
                <w:spacing w:val="44"/>
              </w:rPr>
              <w:t xml:space="preserve"> </w:t>
            </w:r>
            <w:r>
              <w:rPr>
                <w:spacing w:val="3"/>
              </w:rPr>
              <w:t>电脑接口 ) 、</w:t>
            </w:r>
          </w:p>
          <w:p w14:paraId="10897416">
            <w:pPr>
              <w:pStyle w:val="8"/>
              <w:spacing w:line="200" w:lineRule="auto"/>
              <w:ind w:left="2613"/>
            </w:pPr>
            <w:r>
              <w:t>USBHOST</w:t>
            </w:r>
            <w:r>
              <w:rPr>
                <w:spacing w:val="11"/>
              </w:rPr>
              <w:t>(U盘接口)</w:t>
            </w:r>
          </w:p>
        </w:tc>
        <w:tc>
          <w:tcPr>
            <w:tcW w:w="626" w:type="dxa"/>
            <w:tcBorders>
              <w:left w:val="single" w:color="FFFFFF" w:sz="4" w:space="0"/>
              <w:right w:val="single" w:color="000000" w:sz="10" w:space="0"/>
            </w:tcBorders>
            <w:vAlign w:val="top"/>
          </w:tcPr>
          <w:p w14:paraId="5044BED6">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04DE4887">
            <w:pPr>
              <w:rPr>
                <w:rFonts w:ascii="Arial"/>
                <w:sz w:val="21"/>
              </w:rPr>
            </w:pPr>
          </w:p>
        </w:tc>
      </w:tr>
      <w:tr w14:paraId="13323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3286" w:type="dxa"/>
            <w:gridSpan w:val="2"/>
            <w:tcBorders>
              <w:left w:val="single" w:color="000000" w:sz="10" w:space="0"/>
            </w:tcBorders>
            <w:vAlign w:val="top"/>
          </w:tcPr>
          <w:p w14:paraId="75646AA7">
            <w:pPr>
              <w:pStyle w:val="8"/>
              <w:spacing w:before="82" w:line="207" w:lineRule="auto"/>
              <w:ind w:left="1036"/>
            </w:pPr>
            <w:r>
              <w:rPr>
                <w:spacing w:val="3"/>
              </w:rPr>
              <w:t>电压上升时间</w:t>
            </w:r>
          </w:p>
        </w:tc>
        <w:tc>
          <w:tcPr>
            <w:tcW w:w="6261" w:type="dxa"/>
            <w:tcBorders>
              <w:right w:val="single" w:color="FFFFFF" w:sz="4" w:space="0"/>
            </w:tcBorders>
            <w:vAlign w:val="top"/>
          </w:tcPr>
          <w:p w14:paraId="5BB9B22A">
            <w:pPr>
              <w:pStyle w:val="8"/>
              <w:spacing w:before="82" w:line="207" w:lineRule="auto"/>
              <w:ind w:left="2875"/>
            </w:pPr>
            <w:r>
              <w:rPr>
                <w:spacing w:val="3"/>
              </w:rPr>
              <w:t>0.1S-999.9S</w:t>
            </w:r>
          </w:p>
        </w:tc>
        <w:tc>
          <w:tcPr>
            <w:tcW w:w="626" w:type="dxa"/>
            <w:tcBorders>
              <w:left w:val="single" w:color="FFFFFF" w:sz="4" w:space="0"/>
              <w:right w:val="single" w:color="000000" w:sz="10" w:space="0"/>
            </w:tcBorders>
            <w:vAlign w:val="top"/>
          </w:tcPr>
          <w:p w14:paraId="01F44D47">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49B8FEA9">
            <w:pPr>
              <w:rPr>
                <w:rFonts w:ascii="Arial"/>
                <w:sz w:val="21"/>
              </w:rPr>
            </w:pPr>
          </w:p>
        </w:tc>
      </w:tr>
      <w:tr w14:paraId="3F2881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3286" w:type="dxa"/>
            <w:gridSpan w:val="2"/>
            <w:tcBorders>
              <w:left w:val="single" w:color="000000" w:sz="10" w:space="0"/>
            </w:tcBorders>
            <w:vAlign w:val="top"/>
          </w:tcPr>
          <w:p w14:paraId="093548D3">
            <w:pPr>
              <w:pStyle w:val="8"/>
              <w:spacing w:before="82" w:line="207" w:lineRule="auto"/>
              <w:ind w:left="447"/>
            </w:pPr>
            <w:r>
              <w:rPr>
                <w:spacing w:val="7"/>
              </w:rPr>
              <w:t>测试时间设定 （</w:t>
            </w:r>
            <w:r>
              <w:t>AC</w:t>
            </w:r>
            <w:r>
              <w:rPr>
                <w:spacing w:val="7"/>
              </w:rPr>
              <w:t>/</w:t>
            </w:r>
            <w:r>
              <w:t>DC</w:t>
            </w:r>
            <w:r>
              <w:rPr>
                <w:spacing w:val="12"/>
              </w:rPr>
              <w:t xml:space="preserve"> </w:t>
            </w:r>
            <w:r>
              <w:rPr>
                <w:spacing w:val="7"/>
              </w:rPr>
              <w:t>）</w:t>
            </w:r>
          </w:p>
        </w:tc>
        <w:tc>
          <w:tcPr>
            <w:tcW w:w="6261" w:type="dxa"/>
            <w:tcBorders>
              <w:right w:val="single" w:color="FFFFFF" w:sz="4" w:space="0"/>
            </w:tcBorders>
            <w:vAlign w:val="top"/>
          </w:tcPr>
          <w:p w14:paraId="1E8BE184">
            <w:pPr>
              <w:pStyle w:val="8"/>
              <w:spacing w:before="82" w:line="207" w:lineRule="auto"/>
              <w:ind w:left="2875"/>
            </w:pPr>
            <w:r>
              <w:rPr>
                <w:spacing w:val="3"/>
              </w:rPr>
              <w:t>0.2S-999.9S</w:t>
            </w:r>
          </w:p>
        </w:tc>
        <w:tc>
          <w:tcPr>
            <w:tcW w:w="626" w:type="dxa"/>
            <w:tcBorders>
              <w:left w:val="single" w:color="FFFFFF" w:sz="4" w:space="0"/>
              <w:right w:val="single" w:color="000000" w:sz="10" w:space="0"/>
            </w:tcBorders>
            <w:vAlign w:val="top"/>
          </w:tcPr>
          <w:p w14:paraId="46A7B645">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28C6F1B4">
            <w:pPr>
              <w:rPr>
                <w:rFonts w:ascii="Arial"/>
                <w:sz w:val="21"/>
              </w:rPr>
            </w:pPr>
          </w:p>
        </w:tc>
      </w:tr>
      <w:tr w14:paraId="11E77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3286" w:type="dxa"/>
            <w:gridSpan w:val="2"/>
            <w:tcBorders>
              <w:left w:val="single" w:color="000000" w:sz="10" w:space="0"/>
            </w:tcBorders>
            <w:vAlign w:val="top"/>
          </w:tcPr>
          <w:p w14:paraId="20DD40C2">
            <w:pPr>
              <w:pStyle w:val="8"/>
              <w:spacing w:before="82" w:line="207" w:lineRule="auto"/>
              <w:ind w:left="1036"/>
            </w:pPr>
            <w:r>
              <w:rPr>
                <w:spacing w:val="3"/>
              </w:rPr>
              <w:t>电压下降时间</w:t>
            </w:r>
          </w:p>
        </w:tc>
        <w:tc>
          <w:tcPr>
            <w:tcW w:w="6261" w:type="dxa"/>
            <w:tcBorders>
              <w:right w:val="single" w:color="FFFFFF" w:sz="4" w:space="0"/>
            </w:tcBorders>
            <w:vAlign w:val="top"/>
          </w:tcPr>
          <w:p w14:paraId="0E65FEAF">
            <w:pPr>
              <w:pStyle w:val="8"/>
              <w:spacing w:before="82" w:line="207" w:lineRule="auto"/>
              <w:ind w:left="2875"/>
            </w:pPr>
            <w:r>
              <w:rPr>
                <w:spacing w:val="3"/>
              </w:rPr>
              <w:t>0.1S-999.9S</w:t>
            </w:r>
          </w:p>
        </w:tc>
        <w:tc>
          <w:tcPr>
            <w:tcW w:w="626" w:type="dxa"/>
            <w:tcBorders>
              <w:left w:val="single" w:color="FFFFFF" w:sz="4" w:space="0"/>
              <w:right w:val="single" w:color="000000" w:sz="10" w:space="0"/>
            </w:tcBorders>
            <w:vAlign w:val="top"/>
          </w:tcPr>
          <w:p w14:paraId="29C633CE">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3044DA7D">
            <w:pPr>
              <w:rPr>
                <w:rFonts w:ascii="Arial"/>
                <w:sz w:val="21"/>
              </w:rPr>
            </w:pPr>
          </w:p>
        </w:tc>
      </w:tr>
      <w:tr w14:paraId="09BC64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3286" w:type="dxa"/>
            <w:gridSpan w:val="2"/>
            <w:tcBorders>
              <w:left w:val="single" w:color="000000" w:sz="10" w:space="0"/>
            </w:tcBorders>
            <w:vAlign w:val="top"/>
          </w:tcPr>
          <w:p w14:paraId="5CB129FE">
            <w:pPr>
              <w:pStyle w:val="8"/>
              <w:spacing w:before="86" w:line="203" w:lineRule="auto"/>
              <w:ind w:left="1230"/>
            </w:pPr>
            <w:r>
              <w:rPr>
                <w:spacing w:val="4"/>
              </w:rPr>
              <w:t>等待时间</w:t>
            </w:r>
          </w:p>
        </w:tc>
        <w:tc>
          <w:tcPr>
            <w:tcW w:w="6261" w:type="dxa"/>
            <w:tcBorders>
              <w:right w:val="single" w:color="FFFFFF" w:sz="4" w:space="0"/>
            </w:tcBorders>
            <w:vAlign w:val="top"/>
          </w:tcPr>
          <w:p w14:paraId="1D1ACF10">
            <w:pPr>
              <w:pStyle w:val="8"/>
              <w:spacing w:before="86" w:line="203" w:lineRule="auto"/>
              <w:ind w:left="2875"/>
            </w:pPr>
            <w:r>
              <w:rPr>
                <w:spacing w:val="3"/>
              </w:rPr>
              <w:t>0.2S-999.9S</w:t>
            </w:r>
          </w:p>
        </w:tc>
        <w:tc>
          <w:tcPr>
            <w:tcW w:w="626" w:type="dxa"/>
            <w:tcBorders>
              <w:left w:val="single" w:color="FFFFFF" w:sz="4" w:space="0"/>
              <w:right w:val="single" w:color="000000" w:sz="10" w:space="0"/>
            </w:tcBorders>
            <w:vAlign w:val="top"/>
          </w:tcPr>
          <w:p w14:paraId="6EED533C">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13732748">
            <w:pPr>
              <w:rPr>
                <w:rFonts w:ascii="Arial"/>
                <w:sz w:val="21"/>
              </w:rPr>
            </w:pPr>
          </w:p>
        </w:tc>
      </w:tr>
      <w:tr w14:paraId="35917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3286" w:type="dxa"/>
            <w:gridSpan w:val="2"/>
            <w:tcBorders>
              <w:left w:val="single" w:color="000000" w:sz="10" w:space="0"/>
            </w:tcBorders>
            <w:vAlign w:val="top"/>
          </w:tcPr>
          <w:p w14:paraId="55002C3E">
            <w:pPr>
              <w:pStyle w:val="8"/>
              <w:spacing w:before="83" w:line="206" w:lineRule="auto"/>
              <w:ind w:left="1334"/>
            </w:pPr>
            <w:r>
              <w:rPr>
                <w:spacing w:val="3"/>
              </w:rPr>
              <w:t>存储器</w:t>
            </w:r>
          </w:p>
        </w:tc>
        <w:tc>
          <w:tcPr>
            <w:tcW w:w="6261" w:type="dxa"/>
            <w:tcBorders>
              <w:right w:val="single" w:color="FFFFFF" w:sz="4" w:space="0"/>
            </w:tcBorders>
            <w:vAlign w:val="top"/>
          </w:tcPr>
          <w:p w14:paraId="3CC4EAA7">
            <w:pPr>
              <w:pStyle w:val="8"/>
              <w:spacing w:before="83" w:line="206" w:lineRule="auto"/>
              <w:ind w:left="1471"/>
            </w:pPr>
            <w:r>
              <w:rPr>
                <w:spacing w:val="8"/>
              </w:rPr>
              <w:t>16</w:t>
            </w:r>
            <w:r>
              <w:t>M</w:t>
            </w:r>
            <w:r>
              <w:rPr>
                <w:spacing w:val="8"/>
              </w:rPr>
              <w:t xml:space="preserve"> </w:t>
            </w:r>
            <w:r>
              <w:t>flash</w:t>
            </w:r>
            <w:r>
              <w:rPr>
                <w:spacing w:val="8"/>
              </w:rPr>
              <w:t>、每个文件可存储50 个测试步骤</w:t>
            </w:r>
          </w:p>
        </w:tc>
        <w:tc>
          <w:tcPr>
            <w:tcW w:w="626" w:type="dxa"/>
            <w:tcBorders>
              <w:left w:val="single" w:color="FFFFFF" w:sz="4" w:space="0"/>
              <w:right w:val="single" w:color="000000" w:sz="10" w:space="0"/>
            </w:tcBorders>
            <w:vAlign w:val="top"/>
          </w:tcPr>
          <w:p w14:paraId="4DD24A21">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70089AF0">
            <w:pPr>
              <w:rPr>
                <w:rFonts w:ascii="Arial"/>
                <w:sz w:val="21"/>
              </w:rPr>
            </w:pPr>
          </w:p>
        </w:tc>
      </w:tr>
      <w:tr w14:paraId="0F8938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3286" w:type="dxa"/>
            <w:gridSpan w:val="2"/>
            <w:tcBorders>
              <w:left w:val="single" w:color="000000" w:sz="10" w:space="0"/>
            </w:tcBorders>
            <w:vAlign w:val="top"/>
          </w:tcPr>
          <w:p w14:paraId="4D1694CC">
            <w:pPr>
              <w:pStyle w:val="8"/>
              <w:spacing w:before="84" w:line="205" w:lineRule="auto"/>
              <w:ind w:left="604"/>
            </w:pPr>
            <w:r>
              <w:rPr>
                <w:spacing w:val="5"/>
              </w:rPr>
              <w:t>外形尺寸（W×H×D ）</w:t>
            </w:r>
          </w:p>
        </w:tc>
        <w:tc>
          <w:tcPr>
            <w:tcW w:w="6261" w:type="dxa"/>
            <w:tcBorders>
              <w:right w:val="single" w:color="FFFFFF" w:sz="4" w:space="0"/>
            </w:tcBorders>
            <w:vAlign w:val="top"/>
          </w:tcPr>
          <w:p w14:paraId="7753B611">
            <w:pPr>
              <w:pStyle w:val="8"/>
              <w:spacing w:before="84" w:line="205" w:lineRule="auto"/>
              <w:ind w:left="2449"/>
            </w:pPr>
            <w:r>
              <w:rPr>
                <w:spacing w:val="8"/>
              </w:rPr>
              <w:t>430</w:t>
            </w:r>
            <w:r>
              <w:t>mm</w:t>
            </w:r>
            <w:r>
              <w:rPr>
                <w:spacing w:val="8"/>
              </w:rPr>
              <w:t>×105</w:t>
            </w:r>
            <w:r>
              <w:t>mm</w:t>
            </w:r>
            <w:r>
              <w:rPr>
                <w:spacing w:val="8"/>
              </w:rPr>
              <w:t>×350</w:t>
            </w:r>
            <w:r>
              <w:t>mm</w:t>
            </w:r>
          </w:p>
        </w:tc>
        <w:tc>
          <w:tcPr>
            <w:tcW w:w="626" w:type="dxa"/>
            <w:tcBorders>
              <w:left w:val="single" w:color="FFFFFF" w:sz="4" w:space="0"/>
              <w:right w:val="single" w:color="000000" w:sz="10" w:space="0"/>
            </w:tcBorders>
            <w:vAlign w:val="top"/>
          </w:tcPr>
          <w:p w14:paraId="35A2AA3D">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05EE9D60">
            <w:pPr>
              <w:rPr>
                <w:rFonts w:ascii="Arial"/>
                <w:sz w:val="21"/>
              </w:rPr>
            </w:pPr>
          </w:p>
        </w:tc>
      </w:tr>
      <w:tr w14:paraId="558F8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3286" w:type="dxa"/>
            <w:gridSpan w:val="2"/>
            <w:tcBorders>
              <w:left w:val="single" w:color="000000" w:sz="10" w:space="0"/>
            </w:tcBorders>
            <w:vAlign w:val="top"/>
          </w:tcPr>
          <w:p w14:paraId="74719D0A">
            <w:pPr>
              <w:pStyle w:val="8"/>
              <w:spacing w:before="84" w:line="205" w:lineRule="auto"/>
              <w:ind w:left="1440"/>
            </w:pPr>
            <w:r>
              <w:t>重量</w:t>
            </w:r>
          </w:p>
        </w:tc>
        <w:tc>
          <w:tcPr>
            <w:tcW w:w="6261" w:type="dxa"/>
            <w:tcBorders>
              <w:right w:val="single" w:color="FFFFFF" w:sz="4" w:space="0"/>
            </w:tcBorders>
            <w:vAlign w:val="top"/>
          </w:tcPr>
          <w:p w14:paraId="6D12B635">
            <w:pPr>
              <w:pStyle w:val="8"/>
              <w:spacing w:before="117" w:line="175" w:lineRule="auto"/>
              <w:ind w:left="3254"/>
            </w:pPr>
            <w:r>
              <w:rPr>
                <w:spacing w:val="-1"/>
              </w:rPr>
              <w:t>15KG</w:t>
            </w:r>
          </w:p>
        </w:tc>
        <w:tc>
          <w:tcPr>
            <w:tcW w:w="626" w:type="dxa"/>
            <w:tcBorders>
              <w:left w:val="single" w:color="FFFFFF" w:sz="4" w:space="0"/>
              <w:right w:val="single" w:color="000000" w:sz="10" w:space="0"/>
            </w:tcBorders>
            <w:vAlign w:val="top"/>
          </w:tcPr>
          <w:p w14:paraId="35E4E3A9">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465DD12F">
            <w:pPr>
              <w:rPr>
                <w:rFonts w:ascii="Arial"/>
                <w:sz w:val="21"/>
              </w:rPr>
            </w:pPr>
          </w:p>
        </w:tc>
      </w:tr>
      <w:tr w14:paraId="55EF2B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3286" w:type="dxa"/>
            <w:gridSpan w:val="2"/>
            <w:tcBorders>
              <w:left w:val="single" w:color="000000" w:sz="10" w:space="0"/>
            </w:tcBorders>
            <w:vAlign w:val="top"/>
          </w:tcPr>
          <w:p w14:paraId="5E056D46">
            <w:pPr>
              <w:pStyle w:val="8"/>
              <w:spacing w:before="214"/>
              <w:ind w:left="1436"/>
            </w:pPr>
            <w:r>
              <w:rPr>
                <w:spacing w:val="2"/>
              </w:rPr>
              <w:t>标配</w:t>
            </w:r>
          </w:p>
        </w:tc>
        <w:tc>
          <w:tcPr>
            <w:tcW w:w="6261" w:type="dxa"/>
            <w:tcBorders>
              <w:right w:val="single" w:color="FFFFFF" w:sz="4" w:space="0"/>
            </w:tcBorders>
            <w:vAlign w:val="top"/>
          </w:tcPr>
          <w:p w14:paraId="563B8F5F">
            <w:pPr>
              <w:pStyle w:val="8"/>
              <w:spacing w:before="90" w:line="229" w:lineRule="auto"/>
              <w:ind w:left="947"/>
            </w:pPr>
            <w:r>
              <w:rPr>
                <w:spacing w:val="7"/>
              </w:rPr>
              <w:t>测试线、接地线、电源线</w:t>
            </w:r>
            <w:r>
              <w:rPr>
                <w:spacing w:val="32"/>
              </w:rPr>
              <w:t xml:space="preserve"> </w:t>
            </w:r>
            <w:r>
              <w:rPr>
                <w:spacing w:val="7"/>
              </w:rPr>
              <w:t>、高压棒、</w:t>
            </w:r>
            <w:r>
              <w:t>RS</w:t>
            </w:r>
            <w:r>
              <w:rPr>
                <w:spacing w:val="7"/>
              </w:rPr>
              <w:t>232C</w:t>
            </w:r>
            <w:r>
              <w:rPr>
                <w:spacing w:val="6"/>
              </w:rPr>
              <w:t>串口线 、</w:t>
            </w:r>
          </w:p>
          <w:p w14:paraId="0F0467A2">
            <w:pPr>
              <w:pStyle w:val="8"/>
              <w:spacing w:line="206" w:lineRule="auto"/>
              <w:ind w:left="2515"/>
            </w:pPr>
            <w:r>
              <w:rPr>
                <w:spacing w:val="6"/>
              </w:rPr>
              <w:t>上位机（官网下载）</w:t>
            </w:r>
          </w:p>
        </w:tc>
        <w:tc>
          <w:tcPr>
            <w:tcW w:w="626" w:type="dxa"/>
            <w:tcBorders>
              <w:left w:val="single" w:color="FFFFFF" w:sz="4" w:space="0"/>
              <w:right w:val="single" w:color="000000" w:sz="10" w:space="0"/>
            </w:tcBorders>
            <w:vAlign w:val="top"/>
          </w:tcPr>
          <w:p w14:paraId="783ACA8C">
            <w:pPr>
              <w:rPr>
                <w:rFonts w:ascii="Arial"/>
                <w:sz w:val="21"/>
              </w:rPr>
            </w:pPr>
          </w:p>
        </w:tc>
        <w:tc>
          <w:tcPr>
            <w:tcW w:w="772" w:type="dxa"/>
            <w:vMerge w:val="continue"/>
            <w:tcBorders>
              <w:top w:val="nil"/>
              <w:left w:val="single" w:color="000000" w:sz="10" w:space="0"/>
              <w:bottom w:val="nil"/>
              <w:right w:val="single" w:color="FFFFFF" w:sz="4" w:space="0"/>
            </w:tcBorders>
            <w:vAlign w:val="top"/>
          </w:tcPr>
          <w:p w14:paraId="138EF9B8">
            <w:pPr>
              <w:rPr>
                <w:rFonts w:ascii="Arial"/>
                <w:sz w:val="21"/>
              </w:rPr>
            </w:pPr>
          </w:p>
        </w:tc>
      </w:tr>
      <w:tr w14:paraId="21C3A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 w:hRule="atLeast"/>
        </w:trPr>
        <w:tc>
          <w:tcPr>
            <w:tcW w:w="3286" w:type="dxa"/>
            <w:gridSpan w:val="2"/>
            <w:vMerge w:val="restart"/>
            <w:tcBorders>
              <w:left w:val="single" w:color="000000" w:sz="10" w:space="0"/>
              <w:bottom w:val="nil"/>
            </w:tcBorders>
            <w:vAlign w:val="top"/>
          </w:tcPr>
          <w:p w14:paraId="3C994F51">
            <w:pPr>
              <w:pStyle w:val="8"/>
              <w:spacing w:before="228" w:line="235" w:lineRule="auto"/>
              <w:ind w:left="1333"/>
            </w:pPr>
            <w:r>
              <w:rPr>
                <w:spacing w:val="4"/>
              </w:rPr>
              <w:t>选配件</w:t>
            </w:r>
          </w:p>
        </w:tc>
        <w:tc>
          <w:tcPr>
            <w:tcW w:w="6261" w:type="dxa"/>
            <w:vMerge w:val="restart"/>
            <w:tcBorders>
              <w:bottom w:val="nil"/>
              <w:right w:val="nil"/>
            </w:tcBorders>
            <w:vAlign w:val="top"/>
          </w:tcPr>
          <w:p w14:paraId="198F39FA">
            <w:pPr>
              <w:pStyle w:val="8"/>
              <w:spacing w:before="101" w:line="232" w:lineRule="auto"/>
              <w:ind w:left="36"/>
            </w:pPr>
            <w:r>
              <w:rPr>
                <w:rFonts w:hint="eastAsia"/>
                <w:lang w:eastAsia="zh-CN"/>
              </w:rPr>
              <w:t>HNE</w:t>
            </w:r>
            <w:r>
              <w:rPr>
                <w:spacing w:val="8"/>
              </w:rPr>
              <w:t xml:space="preserve">00031 </w:t>
            </w:r>
            <w:r>
              <w:t>USB</w:t>
            </w:r>
            <w:r>
              <w:rPr>
                <w:spacing w:val="8"/>
              </w:rPr>
              <w:t>转</w:t>
            </w:r>
            <w:r>
              <w:t>RS</w:t>
            </w:r>
            <w:r>
              <w:rPr>
                <w:spacing w:val="8"/>
              </w:rPr>
              <w:t>485母串口线工业级连接线1.5米长</w:t>
            </w:r>
          </w:p>
          <w:p w14:paraId="32E2D4F0">
            <w:pPr>
              <w:pStyle w:val="8"/>
              <w:spacing w:line="222" w:lineRule="auto"/>
              <w:ind w:left="36"/>
            </w:pPr>
            <w:r>
              <w:rPr>
                <w:rFonts w:hint="eastAsia"/>
                <w:lang w:eastAsia="zh-CN"/>
              </w:rPr>
              <w:t>HNE</w:t>
            </w:r>
            <w:r>
              <w:rPr>
                <w:spacing w:val="7"/>
              </w:rPr>
              <w:t xml:space="preserve">00070 </w:t>
            </w:r>
            <w:r>
              <w:t>RS</w:t>
            </w:r>
            <w:r>
              <w:rPr>
                <w:spacing w:val="7"/>
              </w:rPr>
              <w:t>232/485转</w:t>
            </w:r>
            <w:r>
              <w:t>LAN</w:t>
            </w:r>
            <w:r>
              <w:rPr>
                <w:spacing w:val="7"/>
              </w:rPr>
              <w:t>网口</w:t>
            </w:r>
          </w:p>
        </w:tc>
        <w:tc>
          <w:tcPr>
            <w:tcW w:w="626" w:type="dxa"/>
            <w:tcBorders>
              <w:left w:val="single" w:color="FFFFFF" w:sz="4" w:space="0"/>
              <w:bottom w:val="single" w:color="FFFFFF" w:sz="4" w:space="0"/>
              <w:right w:val="single" w:color="000000" w:sz="10" w:space="0"/>
            </w:tcBorders>
            <w:vAlign w:val="top"/>
          </w:tcPr>
          <w:p w14:paraId="0FBBE0E6">
            <w:pPr>
              <w:spacing w:line="96" w:lineRule="exact"/>
              <w:rPr>
                <w:rFonts w:ascii="Arial"/>
                <w:sz w:val="8"/>
              </w:rPr>
            </w:pPr>
          </w:p>
        </w:tc>
        <w:tc>
          <w:tcPr>
            <w:tcW w:w="772" w:type="dxa"/>
            <w:vMerge w:val="continue"/>
            <w:tcBorders>
              <w:top w:val="nil"/>
              <w:left w:val="single" w:color="000000" w:sz="10" w:space="0"/>
              <w:bottom w:val="single" w:color="FFFFFF" w:sz="4" w:space="0"/>
              <w:right w:val="single" w:color="FFFFFF" w:sz="4" w:space="0"/>
            </w:tcBorders>
            <w:vAlign w:val="top"/>
          </w:tcPr>
          <w:p w14:paraId="3E033191">
            <w:pPr>
              <w:rPr>
                <w:rFonts w:ascii="Arial"/>
                <w:sz w:val="21"/>
              </w:rPr>
            </w:pPr>
          </w:p>
        </w:tc>
      </w:tr>
      <w:tr w14:paraId="1B0D3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3286" w:type="dxa"/>
            <w:gridSpan w:val="2"/>
            <w:vMerge w:val="continue"/>
            <w:tcBorders>
              <w:top w:val="nil"/>
              <w:left w:val="single" w:color="000000" w:sz="10" w:space="0"/>
              <w:bottom w:val="single" w:color="000000" w:sz="10" w:space="0"/>
            </w:tcBorders>
            <w:vAlign w:val="top"/>
          </w:tcPr>
          <w:p w14:paraId="109CD5DA">
            <w:pPr>
              <w:rPr>
                <w:rFonts w:ascii="Arial"/>
                <w:sz w:val="21"/>
              </w:rPr>
            </w:pPr>
          </w:p>
        </w:tc>
        <w:tc>
          <w:tcPr>
            <w:tcW w:w="6261" w:type="dxa"/>
            <w:vMerge w:val="continue"/>
            <w:tcBorders>
              <w:top w:val="nil"/>
              <w:bottom w:val="single" w:color="000000" w:sz="10" w:space="0"/>
              <w:right w:val="nil"/>
            </w:tcBorders>
            <w:vAlign w:val="top"/>
          </w:tcPr>
          <w:p w14:paraId="7BD962D0">
            <w:pPr>
              <w:rPr>
                <w:rFonts w:ascii="Arial"/>
                <w:sz w:val="21"/>
              </w:rPr>
            </w:pPr>
          </w:p>
        </w:tc>
        <w:tc>
          <w:tcPr>
            <w:tcW w:w="626" w:type="dxa"/>
            <w:tcBorders>
              <w:top w:val="single" w:color="FFFFFF" w:sz="4" w:space="0"/>
              <w:left w:val="nil"/>
              <w:bottom w:val="single" w:color="000000" w:sz="10" w:space="0"/>
              <w:right w:val="single" w:color="000000" w:sz="10" w:space="0"/>
            </w:tcBorders>
            <w:vAlign w:val="top"/>
          </w:tcPr>
          <w:p w14:paraId="4177F923">
            <w:pPr>
              <w:rPr>
                <w:rFonts w:ascii="Arial"/>
                <w:sz w:val="21"/>
              </w:rPr>
            </w:pPr>
          </w:p>
        </w:tc>
        <w:tc>
          <w:tcPr>
            <w:tcW w:w="772" w:type="dxa"/>
            <w:tcBorders>
              <w:top w:val="single" w:color="FFFFFF" w:sz="4" w:space="0"/>
              <w:left w:val="single" w:color="000000" w:sz="10" w:space="0"/>
              <w:bottom w:val="nil"/>
              <w:right w:val="nil"/>
            </w:tcBorders>
            <w:vAlign w:val="top"/>
          </w:tcPr>
          <w:p w14:paraId="3EA5A0CB">
            <w:pPr>
              <w:rPr>
                <w:rFonts w:ascii="Arial"/>
                <w:sz w:val="21"/>
              </w:rPr>
            </w:pPr>
          </w:p>
        </w:tc>
      </w:tr>
    </w:tbl>
    <w:p w14:paraId="1DF7B44A">
      <w:pPr>
        <w:pStyle w:val="2"/>
      </w:pPr>
    </w:p>
    <w:p w14:paraId="368DC5E1">
      <w:pPr>
        <w:sectPr>
          <w:headerReference r:id="rId121" w:type="default"/>
          <w:footerReference r:id="rId122" w:type="default"/>
          <w:pgSz w:w="11906" w:h="16838"/>
          <w:pgMar w:top="1018" w:right="70" w:bottom="523" w:left="863" w:header="672" w:footer="287" w:gutter="0"/>
          <w:cols w:space="720" w:num="1"/>
        </w:sectPr>
      </w:pPr>
    </w:p>
    <w:p w14:paraId="495687C4">
      <w:pPr>
        <w:pStyle w:val="2"/>
        <w:spacing w:line="329" w:lineRule="auto"/>
      </w:pPr>
    </w:p>
    <w:p w14:paraId="6B0583D2">
      <w:pPr>
        <w:pStyle w:val="2"/>
        <w:spacing w:line="329" w:lineRule="auto"/>
      </w:pPr>
    </w:p>
    <w:p w14:paraId="334DA472">
      <w:pPr>
        <w:spacing w:before="74" w:line="233" w:lineRule="auto"/>
        <w:ind w:left="91"/>
        <w:outlineLvl w:val="0"/>
        <w:rPr>
          <w:rFonts w:ascii="楷体" w:hAnsi="楷体" w:eastAsia="楷体" w:cs="楷体"/>
          <w:sz w:val="23"/>
          <w:szCs w:val="23"/>
        </w:rPr>
      </w:pPr>
      <w:bookmarkStart w:id="96" w:name="bookmark70"/>
      <w:bookmarkEnd w:id="96"/>
      <w:r>
        <w:rPr>
          <w:rFonts w:ascii="楷体" w:hAnsi="楷体" w:eastAsia="楷体" w:cs="楷体"/>
          <w:spacing w:val="1"/>
          <w:sz w:val="23"/>
          <w:szCs w:val="23"/>
        </w:rPr>
        <w:t>6.13</w:t>
      </w:r>
      <w:r>
        <w:rPr>
          <w:rFonts w:ascii="楷体" w:hAnsi="楷体" w:eastAsia="楷体" w:cs="楷体"/>
          <w:spacing w:val="58"/>
          <w:sz w:val="23"/>
          <w:szCs w:val="23"/>
        </w:rPr>
        <w:t xml:space="preserve">  </w:t>
      </w:r>
      <w:r>
        <w:rPr>
          <w:rFonts w:ascii="楷体" w:hAnsi="楷体" w:eastAsia="楷体" w:cs="楷体"/>
          <w:b/>
          <w:bCs/>
          <w:spacing w:val="1"/>
          <w:sz w:val="23"/>
          <w:szCs w:val="23"/>
        </w:rPr>
        <w:t>保修及附件</w:t>
      </w:r>
    </w:p>
    <w:p w14:paraId="59230F16">
      <w:pPr>
        <w:spacing w:before="213" w:line="305" w:lineRule="exact"/>
        <w:ind w:left="467"/>
        <w:rPr>
          <w:rFonts w:ascii="楷体" w:hAnsi="楷体" w:eastAsia="楷体" w:cs="楷体"/>
          <w:sz w:val="23"/>
          <w:szCs w:val="23"/>
        </w:rPr>
      </w:pPr>
      <w:r>
        <w:rPr>
          <w:rFonts w:ascii="楷体" w:hAnsi="楷体" w:eastAsia="楷体" w:cs="楷体"/>
          <w:spacing w:val="1"/>
          <w:position w:val="1"/>
          <w:sz w:val="23"/>
          <w:szCs w:val="23"/>
        </w:rPr>
        <w:t>6.13.1</w:t>
      </w:r>
      <w:r>
        <w:rPr>
          <w:rFonts w:ascii="楷体" w:hAnsi="楷体" w:eastAsia="楷体" w:cs="楷体"/>
          <w:spacing w:val="-32"/>
          <w:position w:val="1"/>
          <w:sz w:val="23"/>
          <w:szCs w:val="23"/>
        </w:rPr>
        <w:t xml:space="preserve"> </w:t>
      </w:r>
      <w:r>
        <w:rPr>
          <w:rFonts w:ascii="楷体" w:hAnsi="楷体" w:eastAsia="楷体" w:cs="楷体"/>
          <w:b/>
          <w:bCs/>
          <w:spacing w:val="1"/>
          <w:position w:val="1"/>
          <w:sz w:val="23"/>
          <w:szCs w:val="23"/>
        </w:rPr>
        <w:t>保修</w:t>
      </w:r>
    </w:p>
    <w:p w14:paraId="49C18F14">
      <w:pPr>
        <w:spacing w:before="239" w:line="369" w:lineRule="auto"/>
        <w:ind w:right="231" w:firstLine="922"/>
        <w:jc w:val="both"/>
        <w:rPr>
          <w:rFonts w:ascii="楷体" w:hAnsi="楷体" w:eastAsia="楷体" w:cs="楷体"/>
          <w:sz w:val="20"/>
          <w:szCs w:val="20"/>
        </w:rPr>
      </w:pPr>
      <w:r>
        <w:rPr>
          <w:rFonts w:ascii="楷体" w:hAnsi="楷体" w:eastAsia="楷体" w:cs="楷体"/>
          <w:spacing w:val="4"/>
          <w:sz w:val="20"/>
          <w:szCs w:val="20"/>
        </w:rPr>
        <w:t>使用单位从本公司购买仪器者，自本公司发运日期起计算，从经销部门购买者，从经销单位发运日期计算，主机保修</w:t>
      </w:r>
      <w:r>
        <w:rPr>
          <w:rFonts w:ascii="楷体" w:hAnsi="楷体" w:eastAsia="楷体" w:cs="楷体"/>
          <w:spacing w:val="-23"/>
          <w:sz w:val="20"/>
          <w:szCs w:val="20"/>
        </w:rPr>
        <w:t xml:space="preserve"> </w:t>
      </w:r>
      <w:r>
        <w:rPr>
          <w:rFonts w:ascii="楷体" w:hAnsi="楷体" w:eastAsia="楷体" w:cs="楷体"/>
          <w:spacing w:val="4"/>
          <w:sz w:val="20"/>
          <w:szCs w:val="20"/>
        </w:rPr>
        <w:t>1</w:t>
      </w:r>
      <w:r>
        <w:rPr>
          <w:rFonts w:ascii="楷体" w:hAnsi="楷体" w:eastAsia="楷体" w:cs="楷体"/>
          <w:spacing w:val="-37"/>
          <w:sz w:val="20"/>
          <w:szCs w:val="20"/>
        </w:rPr>
        <w:t xml:space="preserve"> </w:t>
      </w:r>
      <w:r>
        <w:rPr>
          <w:rFonts w:ascii="楷体" w:hAnsi="楷体" w:eastAsia="楷体" w:cs="楷体"/>
          <w:spacing w:val="4"/>
          <w:sz w:val="20"/>
          <w:szCs w:val="20"/>
        </w:rPr>
        <w:t>年。保修时应出示该仪器的保修卡，本公司对所有外发仪器实行终身维修服务。保修</w:t>
      </w:r>
      <w:r>
        <w:rPr>
          <w:rFonts w:ascii="楷体" w:hAnsi="楷体" w:eastAsia="楷体" w:cs="楷体"/>
          <w:spacing w:val="3"/>
          <w:sz w:val="20"/>
          <w:szCs w:val="20"/>
        </w:rPr>
        <w:t>期内，</w:t>
      </w:r>
      <w:r>
        <w:rPr>
          <w:rFonts w:ascii="楷体" w:hAnsi="楷体" w:eastAsia="楷体" w:cs="楷体"/>
          <w:spacing w:val="4"/>
          <w:sz w:val="20"/>
          <w:szCs w:val="20"/>
        </w:rPr>
        <w:t>由于使用者操作不当而损坏仪器者，维修费用由用户承担。</w:t>
      </w:r>
    </w:p>
    <w:p w14:paraId="18B5CFC2">
      <w:pPr>
        <w:spacing w:before="1"/>
        <w:ind w:left="467"/>
        <w:rPr>
          <w:rFonts w:ascii="楷体" w:hAnsi="楷体" w:eastAsia="楷体" w:cs="楷体"/>
          <w:sz w:val="23"/>
          <w:szCs w:val="23"/>
        </w:rPr>
      </w:pPr>
      <w:r>
        <w:rPr>
          <w:rFonts w:ascii="楷体" w:hAnsi="楷体" w:eastAsia="楷体" w:cs="楷体"/>
          <w:sz w:val="23"/>
          <w:szCs w:val="23"/>
        </w:rPr>
        <w:t xml:space="preserve">6.13.2 </w:t>
      </w:r>
      <w:r>
        <w:rPr>
          <w:rFonts w:ascii="楷体" w:hAnsi="楷体" w:eastAsia="楷体" w:cs="楷体"/>
          <w:b/>
          <w:bCs/>
          <w:sz w:val="23"/>
          <w:szCs w:val="23"/>
        </w:rPr>
        <w:t>附件</w:t>
      </w:r>
    </w:p>
    <w:p w14:paraId="4EFBA7AA">
      <w:pPr>
        <w:spacing w:before="34"/>
      </w:pPr>
    </w:p>
    <w:p w14:paraId="2084EABE">
      <w:pPr>
        <w:spacing w:before="33"/>
      </w:pPr>
    </w:p>
    <w:tbl>
      <w:tblPr>
        <w:tblStyle w:val="7"/>
        <w:tblW w:w="5377" w:type="dxa"/>
        <w:tblInd w:w="1829"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194"/>
        <w:gridCol w:w="2183"/>
      </w:tblGrid>
      <w:tr w14:paraId="44650E3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6" w:hRule="atLeast"/>
        </w:trPr>
        <w:tc>
          <w:tcPr>
            <w:tcW w:w="3194" w:type="dxa"/>
            <w:vAlign w:val="top"/>
          </w:tcPr>
          <w:p w14:paraId="58DD2980">
            <w:pPr>
              <w:pStyle w:val="8"/>
              <w:spacing w:before="17" w:line="233" w:lineRule="auto"/>
              <w:ind w:left="6"/>
            </w:pPr>
            <w:r>
              <w:rPr>
                <w:rFonts w:hint="eastAsia"/>
                <w:color w:val="231916"/>
                <w:spacing w:val="-1"/>
                <w:lang w:eastAsia="zh-CN"/>
              </w:rPr>
              <w:t>HNE</w:t>
            </w:r>
            <w:r>
              <w:rPr>
                <w:color w:val="231916"/>
                <w:spacing w:val="-1"/>
              </w:rPr>
              <w:t>26003A 耐电压测试夹</w:t>
            </w:r>
          </w:p>
        </w:tc>
        <w:tc>
          <w:tcPr>
            <w:tcW w:w="2183" w:type="dxa"/>
            <w:vAlign w:val="top"/>
          </w:tcPr>
          <w:p w14:paraId="5730D0CF">
            <w:pPr>
              <w:pStyle w:val="8"/>
              <w:spacing w:line="226" w:lineRule="auto"/>
              <w:ind w:left="1108"/>
              <w:rPr>
                <w:sz w:val="19"/>
                <w:szCs w:val="19"/>
              </w:rPr>
            </w:pPr>
            <w:r>
              <w:rPr>
                <w:color w:val="231916"/>
                <w:spacing w:val="-3"/>
                <w:sz w:val="19"/>
                <w:szCs w:val="19"/>
              </w:rPr>
              <w:t>1条</w:t>
            </w:r>
          </w:p>
        </w:tc>
      </w:tr>
      <w:tr w14:paraId="50B848E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1" w:hRule="atLeast"/>
        </w:trPr>
        <w:tc>
          <w:tcPr>
            <w:tcW w:w="3194" w:type="dxa"/>
            <w:vAlign w:val="top"/>
          </w:tcPr>
          <w:p w14:paraId="330A58D8">
            <w:pPr>
              <w:pStyle w:val="8"/>
              <w:spacing w:before="111" w:line="233" w:lineRule="auto"/>
            </w:pPr>
            <w:r>
              <w:rPr>
                <w:rFonts w:hint="eastAsia"/>
                <w:color w:val="231916"/>
                <w:spacing w:val="-1"/>
                <w:lang w:eastAsia="zh-CN"/>
              </w:rPr>
              <w:t>HNE</w:t>
            </w:r>
            <w:r>
              <w:rPr>
                <w:color w:val="231916"/>
                <w:spacing w:val="-1"/>
              </w:rPr>
              <w:t>00048  耐电压接地夹</w:t>
            </w:r>
          </w:p>
        </w:tc>
        <w:tc>
          <w:tcPr>
            <w:tcW w:w="2183" w:type="dxa"/>
            <w:vAlign w:val="top"/>
          </w:tcPr>
          <w:p w14:paraId="34FB8AF2">
            <w:pPr>
              <w:pStyle w:val="8"/>
              <w:spacing w:before="94" w:line="227" w:lineRule="auto"/>
              <w:ind w:left="1101"/>
              <w:rPr>
                <w:sz w:val="19"/>
                <w:szCs w:val="19"/>
              </w:rPr>
            </w:pPr>
            <w:r>
              <w:rPr>
                <w:color w:val="231916"/>
                <w:spacing w:val="-3"/>
                <w:sz w:val="19"/>
                <w:szCs w:val="19"/>
              </w:rPr>
              <w:t>1条</w:t>
            </w:r>
          </w:p>
        </w:tc>
      </w:tr>
      <w:tr w14:paraId="3013659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6" w:hRule="atLeast"/>
        </w:trPr>
        <w:tc>
          <w:tcPr>
            <w:tcW w:w="3194" w:type="dxa"/>
            <w:vAlign w:val="top"/>
          </w:tcPr>
          <w:p w14:paraId="6650408D">
            <w:pPr>
              <w:pStyle w:val="8"/>
              <w:spacing w:before="132" w:line="223" w:lineRule="auto"/>
            </w:pPr>
            <w:r>
              <w:rPr>
                <w:rFonts w:hint="eastAsia"/>
                <w:color w:val="231916"/>
                <w:spacing w:val="-1"/>
                <w:lang w:eastAsia="zh-CN"/>
              </w:rPr>
              <w:t>HNE</w:t>
            </w:r>
            <w:r>
              <w:rPr>
                <w:color w:val="231916"/>
                <w:spacing w:val="-1"/>
              </w:rPr>
              <w:t>8N+  十字无控高压棒</w:t>
            </w:r>
          </w:p>
        </w:tc>
        <w:tc>
          <w:tcPr>
            <w:tcW w:w="2183" w:type="dxa"/>
            <w:vAlign w:val="top"/>
          </w:tcPr>
          <w:p w14:paraId="73CF8AE5">
            <w:pPr>
              <w:pStyle w:val="8"/>
              <w:spacing w:before="76" w:line="227" w:lineRule="auto"/>
              <w:ind w:left="1101"/>
              <w:rPr>
                <w:sz w:val="19"/>
                <w:szCs w:val="19"/>
              </w:rPr>
            </w:pPr>
            <w:r>
              <w:rPr>
                <w:color w:val="231916"/>
                <w:spacing w:val="-3"/>
                <w:sz w:val="19"/>
                <w:szCs w:val="19"/>
              </w:rPr>
              <w:t>1条</w:t>
            </w:r>
          </w:p>
        </w:tc>
      </w:tr>
      <w:tr w14:paraId="72542DC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8" w:hRule="atLeast"/>
        </w:trPr>
        <w:tc>
          <w:tcPr>
            <w:tcW w:w="3194" w:type="dxa"/>
            <w:vAlign w:val="top"/>
          </w:tcPr>
          <w:p w14:paraId="61EBD7D1">
            <w:pPr>
              <w:pStyle w:val="8"/>
              <w:spacing w:before="115" w:line="224" w:lineRule="auto"/>
            </w:pPr>
            <w:r>
              <w:rPr>
                <w:color w:val="231916"/>
                <w:spacing w:val="-7"/>
              </w:rPr>
              <w:t>电源线</w:t>
            </w:r>
            <w:r>
              <w:rPr>
                <w:color w:val="231916"/>
                <w:spacing w:val="21"/>
              </w:rPr>
              <w:t xml:space="preserve"> </w:t>
            </w:r>
            <w:r>
              <w:rPr>
                <w:color w:val="231916"/>
                <w:spacing w:val="-7"/>
              </w:rPr>
              <w:t>1.8米</w:t>
            </w:r>
          </w:p>
        </w:tc>
        <w:tc>
          <w:tcPr>
            <w:tcW w:w="2183" w:type="dxa"/>
            <w:vAlign w:val="top"/>
          </w:tcPr>
          <w:p w14:paraId="0997A660">
            <w:pPr>
              <w:pStyle w:val="8"/>
              <w:spacing w:before="83" w:line="227" w:lineRule="auto"/>
              <w:ind w:left="1101"/>
              <w:rPr>
                <w:sz w:val="19"/>
                <w:szCs w:val="19"/>
              </w:rPr>
            </w:pPr>
            <w:r>
              <w:rPr>
                <w:color w:val="231916"/>
                <w:spacing w:val="-3"/>
                <w:sz w:val="19"/>
                <w:szCs w:val="19"/>
              </w:rPr>
              <w:t>1条</w:t>
            </w:r>
          </w:p>
        </w:tc>
      </w:tr>
      <w:tr w14:paraId="37E29E1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45" w:hRule="atLeast"/>
        </w:trPr>
        <w:tc>
          <w:tcPr>
            <w:tcW w:w="3194" w:type="dxa"/>
            <w:vAlign w:val="top"/>
          </w:tcPr>
          <w:p w14:paraId="22643D5A">
            <w:pPr>
              <w:pStyle w:val="8"/>
              <w:spacing w:before="95" w:line="221" w:lineRule="auto"/>
            </w:pPr>
            <w:r>
              <w:rPr>
                <w:color w:val="231916"/>
                <w:spacing w:val="-4"/>
              </w:rPr>
              <w:t>RS232</w:t>
            </w:r>
            <w:r>
              <w:rPr>
                <w:color w:val="231916"/>
                <w:spacing w:val="40"/>
              </w:rPr>
              <w:t xml:space="preserve"> </w:t>
            </w:r>
            <w:r>
              <w:rPr>
                <w:color w:val="231916"/>
                <w:spacing w:val="-4"/>
              </w:rPr>
              <w:t>串口连接线</w:t>
            </w:r>
          </w:p>
        </w:tc>
        <w:tc>
          <w:tcPr>
            <w:tcW w:w="2183" w:type="dxa"/>
            <w:vAlign w:val="top"/>
          </w:tcPr>
          <w:p w14:paraId="3644C5F2">
            <w:pPr>
              <w:pStyle w:val="8"/>
              <w:spacing w:before="56" w:line="227" w:lineRule="auto"/>
              <w:ind w:left="1101"/>
              <w:rPr>
                <w:sz w:val="19"/>
                <w:szCs w:val="19"/>
              </w:rPr>
            </w:pPr>
            <w:r>
              <w:rPr>
                <w:color w:val="231916"/>
                <w:spacing w:val="-3"/>
                <w:sz w:val="19"/>
                <w:szCs w:val="19"/>
              </w:rPr>
              <w:t>1条</w:t>
            </w:r>
          </w:p>
        </w:tc>
      </w:tr>
      <w:tr w14:paraId="6AB3D01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50" w:hRule="atLeast"/>
        </w:trPr>
        <w:tc>
          <w:tcPr>
            <w:tcW w:w="3194" w:type="dxa"/>
            <w:vAlign w:val="top"/>
          </w:tcPr>
          <w:p w14:paraId="4DEE3275">
            <w:pPr>
              <w:pStyle w:val="8"/>
              <w:spacing w:before="98" w:line="223" w:lineRule="auto"/>
            </w:pPr>
            <w:r>
              <w:rPr>
                <w:color w:val="231916"/>
                <w:spacing w:val="-2"/>
              </w:rPr>
              <w:t>合格证</w:t>
            </w:r>
          </w:p>
        </w:tc>
        <w:tc>
          <w:tcPr>
            <w:tcW w:w="2183" w:type="dxa"/>
            <w:vAlign w:val="top"/>
          </w:tcPr>
          <w:p w14:paraId="6AB08CB0">
            <w:pPr>
              <w:pStyle w:val="8"/>
              <w:spacing w:before="43" w:line="238" w:lineRule="auto"/>
              <w:ind w:left="1101"/>
              <w:rPr>
                <w:sz w:val="19"/>
                <w:szCs w:val="19"/>
              </w:rPr>
            </w:pPr>
            <w:r>
              <w:rPr>
                <w:color w:val="231916"/>
                <w:spacing w:val="-3"/>
                <w:sz w:val="19"/>
                <w:szCs w:val="19"/>
              </w:rPr>
              <w:t>1份</w:t>
            </w:r>
          </w:p>
        </w:tc>
      </w:tr>
      <w:tr w14:paraId="1719501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8" w:hRule="atLeast"/>
        </w:trPr>
        <w:tc>
          <w:tcPr>
            <w:tcW w:w="3194" w:type="dxa"/>
            <w:vAlign w:val="top"/>
          </w:tcPr>
          <w:p w14:paraId="01A3DCCA">
            <w:pPr>
              <w:pStyle w:val="8"/>
              <w:spacing w:before="153" w:line="227" w:lineRule="auto"/>
            </w:pPr>
            <w:r>
              <w:rPr>
                <w:color w:val="231916"/>
                <w:spacing w:val="-2"/>
              </w:rPr>
              <w:t>校准证书</w:t>
            </w:r>
          </w:p>
        </w:tc>
        <w:tc>
          <w:tcPr>
            <w:tcW w:w="2183" w:type="dxa"/>
            <w:vAlign w:val="top"/>
          </w:tcPr>
          <w:p w14:paraId="36DC587E">
            <w:pPr>
              <w:pStyle w:val="8"/>
              <w:spacing w:before="51" w:line="238" w:lineRule="auto"/>
              <w:ind w:left="1101"/>
              <w:rPr>
                <w:sz w:val="19"/>
                <w:szCs w:val="19"/>
              </w:rPr>
            </w:pPr>
            <w:r>
              <w:rPr>
                <w:color w:val="231916"/>
                <w:spacing w:val="-3"/>
                <w:sz w:val="19"/>
                <w:szCs w:val="19"/>
              </w:rPr>
              <w:t>1份</w:t>
            </w:r>
          </w:p>
        </w:tc>
      </w:tr>
      <w:tr w14:paraId="43710C1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9" w:hRule="atLeast"/>
        </w:trPr>
        <w:tc>
          <w:tcPr>
            <w:tcW w:w="3194" w:type="dxa"/>
            <w:vAlign w:val="top"/>
          </w:tcPr>
          <w:p w14:paraId="4FE4C4B7">
            <w:pPr>
              <w:pStyle w:val="8"/>
              <w:spacing w:before="91" w:line="230" w:lineRule="auto"/>
            </w:pPr>
            <w:r>
              <w:rPr>
                <w:color w:val="231916"/>
                <w:spacing w:val="-1"/>
              </w:rPr>
              <w:t>RS232转USB连接线</w:t>
            </w:r>
          </w:p>
        </w:tc>
        <w:tc>
          <w:tcPr>
            <w:tcW w:w="2183" w:type="dxa"/>
            <w:vAlign w:val="top"/>
          </w:tcPr>
          <w:p w14:paraId="479D15B5">
            <w:pPr>
              <w:pStyle w:val="8"/>
              <w:spacing w:before="78" w:line="227" w:lineRule="auto"/>
              <w:ind w:left="1118"/>
              <w:rPr>
                <w:sz w:val="19"/>
                <w:szCs w:val="19"/>
              </w:rPr>
            </w:pPr>
            <w:r>
              <w:rPr>
                <w:color w:val="231916"/>
                <w:spacing w:val="-3"/>
                <w:sz w:val="19"/>
                <w:szCs w:val="19"/>
              </w:rPr>
              <w:t>1条</w:t>
            </w:r>
          </w:p>
        </w:tc>
      </w:tr>
      <w:tr w14:paraId="0BE476B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5" w:hRule="atLeast"/>
        </w:trPr>
        <w:tc>
          <w:tcPr>
            <w:tcW w:w="3194" w:type="dxa"/>
            <w:vAlign w:val="top"/>
          </w:tcPr>
          <w:p w14:paraId="6ACC2415">
            <w:pPr>
              <w:pStyle w:val="8"/>
              <w:spacing w:before="111" w:line="230" w:lineRule="auto"/>
            </w:pPr>
            <w:r>
              <w:rPr>
                <w:color w:val="231916"/>
                <w:spacing w:val="-1"/>
              </w:rPr>
              <w:t>USB转方口连接线</w:t>
            </w:r>
          </w:p>
        </w:tc>
        <w:tc>
          <w:tcPr>
            <w:tcW w:w="2183" w:type="dxa"/>
            <w:vAlign w:val="top"/>
          </w:tcPr>
          <w:p w14:paraId="6AC64750">
            <w:pPr>
              <w:pStyle w:val="8"/>
              <w:spacing w:before="103" w:line="227" w:lineRule="auto"/>
              <w:ind w:left="1118"/>
              <w:rPr>
                <w:sz w:val="19"/>
                <w:szCs w:val="19"/>
              </w:rPr>
            </w:pPr>
            <w:r>
              <w:rPr>
                <w:color w:val="231916"/>
                <w:spacing w:val="-7"/>
                <w:sz w:val="19"/>
                <w:szCs w:val="19"/>
              </w:rPr>
              <w:t>1条</w:t>
            </w:r>
          </w:p>
        </w:tc>
      </w:tr>
      <w:tr w14:paraId="77F42C1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4" w:hRule="atLeast"/>
        </w:trPr>
        <w:tc>
          <w:tcPr>
            <w:tcW w:w="3194" w:type="dxa"/>
            <w:vAlign w:val="top"/>
          </w:tcPr>
          <w:p w14:paraId="463A2F0B">
            <w:pPr>
              <w:pStyle w:val="8"/>
              <w:spacing w:before="81" w:line="224" w:lineRule="auto"/>
            </w:pPr>
            <w:r>
              <w:rPr>
                <w:color w:val="231916"/>
                <w:spacing w:val="-1"/>
              </w:rPr>
              <w:t>USB转RS485串口线</w:t>
            </w:r>
          </w:p>
        </w:tc>
        <w:tc>
          <w:tcPr>
            <w:tcW w:w="2183" w:type="dxa"/>
            <w:vAlign w:val="top"/>
          </w:tcPr>
          <w:p w14:paraId="4CD9D7CE">
            <w:pPr>
              <w:pStyle w:val="8"/>
              <w:spacing w:before="79" w:line="235" w:lineRule="auto"/>
              <w:jc w:val="right"/>
              <w:rPr>
                <w:sz w:val="19"/>
                <w:szCs w:val="19"/>
              </w:rPr>
            </w:pPr>
            <w:r>
              <w:rPr>
                <w:color w:val="231916"/>
                <w:spacing w:val="-9"/>
                <w:sz w:val="19"/>
                <w:szCs w:val="19"/>
              </w:rPr>
              <w:t>1条</w:t>
            </w:r>
            <w:r>
              <w:rPr>
                <w:color w:val="231916"/>
                <w:spacing w:val="28"/>
                <w:sz w:val="19"/>
                <w:szCs w:val="19"/>
              </w:rPr>
              <w:t xml:space="preserve">  </w:t>
            </w:r>
            <w:r>
              <w:rPr>
                <w:color w:val="231916"/>
                <w:spacing w:val="-9"/>
                <w:sz w:val="19"/>
                <w:szCs w:val="19"/>
              </w:rPr>
              <w:t>(选配)</w:t>
            </w:r>
          </w:p>
        </w:tc>
      </w:tr>
      <w:tr w14:paraId="0DB388A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97" w:hRule="atLeast"/>
        </w:trPr>
        <w:tc>
          <w:tcPr>
            <w:tcW w:w="3194" w:type="dxa"/>
            <w:vAlign w:val="top"/>
          </w:tcPr>
          <w:p w14:paraId="5055C325">
            <w:pPr>
              <w:pStyle w:val="8"/>
              <w:spacing w:before="56" w:line="213" w:lineRule="auto"/>
            </w:pPr>
            <w:r>
              <w:rPr>
                <w:spacing w:val="-1"/>
              </w:rPr>
              <w:t>RS232/485转LAN网口</w:t>
            </w:r>
          </w:p>
        </w:tc>
        <w:tc>
          <w:tcPr>
            <w:tcW w:w="2183" w:type="dxa"/>
            <w:vAlign w:val="top"/>
          </w:tcPr>
          <w:p w14:paraId="4779F99A">
            <w:pPr>
              <w:pStyle w:val="8"/>
              <w:spacing w:before="54" w:line="226" w:lineRule="auto"/>
              <w:jc w:val="right"/>
              <w:rPr>
                <w:sz w:val="19"/>
                <w:szCs w:val="19"/>
              </w:rPr>
            </w:pPr>
            <w:r>
              <w:rPr>
                <w:color w:val="231916"/>
                <w:spacing w:val="-9"/>
                <w:sz w:val="19"/>
                <w:szCs w:val="19"/>
              </w:rPr>
              <w:t>1套</w:t>
            </w:r>
            <w:r>
              <w:rPr>
                <w:color w:val="231916"/>
                <w:spacing w:val="28"/>
                <w:sz w:val="19"/>
                <w:szCs w:val="19"/>
              </w:rPr>
              <w:t xml:space="preserve">  </w:t>
            </w:r>
            <w:r>
              <w:rPr>
                <w:color w:val="231916"/>
                <w:spacing w:val="-9"/>
                <w:sz w:val="19"/>
                <w:szCs w:val="19"/>
              </w:rPr>
              <w:t>(选配)</w:t>
            </w:r>
          </w:p>
        </w:tc>
      </w:tr>
      <w:tr w14:paraId="2CB5073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0" w:hRule="atLeast"/>
        </w:trPr>
        <w:tc>
          <w:tcPr>
            <w:tcW w:w="3194" w:type="dxa"/>
            <w:vAlign w:val="top"/>
          </w:tcPr>
          <w:p w14:paraId="453013BF">
            <w:pPr>
              <w:pStyle w:val="8"/>
              <w:spacing w:before="41" w:line="183" w:lineRule="auto"/>
              <w:ind w:left="3"/>
            </w:pPr>
            <w:r>
              <w:rPr>
                <w:spacing w:val="-3"/>
              </w:rPr>
              <w:t>上位机</w:t>
            </w:r>
          </w:p>
        </w:tc>
        <w:tc>
          <w:tcPr>
            <w:tcW w:w="2183" w:type="dxa"/>
            <w:vAlign w:val="top"/>
          </w:tcPr>
          <w:p w14:paraId="30F752E1">
            <w:pPr>
              <w:pStyle w:val="8"/>
              <w:spacing w:before="49" w:line="185" w:lineRule="auto"/>
              <w:ind w:left="1140"/>
              <w:rPr>
                <w:sz w:val="19"/>
                <w:szCs w:val="19"/>
              </w:rPr>
            </w:pPr>
            <w:r>
              <w:rPr>
                <w:color w:val="231916"/>
                <w:spacing w:val="-3"/>
                <w:sz w:val="19"/>
                <w:szCs w:val="19"/>
              </w:rPr>
              <w:t>官网下载</w:t>
            </w:r>
          </w:p>
        </w:tc>
      </w:tr>
    </w:tbl>
    <w:p w14:paraId="151BDAA3">
      <w:pPr>
        <w:pStyle w:val="2"/>
        <w:spacing w:line="264" w:lineRule="auto"/>
      </w:pPr>
    </w:p>
    <w:p w14:paraId="31877640">
      <w:pPr>
        <w:pStyle w:val="2"/>
        <w:spacing w:line="264" w:lineRule="auto"/>
      </w:pPr>
    </w:p>
    <w:p w14:paraId="165F819D">
      <w:pPr>
        <w:pStyle w:val="2"/>
        <w:spacing w:line="264" w:lineRule="auto"/>
      </w:pPr>
    </w:p>
    <w:p w14:paraId="486BD80C">
      <w:pPr>
        <w:pStyle w:val="2"/>
        <w:spacing w:line="264" w:lineRule="auto"/>
      </w:pPr>
    </w:p>
    <w:p w14:paraId="6A485141">
      <w:pPr>
        <w:pStyle w:val="2"/>
        <w:spacing w:line="265" w:lineRule="auto"/>
      </w:pPr>
    </w:p>
    <w:p w14:paraId="0D646A8C">
      <w:pPr>
        <w:spacing w:before="66" w:line="226" w:lineRule="auto"/>
        <w:ind w:left="632"/>
        <w:rPr>
          <w:rFonts w:ascii="楷体" w:hAnsi="楷体" w:eastAsia="楷体" w:cs="楷体"/>
          <w:sz w:val="20"/>
          <w:szCs w:val="20"/>
        </w:rPr>
      </w:pPr>
      <w:r>
        <w:rPr>
          <w:rFonts w:ascii="楷体" w:hAnsi="楷体" w:eastAsia="楷体" w:cs="楷体"/>
          <w:spacing w:val="4"/>
          <w:sz w:val="20"/>
          <w:szCs w:val="20"/>
        </w:rPr>
        <w:t>用户收到仪器后，应开箱检查核对上述内容，若发生短缺，请和本公司或经销商联系。</w:t>
      </w:r>
    </w:p>
    <w:p w14:paraId="470C82F0">
      <w:pPr>
        <w:pStyle w:val="2"/>
        <w:spacing w:line="444" w:lineRule="auto"/>
      </w:pPr>
    </w:p>
    <w:p w14:paraId="5F0B61CE">
      <w:pPr>
        <w:spacing w:before="65" w:line="231" w:lineRule="auto"/>
        <w:ind w:left="407"/>
        <w:rPr>
          <w:rFonts w:ascii="楷体" w:hAnsi="楷体" w:eastAsia="楷体" w:cs="楷体"/>
          <w:sz w:val="20"/>
          <w:szCs w:val="20"/>
        </w:rPr>
      </w:pPr>
      <w:r>
        <w:rPr>
          <w:rFonts w:ascii="楷体" w:hAnsi="楷体" w:eastAsia="楷体" w:cs="楷体"/>
          <w:spacing w:val="-1"/>
          <w:sz w:val="20"/>
          <w:szCs w:val="20"/>
        </w:rPr>
        <w:t>使用手册说明：</w:t>
      </w:r>
    </w:p>
    <w:p w14:paraId="1A079986">
      <w:pPr>
        <w:spacing w:before="154" w:line="226" w:lineRule="auto"/>
        <w:ind w:left="1038"/>
        <w:rPr>
          <w:rFonts w:ascii="楷体" w:hAnsi="楷体" w:eastAsia="楷体" w:cs="楷体"/>
          <w:sz w:val="20"/>
          <w:szCs w:val="20"/>
        </w:rPr>
      </w:pPr>
      <w:r>
        <w:rPr>
          <w:rFonts w:ascii="楷体" w:hAnsi="楷体" w:eastAsia="楷体" w:cs="楷体"/>
          <w:spacing w:val="4"/>
          <w:sz w:val="20"/>
          <w:szCs w:val="20"/>
        </w:rPr>
        <w:t>本公司保留改变使用手册规格的权利，并不</w:t>
      </w:r>
      <w:r>
        <w:rPr>
          <w:rFonts w:ascii="楷体" w:hAnsi="楷体" w:eastAsia="楷体" w:cs="楷体"/>
          <w:spacing w:val="3"/>
          <w:sz w:val="20"/>
          <w:szCs w:val="20"/>
        </w:rPr>
        <w:t>另行通知。</w:t>
      </w:r>
    </w:p>
    <w:p w14:paraId="6DF168E5">
      <w:pPr>
        <w:spacing w:before="158" w:line="368" w:lineRule="auto"/>
        <w:ind w:left="312" w:right="151" w:firstLine="728"/>
        <w:rPr>
          <w:rFonts w:ascii="楷体" w:hAnsi="楷体" w:eastAsia="楷体" w:cs="楷体"/>
          <w:sz w:val="20"/>
          <w:szCs w:val="20"/>
        </w:rPr>
      </w:pPr>
      <w:r>
        <w:rPr>
          <w:rFonts w:ascii="楷体" w:hAnsi="楷体" w:eastAsia="楷体" w:cs="楷体"/>
          <w:spacing w:val="4"/>
          <w:sz w:val="20"/>
          <w:szCs w:val="20"/>
        </w:rPr>
        <w:t>随着测试仪的改进、软硬件的升级，使用手册也会不</w:t>
      </w:r>
      <w:r>
        <w:rPr>
          <w:rFonts w:ascii="楷体" w:hAnsi="楷体" w:eastAsia="楷体" w:cs="楷体"/>
          <w:spacing w:val="3"/>
          <w:sz w:val="20"/>
          <w:szCs w:val="20"/>
        </w:rPr>
        <w:t>断的更新和完善，请注意测试仪和说明的版本。</w:t>
      </w:r>
      <w:r>
        <w:rPr>
          <w:rFonts w:ascii="楷体" w:hAnsi="楷体" w:eastAsia="楷体" w:cs="楷体"/>
          <w:spacing w:val="5"/>
          <w:sz w:val="20"/>
          <w:szCs w:val="20"/>
        </w:rPr>
        <w:t>若手册有不详之处，请直接与本公司联系。</w:t>
      </w:r>
      <w:r>
        <w:rPr>
          <w:rFonts w:hint="eastAsia" w:ascii="楷体" w:hAnsi="楷体" w:eastAsia="楷体" w:cs="楷体"/>
          <w:spacing w:val="5"/>
          <w:sz w:val="20"/>
          <w:szCs w:val="20"/>
          <w:lang w:eastAsia="zh-CN"/>
        </w:rPr>
        <w:t>武汉华能阳光</w:t>
      </w:r>
      <w:r>
        <w:rPr>
          <w:rFonts w:ascii="楷体" w:hAnsi="楷体" w:eastAsia="楷体" w:cs="楷体"/>
          <w:spacing w:val="5"/>
          <w:sz w:val="20"/>
          <w:szCs w:val="20"/>
        </w:rPr>
        <w:t>公司产品已获准和正在审批的</w:t>
      </w:r>
      <w:r>
        <w:rPr>
          <w:rFonts w:ascii="楷体" w:hAnsi="楷体" w:eastAsia="楷体" w:cs="楷体"/>
          <w:spacing w:val="4"/>
          <w:sz w:val="20"/>
          <w:szCs w:val="20"/>
        </w:rPr>
        <w:t>中国专利的保护。</w:t>
      </w:r>
    </w:p>
    <w:p w14:paraId="49787B46">
      <w:pPr>
        <w:spacing w:line="368" w:lineRule="auto"/>
        <w:rPr>
          <w:rFonts w:ascii="楷体" w:hAnsi="楷体" w:eastAsia="楷体" w:cs="楷体"/>
          <w:sz w:val="20"/>
          <w:szCs w:val="20"/>
        </w:rPr>
        <w:sectPr>
          <w:headerReference r:id="rId123" w:type="default"/>
          <w:footerReference r:id="rId124" w:type="default"/>
          <w:pgSz w:w="11906" w:h="16838"/>
          <w:pgMar w:top="1018" w:right="985" w:bottom="523" w:left="771" w:header="672" w:footer="289" w:gutter="0"/>
          <w:cols w:space="720" w:num="1"/>
        </w:sectPr>
      </w:pPr>
    </w:p>
    <w:p w14:paraId="7CB7D6D0">
      <w:pPr>
        <w:pStyle w:val="2"/>
        <w:spacing w:line="459" w:lineRule="auto"/>
      </w:pPr>
    </w:p>
    <w:p w14:paraId="06988BD4">
      <w:pPr>
        <w:spacing w:before="130" w:line="225" w:lineRule="auto"/>
        <w:ind w:left="1577"/>
        <w:outlineLvl w:val="0"/>
        <w:rPr>
          <w:rFonts w:ascii="楷体" w:hAnsi="楷体" w:eastAsia="楷体" w:cs="楷体"/>
          <w:sz w:val="40"/>
          <w:szCs w:val="40"/>
        </w:rPr>
      </w:pPr>
      <w:bookmarkStart w:id="97" w:name="bookmark71"/>
      <w:bookmarkEnd w:id="97"/>
      <w:r>
        <w:rPr>
          <w:rFonts w:ascii="楷体" w:hAnsi="楷体" w:eastAsia="楷体" w:cs="楷体"/>
          <w:spacing w:val="-3"/>
          <w:sz w:val="40"/>
          <w:szCs w:val="40"/>
        </w:rPr>
        <w:t>第七章  多通道耐压绝缘电阻测试仪说明</w:t>
      </w:r>
    </w:p>
    <w:p w14:paraId="1309D58F">
      <w:pPr>
        <w:pStyle w:val="2"/>
        <w:spacing w:line="281" w:lineRule="auto"/>
      </w:pPr>
    </w:p>
    <w:p w14:paraId="427AE996">
      <w:pPr>
        <w:pStyle w:val="2"/>
        <w:spacing w:line="281" w:lineRule="auto"/>
      </w:pPr>
    </w:p>
    <w:p w14:paraId="70FDDB63">
      <w:pPr>
        <w:pStyle w:val="2"/>
        <w:spacing w:line="282" w:lineRule="auto"/>
      </w:pPr>
    </w:p>
    <w:p w14:paraId="3EDAB168">
      <w:pPr>
        <w:spacing w:before="87" w:line="236" w:lineRule="auto"/>
        <w:ind w:left="863"/>
        <w:outlineLvl w:val="1"/>
        <w:rPr>
          <w:rFonts w:ascii="楷体" w:hAnsi="楷体" w:eastAsia="楷体" w:cs="楷体"/>
          <w:sz w:val="27"/>
          <w:szCs w:val="27"/>
        </w:rPr>
      </w:pPr>
      <w:bookmarkStart w:id="98" w:name="bookmark72"/>
      <w:bookmarkEnd w:id="98"/>
      <w:r>
        <w:rPr>
          <w:rFonts w:ascii="楷体" w:hAnsi="楷体" w:eastAsia="楷体" w:cs="楷体"/>
          <w:b/>
          <w:bCs/>
          <w:sz w:val="27"/>
          <w:szCs w:val="27"/>
        </w:rPr>
        <w:t>7.1</w:t>
      </w:r>
      <w:r>
        <w:rPr>
          <w:rFonts w:ascii="楷体" w:hAnsi="楷体" w:eastAsia="楷体" w:cs="楷体"/>
          <w:spacing w:val="45"/>
          <w:sz w:val="27"/>
          <w:szCs w:val="27"/>
        </w:rPr>
        <w:t xml:space="preserve"> </w:t>
      </w:r>
      <w:r>
        <w:rPr>
          <w:rFonts w:ascii="楷体" w:hAnsi="楷体" w:eastAsia="楷体" w:cs="楷体"/>
          <w:b/>
          <w:bCs/>
          <w:sz w:val="27"/>
          <w:szCs w:val="27"/>
        </w:rPr>
        <w:t>多通道模块说明</w:t>
      </w:r>
    </w:p>
    <w:p w14:paraId="195377E4">
      <w:pPr>
        <w:spacing w:before="166" w:line="225" w:lineRule="auto"/>
        <w:ind w:left="754"/>
        <w:rPr>
          <w:rFonts w:ascii="楷体" w:hAnsi="楷体" w:eastAsia="楷体" w:cs="楷体"/>
          <w:sz w:val="21"/>
          <w:szCs w:val="21"/>
        </w:rPr>
      </w:pPr>
      <w:r>
        <w:rPr>
          <w:rFonts w:ascii="楷体" w:hAnsi="楷体" w:eastAsia="楷体" w:cs="楷体"/>
          <w:spacing w:val="-2"/>
          <w:sz w:val="21"/>
          <w:szCs w:val="21"/>
        </w:rPr>
        <w:t>多通道输出是在仪器下部附加的一个内置高压转接模块。</w:t>
      </w:r>
    </w:p>
    <w:p w14:paraId="575F3F8D">
      <w:pPr>
        <w:spacing w:before="64" w:line="277" w:lineRule="auto"/>
        <w:ind w:left="314" w:right="295" w:firstLine="429"/>
        <w:rPr>
          <w:rFonts w:ascii="楷体" w:hAnsi="楷体" w:eastAsia="楷体" w:cs="楷体"/>
          <w:sz w:val="21"/>
          <w:szCs w:val="21"/>
        </w:rPr>
      </w:pPr>
      <w:r>
        <w:rPr>
          <w:rFonts w:ascii="楷体" w:hAnsi="楷体" w:eastAsia="楷体" w:cs="楷体"/>
          <w:sz w:val="21"/>
          <w:szCs w:val="21"/>
        </w:rPr>
        <w:t>通过多通道输出模块，元件的多个待测试点可以和仪器的多个通</w:t>
      </w:r>
      <w:r>
        <w:rPr>
          <w:rFonts w:ascii="楷体" w:hAnsi="楷体" w:eastAsia="楷体" w:cs="楷体"/>
          <w:spacing w:val="-1"/>
          <w:sz w:val="21"/>
          <w:szCs w:val="21"/>
        </w:rPr>
        <w:t>道一次连接。在测试过程中，仪器根据用户设定，控制通道开关，将相应端口连接到耐电压测试端，实现可控测试。</w:t>
      </w:r>
    </w:p>
    <w:p w14:paraId="3A751D10">
      <w:pPr>
        <w:spacing w:before="4" w:line="280" w:lineRule="auto"/>
        <w:ind w:left="323" w:right="505" w:firstLine="421"/>
        <w:rPr>
          <w:rFonts w:ascii="楷体" w:hAnsi="楷体" w:eastAsia="楷体" w:cs="楷体"/>
          <w:sz w:val="21"/>
          <w:szCs w:val="21"/>
        </w:rPr>
      </w:pPr>
      <w:r>
        <w:rPr>
          <w:rFonts w:ascii="楷体" w:hAnsi="楷体" w:eastAsia="楷体" w:cs="楷体"/>
          <w:sz w:val="21"/>
          <w:szCs w:val="21"/>
        </w:rPr>
        <w:t>这样测试的特点是客户可以通过测试夹具实现快速连接，测</w:t>
      </w:r>
      <w:r>
        <w:rPr>
          <w:rFonts w:ascii="楷体" w:hAnsi="楷体" w:eastAsia="楷体" w:cs="楷体"/>
          <w:spacing w:val="-1"/>
          <w:sz w:val="21"/>
          <w:szCs w:val="21"/>
        </w:rPr>
        <w:t>试过程不用切换接口，使测试安全可</w:t>
      </w:r>
      <w:r>
        <w:rPr>
          <w:rFonts w:ascii="楷体" w:hAnsi="楷体" w:eastAsia="楷体" w:cs="楷体"/>
          <w:spacing w:val="-12"/>
          <w:sz w:val="21"/>
          <w:szCs w:val="21"/>
        </w:rPr>
        <w:t>靠。</w:t>
      </w:r>
    </w:p>
    <w:p w14:paraId="578BE4C8">
      <w:pPr>
        <w:spacing w:line="230" w:lineRule="auto"/>
        <w:ind w:left="747"/>
        <w:rPr>
          <w:rFonts w:ascii="楷体" w:hAnsi="楷体" w:eastAsia="楷体" w:cs="楷体"/>
          <w:sz w:val="21"/>
          <w:szCs w:val="21"/>
        </w:rPr>
      </w:pPr>
      <w:r>
        <w:pict>
          <v:shape id="_x0000_s1191" o:spid="_x0000_s1191" o:spt="202" type="#_x0000_t202" style="position:absolute;left:0pt;margin-left:26.3pt;margin-top:27.95pt;height:10.1pt;width:44.95pt;z-index:251823104;mso-width-relative:page;mso-height-relative:page;" filled="f" stroked="f" coordsize="21600,21600">
            <v:path/>
            <v:fill on="f" focussize="0,0"/>
            <v:stroke on="f"/>
            <v:imagedata o:title=""/>
            <o:lock v:ext="edit" aspectratio="f"/>
            <v:textbox inset="0mm,0mm,0mm,0mm">
              <w:txbxContent>
                <w:p w14:paraId="5D5FFFB3">
                  <w:pPr>
                    <w:spacing w:line="20" w:lineRule="exact"/>
                  </w:pPr>
                </w:p>
                <w:tbl>
                  <w:tblPr>
                    <w:tblStyle w:val="7"/>
                    <w:tblW w:w="848" w:type="dxa"/>
                    <w:tblInd w:w="25" w:type="dxa"/>
                    <w:tblBorders>
                      <w:top w:val="single" w:color="D6CECE" w:sz="4" w:space="0"/>
                      <w:left w:val="single" w:color="D6CECE" w:sz="4" w:space="0"/>
                      <w:bottom w:val="single" w:color="D6CECE" w:sz="4" w:space="0"/>
                      <w:right w:val="single" w:color="D6CECE" w:sz="4" w:space="0"/>
                      <w:insideH w:val="none" w:color="auto" w:sz="0" w:space="0"/>
                      <w:insideV w:val="none" w:color="auto" w:sz="0" w:space="0"/>
                    </w:tblBorders>
                    <w:shd w:val="clear" w:color="auto" w:fill="E6E6E6"/>
                    <w:tblLayout w:type="fixed"/>
                    <w:tblCellMar>
                      <w:top w:w="0" w:type="dxa"/>
                      <w:left w:w="0" w:type="dxa"/>
                      <w:bottom w:w="0" w:type="dxa"/>
                      <w:right w:w="0" w:type="dxa"/>
                    </w:tblCellMar>
                  </w:tblPr>
                  <w:tblGrid>
                    <w:gridCol w:w="848"/>
                  </w:tblGrid>
                  <w:tr w14:paraId="3ADFED11">
                    <w:tblPrEx>
                      <w:tblBorders>
                        <w:top w:val="single" w:color="D6CECE" w:sz="4" w:space="0"/>
                        <w:left w:val="single" w:color="D6CECE" w:sz="4" w:space="0"/>
                        <w:bottom w:val="single" w:color="D6CECE" w:sz="4" w:space="0"/>
                        <w:right w:val="single" w:color="D6CECE" w:sz="4" w:space="0"/>
                        <w:insideH w:val="none" w:color="auto" w:sz="0" w:space="0"/>
                        <w:insideV w:val="none" w:color="auto" w:sz="0" w:space="0"/>
                      </w:tblBorders>
                      <w:shd w:val="clear" w:color="auto" w:fill="E6E6E6"/>
                      <w:tblCellMar>
                        <w:top w:w="0" w:type="dxa"/>
                        <w:left w:w="0" w:type="dxa"/>
                        <w:bottom w:w="0" w:type="dxa"/>
                        <w:right w:w="0" w:type="dxa"/>
                      </w:tblCellMar>
                    </w:tblPrEx>
                    <w:trPr>
                      <w:trHeight w:val="141" w:hRule="atLeast"/>
                    </w:trPr>
                    <w:tc>
                      <w:tcPr>
                        <w:tcW w:w="848" w:type="dxa"/>
                        <w:shd w:val="clear" w:color="auto" w:fill="E6E6E6"/>
                        <w:vAlign w:val="top"/>
                      </w:tcPr>
                      <w:p w14:paraId="33B7B703">
                        <w:pPr>
                          <w:pStyle w:val="8"/>
                          <w:spacing w:before="21" w:line="109" w:lineRule="exact"/>
                          <w:ind w:left="25"/>
                          <w:rPr>
                            <w:sz w:val="14"/>
                            <w:szCs w:val="14"/>
                          </w:rPr>
                        </w:pPr>
                        <w:r>
                          <w:rPr>
                            <w:rFonts w:hint="eastAsia"/>
                            <w:spacing w:val="-1"/>
                            <w:position w:val="-1"/>
                            <w:sz w:val="14"/>
                            <w:szCs w:val="14"/>
                            <w:lang w:eastAsia="zh-CN"/>
                          </w:rPr>
                          <w:t>HNE</w:t>
                        </w:r>
                        <w:r>
                          <w:rPr>
                            <w:spacing w:val="-1"/>
                            <w:position w:val="-1"/>
                            <w:sz w:val="14"/>
                            <w:szCs w:val="14"/>
                          </w:rPr>
                          <w:t>9920-8C</w:t>
                        </w:r>
                      </w:p>
                    </w:tc>
                  </w:tr>
                </w:tbl>
                <w:p w14:paraId="28F176AE">
                  <w:pPr>
                    <w:pStyle w:val="2"/>
                  </w:pPr>
                </w:p>
              </w:txbxContent>
            </v:textbox>
          </v:shape>
        </w:pict>
      </w:r>
      <w:r>
        <w:rPr>
          <w:rFonts w:ascii="楷体" w:hAnsi="楷体" w:eastAsia="楷体" w:cs="楷体"/>
          <w:spacing w:val="-6"/>
          <w:sz w:val="21"/>
          <w:szCs w:val="21"/>
        </w:rPr>
        <w:t>测试连接示意如下：</w:t>
      </w:r>
    </w:p>
    <w:p w14:paraId="0A20E342">
      <w:pPr>
        <w:spacing w:before="83"/>
      </w:pPr>
    </w:p>
    <w:tbl>
      <w:tblPr>
        <w:tblStyle w:val="7"/>
        <w:tblW w:w="848" w:type="dxa"/>
        <w:tblInd w:w="4762" w:type="dxa"/>
        <w:tblBorders>
          <w:top w:val="single" w:color="D6CECE" w:sz="4" w:space="0"/>
          <w:left w:val="single" w:color="D6CECE" w:sz="4" w:space="0"/>
          <w:bottom w:val="single" w:color="D6CECE" w:sz="4" w:space="0"/>
          <w:right w:val="single" w:color="D6CECE" w:sz="4" w:space="0"/>
          <w:insideH w:val="none" w:color="auto" w:sz="0" w:space="0"/>
          <w:insideV w:val="none" w:color="auto" w:sz="0" w:space="0"/>
        </w:tblBorders>
        <w:shd w:val="clear" w:color="auto" w:fill="E6E6E6"/>
        <w:tblLayout w:type="fixed"/>
        <w:tblCellMar>
          <w:top w:w="0" w:type="dxa"/>
          <w:left w:w="0" w:type="dxa"/>
          <w:bottom w:w="0" w:type="dxa"/>
          <w:right w:w="0" w:type="dxa"/>
        </w:tblCellMar>
      </w:tblPr>
      <w:tblGrid>
        <w:gridCol w:w="848"/>
      </w:tblGrid>
      <w:tr w14:paraId="2863E455">
        <w:tblPrEx>
          <w:tblBorders>
            <w:top w:val="single" w:color="D6CECE" w:sz="4" w:space="0"/>
            <w:left w:val="single" w:color="D6CECE" w:sz="4" w:space="0"/>
            <w:bottom w:val="single" w:color="D6CECE" w:sz="4" w:space="0"/>
            <w:right w:val="single" w:color="D6CECE" w:sz="4" w:space="0"/>
            <w:insideH w:val="none" w:color="auto" w:sz="0" w:space="0"/>
            <w:insideV w:val="none" w:color="auto" w:sz="0" w:space="0"/>
          </w:tblBorders>
          <w:shd w:val="clear" w:color="auto" w:fill="E6E6E6"/>
        </w:tblPrEx>
        <w:trPr>
          <w:trHeight w:val="141" w:hRule="atLeast"/>
        </w:trPr>
        <w:tc>
          <w:tcPr>
            <w:tcW w:w="848" w:type="dxa"/>
            <w:shd w:val="clear" w:color="auto" w:fill="E6E6E6"/>
            <w:vAlign w:val="top"/>
          </w:tcPr>
          <w:p w14:paraId="30922B65">
            <w:pPr>
              <w:pStyle w:val="8"/>
              <w:spacing w:before="21" w:line="109" w:lineRule="exact"/>
              <w:ind w:left="25"/>
              <w:rPr>
                <w:sz w:val="14"/>
                <w:szCs w:val="14"/>
              </w:rPr>
            </w:pPr>
            <w:r>
              <w:drawing>
                <wp:anchor distT="0" distB="0" distL="0" distR="0" simplePos="0" relativeHeight="251822080" behindDoc="1" locked="0" layoutInCell="1" allowOverlap="1">
                  <wp:simplePos x="0" y="0"/>
                  <wp:positionH relativeFrom="column">
                    <wp:posOffset>-2840990</wp:posOffset>
                  </wp:positionH>
                  <wp:positionV relativeFrom="paragraph">
                    <wp:posOffset>-123825</wp:posOffset>
                  </wp:positionV>
                  <wp:extent cx="5151755" cy="2652395"/>
                  <wp:effectExtent l="0" t="0" r="0" b="0"/>
                  <wp:wrapNone/>
                  <wp:docPr id="332" name="IM 332"/>
                  <wp:cNvGraphicFramePr/>
                  <a:graphic xmlns:a="http://schemas.openxmlformats.org/drawingml/2006/main">
                    <a:graphicData uri="http://schemas.openxmlformats.org/drawingml/2006/picture">
                      <pic:pic xmlns:pic="http://schemas.openxmlformats.org/drawingml/2006/picture">
                        <pic:nvPicPr>
                          <pic:cNvPr id="332" name="IM 332"/>
                          <pic:cNvPicPr/>
                        </pic:nvPicPr>
                        <pic:blipFill>
                          <a:blip r:embed="rId270"/>
                          <a:stretch>
                            <a:fillRect/>
                          </a:stretch>
                        </pic:blipFill>
                        <pic:spPr>
                          <a:xfrm>
                            <a:off x="0" y="0"/>
                            <a:ext cx="5151880" cy="2652519"/>
                          </a:xfrm>
                          <a:prstGeom prst="rect">
                            <a:avLst/>
                          </a:prstGeom>
                        </pic:spPr>
                      </pic:pic>
                    </a:graphicData>
                  </a:graphic>
                </wp:anchor>
              </w:drawing>
            </w:r>
            <w:r>
              <w:rPr>
                <w:rFonts w:hint="eastAsia"/>
                <w:spacing w:val="-1"/>
                <w:position w:val="-1"/>
                <w:sz w:val="14"/>
                <w:szCs w:val="14"/>
                <w:lang w:eastAsia="zh-CN"/>
              </w:rPr>
              <w:t>HNE</w:t>
            </w:r>
            <w:r>
              <w:rPr>
                <w:spacing w:val="-1"/>
                <w:position w:val="-1"/>
                <w:sz w:val="14"/>
                <w:szCs w:val="14"/>
              </w:rPr>
              <w:t>9920-8C</w:t>
            </w:r>
          </w:p>
        </w:tc>
      </w:tr>
    </w:tbl>
    <w:p w14:paraId="781977D9">
      <w:pPr>
        <w:pStyle w:val="2"/>
        <w:spacing w:line="244" w:lineRule="auto"/>
      </w:pPr>
    </w:p>
    <w:p w14:paraId="36F0C450">
      <w:pPr>
        <w:pStyle w:val="2"/>
        <w:spacing w:line="244" w:lineRule="auto"/>
      </w:pPr>
    </w:p>
    <w:p w14:paraId="43871832">
      <w:pPr>
        <w:pStyle w:val="2"/>
        <w:spacing w:line="244" w:lineRule="auto"/>
      </w:pPr>
    </w:p>
    <w:p w14:paraId="16D80E36">
      <w:pPr>
        <w:pStyle w:val="2"/>
        <w:spacing w:line="244" w:lineRule="auto"/>
      </w:pPr>
    </w:p>
    <w:p w14:paraId="65628892">
      <w:pPr>
        <w:pStyle w:val="2"/>
        <w:spacing w:line="244" w:lineRule="auto"/>
      </w:pPr>
    </w:p>
    <w:p w14:paraId="439D81D4">
      <w:pPr>
        <w:pStyle w:val="2"/>
        <w:spacing w:line="244" w:lineRule="auto"/>
      </w:pPr>
    </w:p>
    <w:p w14:paraId="479D6203">
      <w:pPr>
        <w:pStyle w:val="2"/>
        <w:spacing w:line="244" w:lineRule="auto"/>
      </w:pPr>
    </w:p>
    <w:p w14:paraId="0F74C1F3">
      <w:pPr>
        <w:pStyle w:val="2"/>
        <w:spacing w:line="245" w:lineRule="auto"/>
      </w:pPr>
    </w:p>
    <w:p w14:paraId="7BEF8E53">
      <w:pPr>
        <w:pStyle w:val="2"/>
        <w:spacing w:line="245" w:lineRule="auto"/>
      </w:pPr>
    </w:p>
    <w:p w14:paraId="4C052B66">
      <w:pPr>
        <w:pStyle w:val="2"/>
        <w:spacing w:line="245" w:lineRule="auto"/>
      </w:pPr>
    </w:p>
    <w:p w14:paraId="65FE8A16">
      <w:pPr>
        <w:pStyle w:val="2"/>
        <w:spacing w:line="245" w:lineRule="auto"/>
      </w:pPr>
    </w:p>
    <w:p w14:paraId="30C7E02F">
      <w:pPr>
        <w:pStyle w:val="2"/>
        <w:spacing w:line="245" w:lineRule="auto"/>
      </w:pPr>
    </w:p>
    <w:p w14:paraId="241096C1">
      <w:pPr>
        <w:pStyle w:val="2"/>
        <w:spacing w:line="245" w:lineRule="auto"/>
      </w:pPr>
    </w:p>
    <w:p w14:paraId="36CD6B5E">
      <w:pPr>
        <w:pStyle w:val="2"/>
        <w:spacing w:line="245" w:lineRule="auto"/>
      </w:pPr>
    </w:p>
    <w:p w14:paraId="75261491">
      <w:pPr>
        <w:pStyle w:val="2"/>
        <w:spacing w:line="245" w:lineRule="auto"/>
      </w:pPr>
    </w:p>
    <w:p w14:paraId="34E6A94E">
      <w:pPr>
        <w:pStyle w:val="2"/>
        <w:spacing w:line="245" w:lineRule="auto"/>
      </w:pPr>
    </w:p>
    <w:p w14:paraId="63742388">
      <w:pPr>
        <w:pStyle w:val="2"/>
        <w:spacing w:line="245" w:lineRule="auto"/>
      </w:pPr>
    </w:p>
    <w:p w14:paraId="52E24B0D">
      <w:pPr>
        <w:spacing w:before="68" w:line="229" w:lineRule="auto"/>
        <w:ind w:left="181"/>
        <w:rPr>
          <w:rFonts w:ascii="楷体" w:hAnsi="楷体" w:eastAsia="楷体" w:cs="楷体"/>
          <w:sz w:val="21"/>
          <w:szCs w:val="21"/>
        </w:rPr>
      </w:pPr>
      <w:r>
        <w:rPr>
          <w:rFonts w:ascii="楷体" w:hAnsi="楷体" w:eastAsia="楷体" w:cs="楷体"/>
          <w:spacing w:val="-9"/>
          <w:sz w:val="21"/>
          <w:szCs w:val="21"/>
        </w:rPr>
        <w:t>■</w:t>
      </w:r>
      <w:r>
        <w:rPr>
          <w:rFonts w:ascii="楷体" w:hAnsi="楷体" w:eastAsia="楷体" w:cs="楷体"/>
          <w:spacing w:val="73"/>
          <w:sz w:val="21"/>
          <w:szCs w:val="21"/>
        </w:rPr>
        <w:t xml:space="preserve"> </w:t>
      </w:r>
      <w:r>
        <w:rPr>
          <w:rFonts w:ascii="楷体" w:hAnsi="楷体" w:eastAsia="楷体" w:cs="楷体"/>
          <w:b/>
          <w:bCs/>
          <w:spacing w:val="-9"/>
          <w:sz w:val="21"/>
          <w:szCs w:val="21"/>
        </w:rPr>
        <w:t>多通道功能</w:t>
      </w:r>
    </w:p>
    <w:p w14:paraId="0D8FF8E2">
      <w:pPr>
        <w:spacing w:before="59" w:line="277" w:lineRule="auto"/>
        <w:ind w:left="197" w:right="497" w:hanging="12"/>
        <w:rPr>
          <w:rFonts w:ascii="楷体" w:hAnsi="楷体" w:eastAsia="楷体" w:cs="楷体"/>
          <w:sz w:val="21"/>
          <w:szCs w:val="21"/>
        </w:rPr>
      </w:pPr>
      <w:r>
        <w:rPr>
          <w:rFonts w:hint="eastAsia" w:ascii="楷体" w:hAnsi="楷体" w:eastAsia="楷体" w:cs="楷体"/>
          <w:sz w:val="21"/>
          <w:szCs w:val="21"/>
          <w:lang w:eastAsia="zh-CN"/>
        </w:rPr>
        <w:t>HNE</w:t>
      </w:r>
      <w:r>
        <w:rPr>
          <w:rFonts w:ascii="楷体" w:hAnsi="楷体" w:eastAsia="楷体" w:cs="楷体"/>
          <w:sz w:val="21"/>
          <w:szCs w:val="21"/>
        </w:rPr>
        <w:t>9920-4C/8C</w:t>
      </w:r>
      <w:r>
        <w:rPr>
          <w:rFonts w:ascii="楷体" w:hAnsi="楷体" w:eastAsia="楷体" w:cs="楷体"/>
          <w:spacing w:val="102"/>
          <w:sz w:val="21"/>
          <w:szCs w:val="21"/>
        </w:rPr>
        <w:t xml:space="preserve"> </w:t>
      </w:r>
      <w:r>
        <w:rPr>
          <w:rFonts w:ascii="楷体" w:hAnsi="楷体" w:eastAsia="楷体" w:cs="楷体"/>
          <w:sz w:val="21"/>
          <w:szCs w:val="21"/>
        </w:rPr>
        <w:t>是在</w:t>
      </w:r>
      <w:r>
        <w:rPr>
          <w:rFonts w:ascii="楷体" w:hAnsi="楷体" w:eastAsia="楷体" w:cs="楷体"/>
          <w:spacing w:val="-44"/>
          <w:sz w:val="21"/>
          <w:szCs w:val="21"/>
        </w:rPr>
        <w:t xml:space="preserve"> </w:t>
      </w:r>
      <w:r>
        <w:rPr>
          <w:rFonts w:hint="eastAsia" w:ascii="楷体" w:hAnsi="楷体" w:eastAsia="楷体" w:cs="楷体"/>
          <w:sz w:val="21"/>
          <w:szCs w:val="21"/>
          <w:lang w:eastAsia="zh-CN"/>
        </w:rPr>
        <w:t>HNE</w:t>
      </w:r>
      <w:r>
        <w:rPr>
          <w:rFonts w:ascii="楷体" w:hAnsi="楷体" w:eastAsia="楷体" w:cs="楷体"/>
          <w:sz w:val="21"/>
          <w:szCs w:val="21"/>
        </w:rPr>
        <w:t>9920</w:t>
      </w:r>
      <w:r>
        <w:rPr>
          <w:rFonts w:ascii="楷体" w:hAnsi="楷体" w:eastAsia="楷体" w:cs="楷体"/>
          <w:spacing w:val="73"/>
          <w:sz w:val="21"/>
          <w:szCs w:val="21"/>
        </w:rPr>
        <w:t xml:space="preserve"> </w:t>
      </w:r>
      <w:r>
        <w:rPr>
          <w:rFonts w:ascii="楷体" w:hAnsi="楷体" w:eastAsia="楷体" w:cs="楷体"/>
          <w:sz w:val="21"/>
          <w:szCs w:val="21"/>
        </w:rPr>
        <w:t>基础上，增加4/8个程控扫描通道。配合合适的测试治具，可以实现元件</w:t>
      </w:r>
      <w:r>
        <w:rPr>
          <w:rFonts w:ascii="楷体" w:hAnsi="楷体" w:eastAsia="楷体" w:cs="楷体"/>
          <w:spacing w:val="-2"/>
          <w:sz w:val="21"/>
          <w:szCs w:val="21"/>
        </w:rPr>
        <w:t>的程控快速连接，大大加快多参数测量的测试</w:t>
      </w:r>
      <w:r>
        <w:rPr>
          <w:rFonts w:ascii="楷体" w:hAnsi="楷体" w:eastAsia="楷体" w:cs="楷体"/>
          <w:spacing w:val="-3"/>
          <w:sz w:val="21"/>
          <w:szCs w:val="21"/>
        </w:rPr>
        <w:t>速度。</w:t>
      </w:r>
    </w:p>
    <w:p w14:paraId="2B6548F7">
      <w:pPr>
        <w:spacing w:line="277" w:lineRule="auto"/>
        <w:rPr>
          <w:rFonts w:ascii="楷体" w:hAnsi="楷体" w:eastAsia="楷体" w:cs="楷体"/>
          <w:sz w:val="21"/>
          <w:szCs w:val="21"/>
        </w:rPr>
        <w:sectPr>
          <w:headerReference r:id="rId125" w:type="default"/>
          <w:footerReference r:id="rId126" w:type="default"/>
          <w:pgSz w:w="11906" w:h="16838"/>
          <w:pgMar w:top="1018" w:right="985" w:bottom="523" w:left="863" w:header="672" w:footer="284" w:gutter="0"/>
          <w:cols w:space="720" w:num="1"/>
        </w:sectPr>
      </w:pPr>
    </w:p>
    <w:p w14:paraId="59174B4E">
      <w:pPr>
        <w:pStyle w:val="2"/>
        <w:spacing w:line="245" w:lineRule="auto"/>
      </w:pPr>
    </w:p>
    <w:p w14:paraId="5D11C76D">
      <w:pPr>
        <w:pStyle w:val="2"/>
        <w:spacing w:line="245" w:lineRule="auto"/>
      </w:pPr>
    </w:p>
    <w:p w14:paraId="26982D5D">
      <w:pPr>
        <w:spacing w:before="88" w:line="235" w:lineRule="auto"/>
        <w:ind w:left="762"/>
        <w:outlineLvl w:val="0"/>
        <w:rPr>
          <w:rFonts w:ascii="楷体" w:hAnsi="楷体" w:eastAsia="楷体" w:cs="楷体"/>
          <w:sz w:val="27"/>
          <w:szCs w:val="27"/>
        </w:rPr>
      </w:pPr>
      <w:r>
        <w:rPr>
          <w:rFonts w:ascii="楷体" w:hAnsi="楷体" w:eastAsia="楷体" w:cs="楷体"/>
          <w:b/>
          <w:bCs/>
          <w:spacing w:val="4"/>
          <w:sz w:val="27"/>
          <w:szCs w:val="27"/>
        </w:rPr>
        <w:t>7.2</w:t>
      </w:r>
      <w:r>
        <w:rPr>
          <w:rFonts w:ascii="楷体" w:hAnsi="楷体" w:eastAsia="楷体" w:cs="楷体"/>
          <w:spacing w:val="4"/>
          <w:sz w:val="27"/>
          <w:szCs w:val="27"/>
        </w:rPr>
        <w:t xml:space="preserve">  </w:t>
      </w:r>
      <w:r>
        <w:rPr>
          <w:rFonts w:ascii="楷体" w:hAnsi="楷体" w:eastAsia="楷体" w:cs="楷体"/>
          <w:b/>
          <w:bCs/>
          <w:sz w:val="27"/>
          <w:szCs w:val="27"/>
        </w:rPr>
        <w:t>SCAN</w:t>
      </w:r>
      <w:r>
        <w:rPr>
          <w:rFonts w:ascii="楷体" w:hAnsi="楷体" w:eastAsia="楷体" w:cs="楷体"/>
          <w:b/>
          <w:bCs/>
          <w:spacing w:val="4"/>
          <w:sz w:val="27"/>
          <w:szCs w:val="27"/>
        </w:rPr>
        <w:t>多通道设置步骤</w:t>
      </w:r>
    </w:p>
    <w:p w14:paraId="6D133F85">
      <w:pPr>
        <w:spacing w:before="14" w:line="235" w:lineRule="auto"/>
        <w:ind w:left="733"/>
        <w:rPr>
          <w:rFonts w:ascii="楷体" w:hAnsi="楷体" w:eastAsia="楷体" w:cs="楷体"/>
          <w:sz w:val="27"/>
          <w:szCs w:val="27"/>
        </w:rPr>
      </w:pPr>
      <w:r>
        <w:rPr>
          <w:rFonts w:ascii="楷体" w:hAnsi="楷体" w:eastAsia="楷体" w:cs="楷体"/>
          <w:b/>
          <w:bCs/>
          <w:spacing w:val="3"/>
          <w:sz w:val="27"/>
          <w:szCs w:val="27"/>
        </w:rPr>
        <w:t>7.2.1</w:t>
      </w:r>
      <w:r>
        <w:rPr>
          <w:rFonts w:ascii="楷体" w:hAnsi="楷体" w:eastAsia="楷体" w:cs="楷体"/>
          <w:spacing w:val="3"/>
          <w:sz w:val="27"/>
          <w:szCs w:val="27"/>
        </w:rPr>
        <w:t xml:space="preserve">  </w:t>
      </w:r>
      <w:r>
        <w:rPr>
          <w:rFonts w:ascii="楷体" w:hAnsi="楷体" w:eastAsia="楷体" w:cs="楷体"/>
          <w:b/>
          <w:bCs/>
          <w:spacing w:val="3"/>
          <w:sz w:val="27"/>
          <w:szCs w:val="27"/>
        </w:rPr>
        <w:t>设置步骤</w:t>
      </w:r>
    </w:p>
    <w:p w14:paraId="0F637CEF">
      <w:pPr>
        <w:spacing w:before="106" w:line="220" w:lineRule="auto"/>
        <w:ind w:left="1244"/>
        <w:rPr>
          <w:rFonts w:ascii="楷体" w:hAnsi="楷体" w:eastAsia="楷体" w:cs="楷体"/>
          <w:sz w:val="21"/>
          <w:szCs w:val="21"/>
        </w:rPr>
      </w:pPr>
      <w:r>
        <w:rPr>
          <w:rFonts w:ascii="楷体" w:hAnsi="楷体" w:eastAsia="楷体" w:cs="楷体"/>
          <w:spacing w:val="-2"/>
          <w:sz w:val="21"/>
          <w:szCs w:val="21"/>
        </w:rPr>
        <w:t>1、启动</w:t>
      </w:r>
      <w:r>
        <w:rPr>
          <w:rFonts w:hint="eastAsia" w:ascii="楷体" w:hAnsi="楷体" w:eastAsia="楷体" w:cs="楷体"/>
          <w:spacing w:val="-2"/>
          <w:sz w:val="21"/>
          <w:szCs w:val="21"/>
          <w:lang w:eastAsia="zh-CN"/>
        </w:rPr>
        <w:t>HNE</w:t>
      </w:r>
      <w:r>
        <w:rPr>
          <w:rFonts w:ascii="楷体" w:hAnsi="楷体" w:eastAsia="楷体" w:cs="楷体"/>
          <w:spacing w:val="-2"/>
          <w:sz w:val="21"/>
          <w:szCs w:val="21"/>
        </w:rPr>
        <w:t>9920-8C仪器，进入主界面，</w:t>
      </w:r>
      <w:r>
        <w:rPr>
          <w:rFonts w:ascii="楷体" w:hAnsi="楷体" w:eastAsia="楷体" w:cs="楷体"/>
          <w:spacing w:val="-3"/>
          <w:sz w:val="21"/>
          <w:szCs w:val="21"/>
        </w:rPr>
        <w:t>如下图：</w:t>
      </w:r>
    </w:p>
    <w:p w14:paraId="54B6CA5E">
      <w:pPr>
        <w:pStyle w:val="2"/>
        <w:spacing w:line="278" w:lineRule="auto"/>
      </w:pPr>
    </w:p>
    <w:p w14:paraId="578E6B72">
      <w:pPr>
        <w:pStyle w:val="2"/>
        <w:spacing w:line="278" w:lineRule="auto"/>
      </w:pPr>
      <w:r>
        <w:drawing>
          <wp:anchor distT="0" distB="0" distL="114300" distR="114300" simplePos="0" relativeHeight="251853824" behindDoc="1" locked="0" layoutInCell="1" allowOverlap="1">
            <wp:simplePos x="0" y="0"/>
            <wp:positionH relativeFrom="column">
              <wp:posOffset>871855</wp:posOffset>
            </wp:positionH>
            <wp:positionV relativeFrom="paragraph">
              <wp:posOffset>146685</wp:posOffset>
            </wp:positionV>
            <wp:extent cx="3808095" cy="2138680"/>
            <wp:effectExtent l="0" t="0" r="1905" b="13970"/>
            <wp:wrapNone/>
            <wp:docPr id="25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6"/>
                    <pic:cNvPicPr>
                      <a:picLocks noChangeAspect="1"/>
                    </pic:cNvPicPr>
                  </pic:nvPicPr>
                  <pic:blipFill>
                    <a:blip r:embed="rId271"/>
                    <a:stretch>
                      <a:fillRect/>
                    </a:stretch>
                  </pic:blipFill>
                  <pic:spPr>
                    <a:xfrm>
                      <a:off x="0" y="0"/>
                      <a:ext cx="3808095" cy="2138680"/>
                    </a:xfrm>
                    <a:prstGeom prst="rect">
                      <a:avLst/>
                    </a:prstGeom>
                    <a:noFill/>
                    <a:ln>
                      <a:noFill/>
                    </a:ln>
                  </pic:spPr>
                </pic:pic>
              </a:graphicData>
            </a:graphic>
          </wp:anchor>
        </w:drawing>
      </w:r>
    </w:p>
    <w:p w14:paraId="34A2C83F">
      <w:pPr>
        <w:spacing w:before="68" w:line="184" w:lineRule="auto"/>
        <w:ind w:left="8304"/>
        <w:rPr>
          <w:rFonts w:ascii="楷体" w:hAnsi="楷体" w:eastAsia="楷体" w:cs="楷体"/>
          <w:sz w:val="21"/>
          <w:szCs w:val="21"/>
        </w:rPr>
      </w:pPr>
      <w:r>
        <w:rPr>
          <w:rFonts w:ascii="楷体" w:hAnsi="楷体" w:eastAsia="楷体" w:cs="楷体"/>
          <w:spacing w:val="-3"/>
          <w:sz w:val="21"/>
          <w:szCs w:val="21"/>
        </w:rPr>
        <w:t>F1</w:t>
      </w:r>
    </w:p>
    <w:p w14:paraId="018151AD">
      <w:pPr>
        <w:pStyle w:val="2"/>
        <w:spacing w:line="241" w:lineRule="auto"/>
      </w:pPr>
    </w:p>
    <w:p w14:paraId="1B194C48">
      <w:pPr>
        <w:pStyle w:val="2"/>
        <w:spacing w:line="241" w:lineRule="auto"/>
      </w:pPr>
    </w:p>
    <w:p w14:paraId="7413A512">
      <w:pPr>
        <w:spacing w:before="69" w:line="185" w:lineRule="auto"/>
        <w:ind w:left="8301"/>
        <w:rPr>
          <w:rFonts w:ascii="楷体" w:hAnsi="楷体" w:eastAsia="楷体" w:cs="楷体"/>
          <w:sz w:val="21"/>
          <w:szCs w:val="21"/>
        </w:rPr>
      </w:pPr>
      <w:r>
        <w:rPr>
          <w:rFonts w:ascii="楷体" w:hAnsi="楷体" w:eastAsia="楷体" w:cs="楷体"/>
          <w:spacing w:val="-3"/>
          <w:sz w:val="21"/>
          <w:szCs w:val="21"/>
        </w:rPr>
        <w:t>F2</w:t>
      </w:r>
    </w:p>
    <w:p w14:paraId="14044E0D">
      <w:pPr>
        <w:pStyle w:val="2"/>
        <w:spacing w:line="469" w:lineRule="auto"/>
      </w:pPr>
    </w:p>
    <w:p w14:paraId="0ADFD6B3">
      <w:pPr>
        <w:spacing w:before="69" w:line="185" w:lineRule="auto"/>
        <w:ind w:left="8312"/>
        <w:rPr>
          <w:rFonts w:ascii="楷体" w:hAnsi="楷体" w:eastAsia="楷体" w:cs="楷体"/>
          <w:sz w:val="21"/>
          <w:szCs w:val="21"/>
        </w:rPr>
      </w:pPr>
      <w:r>
        <w:rPr>
          <w:rFonts w:ascii="楷体" w:hAnsi="楷体" w:eastAsia="楷体" w:cs="楷体"/>
          <w:spacing w:val="-3"/>
          <w:sz w:val="21"/>
          <w:szCs w:val="21"/>
        </w:rPr>
        <w:t>F3</w:t>
      </w:r>
    </w:p>
    <w:p w14:paraId="6E5C2870">
      <w:pPr>
        <w:pStyle w:val="2"/>
        <w:spacing w:line="450" w:lineRule="auto"/>
      </w:pPr>
    </w:p>
    <w:p w14:paraId="742D48F4">
      <w:pPr>
        <w:spacing w:before="68" w:line="184" w:lineRule="auto"/>
        <w:ind w:left="8289"/>
        <w:rPr>
          <w:rFonts w:ascii="楷体" w:hAnsi="楷体" w:eastAsia="楷体" w:cs="楷体"/>
          <w:sz w:val="21"/>
          <w:szCs w:val="21"/>
        </w:rPr>
      </w:pPr>
      <w:r>
        <w:rPr>
          <w:rFonts w:ascii="楷体" w:hAnsi="楷体" w:eastAsia="楷体" w:cs="楷体"/>
          <w:spacing w:val="-3"/>
          <w:sz w:val="21"/>
          <w:szCs w:val="21"/>
        </w:rPr>
        <w:t>F4</w:t>
      </w:r>
    </w:p>
    <w:p w14:paraId="3CE720E2">
      <w:pPr>
        <w:pStyle w:val="2"/>
        <w:spacing w:line="242" w:lineRule="auto"/>
      </w:pPr>
    </w:p>
    <w:p w14:paraId="011794BF">
      <w:pPr>
        <w:pStyle w:val="2"/>
        <w:spacing w:line="242" w:lineRule="auto"/>
      </w:pPr>
    </w:p>
    <w:p w14:paraId="784FB61C">
      <w:pPr>
        <w:spacing w:before="69" w:line="182" w:lineRule="auto"/>
        <w:ind w:left="8289"/>
        <w:rPr>
          <w:rFonts w:ascii="楷体" w:hAnsi="楷体" w:eastAsia="楷体" w:cs="楷体"/>
          <w:sz w:val="21"/>
          <w:szCs w:val="21"/>
        </w:rPr>
      </w:pPr>
      <w:r>
        <w:rPr>
          <w:rFonts w:ascii="楷体" w:hAnsi="楷体" w:eastAsia="楷体" w:cs="楷体"/>
          <w:spacing w:val="-3"/>
          <w:sz w:val="21"/>
          <w:szCs w:val="21"/>
        </w:rPr>
        <w:t>F5</w:t>
      </w:r>
    </w:p>
    <w:p w14:paraId="558532AF">
      <w:pPr>
        <w:pStyle w:val="2"/>
        <w:spacing w:line="288" w:lineRule="auto"/>
      </w:pPr>
    </w:p>
    <w:p w14:paraId="2EE25880">
      <w:pPr>
        <w:pStyle w:val="2"/>
        <w:spacing w:line="288" w:lineRule="auto"/>
      </w:pPr>
    </w:p>
    <w:p w14:paraId="22188F9E">
      <w:pPr>
        <w:pStyle w:val="2"/>
        <w:spacing w:line="288" w:lineRule="auto"/>
      </w:pPr>
      <w:r>
        <w:drawing>
          <wp:anchor distT="0" distB="0" distL="114300" distR="114300" simplePos="0" relativeHeight="251853824" behindDoc="1" locked="0" layoutInCell="1" allowOverlap="1">
            <wp:simplePos x="0" y="0"/>
            <wp:positionH relativeFrom="column">
              <wp:posOffset>586105</wp:posOffset>
            </wp:positionH>
            <wp:positionV relativeFrom="paragraph">
              <wp:posOffset>182880</wp:posOffset>
            </wp:positionV>
            <wp:extent cx="4584700" cy="2989580"/>
            <wp:effectExtent l="0" t="0" r="6350" b="1270"/>
            <wp:wrapNone/>
            <wp:docPr id="25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8"/>
                    <pic:cNvPicPr>
                      <a:picLocks noChangeAspect="1"/>
                    </pic:cNvPicPr>
                  </pic:nvPicPr>
                  <pic:blipFill>
                    <a:blip r:embed="rId272"/>
                    <a:srcRect r="3476"/>
                    <a:stretch>
                      <a:fillRect/>
                    </a:stretch>
                  </pic:blipFill>
                  <pic:spPr>
                    <a:xfrm>
                      <a:off x="0" y="0"/>
                      <a:ext cx="4584700" cy="2989580"/>
                    </a:xfrm>
                    <a:prstGeom prst="rect">
                      <a:avLst/>
                    </a:prstGeom>
                    <a:noFill/>
                    <a:ln>
                      <a:noFill/>
                    </a:ln>
                  </pic:spPr>
                </pic:pic>
              </a:graphicData>
            </a:graphic>
          </wp:anchor>
        </w:drawing>
      </w:r>
    </w:p>
    <w:p w14:paraId="75A863AB">
      <w:pPr>
        <w:pStyle w:val="2"/>
        <w:spacing w:before="1" w:line="4913" w:lineRule="exact"/>
        <w:ind w:firstLine="1318"/>
        <w:jc w:val="both"/>
      </w:pPr>
    </w:p>
    <w:p w14:paraId="2D14BA6E">
      <w:pPr>
        <w:pStyle w:val="2"/>
        <w:spacing w:line="343" w:lineRule="auto"/>
        <w:jc w:val="left"/>
      </w:pPr>
      <w:r>
        <w:rPr>
          <w:rFonts w:hint="eastAsia" w:eastAsia="宋体"/>
          <w:lang w:val="en-US" w:eastAsia="zh-CN"/>
        </w:rPr>
        <w:t xml:space="preserve">                     </w:t>
      </w:r>
      <w:r>
        <w:drawing>
          <wp:anchor distT="0" distB="0" distL="114300" distR="114300" simplePos="0" relativeHeight="251853824" behindDoc="1" locked="0" layoutInCell="1" allowOverlap="1">
            <wp:simplePos x="0" y="0"/>
            <wp:positionH relativeFrom="column">
              <wp:posOffset>777875</wp:posOffset>
            </wp:positionH>
            <wp:positionV relativeFrom="paragraph">
              <wp:posOffset>0</wp:posOffset>
            </wp:positionV>
            <wp:extent cx="3846830" cy="2155825"/>
            <wp:effectExtent l="0" t="0" r="1270" b="15875"/>
            <wp:wrapNone/>
            <wp:docPr id="26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10"/>
                    <pic:cNvPicPr>
                      <a:picLocks noChangeAspect="1"/>
                    </pic:cNvPicPr>
                  </pic:nvPicPr>
                  <pic:blipFill>
                    <a:blip r:embed="rId273"/>
                    <a:stretch>
                      <a:fillRect/>
                    </a:stretch>
                  </pic:blipFill>
                  <pic:spPr>
                    <a:xfrm>
                      <a:off x="0" y="0"/>
                      <a:ext cx="3846830" cy="2155825"/>
                    </a:xfrm>
                    <a:prstGeom prst="rect">
                      <a:avLst/>
                    </a:prstGeom>
                    <a:noFill/>
                    <a:ln>
                      <a:noFill/>
                    </a:ln>
                  </pic:spPr>
                </pic:pic>
              </a:graphicData>
            </a:graphic>
          </wp:anchor>
        </w:drawing>
      </w:r>
    </w:p>
    <w:p w14:paraId="7F29D261">
      <w:pPr>
        <w:spacing w:before="68" w:line="184" w:lineRule="auto"/>
        <w:ind w:left="8381"/>
        <w:rPr>
          <w:rFonts w:ascii="楷体" w:hAnsi="楷体" w:eastAsia="楷体" w:cs="楷体"/>
          <w:sz w:val="21"/>
          <w:szCs w:val="21"/>
        </w:rPr>
      </w:pPr>
      <w:r>
        <w:rPr>
          <w:rFonts w:ascii="楷体" w:hAnsi="楷体" w:eastAsia="楷体" w:cs="楷体"/>
          <w:spacing w:val="-3"/>
          <w:sz w:val="21"/>
          <w:szCs w:val="21"/>
        </w:rPr>
        <w:t>F1</w:t>
      </w:r>
    </w:p>
    <w:p w14:paraId="2B5C619B">
      <w:pPr>
        <w:pStyle w:val="2"/>
        <w:spacing w:line="241" w:lineRule="auto"/>
      </w:pPr>
    </w:p>
    <w:p w14:paraId="75DA5A05">
      <w:pPr>
        <w:pStyle w:val="2"/>
        <w:spacing w:line="241" w:lineRule="auto"/>
      </w:pPr>
    </w:p>
    <w:p w14:paraId="337F70F8">
      <w:pPr>
        <w:spacing w:before="69" w:line="185" w:lineRule="auto"/>
        <w:ind w:left="8378"/>
        <w:rPr>
          <w:rFonts w:ascii="楷体" w:hAnsi="楷体" w:eastAsia="楷体" w:cs="楷体"/>
          <w:sz w:val="21"/>
          <w:szCs w:val="21"/>
        </w:rPr>
      </w:pPr>
      <w:r>
        <w:rPr>
          <w:rFonts w:ascii="楷体" w:hAnsi="楷体" w:eastAsia="楷体" w:cs="楷体"/>
          <w:spacing w:val="-3"/>
          <w:sz w:val="21"/>
          <w:szCs w:val="21"/>
        </w:rPr>
        <w:t>F2</w:t>
      </w:r>
    </w:p>
    <w:p w14:paraId="19C65E09">
      <w:pPr>
        <w:pStyle w:val="2"/>
        <w:spacing w:line="469" w:lineRule="auto"/>
      </w:pPr>
    </w:p>
    <w:p w14:paraId="046648C9">
      <w:pPr>
        <w:spacing w:before="69" w:line="185" w:lineRule="auto"/>
        <w:ind w:left="8389"/>
        <w:rPr>
          <w:rFonts w:ascii="楷体" w:hAnsi="楷体" w:eastAsia="楷体" w:cs="楷体"/>
          <w:sz w:val="21"/>
          <w:szCs w:val="21"/>
        </w:rPr>
      </w:pPr>
      <w:r>
        <w:rPr>
          <w:rFonts w:ascii="楷体" w:hAnsi="楷体" w:eastAsia="楷体" w:cs="楷体"/>
          <w:spacing w:val="-3"/>
          <w:sz w:val="21"/>
          <w:szCs w:val="21"/>
        </w:rPr>
        <w:t>F3</w:t>
      </w:r>
    </w:p>
    <w:p w14:paraId="3F702181">
      <w:pPr>
        <w:pStyle w:val="2"/>
        <w:spacing w:line="450" w:lineRule="auto"/>
      </w:pPr>
    </w:p>
    <w:p w14:paraId="4C1EAAB3">
      <w:pPr>
        <w:spacing w:before="69" w:line="184" w:lineRule="auto"/>
        <w:ind w:left="8366"/>
        <w:rPr>
          <w:rFonts w:ascii="楷体" w:hAnsi="楷体" w:eastAsia="楷体" w:cs="楷体"/>
          <w:sz w:val="21"/>
          <w:szCs w:val="21"/>
        </w:rPr>
      </w:pPr>
      <w:r>
        <w:rPr>
          <w:rFonts w:ascii="楷体" w:hAnsi="楷体" w:eastAsia="楷体" w:cs="楷体"/>
          <w:spacing w:val="-3"/>
          <w:sz w:val="21"/>
          <w:szCs w:val="21"/>
        </w:rPr>
        <w:t>F4</w:t>
      </w:r>
    </w:p>
    <w:p w14:paraId="64070B68">
      <w:pPr>
        <w:pStyle w:val="2"/>
        <w:spacing w:line="242" w:lineRule="auto"/>
      </w:pPr>
    </w:p>
    <w:p w14:paraId="7C635087">
      <w:pPr>
        <w:pStyle w:val="2"/>
        <w:spacing w:line="242" w:lineRule="auto"/>
      </w:pPr>
    </w:p>
    <w:p w14:paraId="438302C1">
      <w:pPr>
        <w:spacing w:before="68" w:line="182" w:lineRule="auto"/>
        <w:ind w:left="8366"/>
        <w:rPr>
          <w:rFonts w:ascii="楷体" w:hAnsi="楷体" w:eastAsia="楷体" w:cs="楷体"/>
          <w:sz w:val="21"/>
          <w:szCs w:val="21"/>
        </w:rPr>
      </w:pPr>
      <w:r>
        <w:rPr>
          <w:rFonts w:ascii="楷体" w:hAnsi="楷体" w:eastAsia="楷体" w:cs="楷体"/>
          <w:spacing w:val="-3"/>
          <w:sz w:val="21"/>
          <w:szCs w:val="21"/>
        </w:rPr>
        <w:t>F5</w:t>
      </w:r>
    </w:p>
    <w:p w14:paraId="75FE4A39">
      <w:pPr>
        <w:spacing w:line="182" w:lineRule="auto"/>
        <w:rPr>
          <w:rFonts w:ascii="楷体" w:hAnsi="楷体" w:eastAsia="楷体" w:cs="楷体"/>
          <w:sz w:val="21"/>
          <w:szCs w:val="21"/>
        </w:rPr>
        <w:sectPr>
          <w:footerReference r:id="rId127" w:type="default"/>
          <w:pgSz w:w="11906" w:h="16838"/>
          <w:pgMar w:top="1018" w:right="985" w:bottom="523" w:left="863" w:header="672" w:footer="284" w:gutter="0"/>
          <w:cols w:space="720" w:num="1"/>
        </w:sectPr>
      </w:pPr>
    </w:p>
    <w:p w14:paraId="1C1E2886">
      <w:pPr>
        <w:pStyle w:val="2"/>
        <w:spacing w:line="318" w:lineRule="auto"/>
      </w:pPr>
    </w:p>
    <w:p w14:paraId="76DEB3A6">
      <w:pPr>
        <w:pStyle w:val="2"/>
        <w:spacing w:line="319" w:lineRule="auto"/>
      </w:pPr>
    </w:p>
    <w:p w14:paraId="7B0D7890">
      <w:pPr>
        <w:spacing w:before="68" w:line="220" w:lineRule="auto"/>
        <w:ind w:left="887"/>
        <w:outlineLvl w:val="0"/>
        <w:rPr>
          <w:rFonts w:ascii="楷体" w:hAnsi="楷体" w:eastAsia="楷体" w:cs="楷体"/>
          <w:sz w:val="21"/>
          <w:szCs w:val="21"/>
        </w:rPr>
      </w:pPr>
      <w:r>
        <w:rPr>
          <w:rFonts w:ascii="楷体" w:hAnsi="楷体" w:eastAsia="楷体" w:cs="楷体"/>
          <w:spacing w:val="-1"/>
          <w:sz w:val="21"/>
          <w:szCs w:val="21"/>
        </w:rPr>
        <w:t>4、按下面板软键F3-通道设置，进入多</w:t>
      </w:r>
      <w:r>
        <w:rPr>
          <w:rFonts w:ascii="楷体" w:hAnsi="楷体" w:eastAsia="楷体" w:cs="楷体"/>
          <w:spacing w:val="-2"/>
          <w:sz w:val="21"/>
          <w:szCs w:val="21"/>
        </w:rPr>
        <w:t>通道设置界面，如下图：</w:t>
      </w:r>
    </w:p>
    <w:p w14:paraId="5B426D01">
      <w:pPr>
        <w:pStyle w:val="2"/>
        <w:spacing w:line="274" w:lineRule="auto"/>
      </w:pPr>
    </w:p>
    <w:p w14:paraId="1B134E2E">
      <w:pPr>
        <w:pStyle w:val="2"/>
        <w:spacing w:line="275" w:lineRule="auto"/>
      </w:pPr>
      <w:r>
        <w:drawing>
          <wp:anchor distT="0" distB="0" distL="114300" distR="114300" simplePos="0" relativeHeight="251853824" behindDoc="0" locked="0" layoutInCell="1" allowOverlap="1">
            <wp:simplePos x="0" y="0"/>
            <wp:positionH relativeFrom="column">
              <wp:posOffset>718820</wp:posOffset>
            </wp:positionH>
            <wp:positionV relativeFrom="paragraph">
              <wp:posOffset>43180</wp:posOffset>
            </wp:positionV>
            <wp:extent cx="3705860" cy="2185035"/>
            <wp:effectExtent l="0" t="0" r="8890" b="5715"/>
            <wp:wrapNone/>
            <wp:docPr id="26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11"/>
                    <pic:cNvPicPr>
                      <a:picLocks noChangeAspect="1"/>
                    </pic:cNvPicPr>
                  </pic:nvPicPr>
                  <pic:blipFill>
                    <a:blip r:embed="rId274"/>
                    <a:stretch>
                      <a:fillRect/>
                    </a:stretch>
                  </pic:blipFill>
                  <pic:spPr>
                    <a:xfrm>
                      <a:off x="0" y="0"/>
                      <a:ext cx="3705860" cy="2185035"/>
                    </a:xfrm>
                    <a:prstGeom prst="rect">
                      <a:avLst/>
                    </a:prstGeom>
                    <a:noFill/>
                    <a:ln>
                      <a:noFill/>
                    </a:ln>
                  </pic:spPr>
                </pic:pic>
              </a:graphicData>
            </a:graphic>
          </wp:anchor>
        </w:drawing>
      </w:r>
    </w:p>
    <w:p w14:paraId="74CE57DC">
      <w:pPr>
        <w:spacing w:before="68" w:line="184" w:lineRule="auto"/>
        <w:ind w:left="7988"/>
        <w:rPr>
          <w:rFonts w:ascii="楷体" w:hAnsi="楷体" w:eastAsia="楷体" w:cs="楷体"/>
          <w:sz w:val="21"/>
          <w:szCs w:val="21"/>
        </w:rPr>
      </w:pPr>
      <w:r>
        <w:rPr>
          <w:rFonts w:ascii="楷体" w:hAnsi="楷体" w:eastAsia="楷体" w:cs="楷体"/>
          <w:spacing w:val="-3"/>
          <w:sz w:val="21"/>
          <w:szCs w:val="21"/>
        </w:rPr>
        <w:t>F1</w:t>
      </w:r>
    </w:p>
    <w:p w14:paraId="7833688D">
      <w:pPr>
        <w:pStyle w:val="2"/>
        <w:spacing w:line="241" w:lineRule="auto"/>
      </w:pPr>
    </w:p>
    <w:p w14:paraId="160CE7D6">
      <w:pPr>
        <w:pStyle w:val="2"/>
        <w:spacing w:line="241" w:lineRule="auto"/>
      </w:pPr>
    </w:p>
    <w:p w14:paraId="6A091582">
      <w:pPr>
        <w:spacing w:before="68" w:line="185" w:lineRule="auto"/>
        <w:ind w:left="7985"/>
        <w:rPr>
          <w:rFonts w:ascii="楷体" w:hAnsi="楷体" w:eastAsia="楷体" w:cs="楷体"/>
          <w:sz w:val="21"/>
          <w:szCs w:val="21"/>
        </w:rPr>
      </w:pPr>
      <w:r>
        <w:rPr>
          <w:rFonts w:ascii="楷体" w:hAnsi="楷体" w:eastAsia="楷体" w:cs="楷体"/>
          <w:spacing w:val="-3"/>
          <w:sz w:val="21"/>
          <w:szCs w:val="21"/>
        </w:rPr>
        <w:t>F2</w:t>
      </w:r>
    </w:p>
    <w:p w14:paraId="7F77771D">
      <w:pPr>
        <w:pStyle w:val="2"/>
        <w:spacing w:line="469" w:lineRule="auto"/>
      </w:pPr>
    </w:p>
    <w:p w14:paraId="04C8A962">
      <w:pPr>
        <w:spacing w:before="69" w:line="185" w:lineRule="auto"/>
        <w:ind w:left="7996"/>
        <w:rPr>
          <w:rFonts w:ascii="楷体" w:hAnsi="楷体" w:eastAsia="楷体" w:cs="楷体"/>
          <w:sz w:val="21"/>
          <w:szCs w:val="21"/>
        </w:rPr>
      </w:pPr>
      <w:r>
        <w:rPr>
          <w:rFonts w:ascii="楷体" w:hAnsi="楷体" w:eastAsia="楷体" w:cs="楷体"/>
          <w:spacing w:val="-3"/>
          <w:sz w:val="21"/>
          <w:szCs w:val="21"/>
        </w:rPr>
        <w:t>F3</w:t>
      </w:r>
    </w:p>
    <w:p w14:paraId="75F6516E">
      <w:pPr>
        <w:pStyle w:val="2"/>
        <w:spacing w:line="450" w:lineRule="auto"/>
      </w:pPr>
    </w:p>
    <w:p w14:paraId="360FB5CC">
      <w:pPr>
        <w:spacing w:before="69" w:line="184" w:lineRule="auto"/>
        <w:ind w:left="7973"/>
        <w:rPr>
          <w:rFonts w:ascii="楷体" w:hAnsi="楷体" w:eastAsia="楷体" w:cs="楷体"/>
          <w:sz w:val="21"/>
          <w:szCs w:val="21"/>
        </w:rPr>
      </w:pPr>
      <w:r>
        <w:rPr>
          <w:rFonts w:ascii="楷体" w:hAnsi="楷体" w:eastAsia="楷体" w:cs="楷体"/>
          <w:spacing w:val="-3"/>
          <w:sz w:val="21"/>
          <w:szCs w:val="21"/>
        </w:rPr>
        <w:t>F4</w:t>
      </w:r>
    </w:p>
    <w:p w14:paraId="5FE4F4DE">
      <w:pPr>
        <w:pStyle w:val="2"/>
        <w:spacing w:line="242" w:lineRule="auto"/>
      </w:pPr>
    </w:p>
    <w:p w14:paraId="3887A763">
      <w:pPr>
        <w:pStyle w:val="2"/>
        <w:spacing w:line="242" w:lineRule="auto"/>
      </w:pPr>
    </w:p>
    <w:p w14:paraId="7AFA2553">
      <w:pPr>
        <w:spacing w:before="68" w:line="182" w:lineRule="auto"/>
        <w:ind w:left="7972"/>
        <w:rPr>
          <w:rFonts w:ascii="楷体" w:hAnsi="楷体" w:eastAsia="楷体" w:cs="楷体"/>
          <w:sz w:val="21"/>
          <w:szCs w:val="21"/>
        </w:rPr>
      </w:pPr>
      <w:r>
        <w:rPr>
          <w:rFonts w:ascii="楷体" w:hAnsi="楷体" w:eastAsia="楷体" w:cs="楷体"/>
          <w:spacing w:val="-3"/>
          <w:sz w:val="21"/>
          <w:szCs w:val="21"/>
        </w:rPr>
        <w:t>F5</w:t>
      </w:r>
    </w:p>
    <w:p w14:paraId="7B43E2F3">
      <w:pPr>
        <w:spacing w:before="148"/>
      </w:pPr>
    </w:p>
    <w:tbl>
      <w:tblPr>
        <w:tblStyle w:val="7"/>
        <w:tblW w:w="7266" w:type="dxa"/>
        <w:tblInd w:w="148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6"/>
        <w:gridCol w:w="1091"/>
        <w:gridCol w:w="3253"/>
        <w:gridCol w:w="1926"/>
      </w:tblGrid>
      <w:tr w14:paraId="3C8EEF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996" w:type="dxa"/>
            <w:vMerge w:val="restart"/>
            <w:tcBorders>
              <w:bottom w:val="nil"/>
            </w:tcBorders>
            <w:vAlign w:val="top"/>
          </w:tcPr>
          <w:p w14:paraId="3688DF6C">
            <w:pPr>
              <w:pStyle w:val="8"/>
              <w:spacing w:before="57" w:line="233" w:lineRule="auto"/>
              <w:ind w:left="121"/>
              <w:rPr>
                <w:sz w:val="21"/>
                <w:szCs w:val="21"/>
              </w:rPr>
            </w:pPr>
            <w:r>
              <w:rPr>
                <w:spacing w:val="-4"/>
                <w:sz w:val="21"/>
                <w:szCs w:val="21"/>
              </w:rPr>
              <w:t>扫描</w:t>
            </w:r>
          </w:p>
        </w:tc>
        <w:tc>
          <w:tcPr>
            <w:tcW w:w="1091" w:type="dxa"/>
            <w:vMerge w:val="restart"/>
            <w:tcBorders>
              <w:bottom w:val="nil"/>
            </w:tcBorders>
            <w:vAlign w:val="top"/>
          </w:tcPr>
          <w:p w14:paraId="6E2B72BA">
            <w:pPr>
              <w:pStyle w:val="8"/>
              <w:spacing w:before="58" w:line="222" w:lineRule="auto"/>
              <w:ind w:left="143"/>
              <w:rPr>
                <w:sz w:val="21"/>
                <w:szCs w:val="21"/>
              </w:rPr>
            </w:pPr>
            <w:r>
              <w:rPr>
                <w:spacing w:val="-2"/>
                <w:position w:val="-1"/>
                <w:sz w:val="21"/>
                <w:szCs w:val="21"/>
              </w:rPr>
              <w:t>SCAN</w:t>
            </w:r>
            <w:r>
              <w:rPr>
                <w:spacing w:val="27"/>
                <w:position w:val="-1"/>
                <w:sz w:val="21"/>
                <w:szCs w:val="21"/>
              </w:rPr>
              <w:t xml:space="preserve"> </w:t>
            </w:r>
            <w:r>
              <w:rPr>
                <w:spacing w:val="-2"/>
                <w:position w:val="2"/>
                <w:sz w:val="21"/>
                <w:szCs w:val="21"/>
              </w:rPr>
              <w:t>：</w:t>
            </w:r>
          </w:p>
        </w:tc>
        <w:tc>
          <w:tcPr>
            <w:tcW w:w="3253" w:type="dxa"/>
            <w:vAlign w:val="top"/>
          </w:tcPr>
          <w:p w14:paraId="391DE4DF">
            <w:pPr>
              <w:pStyle w:val="8"/>
              <w:spacing w:before="57" w:line="222" w:lineRule="auto"/>
              <w:ind w:left="123"/>
              <w:rPr>
                <w:sz w:val="21"/>
                <w:szCs w:val="21"/>
              </w:rPr>
            </w:pPr>
            <w:r>
              <w:rPr>
                <w:spacing w:val="-25"/>
                <w:sz w:val="21"/>
                <w:szCs w:val="21"/>
              </w:rPr>
              <w:t>1</w:t>
            </w:r>
            <w:r>
              <w:rPr>
                <w:spacing w:val="58"/>
                <w:sz w:val="21"/>
                <w:szCs w:val="21"/>
              </w:rPr>
              <w:t xml:space="preserve"> </w:t>
            </w:r>
            <w:r>
              <w:rPr>
                <w:spacing w:val="-25"/>
                <w:sz w:val="21"/>
                <w:szCs w:val="21"/>
              </w:rPr>
              <w:t>|</w:t>
            </w:r>
            <w:r>
              <w:rPr>
                <w:spacing w:val="6"/>
                <w:sz w:val="21"/>
                <w:szCs w:val="21"/>
              </w:rPr>
              <w:t xml:space="preserve"> </w:t>
            </w:r>
            <w:r>
              <w:rPr>
                <w:spacing w:val="-25"/>
                <w:sz w:val="21"/>
                <w:szCs w:val="21"/>
              </w:rPr>
              <w:t>2</w:t>
            </w:r>
            <w:r>
              <w:rPr>
                <w:spacing w:val="44"/>
                <w:sz w:val="21"/>
                <w:szCs w:val="21"/>
              </w:rPr>
              <w:t xml:space="preserve"> </w:t>
            </w:r>
            <w:r>
              <w:rPr>
                <w:spacing w:val="-25"/>
                <w:sz w:val="21"/>
                <w:szCs w:val="21"/>
              </w:rPr>
              <w:t>|</w:t>
            </w:r>
            <w:r>
              <w:rPr>
                <w:spacing w:val="8"/>
                <w:sz w:val="21"/>
                <w:szCs w:val="21"/>
              </w:rPr>
              <w:t xml:space="preserve"> </w:t>
            </w:r>
            <w:r>
              <w:rPr>
                <w:spacing w:val="-25"/>
                <w:sz w:val="21"/>
                <w:szCs w:val="21"/>
              </w:rPr>
              <w:t>3</w:t>
            </w:r>
            <w:r>
              <w:rPr>
                <w:spacing w:val="43"/>
                <w:sz w:val="21"/>
                <w:szCs w:val="21"/>
              </w:rPr>
              <w:t xml:space="preserve"> </w:t>
            </w:r>
            <w:r>
              <w:rPr>
                <w:spacing w:val="-25"/>
                <w:sz w:val="21"/>
                <w:szCs w:val="21"/>
              </w:rPr>
              <w:t>|</w:t>
            </w:r>
            <w:r>
              <w:rPr>
                <w:spacing w:val="3"/>
                <w:sz w:val="21"/>
                <w:szCs w:val="21"/>
              </w:rPr>
              <w:t xml:space="preserve"> </w:t>
            </w:r>
            <w:r>
              <w:rPr>
                <w:spacing w:val="-25"/>
                <w:sz w:val="21"/>
                <w:szCs w:val="21"/>
              </w:rPr>
              <w:t>4</w:t>
            </w:r>
            <w:r>
              <w:rPr>
                <w:spacing w:val="43"/>
                <w:sz w:val="21"/>
                <w:szCs w:val="21"/>
              </w:rPr>
              <w:t xml:space="preserve"> </w:t>
            </w:r>
            <w:r>
              <w:rPr>
                <w:spacing w:val="-25"/>
                <w:sz w:val="21"/>
                <w:szCs w:val="21"/>
              </w:rPr>
              <w:t>| 5</w:t>
            </w:r>
            <w:r>
              <w:rPr>
                <w:spacing w:val="44"/>
                <w:sz w:val="21"/>
                <w:szCs w:val="21"/>
              </w:rPr>
              <w:t xml:space="preserve"> </w:t>
            </w:r>
            <w:r>
              <w:rPr>
                <w:spacing w:val="-25"/>
                <w:sz w:val="21"/>
                <w:szCs w:val="21"/>
              </w:rPr>
              <w:t>|</w:t>
            </w:r>
            <w:r>
              <w:rPr>
                <w:spacing w:val="7"/>
                <w:sz w:val="21"/>
                <w:szCs w:val="21"/>
              </w:rPr>
              <w:t xml:space="preserve"> </w:t>
            </w:r>
            <w:r>
              <w:rPr>
                <w:spacing w:val="-25"/>
                <w:sz w:val="21"/>
                <w:szCs w:val="21"/>
              </w:rPr>
              <w:t>6</w:t>
            </w:r>
            <w:r>
              <w:rPr>
                <w:spacing w:val="44"/>
                <w:sz w:val="21"/>
                <w:szCs w:val="21"/>
              </w:rPr>
              <w:t xml:space="preserve"> </w:t>
            </w:r>
            <w:r>
              <w:rPr>
                <w:spacing w:val="-25"/>
                <w:sz w:val="21"/>
                <w:szCs w:val="21"/>
              </w:rPr>
              <w:t>|</w:t>
            </w:r>
            <w:r>
              <w:rPr>
                <w:spacing w:val="9"/>
                <w:sz w:val="21"/>
                <w:szCs w:val="21"/>
              </w:rPr>
              <w:t xml:space="preserve"> </w:t>
            </w:r>
            <w:r>
              <w:rPr>
                <w:spacing w:val="-25"/>
                <w:sz w:val="21"/>
                <w:szCs w:val="21"/>
              </w:rPr>
              <w:t>7</w:t>
            </w:r>
            <w:r>
              <w:rPr>
                <w:spacing w:val="43"/>
                <w:sz w:val="21"/>
                <w:szCs w:val="21"/>
              </w:rPr>
              <w:t xml:space="preserve"> </w:t>
            </w:r>
            <w:r>
              <w:rPr>
                <w:spacing w:val="-25"/>
                <w:sz w:val="21"/>
                <w:szCs w:val="21"/>
              </w:rPr>
              <w:t>|</w:t>
            </w:r>
            <w:r>
              <w:rPr>
                <w:spacing w:val="6"/>
                <w:sz w:val="21"/>
                <w:szCs w:val="21"/>
              </w:rPr>
              <w:t xml:space="preserve"> </w:t>
            </w:r>
            <w:r>
              <w:rPr>
                <w:spacing w:val="-25"/>
                <w:sz w:val="21"/>
                <w:szCs w:val="21"/>
              </w:rPr>
              <w:t>8</w:t>
            </w:r>
          </w:p>
        </w:tc>
        <w:tc>
          <w:tcPr>
            <w:tcW w:w="1926" w:type="dxa"/>
            <w:vAlign w:val="top"/>
          </w:tcPr>
          <w:p w14:paraId="19C8F801">
            <w:pPr>
              <w:pStyle w:val="8"/>
              <w:spacing w:before="57" w:line="227" w:lineRule="auto"/>
              <w:ind w:left="126"/>
              <w:rPr>
                <w:sz w:val="21"/>
                <w:szCs w:val="21"/>
              </w:rPr>
            </w:pPr>
            <w:r>
              <w:rPr>
                <w:spacing w:val="-3"/>
                <w:sz w:val="21"/>
                <w:szCs w:val="21"/>
              </w:rPr>
              <w:t>可控输出通道8路</w:t>
            </w:r>
          </w:p>
        </w:tc>
      </w:tr>
      <w:tr w14:paraId="1479CE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996" w:type="dxa"/>
            <w:vMerge w:val="continue"/>
            <w:tcBorders>
              <w:top w:val="nil"/>
              <w:bottom w:val="nil"/>
            </w:tcBorders>
            <w:vAlign w:val="top"/>
          </w:tcPr>
          <w:p w14:paraId="0978F5A3">
            <w:pPr>
              <w:rPr>
                <w:rFonts w:ascii="Arial"/>
                <w:sz w:val="21"/>
              </w:rPr>
            </w:pPr>
          </w:p>
        </w:tc>
        <w:tc>
          <w:tcPr>
            <w:tcW w:w="1091" w:type="dxa"/>
            <w:vMerge w:val="continue"/>
            <w:tcBorders>
              <w:top w:val="nil"/>
              <w:bottom w:val="nil"/>
            </w:tcBorders>
            <w:vAlign w:val="top"/>
          </w:tcPr>
          <w:p w14:paraId="0EB237EA">
            <w:pPr>
              <w:rPr>
                <w:rFonts w:ascii="Arial"/>
                <w:sz w:val="21"/>
              </w:rPr>
            </w:pPr>
          </w:p>
        </w:tc>
        <w:tc>
          <w:tcPr>
            <w:tcW w:w="3253" w:type="dxa"/>
            <w:vAlign w:val="top"/>
          </w:tcPr>
          <w:p w14:paraId="40970381">
            <w:pPr>
              <w:pStyle w:val="8"/>
              <w:spacing w:before="55" w:line="226" w:lineRule="auto"/>
              <w:ind w:left="144"/>
              <w:rPr>
                <w:sz w:val="21"/>
                <w:szCs w:val="21"/>
              </w:rPr>
            </w:pPr>
            <w:r>
              <w:rPr>
                <w:spacing w:val="-10"/>
                <w:sz w:val="21"/>
                <w:szCs w:val="21"/>
              </w:rPr>
              <w:t>白色</w:t>
            </w:r>
          </w:p>
        </w:tc>
        <w:tc>
          <w:tcPr>
            <w:tcW w:w="1926" w:type="dxa"/>
            <w:vAlign w:val="top"/>
          </w:tcPr>
          <w:p w14:paraId="1384524E">
            <w:pPr>
              <w:pStyle w:val="8"/>
              <w:spacing w:before="55" w:line="226" w:lineRule="auto"/>
              <w:ind w:left="117"/>
              <w:rPr>
                <w:sz w:val="21"/>
                <w:szCs w:val="21"/>
              </w:rPr>
            </w:pPr>
            <w:r>
              <w:rPr>
                <w:spacing w:val="-2"/>
                <w:sz w:val="21"/>
                <w:szCs w:val="21"/>
              </w:rPr>
              <w:t>该路为开路状态</w:t>
            </w:r>
          </w:p>
        </w:tc>
      </w:tr>
      <w:tr w14:paraId="44AC8D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996" w:type="dxa"/>
            <w:vMerge w:val="continue"/>
            <w:tcBorders>
              <w:top w:val="nil"/>
              <w:bottom w:val="nil"/>
            </w:tcBorders>
            <w:vAlign w:val="top"/>
          </w:tcPr>
          <w:p w14:paraId="7B622A69">
            <w:pPr>
              <w:rPr>
                <w:rFonts w:ascii="Arial"/>
                <w:sz w:val="21"/>
              </w:rPr>
            </w:pPr>
          </w:p>
        </w:tc>
        <w:tc>
          <w:tcPr>
            <w:tcW w:w="1091" w:type="dxa"/>
            <w:vMerge w:val="continue"/>
            <w:tcBorders>
              <w:top w:val="nil"/>
              <w:bottom w:val="nil"/>
            </w:tcBorders>
            <w:vAlign w:val="top"/>
          </w:tcPr>
          <w:p w14:paraId="735EC568">
            <w:pPr>
              <w:rPr>
                <w:rFonts w:ascii="Arial"/>
                <w:sz w:val="21"/>
              </w:rPr>
            </w:pPr>
          </w:p>
        </w:tc>
        <w:tc>
          <w:tcPr>
            <w:tcW w:w="3253" w:type="dxa"/>
            <w:vAlign w:val="top"/>
          </w:tcPr>
          <w:p w14:paraId="7363CDA1">
            <w:pPr>
              <w:pStyle w:val="8"/>
              <w:spacing w:before="55" w:line="225" w:lineRule="auto"/>
              <w:ind w:left="127"/>
              <w:rPr>
                <w:sz w:val="21"/>
                <w:szCs w:val="21"/>
              </w:rPr>
            </w:pPr>
            <w:r>
              <w:rPr>
                <w:spacing w:val="-6"/>
                <w:sz w:val="21"/>
                <w:szCs w:val="21"/>
              </w:rPr>
              <w:t>红色</w:t>
            </w:r>
          </w:p>
        </w:tc>
        <w:tc>
          <w:tcPr>
            <w:tcW w:w="1926" w:type="dxa"/>
            <w:vAlign w:val="top"/>
          </w:tcPr>
          <w:p w14:paraId="0DEBC8AB">
            <w:pPr>
              <w:pStyle w:val="8"/>
              <w:spacing w:before="55" w:line="225" w:lineRule="auto"/>
              <w:ind w:left="117"/>
              <w:rPr>
                <w:sz w:val="21"/>
                <w:szCs w:val="21"/>
              </w:rPr>
            </w:pPr>
            <w:r>
              <w:rPr>
                <w:spacing w:val="-2"/>
                <w:sz w:val="21"/>
                <w:szCs w:val="21"/>
              </w:rPr>
              <w:t>该路接高压端</w:t>
            </w:r>
          </w:p>
        </w:tc>
      </w:tr>
      <w:tr w14:paraId="794BD0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996" w:type="dxa"/>
            <w:vMerge w:val="continue"/>
            <w:tcBorders>
              <w:top w:val="nil"/>
            </w:tcBorders>
            <w:vAlign w:val="top"/>
          </w:tcPr>
          <w:p w14:paraId="56DB3C6C">
            <w:pPr>
              <w:rPr>
                <w:rFonts w:ascii="Arial"/>
                <w:sz w:val="21"/>
              </w:rPr>
            </w:pPr>
          </w:p>
        </w:tc>
        <w:tc>
          <w:tcPr>
            <w:tcW w:w="1091" w:type="dxa"/>
            <w:vMerge w:val="continue"/>
            <w:tcBorders>
              <w:top w:val="nil"/>
            </w:tcBorders>
            <w:vAlign w:val="top"/>
          </w:tcPr>
          <w:p w14:paraId="50F9B5D7">
            <w:pPr>
              <w:rPr>
                <w:rFonts w:ascii="Arial"/>
                <w:sz w:val="21"/>
              </w:rPr>
            </w:pPr>
          </w:p>
        </w:tc>
        <w:tc>
          <w:tcPr>
            <w:tcW w:w="3253" w:type="dxa"/>
            <w:vAlign w:val="top"/>
          </w:tcPr>
          <w:p w14:paraId="757268D0">
            <w:pPr>
              <w:pStyle w:val="8"/>
              <w:spacing w:before="57" w:line="228" w:lineRule="auto"/>
              <w:ind w:left="117"/>
              <w:rPr>
                <w:sz w:val="21"/>
                <w:szCs w:val="21"/>
              </w:rPr>
            </w:pPr>
            <w:r>
              <w:rPr>
                <w:spacing w:val="-4"/>
                <w:sz w:val="21"/>
                <w:szCs w:val="21"/>
              </w:rPr>
              <w:t>绿色</w:t>
            </w:r>
          </w:p>
        </w:tc>
        <w:tc>
          <w:tcPr>
            <w:tcW w:w="1926" w:type="dxa"/>
            <w:vAlign w:val="top"/>
          </w:tcPr>
          <w:p w14:paraId="0115ABAD">
            <w:pPr>
              <w:pStyle w:val="8"/>
              <w:spacing w:before="57" w:line="228" w:lineRule="auto"/>
              <w:ind w:left="117"/>
              <w:rPr>
                <w:sz w:val="21"/>
                <w:szCs w:val="21"/>
              </w:rPr>
            </w:pPr>
            <w:r>
              <w:rPr>
                <w:spacing w:val="-2"/>
                <w:sz w:val="21"/>
                <w:szCs w:val="21"/>
              </w:rPr>
              <w:t>该路接测试端</w:t>
            </w:r>
          </w:p>
        </w:tc>
      </w:tr>
    </w:tbl>
    <w:p w14:paraId="63F956EA">
      <w:pPr>
        <w:spacing w:before="231" w:line="220" w:lineRule="auto"/>
        <w:ind w:left="1019"/>
        <w:rPr>
          <w:rFonts w:ascii="楷体" w:hAnsi="楷体" w:eastAsia="楷体" w:cs="楷体"/>
          <w:sz w:val="21"/>
          <w:szCs w:val="21"/>
        </w:rPr>
      </w:pPr>
      <w:r>
        <w:rPr>
          <w:rFonts w:ascii="楷体" w:hAnsi="楷体" w:eastAsia="楷体" w:cs="楷体"/>
          <w:spacing w:val="-3"/>
          <w:sz w:val="21"/>
          <w:szCs w:val="21"/>
        </w:rPr>
        <w:t>5、设置应用举例，如下图：</w:t>
      </w:r>
    </w:p>
    <w:p w14:paraId="3A11BDDC">
      <w:pPr>
        <w:pStyle w:val="2"/>
        <w:spacing w:line="384" w:lineRule="auto"/>
      </w:pPr>
      <w:r>
        <w:drawing>
          <wp:anchor distT="0" distB="0" distL="114300" distR="114300" simplePos="0" relativeHeight="251854848" behindDoc="0" locked="0" layoutInCell="1" allowOverlap="1">
            <wp:simplePos x="0" y="0"/>
            <wp:positionH relativeFrom="column">
              <wp:posOffset>609600</wp:posOffset>
            </wp:positionH>
            <wp:positionV relativeFrom="paragraph">
              <wp:posOffset>138430</wp:posOffset>
            </wp:positionV>
            <wp:extent cx="3855085" cy="2372360"/>
            <wp:effectExtent l="0" t="0" r="12065" b="8890"/>
            <wp:wrapNone/>
            <wp:docPr id="26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12"/>
                    <pic:cNvPicPr>
                      <a:picLocks noChangeAspect="1"/>
                    </pic:cNvPicPr>
                  </pic:nvPicPr>
                  <pic:blipFill>
                    <a:blip r:embed="rId275"/>
                    <a:stretch>
                      <a:fillRect/>
                    </a:stretch>
                  </pic:blipFill>
                  <pic:spPr>
                    <a:xfrm>
                      <a:off x="0" y="0"/>
                      <a:ext cx="3855085" cy="2372360"/>
                    </a:xfrm>
                    <a:prstGeom prst="rect">
                      <a:avLst/>
                    </a:prstGeom>
                    <a:noFill/>
                    <a:ln>
                      <a:noFill/>
                    </a:ln>
                  </pic:spPr>
                </pic:pic>
              </a:graphicData>
            </a:graphic>
          </wp:anchor>
        </w:drawing>
      </w:r>
    </w:p>
    <w:p w14:paraId="75D8615E">
      <w:pPr>
        <w:spacing w:before="69" w:line="184" w:lineRule="auto"/>
        <w:ind w:left="7834"/>
        <w:rPr>
          <w:rFonts w:ascii="楷体" w:hAnsi="楷体" w:eastAsia="楷体" w:cs="楷体"/>
          <w:sz w:val="21"/>
          <w:szCs w:val="21"/>
        </w:rPr>
      </w:pPr>
      <w:r>
        <w:rPr>
          <w:rFonts w:ascii="楷体" w:hAnsi="楷体" w:eastAsia="楷体" w:cs="楷体"/>
          <w:spacing w:val="-3"/>
          <w:sz w:val="21"/>
          <w:szCs w:val="21"/>
        </w:rPr>
        <w:t>F1</w:t>
      </w:r>
    </w:p>
    <w:p w14:paraId="6E6E4639">
      <w:pPr>
        <w:pStyle w:val="2"/>
        <w:spacing w:line="241" w:lineRule="auto"/>
      </w:pPr>
    </w:p>
    <w:p w14:paraId="14E0F35D">
      <w:pPr>
        <w:pStyle w:val="2"/>
        <w:spacing w:line="241" w:lineRule="auto"/>
      </w:pPr>
    </w:p>
    <w:p w14:paraId="1456DC33">
      <w:pPr>
        <w:spacing w:before="68" w:line="185" w:lineRule="auto"/>
        <w:ind w:left="7832"/>
        <w:rPr>
          <w:rFonts w:ascii="楷体" w:hAnsi="楷体" w:eastAsia="楷体" w:cs="楷体"/>
          <w:sz w:val="21"/>
          <w:szCs w:val="21"/>
        </w:rPr>
      </w:pPr>
      <w:r>
        <w:rPr>
          <w:rFonts w:ascii="楷体" w:hAnsi="楷体" w:eastAsia="楷体" w:cs="楷体"/>
          <w:spacing w:val="-3"/>
          <w:sz w:val="21"/>
          <w:szCs w:val="21"/>
        </w:rPr>
        <w:t>F2</w:t>
      </w:r>
    </w:p>
    <w:p w14:paraId="1722DD40">
      <w:pPr>
        <w:pStyle w:val="2"/>
        <w:spacing w:line="469" w:lineRule="auto"/>
      </w:pPr>
    </w:p>
    <w:p w14:paraId="2F32A305">
      <w:pPr>
        <w:spacing w:before="70" w:line="185" w:lineRule="auto"/>
        <w:ind w:left="7842"/>
        <w:rPr>
          <w:rFonts w:ascii="楷体" w:hAnsi="楷体" w:eastAsia="楷体" w:cs="楷体"/>
          <w:sz w:val="21"/>
          <w:szCs w:val="21"/>
        </w:rPr>
      </w:pPr>
      <w:r>
        <w:rPr>
          <w:rFonts w:ascii="楷体" w:hAnsi="楷体" w:eastAsia="楷体" w:cs="楷体"/>
          <w:spacing w:val="-3"/>
          <w:sz w:val="21"/>
          <w:szCs w:val="21"/>
        </w:rPr>
        <w:t>F3</w:t>
      </w:r>
    </w:p>
    <w:p w14:paraId="5C4E6593">
      <w:pPr>
        <w:pStyle w:val="2"/>
        <w:spacing w:line="450" w:lineRule="auto"/>
      </w:pPr>
    </w:p>
    <w:p w14:paraId="0D19B305">
      <w:pPr>
        <w:spacing w:before="68" w:line="184" w:lineRule="auto"/>
        <w:ind w:left="7820"/>
        <w:rPr>
          <w:rFonts w:ascii="楷体" w:hAnsi="楷体" w:eastAsia="楷体" w:cs="楷体"/>
          <w:sz w:val="21"/>
          <w:szCs w:val="21"/>
        </w:rPr>
      </w:pPr>
      <w:r>
        <w:rPr>
          <w:rFonts w:ascii="楷体" w:hAnsi="楷体" w:eastAsia="楷体" w:cs="楷体"/>
          <w:spacing w:val="-3"/>
          <w:sz w:val="21"/>
          <w:szCs w:val="21"/>
        </w:rPr>
        <w:t>F4</w:t>
      </w:r>
    </w:p>
    <w:p w14:paraId="3F84598A">
      <w:pPr>
        <w:pStyle w:val="2"/>
        <w:spacing w:line="242" w:lineRule="auto"/>
      </w:pPr>
    </w:p>
    <w:p w14:paraId="26434745">
      <w:pPr>
        <w:pStyle w:val="2"/>
        <w:spacing w:line="242" w:lineRule="auto"/>
      </w:pPr>
    </w:p>
    <w:p w14:paraId="3752D3D9">
      <w:pPr>
        <w:spacing w:before="69" w:line="182" w:lineRule="auto"/>
        <w:ind w:left="7819"/>
        <w:rPr>
          <w:rFonts w:ascii="楷体" w:hAnsi="楷体" w:eastAsia="楷体" w:cs="楷体"/>
          <w:sz w:val="21"/>
          <w:szCs w:val="21"/>
        </w:rPr>
      </w:pPr>
      <w:r>
        <w:rPr>
          <w:rFonts w:ascii="楷体" w:hAnsi="楷体" w:eastAsia="楷体" w:cs="楷体"/>
          <w:spacing w:val="-3"/>
          <w:sz w:val="21"/>
          <w:szCs w:val="21"/>
        </w:rPr>
        <w:t>F5</w:t>
      </w:r>
    </w:p>
    <w:p w14:paraId="65B71AD0">
      <w:pPr>
        <w:pStyle w:val="2"/>
        <w:spacing w:line="304" w:lineRule="auto"/>
      </w:pPr>
    </w:p>
    <w:p w14:paraId="11CF32CD">
      <w:pPr>
        <w:pStyle w:val="2"/>
        <w:spacing w:line="305" w:lineRule="auto"/>
      </w:pPr>
    </w:p>
    <w:p w14:paraId="4DB66E45">
      <w:pPr>
        <w:spacing w:before="68" w:line="257" w:lineRule="auto"/>
        <w:ind w:left="1059" w:right="159" w:firstLine="23"/>
        <w:rPr>
          <w:rFonts w:ascii="楷体" w:hAnsi="楷体" w:eastAsia="楷体" w:cs="楷体"/>
          <w:sz w:val="21"/>
          <w:szCs w:val="21"/>
        </w:rPr>
      </w:pPr>
      <w:r>
        <w:rPr>
          <w:rFonts w:ascii="楷体" w:hAnsi="楷体" w:eastAsia="楷体" w:cs="楷体"/>
          <w:sz w:val="21"/>
          <w:szCs w:val="21"/>
        </w:rPr>
        <w:t>把通道1、2、3设为高端，4、5、6设为低端，7、8开路状态。高端通道状态</w:t>
      </w:r>
      <w:r>
        <w:rPr>
          <w:rFonts w:ascii="楷体" w:hAnsi="楷体" w:eastAsia="楷体" w:cs="楷体"/>
          <w:spacing w:val="-1"/>
          <w:sz w:val="21"/>
          <w:szCs w:val="21"/>
        </w:rPr>
        <w:t>变为红色，低端通道状态变为绿色，开路状态为白色。同时显示屏底部通道状态栏同时变成设置的通道状</w:t>
      </w:r>
      <w:r>
        <w:rPr>
          <w:rFonts w:ascii="楷体" w:hAnsi="楷体" w:eastAsia="楷体" w:cs="楷体"/>
          <w:spacing w:val="-2"/>
          <w:sz w:val="21"/>
          <w:szCs w:val="21"/>
        </w:rPr>
        <w:t>态。</w:t>
      </w:r>
    </w:p>
    <w:p w14:paraId="0D9687C1">
      <w:pPr>
        <w:pStyle w:val="2"/>
        <w:spacing w:line="257" w:lineRule="auto"/>
      </w:pPr>
    </w:p>
    <w:p w14:paraId="47C1CFA8">
      <w:pPr>
        <w:pStyle w:val="2"/>
        <w:spacing w:line="257" w:lineRule="auto"/>
      </w:pPr>
    </w:p>
    <w:p w14:paraId="53837196">
      <w:pPr>
        <w:spacing w:before="78" w:line="223" w:lineRule="auto"/>
        <w:ind w:left="1101"/>
        <w:rPr>
          <w:rFonts w:ascii="楷体" w:hAnsi="楷体" w:eastAsia="楷体" w:cs="楷体"/>
          <w:sz w:val="24"/>
          <w:szCs w:val="24"/>
        </w:rPr>
      </w:pPr>
      <w:r>
        <w:rPr>
          <w:rFonts w:ascii="楷体" w:hAnsi="楷体" w:eastAsia="楷体" w:cs="楷体"/>
          <w:spacing w:val="-1"/>
          <w:sz w:val="24"/>
          <w:szCs w:val="24"/>
        </w:rPr>
        <w:t>6、按F4-返回键或面板TEST键进入测试界面进行测试。</w:t>
      </w:r>
    </w:p>
    <w:p w14:paraId="366598A3">
      <w:pPr>
        <w:spacing w:line="223" w:lineRule="auto"/>
        <w:rPr>
          <w:rFonts w:ascii="楷体" w:hAnsi="楷体" w:eastAsia="楷体" w:cs="楷体"/>
          <w:sz w:val="24"/>
          <w:szCs w:val="24"/>
        </w:rPr>
        <w:sectPr>
          <w:footerReference r:id="rId128" w:type="default"/>
          <w:pgSz w:w="11906" w:h="16838"/>
          <w:pgMar w:top="1018" w:right="985" w:bottom="523" w:left="863" w:header="672" w:footer="286" w:gutter="0"/>
          <w:cols w:space="720" w:num="1"/>
        </w:sectPr>
      </w:pPr>
    </w:p>
    <w:p w14:paraId="70F8F5AF">
      <w:pPr>
        <w:spacing w:before="262" w:line="189" w:lineRule="auto"/>
        <w:ind w:left="199"/>
        <w:outlineLvl w:val="0"/>
        <w:rPr>
          <w:rFonts w:ascii="楷体" w:hAnsi="楷体" w:eastAsia="楷体" w:cs="楷体"/>
          <w:sz w:val="24"/>
          <w:szCs w:val="24"/>
        </w:rPr>
      </w:pPr>
      <w:bookmarkStart w:id="99" w:name="bookmark110"/>
      <w:bookmarkEnd w:id="99"/>
      <w:r>
        <w:rPr>
          <w:rFonts w:ascii="楷体" w:hAnsi="楷体" w:eastAsia="楷体" w:cs="楷体"/>
          <w:spacing w:val="18"/>
          <w:sz w:val="24"/>
          <w:szCs w:val="24"/>
        </w:rPr>
        <w:t>7.2.2 通道数设置</w:t>
      </w:r>
    </w:p>
    <w:p w14:paraId="798A633B">
      <w:pPr>
        <w:spacing w:line="216" w:lineRule="auto"/>
        <w:ind w:left="557"/>
        <w:rPr>
          <w:rFonts w:ascii="楷体" w:hAnsi="楷体" w:eastAsia="楷体" w:cs="楷体"/>
          <w:sz w:val="24"/>
          <w:szCs w:val="24"/>
        </w:rPr>
      </w:pPr>
      <w:r>
        <w:rPr>
          <w:rFonts w:ascii="楷体" w:hAnsi="楷体" w:eastAsia="楷体" w:cs="楷体"/>
          <w:spacing w:val="15"/>
          <w:sz w:val="24"/>
          <w:szCs w:val="24"/>
        </w:rPr>
        <w:t>根据外接扩展</w:t>
      </w:r>
      <w:r>
        <w:rPr>
          <w:rFonts w:ascii="楷体" w:hAnsi="楷体" w:eastAsia="楷体" w:cs="楷体"/>
          <w:spacing w:val="-48"/>
          <w:sz w:val="24"/>
          <w:szCs w:val="24"/>
        </w:rPr>
        <w:t xml:space="preserve"> </w:t>
      </w:r>
      <w:r>
        <w:rPr>
          <w:rFonts w:ascii="楷体" w:hAnsi="楷体" w:eastAsia="楷体" w:cs="楷体"/>
          <w:spacing w:val="15"/>
          <w:sz w:val="24"/>
          <w:szCs w:val="24"/>
        </w:rPr>
        <w:t>串行扫描盒</w:t>
      </w:r>
      <w:r>
        <w:rPr>
          <w:rFonts w:ascii="楷体" w:hAnsi="楷体" w:eastAsia="楷体" w:cs="楷体"/>
          <w:spacing w:val="-71"/>
          <w:sz w:val="24"/>
          <w:szCs w:val="24"/>
        </w:rPr>
        <w:t xml:space="preserve"> </w:t>
      </w:r>
      <w:r>
        <w:rPr>
          <w:rFonts w:ascii="楷体" w:hAnsi="楷体" w:eastAsia="楷体" w:cs="楷体"/>
          <w:spacing w:val="15"/>
          <w:sz w:val="24"/>
          <w:szCs w:val="24"/>
        </w:rPr>
        <w:t>的数量</w:t>
      </w:r>
      <w:r>
        <w:rPr>
          <w:rFonts w:ascii="楷体" w:hAnsi="楷体" w:eastAsia="楷体" w:cs="楷体"/>
          <w:spacing w:val="-68"/>
          <w:sz w:val="24"/>
          <w:szCs w:val="24"/>
        </w:rPr>
        <w:t xml:space="preserve"> </w:t>
      </w:r>
      <w:r>
        <w:rPr>
          <w:rFonts w:ascii="楷体" w:hAnsi="楷体" w:eastAsia="楷体" w:cs="楷体"/>
          <w:spacing w:val="15"/>
          <w:sz w:val="24"/>
          <w:szCs w:val="24"/>
        </w:rPr>
        <w:t>，来进行通道设置。</w:t>
      </w:r>
    </w:p>
    <w:p w14:paraId="52A3B087">
      <w:pPr>
        <w:spacing w:before="6" w:line="199" w:lineRule="auto"/>
        <w:ind w:left="174" w:right="363" w:firstLine="337"/>
        <w:rPr>
          <w:rFonts w:ascii="楷体" w:hAnsi="楷体" w:eastAsia="楷体" w:cs="楷体"/>
          <w:sz w:val="24"/>
          <w:szCs w:val="24"/>
        </w:rPr>
      </w:pPr>
      <w:r>
        <w:rPr>
          <w:rFonts w:ascii="楷体" w:hAnsi="楷体" w:eastAsia="楷体" w:cs="楷体"/>
          <w:spacing w:val="20"/>
          <w:sz w:val="24"/>
          <w:szCs w:val="24"/>
        </w:rPr>
        <w:t>如</w:t>
      </w:r>
      <w:r>
        <w:rPr>
          <w:rFonts w:hint="eastAsia" w:ascii="楷体" w:hAnsi="楷体" w:eastAsia="楷体" w:cs="楷体"/>
          <w:sz w:val="24"/>
          <w:szCs w:val="24"/>
          <w:lang w:eastAsia="zh-CN"/>
        </w:rPr>
        <w:t>HNE</w:t>
      </w:r>
      <w:r>
        <w:rPr>
          <w:rFonts w:ascii="楷体" w:hAnsi="楷体" w:eastAsia="楷体" w:cs="楷体"/>
          <w:spacing w:val="20"/>
          <w:sz w:val="24"/>
          <w:szCs w:val="24"/>
        </w:rPr>
        <w:t>9920-8C主机加1个</w:t>
      </w:r>
      <w:r>
        <w:rPr>
          <w:rFonts w:hint="eastAsia" w:ascii="楷体" w:hAnsi="楷体" w:eastAsia="楷体" w:cs="楷体"/>
          <w:sz w:val="24"/>
          <w:szCs w:val="24"/>
          <w:lang w:eastAsia="zh-CN"/>
        </w:rPr>
        <w:t>HNE</w:t>
      </w:r>
      <w:r>
        <w:rPr>
          <w:rFonts w:ascii="楷体" w:hAnsi="楷体" w:eastAsia="楷体" w:cs="楷体"/>
          <w:spacing w:val="20"/>
          <w:sz w:val="24"/>
          <w:szCs w:val="24"/>
        </w:rPr>
        <w:t>-8</w:t>
      </w:r>
      <w:r>
        <w:rPr>
          <w:rFonts w:ascii="楷体" w:hAnsi="楷体" w:eastAsia="楷体" w:cs="楷体"/>
          <w:sz w:val="24"/>
          <w:szCs w:val="24"/>
        </w:rPr>
        <w:t>CH</w:t>
      </w:r>
      <w:r>
        <w:rPr>
          <w:rFonts w:ascii="楷体" w:hAnsi="楷体" w:eastAsia="楷体" w:cs="楷体"/>
          <w:spacing w:val="20"/>
          <w:sz w:val="24"/>
          <w:szCs w:val="24"/>
        </w:rPr>
        <w:t>串行扫描盒</w:t>
      </w:r>
      <w:r>
        <w:rPr>
          <w:rFonts w:ascii="楷体" w:hAnsi="楷体" w:eastAsia="楷体" w:cs="楷体"/>
          <w:spacing w:val="-59"/>
          <w:sz w:val="24"/>
          <w:szCs w:val="24"/>
        </w:rPr>
        <w:t xml:space="preserve"> </w:t>
      </w:r>
      <w:r>
        <w:rPr>
          <w:rFonts w:ascii="楷体" w:hAnsi="楷体" w:eastAsia="楷体" w:cs="楷体"/>
          <w:spacing w:val="20"/>
          <w:sz w:val="24"/>
          <w:szCs w:val="24"/>
        </w:rPr>
        <w:t>，则通道数设置</w:t>
      </w:r>
      <w:r>
        <w:rPr>
          <w:rFonts w:ascii="楷体" w:hAnsi="楷体" w:eastAsia="楷体" w:cs="楷体"/>
          <w:spacing w:val="-70"/>
          <w:sz w:val="24"/>
          <w:szCs w:val="24"/>
        </w:rPr>
        <w:t xml:space="preserve"> </w:t>
      </w:r>
      <w:r>
        <w:rPr>
          <w:rFonts w:ascii="楷体" w:hAnsi="楷体" w:eastAsia="楷体" w:cs="楷体"/>
          <w:spacing w:val="20"/>
          <w:sz w:val="24"/>
          <w:szCs w:val="24"/>
        </w:rPr>
        <w:t>为16</w:t>
      </w:r>
      <w:r>
        <w:rPr>
          <w:rFonts w:ascii="楷体" w:hAnsi="楷体" w:eastAsia="楷体" w:cs="楷体"/>
          <w:spacing w:val="-68"/>
          <w:sz w:val="24"/>
          <w:szCs w:val="24"/>
        </w:rPr>
        <w:t xml:space="preserve"> </w:t>
      </w:r>
      <w:r>
        <w:rPr>
          <w:rFonts w:ascii="楷体" w:hAnsi="楷体" w:eastAsia="楷体" w:cs="楷体"/>
          <w:spacing w:val="20"/>
          <w:sz w:val="24"/>
          <w:szCs w:val="24"/>
        </w:rPr>
        <w:t>，</w:t>
      </w:r>
      <w:r>
        <w:rPr>
          <w:rFonts w:hint="eastAsia" w:ascii="楷体" w:hAnsi="楷体" w:eastAsia="楷体" w:cs="楷体"/>
          <w:sz w:val="24"/>
          <w:szCs w:val="24"/>
          <w:lang w:eastAsia="zh-CN"/>
        </w:rPr>
        <w:t>HNE</w:t>
      </w:r>
      <w:r>
        <w:rPr>
          <w:rFonts w:ascii="楷体" w:hAnsi="楷体" w:eastAsia="楷体" w:cs="楷体"/>
          <w:spacing w:val="20"/>
          <w:sz w:val="24"/>
          <w:szCs w:val="24"/>
        </w:rPr>
        <w:t>-8</w:t>
      </w:r>
      <w:r>
        <w:rPr>
          <w:rFonts w:ascii="楷体" w:hAnsi="楷体" w:eastAsia="楷体" w:cs="楷体"/>
          <w:sz w:val="24"/>
          <w:szCs w:val="24"/>
        </w:rPr>
        <w:t>CH</w:t>
      </w:r>
      <w:r>
        <w:rPr>
          <w:rFonts w:ascii="楷体" w:hAnsi="楷体" w:eastAsia="楷体" w:cs="楷体"/>
          <w:spacing w:val="20"/>
          <w:sz w:val="24"/>
          <w:szCs w:val="24"/>
        </w:rPr>
        <w:t>的后置拨</w:t>
      </w:r>
      <w:r>
        <w:rPr>
          <w:rFonts w:ascii="楷体" w:hAnsi="楷体" w:eastAsia="楷体" w:cs="楷体"/>
          <w:spacing w:val="15"/>
          <w:sz w:val="24"/>
          <w:szCs w:val="24"/>
        </w:rPr>
        <w:t>码开</w:t>
      </w:r>
      <w:r>
        <w:rPr>
          <w:rFonts w:ascii="楷体" w:hAnsi="楷体" w:eastAsia="楷体" w:cs="楷体"/>
          <w:spacing w:val="-63"/>
          <w:sz w:val="24"/>
          <w:szCs w:val="24"/>
        </w:rPr>
        <w:t xml:space="preserve"> </w:t>
      </w:r>
      <w:r>
        <w:rPr>
          <w:rFonts w:ascii="楷体" w:hAnsi="楷体" w:eastAsia="楷体" w:cs="楷体"/>
          <w:spacing w:val="15"/>
          <w:sz w:val="24"/>
          <w:szCs w:val="24"/>
        </w:rPr>
        <w:t>关数值地址设置01。</w:t>
      </w:r>
    </w:p>
    <w:p w14:paraId="244666ED">
      <w:pPr>
        <w:spacing w:before="1" w:line="200" w:lineRule="auto"/>
        <w:ind w:left="144" w:right="454" w:firstLine="275"/>
        <w:rPr>
          <w:rFonts w:ascii="楷体" w:hAnsi="楷体" w:eastAsia="楷体" w:cs="楷体"/>
          <w:sz w:val="24"/>
          <w:szCs w:val="24"/>
        </w:rPr>
      </w:pPr>
      <w:r>
        <w:rPr>
          <w:rFonts w:ascii="楷体" w:hAnsi="楷体" w:eastAsia="楷体" w:cs="楷体"/>
          <w:spacing w:val="20"/>
          <w:sz w:val="24"/>
          <w:szCs w:val="24"/>
        </w:rPr>
        <w:t>如</w:t>
      </w:r>
      <w:r>
        <w:rPr>
          <w:rFonts w:hint="eastAsia" w:ascii="楷体" w:hAnsi="楷体" w:eastAsia="楷体" w:cs="楷体"/>
          <w:sz w:val="24"/>
          <w:szCs w:val="24"/>
          <w:lang w:eastAsia="zh-CN"/>
        </w:rPr>
        <w:t>HNE</w:t>
      </w:r>
      <w:r>
        <w:rPr>
          <w:rFonts w:ascii="楷体" w:hAnsi="楷体" w:eastAsia="楷体" w:cs="楷体"/>
          <w:spacing w:val="20"/>
          <w:sz w:val="24"/>
          <w:szCs w:val="24"/>
        </w:rPr>
        <w:t>9920-8C主机加2个</w:t>
      </w:r>
      <w:r>
        <w:rPr>
          <w:rFonts w:hint="eastAsia" w:ascii="楷体" w:hAnsi="楷体" w:eastAsia="楷体" w:cs="楷体"/>
          <w:sz w:val="24"/>
          <w:szCs w:val="24"/>
          <w:lang w:eastAsia="zh-CN"/>
        </w:rPr>
        <w:t>HNE</w:t>
      </w:r>
      <w:r>
        <w:rPr>
          <w:rFonts w:ascii="楷体" w:hAnsi="楷体" w:eastAsia="楷体" w:cs="楷体"/>
          <w:spacing w:val="20"/>
          <w:sz w:val="24"/>
          <w:szCs w:val="24"/>
        </w:rPr>
        <w:t>-8</w:t>
      </w:r>
      <w:r>
        <w:rPr>
          <w:rFonts w:ascii="楷体" w:hAnsi="楷体" w:eastAsia="楷体" w:cs="楷体"/>
          <w:sz w:val="24"/>
          <w:szCs w:val="24"/>
        </w:rPr>
        <w:t>CH</w:t>
      </w:r>
      <w:r>
        <w:rPr>
          <w:rFonts w:ascii="楷体" w:hAnsi="楷体" w:eastAsia="楷体" w:cs="楷体"/>
          <w:spacing w:val="20"/>
          <w:sz w:val="24"/>
          <w:szCs w:val="24"/>
        </w:rPr>
        <w:t>串行扫描盒</w:t>
      </w:r>
      <w:r>
        <w:rPr>
          <w:rFonts w:ascii="楷体" w:hAnsi="楷体" w:eastAsia="楷体" w:cs="楷体"/>
          <w:spacing w:val="-59"/>
          <w:sz w:val="24"/>
          <w:szCs w:val="24"/>
        </w:rPr>
        <w:t xml:space="preserve"> </w:t>
      </w:r>
      <w:r>
        <w:rPr>
          <w:rFonts w:ascii="楷体" w:hAnsi="楷体" w:eastAsia="楷体" w:cs="楷体"/>
          <w:spacing w:val="20"/>
          <w:sz w:val="24"/>
          <w:szCs w:val="24"/>
        </w:rPr>
        <w:t>，则通道数设置</w:t>
      </w:r>
      <w:r>
        <w:rPr>
          <w:rFonts w:ascii="楷体" w:hAnsi="楷体" w:eastAsia="楷体" w:cs="楷体"/>
          <w:spacing w:val="-70"/>
          <w:sz w:val="24"/>
          <w:szCs w:val="24"/>
        </w:rPr>
        <w:t xml:space="preserve"> </w:t>
      </w:r>
      <w:r>
        <w:rPr>
          <w:rFonts w:ascii="楷体" w:hAnsi="楷体" w:eastAsia="楷体" w:cs="楷体"/>
          <w:spacing w:val="20"/>
          <w:sz w:val="24"/>
          <w:szCs w:val="24"/>
        </w:rPr>
        <w:t>为24</w:t>
      </w:r>
      <w:r>
        <w:rPr>
          <w:rFonts w:ascii="楷体" w:hAnsi="楷体" w:eastAsia="楷体" w:cs="楷体"/>
          <w:spacing w:val="-68"/>
          <w:sz w:val="24"/>
          <w:szCs w:val="24"/>
        </w:rPr>
        <w:t xml:space="preserve"> </w:t>
      </w:r>
      <w:r>
        <w:rPr>
          <w:rFonts w:ascii="楷体" w:hAnsi="楷体" w:eastAsia="楷体" w:cs="楷体"/>
          <w:spacing w:val="20"/>
          <w:sz w:val="24"/>
          <w:szCs w:val="24"/>
        </w:rPr>
        <w:t>，</w:t>
      </w:r>
      <w:r>
        <w:rPr>
          <w:rFonts w:hint="eastAsia" w:ascii="楷体" w:hAnsi="楷体" w:eastAsia="楷体" w:cs="楷体"/>
          <w:sz w:val="24"/>
          <w:szCs w:val="24"/>
          <w:lang w:eastAsia="zh-CN"/>
        </w:rPr>
        <w:t>HNE</w:t>
      </w:r>
      <w:r>
        <w:rPr>
          <w:rFonts w:ascii="楷体" w:hAnsi="楷体" w:eastAsia="楷体" w:cs="楷体"/>
          <w:spacing w:val="20"/>
          <w:sz w:val="24"/>
          <w:szCs w:val="24"/>
        </w:rPr>
        <w:t>-8</w:t>
      </w:r>
      <w:r>
        <w:rPr>
          <w:rFonts w:ascii="楷体" w:hAnsi="楷体" w:eastAsia="楷体" w:cs="楷体"/>
          <w:sz w:val="24"/>
          <w:szCs w:val="24"/>
        </w:rPr>
        <w:t>CH</w:t>
      </w:r>
      <w:r>
        <w:rPr>
          <w:rFonts w:ascii="楷体" w:hAnsi="楷体" w:eastAsia="楷体" w:cs="楷体"/>
          <w:spacing w:val="20"/>
          <w:sz w:val="24"/>
          <w:szCs w:val="24"/>
        </w:rPr>
        <w:t>的后置拨</w:t>
      </w:r>
      <w:r>
        <w:rPr>
          <w:rFonts w:ascii="楷体" w:hAnsi="楷体" w:eastAsia="楷体" w:cs="楷体"/>
          <w:spacing w:val="15"/>
          <w:sz w:val="24"/>
          <w:szCs w:val="24"/>
        </w:rPr>
        <w:t>码开</w:t>
      </w:r>
      <w:r>
        <w:rPr>
          <w:rFonts w:ascii="楷体" w:hAnsi="楷体" w:eastAsia="楷体" w:cs="楷体"/>
          <w:spacing w:val="-63"/>
          <w:sz w:val="24"/>
          <w:szCs w:val="24"/>
        </w:rPr>
        <w:t xml:space="preserve"> </w:t>
      </w:r>
      <w:r>
        <w:rPr>
          <w:rFonts w:ascii="楷体" w:hAnsi="楷体" w:eastAsia="楷体" w:cs="楷体"/>
          <w:spacing w:val="15"/>
          <w:sz w:val="24"/>
          <w:szCs w:val="24"/>
        </w:rPr>
        <w:t>关数值地址设置02。</w:t>
      </w:r>
    </w:p>
    <w:p w14:paraId="4C196158">
      <w:pPr>
        <w:spacing w:line="218" w:lineRule="auto"/>
        <w:ind w:left="144" w:right="483" w:firstLine="246"/>
        <w:rPr>
          <w:rFonts w:ascii="楷体" w:hAnsi="楷体" w:eastAsia="楷体" w:cs="楷体"/>
          <w:sz w:val="24"/>
          <w:szCs w:val="24"/>
        </w:rPr>
      </w:pPr>
      <w:r>
        <w:rPr>
          <w:rFonts w:ascii="楷体" w:hAnsi="楷体" w:eastAsia="楷体" w:cs="楷体"/>
          <w:spacing w:val="20"/>
          <w:sz w:val="24"/>
          <w:szCs w:val="24"/>
        </w:rPr>
        <w:t>如</w:t>
      </w:r>
      <w:r>
        <w:rPr>
          <w:rFonts w:hint="eastAsia" w:ascii="楷体" w:hAnsi="楷体" w:eastAsia="楷体" w:cs="楷体"/>
          <w:sz w:val="24"/>
          <w:szCs w:val="24"/>
          <w:lang w:eastAsia="zh-CN"/>
        </w:rPr>
        <w:t>HNE</w:t>
      </w:r>
      <w:r>
        <w:rPr>
          <w:rFonts w:ascii="楷体" w:hAnsi="楷体" w:eastAsia="楷体" w:cs="楷体"/>
          <w:spacing w:val="20"/>
          <w:sz w:val="24"/>
          <w:szCs w:val="24"/>
        </w:rPr>
        <w:t>9920-8C主机加3个</w:t>
      </w:r>
      <w:r>
        <w:rPr>
          <w:rFonts w:hint="eastAsia" w:ascii="楷体" w:hAnsi="楷体" w:eastAsia="楷体" w:cs="楷体"/>
          <w:sz w:val="24"/>
          <w:szCs w:val="24"/>
          <w:lang w:eastAsia="zh-CN"/>
        </w:rPr>
        <w:t>HNE</w:t>
      </w:r>
      <w:r>
        <w:rPr>
          <w:rFonts w:ascii="楷体" w:hAnsi="楷体" w:eastAsia="楷体" w:cs="楷体"/>
          <w:spacing w:val="20"/>
          <w:sz w:val="24"/>
          <w:szCs w:val="24"/>
        </w:rPr>
        <w:t>-8</w:t>
      </w:r>
      <w:r>
        <w:rPr>
          <w:rFonts w:ascii="楷体" w:hAnsi="楷体" w:eastAsia="楷体" w:cs="楷体"/>
          <w:sz w:val="24"/>
          <w:szCs w:val="24"/>
        </w:rPr>
        <w:t>CH</w:t>
      </w:r>
      <w:r>
        <w:rPr>
          <w:rFonts w:ascii="楷体" w:hAnsi="楷体" w:eastAsia="楷体" w:cs="楷体"/>
          <w:spacing w:val="20"/>
          <w:sz w:val="24"/>
          <w:szCs w:val="24"/>
        </w:rPr>
        <w:t>串行扫描盒</w:t>
      </w:r>
      <w:r>
        <w:rPr>
          <w:rFonts w:ascii="楷体" w:hAnsi="楷体" w:eastAsia="楷体" w:cs="楷体"/>
          <w:spacing w:val="-59"/>
          <w:sz w:val="24"/>
          <w:szCs w:val="24"/>
        </w:rPr>
        <w:t xml:space="preserve"> </w:t>
      </w:r>
      <w:r>
        <w:rPr>
          <w:rFonts w:ascii="楷体" w:hAnsi="楷体" w:eastAsia="楷体" w:cs="楷体"/>
          <w:spacing w:val="20"/>
          <w:sz w:val="24"/>
          <w:szCs w:val="24"/>
        </w:rPr>
        <w:t>，则通道数设置</w:t>
      </w:r>
      <w:r>
        <w:rPr>
          <w:rFonts w:ascii="楷体" w:hAnsi="楷体" w:eastAsia="楷体" w:cs="楷体"/>
          <w:spacing w:val="-70"/>
          <w:sz w:val="24"/>
          <w:szCs w:val="24"/>
        </w:rPr>
        <w:t xml:space="preserve"> </w:t>
      </w:r>
      <w:r>
        <w:rPr>
          <w:rFonts w:ascii="楷体" w:hAnsi="楷体" w:eastAsia="楷体" w:cs="楷体"/>
          <w:spacing w:val="20"/>
          <w:sz w:val="24"/>
          <w:szCs w:val="24"/>
        </w:rPr>
        <w:t>为32</w:t>
      </w:r>
      <w:r>
        <w:rPr>
          <w:rFonts w:ascii="楷体" w:hAnsi="楷体" w:eastAsia="楷体" w:cs="楷体"/>
          <w:spacing w:val="-68"/>
          <w:sz w:val="24"/>
          <w:szCs w:val="24"/>
        </w:rPr>
        <w:t xml:space="preserve"> </w:t>
      </w:r>
      <w:r>
        <w:rPr>
          <w:rFonts w:ascii="楷体" w:hAnsi="楷体" w:eastAsia="楷体" w:cs="楷体"/>
          <w:spacing w:val="20"/>
          <w:sz w:val="24"/>
          <w:szCs w:val="24"/>
        </w:rPr>
        <w:t>，</w:t>
      </w:r>
      <w:r>
        <w:rPr>
          <w:rFonts w:hint="eastAsia" w:ascii="楷体" w:hAnsi="楷体" w:eastAsia="楷体" w:cs="楷体"/>
          <w:sz w:val="24"/>
          <w:szCs w:val="24"/>
          <w:lang w:eastAsia="zh-CN"/>
        </w:rPr>
        <w:t>HNE</w:t>
      </w:r>
      <w:r>
        <w:rPr>
          <w:rFonts w:ascii="楷体" w:hAnsi="楷体" w:eastAsia="楷体" w:cs="楷体"/>
          <w:spacing w:val="20"/>
          <w:sz w:val="24"/>
          <w:szCs w:val="24"/>
        </w:rPr>
        <w:t>-8</w:t>
      </w:r>
      <w:r>
        <w:rPr>
          <w:rFonts w:ascii="楷体" w:hAnsi="楷体" w:eastAsia="楷体" w:cs="楷体"/>
          <w:sz w:val="24"/>
          <w:szCs w:val="24"/>
        </w:rPr>
        <w:t>CH</w:t>
      </w:r>
      <w:r>
        <w:rPr>
          <w:rFonts w:ascii="楷体" w:hAnsi="楷体" w:eastAsia="楷体" w:cs="楷体"/>
          <w:spacing w:val="20"/>
          <w:sz w:val="24"/>
          <w:szCs w:val="24"/>
        </w:rPr>
        <w:t>的后置拨</w:t>
      </w:r>
      <w:r>
        <w:rPr>
          <w:rFonts w:ascii="楷体" w:hAnsi="楷体" w:eastAsia="楷体" w:cs="楷体"/>
          <w:spacing w:val="15"/>
          <w:sz w:val="24"/>
          <w:szCs w:val="24"/>
        </w:rPr>
        <w:t>码开</w:t>
      </w:r>
      <w:r>
        <w:rPr>
          <w:rFonts w:ascii="楷体" w:hAnsi="楷体" w:eastAsia="楷体" w:cs="楷体"/>
          <w:spacing w:val="-63"/>
          <w:sz w:val="24"/>
          <w:szCs w:val="24"/>
        </w:rPr>
        <w:t xml:space="preserve"> </w:t>
      </w:r>
      <w:r>
        <w:rPr>
          <w:rFonts w:ascii="楷体" w:hAnsi="楷体" w:eastAsia="楷体" w:cs="楷体"/>
          <w:spacing w:val="15"/>
          <w:sz w:val="24"/>
          <w:szCs w:val="24"/>
        </w:rPr>
        <w:t>关数值地址设置03。</w:t>
      </w:r>
    </w:p>
    <w:p w14:paraId="5D6CD049">
      <w:pPr>
        <w:spacing w:line="216" w:lineRule="auto"/>
        <w:ind w:left="425"/>
        <w:rPr>
          <w:rFonts w:ascii="楷体" w:hAnsi="楷体" w:eastAsia="楷体" w:cs="楷体"/>
          <w:sz w:val="24"/>
          <w:szCs w:val="24"/>
        </w:rPr>
      </w:pPr>
      <w:r>
        <w:rPr>
          <w:rFonts w:ascii="楷体" w:hAnsi="楷体" w:eastAsia="楷体" w:cs="楷体"/>
          <w:spacing w:val="11"/>
          <w:sz w:val="24"/>
          <w:szCs w:val="24"/>
        </w:rPr>
        <w:t>以此</w:t>
      </w:r>
      <w:r>
        <w:rPr>
          <w:rFonts w:ascii="楷体" w:hAnsi="楷体" w:eastAsia="楷体" w:cs="楷体"/>
          <w:spacing w:val="-59"/>
          <w:sz w:val="24"/>
          <w:szCs w:val="24"/>
        </w:rPr>
        <w:t xml:space="preserve"> </w:t>
      </w:r>
      <w:r>
        <w:rPr>
          <w:rFonts w:ascii="楷体" w:hAnsi="楷体" w:eastAsia="楷体" w:cs="楷体"/>
          <w:spacing w:val="11"/>
          <w:sz w:val="24"/>
          <w:szCs w:val="24"/>
        </w:rPr>
        <w:t>类推</w:t>
      </w:r>
      <w:r>
        <w:rPr>
          <w:rFonts w:ascii="楷体" w:hAnsi="楷体" w:eastAsia="楷体" w:cs="楷体"/>
          <w:spacing w:val="-68"/>
          <w:sz w:val="24"/>
          <w:szCs w:val="24"/>
        </w:rPr>
        <w:t xml:space="preserve"> </w:t>
      </w:r>
      <w:r>
        <w:rPr>
          <w:rFonts w:ascii="楷体" w:hAnsi="楷体" w:eastAsia="楷体" w:cs="楷体"/>
          <w:spacing w:val="11"/>
          <w:sz w:val="24"/>
          <w:szCs w:val="24"/>
        </w:rPr>
        <w:t>，最</w:t>
      </w:r>
      <w:r>
        <w:rPr>
          <w:rFonts w:ascii="楷体" w:hAnsi="楷体" w:eastAsia="楷体" w:cs="楷体"/>
          <w:spacing w:val="-68"/>
          <w:sz w:val="24"/>
          <w:szCs w:val="24"/>
        </w:rPr>
        <w:t xml:space="preserve"> </w:t>
      </w:r>
      <w:r>
        <w:rPr>
          <w:rFonts w:ascii="楷体" w:hAnsi="楷体" w:eastAsia="楷体" w:cs="楷体"/>
          <w:spacing w:val="11"/>
          <w:sz w:val="24"/>
          <w:szCs w:val="24"/>
        </w:rPr>
        <w:t>多通道数可设置</w:t>
      </w:r>
      <w:r>
        <w:rPr>
          <w:rFonts w:ascii="楷体" w:hAnsi="楷体" w:eastAsia="楷体" w:cs="楷体"/>
          <w:spacing w:val="-70"/>
          <w:sz w:val="24"/>
          <w:szCs w:val="24"/>
        </w:rPr>
        <w:t xml:space="preserve"> </w:t>
      </w:r>
      <w:r>
        <w:rPr>
          <w:rFonts w:ascii="楷体" w:hAnsi="楷体" w:eastAsia="楷体" w:cs="楷体"/>
          <w:spacing w:val="11"/>
          <w:sz w:val="24"/>
          <w:szCs w:val="24"/>
        </w:rPr>
        <w:t>为128</w:t>
      </w:r>
      <w:r>
        <w:rPr>
          <w:rFonts w:ascii="楷体" w:hAnsi="楷体" w:eastAsia="楷体" w:cs="楷体"/>
          <w:spacing w:val="-68"/>
          <w:sz w:val="24"/>
          <w:szCs w:val="24"/>
        </w:rPr>
        <w:t xml:space="preserve"> </w:t>
      </w:r>
      <w:r>
        <w:rPr>
          <w:rFonts w:ascii="楷体" w:hAnsi="楷体" w:eastAsia="楷体" w:cs="楷体"/>
          <w:spacing w:val="11"/>
          <w:sz w:val="24"/>
          <w:szCs w:val="24"/>
        </w:rPr>
        <w:t>，</w:t>
      </w:r>
      <w:r>
        <w:rPr>
          <w:rFonts w:hint="eastAsia" w:ascii="楷体" w:hAnsi="楷体" w:eastAsia="楷体" w:cs="楷体"/>
          <w:sz w:val="24"/>
          <w:szCs w:val="24"/>
          <w:lang w:eastAsia="zh-CN"/>
        </w:rPr>
        <w:t>HNE</w:t>
      </w:r>
      <w:r>
        <w:rPr>
          <w:rFonts w:ascii="楷体" w:hAnsi="楷体" w:eastAsia="楷体" w:cs="楷体"/>
          <w:spacing w:val="11"/>
          <w:sz w:val="24"/>
          <w:szCs w:val="24"/>
        </w:rPr>
        <w:t>-8</w:t>
      </w:r>
      <w:r>
        <w:rPr>
          <w:rFonts w:ascii="楷体" w:hAnsi="楷体" w:eastAsia="楷体" w:cs="楷体"/>
          <w:sz w:val="24"/>
          <w:szCs w:val="24"/>
        </w:rPr>
        <w:t>CH</w:t>
      </w:r>
      <w:r>
        <w:rPr>
          <w:rFonts w:ascii="楷体" w:hAnsi="楷体" w:eastAsia="楷体" w:cs="楷体"/>
          <w:spacing w:val="11"/>
          <w:sz w:val="24"/>
          <w:szCs w:val="24"/>
        </w:rPr>
        <w:t>后置拨码开</w:t>
      </w:r>
      <w:r>
        <w:rPr>
          <w:rFonts w:ascii="楷体" w:hAnsi="楷体" w:eastAsia="楷体" w:cs="楷体"/>
          <w:spacing w:val="-70"/>
          <w:sz w:val="24"/>
          <w:szCs w:val="24"/>
        </w:rPr>
        <w:t xml:space="preserve"> </w:t>
      </w:r>
      <w:r>
        <w:rPr>
          <w:rFonts w:ascii="楷体" w:hAnsi="楷体" w:eastAsia="楷体" w:cs="楷体"/>
          <w:spacing w:val="11"/>
          <w:sz w:val="24"/>
          <w:szCs w:val="24"/>
        </w:rPr>
        <w:t>关最</w:t>
      </w:r>
      <w:r>
        <w:rPr>
          <w:rFonts w:ascii="楷体" w:hAnsi="楷体" w:eastAsia="楷体" w:cs="楷体"/>
          <w:spacing w:val="-62"/>
          <w:sz w:val="24"/>
          <w:szCs w:val="24"/>
        </w:rPr>
        <w:t xml:space="preserve"> </w:t>
      </w:r>
      <w:r>
        <w:rPr>
          <w:rFonts w:ascii="楷体" w:hAnsi="楷体" w:eastAsia="楷体" w:cs="楷体"/>
          <w:spacing w:val="11"/>
          <w:sz w:val="24"/>
          <w:szCs w:val="24"/>
        </w:rPr>
        <w:t>大数值设置</w:t>
      </w:r>
      <w:r>
        <w:rPr>
          <w:rFonts w:ascii="楷体" w:hAnsi="楷体" w:eastAsia="楷体" w:cs="楷体"/>
          <w:spacing w:val="-70"/>
          <w:sz w:val="24"/>
          <w:szCs w:val="24"/>
        </w:rPr>
        <w:t xml:space="preserve"> </w:t>
      </w:r>
      <w:r>
        <w:rPr>
          <w:rFonts w:ascii="楷体" w:hAnsi="楷体" w:eastAsia="楷体" w:cs="楷体"/>
          <w:spacing w:val="11"/>
          <w:sz w:val="24"/>
          <w:szCs w:val="24"/>
        </w:rPr>
        <w:t>为15。</w:t>
      </w:r>
    </w:p>
    <w:p w14:paraId="70BB68CA">
      <w:pPr>
        <w:pStyle w:val="2"/>
        <w:spacing w:line="374" w:lineRule="auto"/>
      </w:pPr>
    </w:p>
    <w:p w14:paraId="77FA5595">
      <w:pPr>
        <w:spacing w:line="3928" w:lineRule="exact"/>
        <w:ind w:firstLine="1657"/>
      </w:pPr>
      <w:r>
        <w:drawing>
          <wp:anchor distT="0" distB="0" distL="114300" distR="114300" simplePos="0" relativeHeight="251855872" behindDoc="0" locked="0" layoutInCell="1" allowOverlap="1">
            <wp:simplePos x="0" y="0"/>
            <wp:positionH relativeFrom="column">
              <wp:posOffset>1137285</wp:posOffset>
            </wp:positionH>
            <wp:positionV relativeFrom="paragraph">
              <wp:posOffset>8890</wp:posOffset>
            </wp:positionV>
            <wp:extent cx="3971925" cy="2510790"/>
            <wp:effectExtent l="0" t="0" r="9525" b="3810"/>
            <wp:wrapNone/>
            <wp:docPr id="26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13"/>
                    <pic:cNvPicPr>
                      <a:picLocks noChangeAspect="1"/>
                    </pic:cNvPicPr>
                  </pic:nvPicPr>
                  <pic:blipFill>
                    <a:blip r:embed="rId276"/>
                    <a:stretch>
                      <a:fillRect/>
                    </a:stretch>
                  </pic:blipFill>
                  <pic:spPr>
                    <a:xfrm>
                      <a:off x="0" y="0"/>
                      <a:ext cx="3971925" cy="2510790"/>
                    </a:xfrm>
                    <a:prstGeom prst="rect">
                      <a:avLst/>
                    </a:prstGeom>
                    <a:noFill/>
                    <a:ln>
                      <a:noFill/>
                    </a:ln>
                  </pic:spPr>
                </pic:pic>
              </a:graphicData>
            </a:graphic>
          </wp:anchor>
        </w:drawing>
      </w:r>
    </w:p>
    <w:p w14:paraId="60B059BD">
      <w:pPr>
        <w:pStyle w:val="2"/>
        <w:spacing w:line="252" w:lineRule="auto"/>
      </w:pPr>
    </w:p>
    <w:p w14:paraId="0AB1BFCE">
      <w:pPr>
        <w:pStyle w:val="2"/>
        <w:spacing w:line="252" w:lineRule="auto"/>
      </w:pPr>
    </w:p>
    <w:p w14:paraId="75C3D7A8">
      <w:pPr>
        <w:pStyle w:val="2"/>
        <w:spacing w:line="253" w:lineRule="auto"/>
      </w:pPr>
    </w:p>
    <w:p w14:paraId="5927002A">
      <w:pPr>
        <w:spacing w:before="78" w:line="189" w:lineRule="auto"/>
        <w:ind w:left="443"/>
        <w:rPr>
          <w:rFonts w:ascii="楷体" w:hAnsi="楷体" w:eastAsia="楷体" w:cs="楷体"/>
          <w:sz w:val="24"/>
          <w:szCs w:val="24"/>
        </w:rPr>
      </w:pPr>
      <w:r>
        <w:rPr>
          <w:rFonts w:ascii="楷体" w:hAnsi="楷体" w:eastAsia="楷体" w:cs="楷体"/>
          <w:spacing w:val="6"/>
          <w:sz w:val="24"/>
          <w:szCs w:val="24"/>
        </w:rPr>
        <w:t>每个</w:t>
      </w:r>
      <w:r>
        <w:rPr>
          <w:rFonts w:ascii="楷体" w:hAnsi="楷体" w:eastAsia="楷体" w:cs="楷体"/>
          <w:spacing w:val="-36"/>
          <w:sz w:val="24"/>
          <w:szCs w:val="24"/>
        </w:rPr>
        <w:t xml:space="preserve"> </w:t>
      </w:r>
      <w:r>
        <w:rPr>
          <w:rFonts w:ascii="楷体" w:hAnsi="楷体" w:eastAsia="楷体" w:cs="楷体"/>
          <w:spacing w:val="6"/>
          <w:sz w:val="24"/>
          <w:szCs w:val="24"/>
        </w:rPr>
        <w:t>串行扫描盒</w:t>
      </w:r>
      <w:r>
        <w:rPr>
          <w:rFonts w:ascii="楷体" w:hAnsi="楷体" w:eastAsia="楷体" w:cs="楷体"/>
          <w:spacing w:val="-71"/>
          <w:sz w:val="24"/>
          <w:szCs w:val="24"/>
        </w:rPr>
        <w:t xml:space="preserve"> </w:t>
      </w:r>
      <w:r>
        <w:rPr>
          <w:rFonts w:ascii="楷体" w:hAnsi="楷体" w:eastAsia="楷体" w:cs="楷体"/>
          <w:spacing w:val="6"/>
          <w:sz w:val="24"/>
          <w:szCs w:val="24"/>
        </w:rPr>
        <w:t>的通道可</w:t>
      </w:r>
      <w:r>
        <w:rPr>
          <w:rFonts w:ascii="楷体" w:hAnsi="楷体" w:eastAsia="楷体" w:cs="楷体"/>
          <w:spacing w:val="-55"/>
          <w:sz w:val="24"/>
          <w:szCs w:val="24"/>
        </w:rPr>
        <w:t xml:space="preserve"> </w:t>
      </w:r>
      <w:r>
        <w:rPr>
          <w:rFonts w:ascii="楷体" w:hAnsi="楷体" w:eastAsia="楷体" w:cs="楷体"/>
          <w:spacing w:val="6"/>
          <w:sz w:val="24"/>
          <w:szCs w:val="24"/>
        </w:rPr>
        <w:t>以通过设置</w:t>
      </w:r>
      <w:r>
        <w:rPr>
          <w:rFonts w:ascii="楷体" w:hAnsi="楷体" w:eastAsia="楷体" w:cs="楷体"/>
          <w:spacing w:val="-68"/>
          <w:sz w:val="24"/>
          <w:szCs w:val="24"/>
        </w:rPr>
        <w:t xml:space="preserve"> </w:t>
      </w:r>
      <w:r>
        <w:rPr>
          <w:rFonts w:ascii="楷体" w:hAnsi="楷体" w:eastAsia="楷体" w:cs="楷体"/>
          <w:spacing w:val="6"/>
          <w:sz w:val="24"/>
          <w:szCs w:val="24"/>
        </w:rPr>
        <w:t>，输</w:t>
      </w:r>
      <w:r>
        <w:rPr>
          <w:rFonts w:ascii="楷体" w:hAnsi="楷体" w:eastAsia="楷体" w:cs="楷体"/>
          <w:spacing w:val="-55"/>
          <w:sz w:val="24"/>
          <w:szCs w:val="24"/>
        </w:rPr>
        <w:t xml:space="preserve"> </w:t>
      </w:r>
      <w:r>
        <w:rPr>
          <w:rFonts w:ascii="楷体" w:hAnsi="楷体" w:eastAsia="楷体" w:cs="楷体"/>
          <w:spacing w:val="6"/>
          <w:sz w:val="24"/>
          <w:szCs w:val="24"/>
        </w:rPr>
        <w:t>出3种状</w:t>
      </w:r>
      <w:r>
        <w:rPr>
          <w:rFonts w:ascii="楷体" w:hAnsi="楷体" w:eastAsia="楷体" w:cs="楷体"/>
          <w:spacing w:val="-69"/>
          <w:sz w:val="24"/>
          <w:szCs w:val="24"/>
        </w:rPr>
        <w:t xml:space="preserve"> </w:t>
      </w:r>
      <w:r>
        <w:rPr>
          <w:rFonts w:ascii="楷体" w:hAnsi="楷体" w:eastAsia="楷体" w:cs="楷体"/>
          <w:spacing w:val="6"/>
          <w:sz w:val="24"/>
          <w:szCs w:val="24"/>
        </w:rPr>
        <w:t>态</w:t>
      </w:r>
      <w:r>
        <w:rPr>
          <w:rFonts w:ascii="楷体" w:hAnsi="楷体" w:eastAsia="楷体" w:cs="楷体"/>
          <w:spacing w:val="-68"/>
          <w:sz w:val="24"/>
          <w:szCs w:val="24"/>
        </w:rPr>
        <w:t xml:space="preserve"> </w:t>
      </w:r>
      <w:r>
        <w:rPr>
          <w:rFonts w:ascii="楷体" w:hAnsi="楷体" w:eastAsia="楷体" w:cs="楷体"/>
          <w:spacing w:val="6"/>
          <w:sz w:val="24"/>
          <w:szCs w:val="24"/>
        </w:rPr>
        <w:t>，分别</w:t>
      </w:r>
      <w:r>
        <w:rPr>
          <w:rFonts w:ascii="楷体" w:hAnsi="楷体" w:eastAsia="楷体" w:cs="楷体"/>
          <w:spacing w:val="-71"/>
          <w:sz w:val="24"/>
          <w:szCs w:val="24"/>
        </w:rPr>
        <w:t xml:space="preserve"> </w:t>
      </w:r>
      <w:r>
        <w:rPr>
          <w:rFonts w:ascii="楷体" w:hAnsi="楷体" w:eastAsia="楷体" w:cs="楷体"/>
          <w:spacing w:val="6"/>
          <w:sz w:val="24"/>
          <w:szCs w:val="24"/>
        </w:rPr>
        <w:t>为高端</w:t>
      </w:r>
      <w:r>
        <w:rPr>
          <w:rFonts w:ascii="楷体" w:hAnsi="楷体" w:eastAsia="楷体" w:cs="楷体"/>
          <w:spacing w:val="-69"/>
          <w:sz w:val="24"/>
          <w:szCs w:val="24"/>
        </w:rPr>
        <w:t xml:space="preserve"> </w:t>
      </w:r>
      <w:r>
        <w:rPr>
          <w:rFonts w:ascii="楷体" w:hAnsi="楷体" w:eastAsia="楷体" w:cs="楷体"/>
          <w:spacing w:val="6"/>
          <w:sz w:val="24"/>
          <w:szCs w:val="24"/>
        </w:rPr>
        <w:t>、低端</w:t>
      </w:r>
      <w:r>
        <w:rPr>
          <w:rFonts w:ascii="楷体" w:hAnsi="楷体" w:eastAsia="楷体" w:cs="楷体"/>
          <w:spacing w:val="-70"/>
          <w:sz w:val="24"/>
          <w:szCs w:val="24"/>
        </w:rPr>
        <w:t xml:space="preserve"> </w:t>
      </w:r>
      <w:r>
        <w:rPr>
          <w:rFonts w:ascii="楷体" w:hAnsi="楷体" w:eastAsia="楷体" w:cs="楷体"/>
          <w:spacing w:val="6"/>
          <w:sz w:val="24"/>
          <w:szCs w:val="24"/>
        </w:rPr>
        <w:t>、开路，</w:t>
      </w:r>
    </w:p>
    <w:p w14:paraId="415144FB">
      <w:pPr>
        <w:spacing w:before="1" w:line="205" w:lineRule="auto"/>
        <w:ind w:left="446" w:firstLine="21"/>
        <w:rPr>
          <w:rFonts w:ascii="楷体" w:hAnsi="楷体" w:eastAsia="楷体" w:cs="楷体"/>
          <w:sz w:val="24"/>
          <w:szCs w:val="24"/>
        </w:rPr>
      </w:pPr>
      <w:r>
        <w:rPr>
          <w:rFonts w:ascii="楷体" w:hAnsi="楷体" w:eastAsia="楷体" w:cs="楷体"/>
          <w:spacing w:val="9"/>
          <w:sz w:val="24"/>
          <w:szCs w:val="24"/>
        </w:rPr>
        <w:t>高端</w:t>
      </w:r>
      <w:r>
        <w:rPr>
          <w:rFonts w:ascii="楷体" w:hAnsi="楷体" w:eastAsia="楷体" w:cs="楷体"/>
          <w:spacing w:val="-61"/>
          <w:sz w:val="24"/>
          <w:szCs w:val="24"/>
        </w:rPr>
        <w:t xml:space="preserve"> </w:t>
      </w:r>
      <w:r>
        <w:rPr>
          <w:rFonts w:ascii="楷体" w:hAnsi="楷体" w:eastAsia="楷体" w:cs="楷体"/>
          <w:spacing w:val="9"/>
          <w:sz w:val="24"/>
          <w:szCs w:val="24"/>
        </w:rPr>
        <w:t>时对应输</w:t>
      </w:r>
      <w:r>
        <w:rPr>
          <w:rFonts w:ascii="楷体" w:hAnsi="楷体" w:eastAsia="楷体" w:cs="楷体"/>
          <w:spacing w:val="-56"/>
          <w:sz w:val="24"/>
          <w:szCs w:val="24"/>
        </w:rPr>
        <w:t xml:space="preserve"> </w:t>
      </w:r>
      <w:r>
        <w:rPr>
          <w:rFonts w:ascii="楷体" w:hAnsi="楷体" w:eastAsia="楷体" w:cs="楷体"/>
          <w:spacing w:val="9"/>
          <w:sz w:val="24"/>
          <w:szCs w:val="24"/>
        </w:rPr>
        <w:t>出的通道指示灯</w:t>
      </w:r>
      <w:r>
        <w:rPr>
          <w:rFonts w:ascii="楷体" w:hAnsi="楷体" w:eastAsia="楷体" w:cs="楷体"/>
          <w:spacing w:val="-70"/>
          <w:sz w:val="24"/>
          <w:szCs w:val="24"/>
        </w:rPr>
        <w:t xml:space="preserve"> </w:t>
      </w:r>
      <w:r>
        <w:rPr>
          <w:rFonts w:ascii="楷体" w:hAnsi="楷体" w:eastAsia="楷体" w:cs="楷体"/>
          <w:spacing w:val="9"/>
          <w:sz w:val="24"/>
          <w:szCs w:val="24"/>
        </w:rPr>
        <w:t>为红灯</w:t>
      </w:r>
      <w:r>
        <w:rPr>
          <w:rFonts w:ascii="楷体" w:hAnsi="楷体" w:eastAsia="楷体" w:cs="楷体"/>
          <w:spacing w:val="-65"/>
          <w:sz w:val="24"/>
          <w:szCs w:val="24"/>
        </w:rPr>
        <w:t xml:space="preserve"> </w:t>
      </w:r>
      <w:r>
        <w:rPr>
          <w:rFonts w:ascii="楷体" w:hAnsi="楷体" w:eastAsia="楷体" w:cs="楷体"/>
          <w:spacing w:val="9"/>
          <w:sz w:val="24"/>
          <w:szCs w:val="24"/>
        </w:rPr>
        <w:t>。低端</w:t>
      </w:r>
      <w:r>
        <w:rPr>
          <w:rFonts w:ascii="楷体" w:hAnsi="楷体" w:eastAsia="楷体" w:cs="楷体"/>
          <w:spacing w:val="-70"/>
          <w:sz w:val="24"/>
          <w:szCs w:val="24"/>
        </w:rPr>
        <w:t xml:space="preserve"> </w:t>
      </w:r>
      <w:r>
        <w:rPr>
          <w:rFonts w:ascii="楷体" w:hAnsi="楷体" w:eastAsia="楷体" w:cs="楷体"/>
          <w:spacing w:val="9"/>
          <w:sz w:val="24"/>
          <w:szCs w:val="24"/>
        </w:rPr>
        <w:t>时对应输</w:t>
      </w:r>
      <w:r>
        <w:rPr>
          <w:rFonts w:ascii="楷体" w:hAnsi="楷体" w:eastAsia="楷体" w:cs="楷体"/>
          <w:spacing w:val="-56"/>
          <w:sz w:val="24"/>
          <w:szCs w:val="24"/>
        </w:rPr>
        <w:t xml:space="preserve"> </w:t>
      </w:r>
      <w:r>
        <w:rPr>
          <w:rFonts w:ascii="楷体" w:hAnsi="楷体" w:eastAsia="楷体" w:cs="楷体"/>
          <w:spacing w:val="9"/>
          <w:sz w:val="24"/>
          <w:szCs w:val="24"/>
        </w:rPr>
        <w:t>出的通道指示灯</w:t>
      </w:r>
      <w:r>
        <w:rPr>
          <w:rFonts w:ascii="楷体" w:hAnsi="楷体" w:eastAsia="楷体" w:cs="楷体"/>
          <w:spacing w:val="-70"/>
          <w:sz w:val="24"/>
          <w:szCs w:val="24"/>
        </w:rPr>
        <w:t xml:space="preserve"> </w:t>
      </w:r>
      <w:r>
        <w:rPr>
          <w:rFonts w:ascii="楷体" w:hAnsi="楷体" w:eastAsia="楷体" w:cs="楷体"/>
          <w:spacing w:val="9"/>
          <w:sz w:val="24"/>
          <w:szCs w:val="24"/>
        </w:rPr>
        <w:t>为绿灯</w:t>
      </w:r>
      <w:r>
        <w:rPr>
          <w:rFonts w:ascii="楷体" w:hAnsi="楷体" w:eastAsia="楷体" w:cs="楷体"/>
          <w:spacing w:val="-65"/>
          <w:sz w:val="24"/>
          <w:szCs w:val="24"/>
        </w:rPr>
        <w:t xml:space="preserve"> </w:t>
      </w:r>
      <w:r>
        <w:rPr>
          <w:rFonts w:ascii="楷体" w:hAnsi="楷体" w:eastAsia="楷体" w:cs="楷体"/>
          <w:spacing w:val="9"/>
          <w:sz w:val="24"/>
          <w:szCs w:val="24"/>
        </w:rPr>
        <w:t>。开路</w:t>
      </w:r>
      <w:r>
        <w:rPr>
          <w:rFonts w:ascii="楷体" w:hAnsi="楷体" w:eastAsia="楷体" w:cs="楷体"/>
          <w:spacing w:val="-70"/>
          <w:sz w:val="24"/>
          <w:szCs w:val="24"/>
        </w:rPr>
        <w:t xml:space="preserve"> </w:t>
      </w:r>
      <w:r>
        <w:rPr>
          <w:rFonts w:ascii="楷体" w:hAnsi="楷体" w:eastAsia="楷体" w:cs="楷体"/>
          <w:spacing w:val="9"/>
          <w:sz w:val="24"/>
          <w:szCs w:val="24"/>
        </w:rPr>
        <w:t>时对应输</w:t>
      </w:r>
      <w:r>
        <w:rPr>
          <w:rFonts w:ascii="楷体" w:hAnsi="楷体" w:eastAsia="楷体" w:cs="楷体"/>
          <w:spacing w:val="-50"/>
          <w:sz w:val="24"/>
          <w:szCs w:val="24"/>
        </w:rPr>
        <w:t xml:space="preserve"> </w:t>
      </w:r>
      <w:r>
        <w:rPr>
          <w:rFonts w:ascii="楷体" w:hAnsi="楷体" w:eastAsia="楷体" w:cs="楷体"/>
          <w:spacing w:val="9"/>
          <w:sz w:val="24"/>
          <w:szCs w:val="24"/>
        </w:rPr>
        <w:t>出的通道指示灯</w:t>
      </w:r>
      <w:r>
        <w:rPr>
          <w:rFonts w:ascii="楷体" w:hAnsi="楷体" w:eastAsia="楷体" w:cs="楷体"/>
          <w:spacing w:val="-70"/>
          <w:sz w:val="24"/>
          <w:szCs w:val="24"/>
        </w:rPr>
        <w:t xml:space="preserve"> </w:t>
      </w:r>
      <w:r>
        <w:rPr>
          <w:rFonts w:ascii="楷体" w:hAnsi="楷体" w:eastAsia="楷体" w:cs="楷体"/>
          <w:spacing w:val="9"/>
          <w:sz w:val="24"/>
          <w:szCs w:val="24"/>
        </w:rPr>
        <w:t>为不</w:t>
      </w:r>
      <w:r>
        <w:rPr>
          <w:rFonts w:ascii="楷体" w:hAnsi="楷体" w:eastAsia="楷体" w:cs="楷体"/>
          <w:spacing w:val="-67"/>
          <w:sz w:val="24"/>
          <w:szCs w:val="24"/>
        </w:rPr>
        <w:t xml:space="preserve"> </w:t>
      </w:r>
      <w:r>
        <w:rPr>
          <w:rFonts w:ascii="楷体" w:hAnsi="楷体" w:eastAsia="楷体" w:cs="楷体"/>
          <w:spacing w:val="9"/>
          <w:sz w:val="24"/>
          <w:szCs w:val="24"/>
        </w:rPr>
        <w:t>亮。</w:t>
      </w:r>
    </w:p>
    <w:p w14:paraId="2AD97F9D">
      <w:pPr>
        <w:spacing w:before="230" w:line="3913" w:lineRule="exact"/>
        <w:ind w:firstLine="1297"/>
      </w:pPr>
      <w:r>
        <w:drawing>
          <wp:anchor distT="0" distB="0" distL="114300" distR="114300" simplePos="0" relativeHeight="251856896" behindDoc="0" locked="0" layoutInCell="1" allowOverlap="1">
            <wp:simplePos x="0" y="0"/>
            <wp:positionH relativeFrom="column">
              <wp:posOffset>860425</wp:posOffset>
            </wp:positionH>
            <wp:positionV relativeFrom="paragraph">
              <wp:posOffset>169545</wp:posOffset>
            </wp:positionV>
            <wp:extent cx="4337050" cy="2468245"/>
            <wp:effectExtent l="0" t="0" r="6350" b="8255"/>
            <wp:wrapNone/>
            <wp:docPr id="26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14"/>
                    <pic:cNvPicPr>
                      <a:picLocks noChangeAspect="1"/>
                    </pic:cNvPicPr>
                  </pic:nvPicPr>
                  <pic:blipFill>
                    <a:blip r:embed="rId277"/>
                    <a:stretch>
                      <a:fillRect/>
                    </a:stretch>
                  </pic:blipFill>
                  <pic:spPr>
                    <a:xfrm>
                      <a:off x="0" y="0"/>
                      <a:ext cx="4337050" cy="2468245"/>
                    </a:xfrm>
                    <a:prstGeom prst="rect">
                      <a:avLst/>
                    </a:prstGeom>
                    <a:noFill/>
                    <a:ln>
                      <a:noFill/>
                    </a:ln>
                  </pic:spPr>
                </pic:pic>
              </a:graphicData>
            </a:graphic>
          </wp:anchor>
        </w:drawing>
      </w:r>
    </w:p>
    <w:p w14:paraId="2B1B8167">
      <w:pPr>
        <w:pStyle w:val="2"/>
        <w:spacing w:line="251" w:lineRule="auto"/>
      </w:pPr>
    </w:p>
    <w:p w14:paraId="540DD5BD">
      <w:pPr>
        <w:spacing w:before="79" w:line="230" w:lineRule="auto"/>
        <w:ind w:left="3763"/>
        <w:rPr>
          <w:rFonts w:ascii="楷体" w:hAnsi="楷体" w:eastAsia="楷体" w:cs="楷体"/>
          <w:sz w:val="24"/>
          <w:szCs w:val="24"/>
        </w:rPr>
      </w:pPr>
      <w:r>
        <w:rPr>
          <w:rFonts w:ascii="楷体" w:hAnsi="楷体" w:eastAsia="楷体" w:cs="楷体"/>
          <w:spacing w:val="7"/>
          <w:sz w:val="24"/>
          <w:szCs w:val="24"/>
        </w:rPr>
        <w:t>通道设置</w:t>
      </w:r>
      <w:r>
        <w:rPr>
          <w:rFonts w:ascii="楷体" w:hAnsi="楷体" w:eastAsia="楷体" w:cs="楷体"/>
          <w:spacing w:val="-59"/>
          <w:sz w:val="24"/>
          <w:szCs w:val="24"/>
        </w:rPr>
        <w:t xml:space="preserve"> </w:t>
      </w:r>
      <w:r>
        <w:rPr>
          <w:rFonts w:ascii="楷体" w:hAnsi="楷体" w:eastAsia="楷体" w:cs="楷体"/>
          <w:spacing w:val="7"/>
          <w:sz w:val="24"/>
          <w:szCs w:val="24"/>
        </w:rPr>
        <w:t>页面</w:t>
      </w:r>
    </w:p>
    <w:p w14:paraId="6E8D9441">
      <w:pPr>
        <w:spacing w:line="230" w:lineRule="auto"/>
        <w:rPr>
          <w:rFonts w:ascii="楷体" w:hAnsi="楷体" w:eastAsia="楷体" w:cs="楷体"/>
          <w:sz w:val="24"/>
          <w:szCs w:val="24"/>
        </w:rPr>
        <w:sectPr>
          <w:headerReference r:id="rId129" w:type="default"/>
          <w:footerReference r:id="rId130" w:type="default"/>
          <w:pgSz w:w="11906" w:h="16838"/>
          <w:pgMar w:top="1018" w:right="862" w:bottom="523" w:left="863" w:header="672" w:footer="284" w:gutter="0"/>
          <w:cols w:space="720" w:num="1"/>
        </w:sectPr>
      </w:pPr>
    </w:p>
    <w:p w14:paraId="0536408B">
      <w:pPr>
        <w:pStyle w:val="2"/>
        <w:spacing w:line="345" w:lineRule="auto"/>
      </w:pPr>
    </w:p>
    <w:p w14:paraId="0C9DB611">
      <w:pPr>
        <w:spacing w:before="78" w:line="189" w:lineRule="auto"/>
        <w:ind w:left="136"/>
        <w:outlineLvl w:val="0"/>
        <w:rPr>
          <w:rFonts w:ascii="楷体" w:hAnsi="楷体" w:eastAsia="楷体" w:cs="楷体"/>
          <w:sz w:val="24"/>
          <w:szCs w:val="24"/>
        </w:rPr>
      </w:pPr>
      <w:bookmarkStart w:id="100" w:name="bookmark111"/>
      <w:bookmarkEnd w:id="100"/>
      <w:r>
        <w:rPr>
          <w:rFonts w:ascii="楷体" w:hAnsi="楷体" w:eastAsia="楷体" w:cs="楷体"/>
          <w:spacing w:val="19"/>
          <w:sz w:val="24"/>
          <w:szCs w:val="24"/>
        </w:rPr>
        <w:t>7.2.3 通过</w:t>
      </w:r>
      <w:r>
        <w:rPr>
          <w:rFonts w:hint="eastAsia" w:ascii="楷体" w:hAnsi="楷体" w:eastAsia="楷体" w:cs="楷体"/>
          <w:sz w:val="24"/>
          <w:szCs w:val="24"/>
          <w:lang w:eastAsia="zh-CN"/>
        </w:rPr>
        <w:t>HNE</w:t>
      </w:r>
      <w:r>
        <w:rPr>
          <w:rFonts w:ascii="楷体" w:hAnsi="楷体" w:eastAsia="楷体" w:cs="楷体"/>
          <w:spacing w:val="19"/>
          <w:sz w:val="24"/>
          <w:szCs w:val="24"/>
        </w:rPr>
        <w:t>9920-8C主机后面</w:t>
      </w:r>
      <w:r>
        <w:rPr>
          <w:rFonts w:ascii="楷体" w:hAnsi="楷体" w:eastAsia="楷体" w:cs="楷体"/>
          <w:spacing w:val="-71"/>
          <w:sz w:val="24"/>
          <w:szCs w:val="24"/>
        </w:rPr>
        <w:t xml:space="preserve"> </w:t>
      </w:r>
      <w:r>
        <w:rPr>
          <w:rFonts w:ascii="楷体" w:hAnsi="楷体" w:eastAsia="楷体" w:cs="楷体"/>
          <w:spacing w:val="19"/>
          <w:sz w:val="24"/>
          <w:szCs w:val="24"/>
        </w:rPr>
        <w:t>的</w:t>
      </w:r>
      <w:r>
        <w:rPr>
          <w:rFonts w:ascii="楷体" w:hAnsi="楷体" w:eastAsia="楷体" w:cs="楷体"/>
          <w:sz w:val="24"/>
          <w:szCs w:val="24"/>
        </w:rPr>
        <w:t>RS</w:t>
      </w:r>
      <w:r>
        <w:rPr>
          <w:rFonts w:ascii="楷体" w:hAnsi="楷体" w:eastAsia="楷体" w:cs="楷体"/>
          <w:spacing w:val="19"/>
          <w:sz w:val="24"/>
          <w:szCs w:val="24"/>
        </w:rPr>
        <w:t>485通</w:t>
      </w:r>
      <w:r>
        <w:rPr>
          <w:rFonts w:ascii="楷体" w:hAnsi="楷体" w:eastAsia="楷体" w:cs="楷体"/>
          <w:spacing w:val="18"/>
          <w:sz w:val="24"/>
          <w:szCs w:val="24"/>
        </w:rPr>
        <w:t>讯接</w:t>
      </w:r>
      <w:r>
        <w:rPr>
          <w:rFonts w:ascii="楷体" w:hAnsi="楷体" w:eastAsia="楷体" w:cs="楷体"/>
          <w:spacing w:val="-50"/>
          <w:sz w:val="24"/>
          <w:szCs w:val="24"/>
        </w:rPr>
        <w:t xml:space="preserve"> </w:t>
      </w:r>
      <w:r>
        <w:rPr>
          <w:rFonts w:ascii="楷体" w:hAnsi="楷体" w:eastAsia="楷体" w:cs="楷体"/>
          <w:spacing w:val="18"/>
          <w:sz w:val="24"/>
          <w:szCs w:val="24"/>
        </w:rPr>
        <w:t>口</w:t>
      </w:r>
      <w:r>
        <w:rPr>
          <w:rFonts w:ascii="楷体" w:hAnsi="楷体" w:eastAsia="楷体" w:cs="楷体"/>
          <w:spacing w:val="-68"/>
          <w:sz w:val="24"/>
          <w:szCs w:val="24"/>
        </w:rPr>
        <w:t xml:space="preserve"> </w:t>
      </w:r>
      <w:r>
        <w:rPr>
          <w:rFonts w:ascii="楷体" w:hAnsi="楷体" w:eastAsia="楷体" w:cs="楷体"/>
          <w:spacing w:val="18"/>
          <w:sz w:val="24"/>
          <w:szCs w:val="24"/>
        </w:rPr>
        <w:t>，接入到</w:t>
      </w:r>
      <w:r>
        <w:rPr>
          <w:rFonts w:hint="eastAsia" w:ascii="楷体" w:hAnsi="楷体" w:eastAsia="楷体" w:cs="楷体"/>
          <w:sz w:val="24"/>
          <w:szCs w:val="24"/>
          <w:lang w:eastAsia="zh-CN"/>
        </w:rPr>
        <w:t>HNE</w:t>
      </w:r>
      <w:r>
        <w:rPr>
          <w:rFonts w:ascii="楷体" w:hAnsi="楷体" w:eastAsia="楷体" w:cs="楷体"/>
          <w:spacing w:val="18"/>
          <w:sz w:val="24"/>
          <w:szCs w:val="24"/>
        </w:rPr>
        <w:t>-8</w:t>
      </w:r>
      <w:r>
        <w:rPr>
          <w:rFonts w:ascii="楷体" w:hAnsi="楷体" w:eastAsia="楷体" w:cs="楷体"/>
          <w:sz w:val="24"/>
          <w:szCs w:val="24"/>
        </w:rPr>
        <w:t>CH</w:t>
      </w:r>
      <w:r>
        <w:rPr>
          <w:rFonts w:ascii="楷体" w:hAnsi="楷体" w:eastAsia="楷体" w:cs="楷体"/>
          <w:spacing w:val="18"/>
          <w:sz w:val="24"/>
          <w:szCs w:val="24"/>
        </w:rPr>
        <w:t>扫描盒</w:t>
      </w:r>
      <w:r>
        <w:rPr>
          <w:rFonts w:ascii="楷体" w:hAnsi="楷体" w:eastAsia="楷体" w:cs="楷体"/>
          <w:spacing w:val="-71"/>
          <w:sz w:val="24"/>
          <w:szCs w:val="24"/>
        </w:rPr>
        <w:t xml:space="preserve"> </w:t>
      </w:r>
      <w:r>
        <w:rPr>
          <w:rFonts w:ascii="楷体" w:hAnsi="楷体" w:eastAsia="楷体" w:cs="楷体"/>
          <w:spacing w:val="18"/>
          <w:sz w:val="24"/>
          <w:szCs w:val="24"/>
        </w:rPr>
        <w:t>的后置</w:t>
      </w:r>
      <w:r>
        <w:rPr>
          <w:rFonts w:ascii="楷体" w:hAnsi="楷体" w:eastAsia="楷体" w:cs="楷体"/>
          <w:sz w:val="24"/>
          <w:szCs w:val="24"/>
        </w:rPr>
        <w:t>RS</w:t>
      </w:r>
      <w:r>
        <w:rPr>
          <w:rFonts w:ascii="楷体" w:hAnsi="楷体" w:eastAsia="楷体" w:cs="楷体"/>
          <w:spacing w:val="18"/>
          <w:sz w:val="24"/>
          <w:szCs w:val="24"/>
        </w:rPr>
        <w:t>485</w:t>
      </w:r>
    </w:p>
    <w:p w14:paraId="6AD14A99">
      <w:pPr>
        <w:spacing w:before="1" w:line="200" w:lineRule="auto"/>
        <w:ind w:left="132" w:right="137" w:firstLine="42"/>
        <w:rPr>
          <w:rFonts w:ascii="楷体" w:hAnsi="楷体" w:eastAsia="楷体" w:cs="楷体"/>
          <w:sz w:val="24"/>
          <w:szCs w:val="24"/>
        </w:rPr>
      </w:pPr>
      <w:r>
        <w:rPr>
          <w:rFonts w:ascii="楷体" w:hAnsi="楷体" w:eastAsia="楷体" w:cs="楷体"/>
          <w:sz w:val="24"/>
          <w:szCs w:val="24"/>
        </w:rPr>
        <w:t>IN</w:t>
      </w:r>
      <w:r>
        <w:rPr>
          <w:rFonts w:ascii="楷体" w:hAnsi="楷体" w:eastAsia="楷体" w:cs="楷体"/>
          <w:spacing w:val="5"/>
          <w:sz w:val="24"/>
          <w:szCs w:val="24"/>
        </w:rPr>
        <w:t xml:space="preserve"> 接</w:t>
      </w:r>
      <w:r>
        <w:rPr>
          <w:rFonts w:ascii="楷体" w:hAnsi="楷体" w:eastAsia="楷体" w:cs="楷体"/>
          <w:spacing w:val="-48"/>
          <w:sz w:val="24"/>
          <w:szCs w:val="24"/>
        </w:rPr>
        <w:t xml:space="preserve"> </w:t>
      </w:r>
      <w:r>
        <w:rPr>
          <w:rFonts w:ascii="楷体" w:hAnsi="楷体" w:eastAsia="楷体" w:cs="楷体"/>
          <w:spacing w:val="5"/>
          <w:sz w:val="24"/>
          <w:szCs w:val="24"/>
        </w:rPr>
        <w:t>口</w:t>
      </w:r>
      <w:r>
        <w:rPr>
          <w:rFonts w:ascii="楷体" w:hAnsi="楷体" w:eastAsia="楷体" w:cs="楷体"/>
          <w:spacing w:val="-68"/>
          <w:sz w:val="24"/>
          <w:szCs w:val="24"/>
        </w:rPr>
        <w:t xml:space="preserve"> </w:t>
      </w:r>
      <w:r>
        <w:rPr>
          <w:rFonts w:ascii="楷体" w:hAnsi="楷体" w:eastAsia="楷体" w:cs="楷体"/>
          <w:spacing w:val="5"/>
          <w:sz w:val="24"/>
          <w:szCs w:val="24"/>
        </w:rPr>
        <w:t>，</w:t>
      </w:r>
      <w:r>
        <w:rPr>
          <w:rFonts w:ascii="楷体" w:hAnsi="楷体" w:eastAsia="楷体" w:cs="楷体"/>
          <w:spacing w:val="-67"/>
          <w:sz w:val="24"/>
          <w:szCs w:val="24"/>
        </w:rPr>
        <w:t xml:space="preserve"> </w:t>
      </w:r>
      <w:r>
        <w:rPr>
          <w:rFonts w:ascii="楷体" w:hAnsi="楷体" w:eastAsia="楷体" w:cs="楷体"/>
          <w:spacing w:val="5"/>
          <w:sz w:val="24"/>
          <w:szCs w:val="24"/>
        </w:rPr>
        <w:t>即可</w:t>
      </w:r>
      <w:r>
        <w:rPr>
          <w:rFonts w:ascii="楷体" w:hAnsi="楷体" w:eastAsia="楷体" w:cs="楷体"/>
          <w:spacing w:val="-72"/>
          <w:sz w:val="24"/>
          <w:szCs w:val="24"/>
        </w:rPr>
        <w:t xml:space="preserve"> </w:t>
      </w:r>
      <w:r>
        <w:rPr>
          <w:rFonts w:ascii="楷体" w:hAnsi="楷体" w:eastAsia="楷体" w:cs="楷体"/>
          <w:spacing w:val="5"/>
          <w:sz w:val="24"/>
          <w:szCs w:val="24"/>
        </w:rPr>
        <w:t>完成相互之</w:t>
      </w:r>
      <w:r>
        <w:rPr>
          <w:rFonts w:ascii="楷体" w:hAnsi="楷体" w:eastAsia="楷体" w:cs="楷体"/>
          <w:spacing w:val="-59"/>
          <w:sz w:val="24"/>
          <w:szCs w:val="24"/>
        </w:rPr>
        <w:t xml:space="preserve"> </w:t>
      </w:r>
      <w:r>
        <w:rPr>
          <w:rFonts w:ascii="楷体" w:hAnsi="楷体" w:eastAsia="楷体" w:cs="楷体"/>
          <w:spacing w:val="5"/>
          <w:sz w:val="24"/>
          <w:szCs w:val="24"/>
        </w:rPr>
        <w:t>间的通讯</w:t>
      </w:r>
      <w:r>
        <w:rPr>
          <w:rFonts w:ascii="楷体" w:hAnsi="楷体" w:eastAsia="楷体" w:cs="楷体"/>
          <w:spacing w:val="-65"/>
          <w:sz w:val="24"/>
          <w:szCs w:val="24"/>
        </w:rPr>
        <w:t xml:space="preserve"> </w:t>
      </w:r>
      <w:r>
        <w:rPr>
          <w:rFonts w:ascii="楷体" w:hAnsi="楷体" w:eastAsia="楷体" w:cs="楷体"/>
          <w:spacing w:val="5"/>
          <w:sz w:val="24"/>
          <w:szCs w:val="24"/>
        </w:rPr>
        <w:t>。</w:t>
      </w:r>
      <w:r>
        <w:rPr>
          <w:rFonts w:ascii="楷体" w:hAnsi="楷体" w:eastAsia="楷体" w:cs="楷体"/>
          <w:spacing w:val="-72"/>
          <w:sz w:val="24"/>
          <w:szCs w:val="24"/>
        </w:rPr>
        <w:t xml:space="preserve"> </w:t>
      </w:r>
      <w:r>
        <w:rPr>
          <w:rFonts w:ascii="楷体" w:hAnsi="楷体" w:eastAsia="楷体" w:cs="楷体"/>
          <w:spacing w:val="5"/>
          <w:sz w:val="24"/>
          <w:szCs w:val="24"/>
        </w:rPr>
        <w:t>另外</w:t>
      </w:r>
      <w:r>
        <w:rPr>
          <w:rFonts w:ascii="楷体" w:hAnsi="楷体" w:eastAsia="楷体" w:cs="楷体"/>
          <w:spacing w:val="-68"/>
          <w:sz w:val="24"/>
          <w:szCs w:val="24"/>
        </w:rPr>
        <w:t xml:space="preserve"> </w:t>
      </w:r>
      <w:r>
        <w:rPr>
          <w:rFonts w:ascii="楷体" w:hAnsi="楷体" w:eastAsia="楷体" w:cs="楷体"/>
          <w:spacing w:val="5"/>
          <w:sz w:val="24"/>
          <w:szCs w:val="24"/>
        </w:rPr>
        <w:t>，</w:t>
      </w:r>
      <w:r>
        <w:rPr>
          <w:rFonts w:hint="eastAsia" w:ascii="楷体" w:hAnsi="楷体" w:eastAsia="楷体" w:cs="楷体"/>
          <w:sz w:val="24"/>
          <w:szCs w:val="24"/>
          <w:lang w:eastAsia="zh-CN"/>
        </w:rPr>
        <w:t>HNE</w:t>
      </w:r>
      <w:r>
        <w:rPr>
          <w:rFonts w:ascii="楷体" w:hAnsi="楷体" w:eastAsia="楷体" w:cs="楷体"/>
          <w:spacing w:val="5"/>
          <w:sz w:val="24"/>
          <w:szCs w:val="24"/>
        </w:rPr>
        <w:t>9920-8C的</w:t>
      </w:r>
      <w:r>
        <w:rPr>
          <w:rFonts w:ascii="楷体" w:hAnsi="楷体" w:eastAsia="楷体" w:cs="楷体"/>
          <w:spacing w:val="-63"/>
          <w:sz w:val="24"/>
          <w:szCs w:val="24"/>
        </w:rPr>
        <w:t xml:space="preserve"> </w:t>
      </w:r>
      <w:r>
        <w:rPr>
          <w:rFonts w:ascii="楷体" w:hAnsi="楷体" w:eastAsia="楷体" w:cs="楷体"/>
          <w:spacing w:val="5"/>
          <w:sz w:val="24"/>
          <w:szCs w:val="24"/>
        </w:rPr>
        <w:t>高压输</w:t>
      </w:r>
      <w:r>
        <w:rPr>
          <w:rFonts w:ascii="楷体" w:hAnsi="楷体" w:eastAsia="楷体" w:cs="楷体"/>
          <w:spacing w:val="-56"/>
          <w:sz w:val="24"/>
          <w:szCs w:val="24"/>
        </w:rPr>
        <w:t xml:space="preserve"> </w:t>
      </w:r>
      <w:r>
        <w:rPr>
          <w:rFonts w:ascii="楷体" w:hAnsi="楷体" w:eastAsia="楷体" w:cs="楷体"/>
          <w:spacing w:val="5"/>
          <w:sz w:val="24"/>
          <w:szCs w:val="24"/>
        </w:rPr>
        <w:t>出端和</w:t>
      </w:r>
      <w:r>
        <w:rPr>
          <w:rFonts w:ascii="楷体" w:hAnsi="楷体" w:eastAsia="楷体" w:cs="楷体"/>
          <w:spacing w:val="-67"/>
          <w:sz w:val="24"/>
          <w:szCs w:val="24"/>
        </w:rPr>
        <w:t xml:space="preserve"> </w:t>
      </w:r>
      <w:r>
        <w:rPr>
          <w:rFonts w:ascii="楷体" w:hAnsi="楷体" w:eastAsia="楷体" w:cs="楷体"/>
          <w:spacing w:val="5"/>
          <w:sz w:val="24"/>
          <w:szCs w:val="24"/>
        </w:rPr>
        <w:t>回路端</w:t>
      </w:r>
      <w:r>
        <w:rPr>
          <w:rFonts w:ascii="楷体" w:hAnsi="楷体" w:eastAsia="楷体" w:cs="楷体"/>
          <w:spacing w:val="-67"/>
          <w:sz w:val="24"/>
          <w:szCs w:val="24"/>
        </w:rPr>
        <w:t xml:space="preserve"> </w:t>
      </w:r>
      <w:r>
        <w:rPr>
          <w:rFonts w:ascii="楷体" w:hAnsi="楷体" w:eastAsia="楷体" w:cs="楷体"/>
          <w:spacing w:val="5"/>
          <w:sz w:val="24"/>
          <w:szCs w:val="24"/>
        </w:rPr>
        <w:t>，分别</w:t>
      </w:r>
      <w:r>
        <w:rPr>
          <w:rFonts w:ascii="楷体" w:hAnsi="楷体" w:eastAsia="楷体" w:cs="楷体"/>
          <w:spacing w:val="17"/>
          <w:sz w:val="24"/>
          <w:szCs w:val="24"/>
        </w:rPr>
        <w:t>接入到</w:t>
      </w:r>
      <w:r>
        <w:rPr>
          <w:rFonts w:hint="eastAsia" w:ascii="楷体" w:hAnsi="楷体" w:eastAsia="楷体" w:cs="楷体"/>
          <w:sz w:val="24"/>
          <w:szCs w:val="24"/>
          <w:lang w:eastAsia="zh-CN"/>
        </w:rPr>
        <w:t>HNE</w:t>
      </w:r>
      <w:r>
        <w:rPr>
          <w:rFonts w:ascii="楷体" w:hAnsi="楷体" w:eastAsia="楷体" w:cs="楷体"/>
          <w:spacing w:val="17"/>
          <w:sz w:val="24"/>
          <w:szCs w:val="24"/>
        </w:rPr>
        <w:t>-8</w:t>
      </w:r>
      <w:r>
        <w:rPr>
          <w:rFonts w:ascii="楷体" w:hAnsi="楷体" w:eastAsia="楷体" w:cs="楷体"/>
          <w:sz w:val="24"/>
          <w:szCs w:val="24"/>
        </w:rPr>
        <w:t>CH</w:t>
      </w:r>
      <w:r>
        <w:rPr>
          <w:rFonts w:ascii="楷体" w:hAnsi="楷体" w:eastAsia="楷体" w:cs="楷体"/>
          <w:spacing w:val="17"/>
          <w:sz w:val="24"/>
          <w:szCs w:val="24"/>
        </w:rPr>
        <w:t>的</w:t>
      </w:r>
      <w:r>
        <w:rPr>
          <w:rFonts w:ascii="楷体" w:hAnsi="楷体" w:eastAsia="楷体" w:cs="楷体"/>
          <w:spacing w:val="-63"/>
          <w:sz w:val="24"/>
          <w:szCs w:val="24"/>
        </w:rPr>
        <w:t xml:space="preserve"> </w:t>
      </w:r>
      <w:r>
        <w:rPr>
          <w:rFonts w:ascii="楷体" w:hAnsi="楷体" w:eastAsia="楷体" w:cs="楷体"/>
          <w:spacing w:val="17"/>
          <w:sz w:val="24"/>
          <w:szCs w:val="24"/>
        </w:rPr>
        <w:t>高压输入端（H）和</w:t>
      </w:r>
      <w:r>
        <w:rPr>
          <w:rFonts w:ascii="楷体" w:hAnsi="楷体" w:eastAsia="楷体" w:cs="楷体"/>
          <w:spacing w:val="-67"/>
          <w:sz w:val="24"/>
          <w:szCs w:val="24"/>
        </w:rPr>
        <w:t xml:space="preserve"> </w:t>
      </w:r>
      <w:r>
        <w:rPr>
          <w:rFonts w:ascii="楷体" w:hAnsi="楷体" w:eastAsia="楷体" w:cs="楷体"/>
          <w:spacing w:val="17"/>
          <w:sz w:val="24"/>
          <w:szCs w:val="24"/>
        </w:rPr>
        <w:t>回路端（</w:t>
      </w:r>
      <w:r>
        <w:rPr>
          <w:rFonts w:ascii="楷体" w:hAnsi="楷体" w:eastAsia="楷体" w:cs="楷体"/>
          <w:spacing w:val="16"/>
          <w:sz w:val="24"/>
          <w:szCs w:val="24"/>
        </w:rPr>
        <w:t>L</w:t>
      </w:r>
      <w:r>
        <w:rPr>
          <w:rFonts w:ascii="楷体" w:hAnsi="楷体" w:eastAsia="楷体" w:cs="楷体"/>
          <w:spacing w:val="-25"/>
          <w:sz w:val="24"/>
          <w:szCs w:val="24"/>
        </w:rPr>
        <w:t>）</w:t>
      </w:r>
      <w:r>
        <w:rPr>
          <w:rFonts w:ascii="楷体" w:hAnsi="楷体" w:eastAsia="楷体" w:cs="楷体"/>
          <w:spacing w:val="-67"/>
          <w:sz w:val="24"/>
          <w:szCs w:val="24"/>
        </w:rPr>
        <w:t xml:space="preserve"> </w:t>
      </w:r>
      <w:r>
        <w:rPr>
          <w:rFonts w:ascii="楷体" w:hAnsi="楷体" w:eastAsia="楷体" w:cs="楷体"/>
          <w:spacing w:val="-25"/>
          <w:sz w:val="24"/>
          <w:szCs w:val="24"/>
        </w:rPr>
        <w:t>，</w:t>
      </w:r>
      <w:r>
        <w:rPr>
          <w:rFonts w:ascii="楷体" w:hAnsi="楷体" w:eastAsia="楷体" w:cs="楷体"/>
          <w:spacing w:val="-68"/>
          <w:sz w:val="24"/>
          <w:szCs w:val="24"/>
        </w:rPr>
        <w:t xml:space="preserve"> </w:t>
      </w:r>
      <w:r>
        <w:rPr>
          <w:rFonts w:ascii="楷体" w:hAnsi="楷体" w:eastAsia="楷体" w:cs="楷体"/>
          <w:spacing w:val="16"/>
          <w:sz w:val="24"/>
          <w:szCs w:val="24"/>
        </w:rPr>
        <w:t>即可把</w:t>
      </w:r>
      <w:r>
        <w:rPr>
          <w:rFonts w:ascii="楷体" w:hAnsi="楷体" w:eastAsia="楷体" w:cs="楷体"/>
          <w:spacing w:val="-63"/>
          <w:sz w:val="24"/>
          <w:szCs w:val="24"/>
        </w:rPr>
        <w:t xml:space="preserve"> </w:t>
      </w:r>
      <w:r>
        <w:rPr>
          <w:rFonts w:ascii="楷体" w:hAnsi="楷体" w:eastAsia="楷体" w:cs="楷体"/>
          <w:spacing w:val="16"/>
          <w:sz w:val="24"/>
          <w:szCs w:val="24"/>
        </w:rPr>
        <w:t>高压信号连接到扫描盒。</w:t>
      </w:r>
    </w:p>
    <w:p w14:paraId="7468CA9A">
      <w:pPr>
        <w:pStyle w:val="2"/>
        <w:spacing w:line="282" w:lineRule="auto"/>
      </w:pPr>
    </w:p>
    <w:p w14:paraId="78B5D393">
      <w:pPr>
        <w:pStyle w:val="2"/>
        <w:spacing w:line="283" w:lineRule="auto"/>
      </w:pPr>
      <w:r>
        <w:drawing>
          <wp:anchor distT="0" distB="0" distL="114300" distR="114300" simplePos="0" relativeHeight="251857920" behindDoc="0" locked="0" layoutInCell="1" allowOverlap="1">
            <wp:simplePos x="0" y="0"/>
            <wp:positionH relativeFrom="column">
              <wp:posOffset>1591310</wp:posOffset>
            </wp:positionH>
            <wp:positionV relativeFrom="paragraph">
              <wp:posOffset>42545</wp:posOffset>
            </wp:positionV>
            <wp:extent cx="2865120" cy="3289300"/>
            <wp:effectExtent l="0" t="0" r="11430" b="6350"/>
            <wp:wrapNone/>
            <wp:docPr id="27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15"/>
                    <pic:cNvPicPr>
                      <a:picLocks noChangeAspect="1"/>
                    </pic:cNvPicPr>
                  </pic:nvPicPr>
                  <pic:blipFill>
                    <a:blip r:embed="rId278"/>
                    <a:stretch>
                      <a:fillRect/>
                    </a:stretch>
                  </pic:blipFill>
                  <pic:spPr>
                    <a:xfrm>
                      <a:off x="0" y="0"/>
                      <a:ext cx="2865120" cy="3289300"/>
                    </a:xfrm>
                    <a:prstGeom prst="rect">
                      <a:avLst/>
                    </a:prstGeom>
                    <a:noFill/>
                    <a:ln>
                      <a:noFill/>
                    </a:ln>
                  </pic:spPr>
                </pic:pic>
              </a:graphicData>
            </a:graphic>
          </wp:anchor>
        </w:drawing>
      </w:r>
    </w:p>
    <w:p w14:paraId="67859595">
      <w:pPr>
        <w:spacing w:line="6419" w:lineRule="exact"/>
        <w:ind w:firstLine="1684"/>
      </w:pPr>
    </w:p>
    <w:p w14:paraId="18DAFC26">
      <w:pPr>
        <w:spacing w:before="267" w:line="225" w:lineRule="auto"/>
        <w:ind w:left="2444"/>
        <w:rPr>
          <w:rFonts w:ascii="楷体" w:hAnsi="楷体" w:eastAsia="楷体" w:cs="楷体"/>
          <w:sz w:val="21"/>
          <w:szCs w:val="21"/>
        </w:rPr>
      </w:pPr>
      <w:r>
        <w:rPr>
          <w:rFonts w:hint="eastAsia" w:ascii="楷体" w:hAnsi="楷体" w:eastAsia="楷体" w:cs="楷体"/>
          <w:color w:val="231916"/>
          <w:sz w:val="21"/>
          <w:szCs w:val="21"/>
          <w:lang w:eastAsia="zh-CN"/>
        </w:rPr>
        <w:t>HNE</w:t>
      </w:r>
      <w:r>
        <w:rPr>
          <w:rFonts w:ascii="楷体" w:hAnsi="楷体" w:eastAsia="楷体" w:cs="楷体"/>
          <w:color w:val="231916"/>
          <w:spacing w:val="20"/>
          <w:sz w:val="21"/>
          <w:szCs w:val="21"/>
        </w:rPr>
        <w:t>9920-8C主机</w:t>
      </w:r>
      <w:r>
        <w:rPr>
          <w:rFonts w:ascii="楷体" w:hAnsi="楷体" w:eastAsia="楷体" w:cs="楷体"/>
          <w:color w:val="231916"/>
          <w:spacing w:val="-48"/>
          <w:sz w:val="21"/>
          <w:szCs w:val="21"/>
        </w:rPr>
        <w:t xml:space="preserve"> </w:t>
      </w:r>
      <w:r>
        <w:rPr>
          <w:rFonts w:ascii="楷体" w:hAnsi="楷体" w:eastAsia="楷体" w:cs="楷体"/>
          <w:color w:val="231916"/>
          <w:spacing w:val="20"/>
          <w:sz w:val="21"/>
          <w:szCs w:val="21"/>
        </w:rPr>
        <w:t>与</w:t>
      </w:r>
      <w:r>
        <w:rPr>
          <w:rFonts w:hint="eastAsia" w:ascii="楷体" w:hAnsi="楷体" w:eastAsia="楷体" w:cs="楷体"/>
          <w:color w:val="231916"/>
          <w:sz w:val="21"/>
          <w:szCs w:val="21"/>
          <w:lang w:eastAsia="zh-CN"/>
        </w:rPr>
        <w:t>HNE</w:t>
      </w:r>
      <w:r>
        <w:rPr>
          <w:rFonts w:ascii="楷体" w:hAnsi="楷体" w:eastAsia="楷体" w:cs="楷体"/>
          <w:color w:val="231916"/>
          <w:spacing w:val="20"/>
          <w:sz w:val="21"/>
          <w:szCs w:val="21"/>
        </w:rPr>
        <w:t>-8</w:t>
      </w:r>
      <w:r>
        <w:rPr>
          <w:rFonts w:ascii="楷体" w:hAnsi="楷体" w:eastAsia="楷体" w:cs="楷体"/>
          <w:color w:val="231916"/>
          <w:sz w:val="21"/>
          <w:szCs w:val="21"/>
        </w:rPr>
        <w:t>CH</w:t>
      </w:r>
      <w:r>
        <w:rPr>
          <w:rFonts w:ascii="楷体" w:hAnsi="楷体" w:eastAsia="楷体" w:cs="楷体"/>
          <w:color w:val="231916"/>
          <w:spacing w:val="20"/>
          <w:sz w:val="21"/>
          <w:szCs w:val="21"/>
        </w:rPr>
        <w:t>串行扫描盒通讯连接</w:t>
      </w:r>
    </w:p>
    <w:p w14:paraId="30054D51">
      <w:pPr>
        <w:spacing w:line="225" w:lineRule="auto"/>
        <w:rPr>
          <w:rFonts w:ascii="楷体" w:hAnsi="楷体" w:eastAsia="楷体" w:cs="楷体"/>
          <w:sz w:val="21"/>
          <w:szCs w:val="21"/>
        </w:rPr>
        <w:sectPr>
          <w:headerReference r:id="rId131" w:type="default"/>
          <w:footerReference r:id="rId132" w:type="default"/>
          <w:pgSz w:w="11906" w:h="16838"/>
          <w:pgMar w:top="1018" w:right="985" w:bottom="523" w:left="863" w:header="672" w:footer="287" w:gutter="0"/>
          <w:cols w:space="720" w:num="1"/>
        </w:sectPr>
      </w:pPr>
    </w:p>
    <w:p w14:paraId="46FE3A4F">
      <w:pPr>
        <w:spacing w:before="162" w:line="220" w:lineRule="auto"/>
        <w:ind w:left="1234"/>
        <w:outlineLvl w:val="0"/>
        <w:rPr>
          <w:rFonts w:ascii="楷体" w:hAnsi="楷体" w:eastAsia="楷体" w:cs="楷体"/>
          <w:sz w:val="21"/>
          <w:szCs w:val="21"/>
        </w:rPr>
      </w:pPr>
      <w:bookmarkStart w:id="101" w:name="bookmark112"/>
      <w:bookmarkEnd w:id="101"/>
      <w:r>
        <w:rPr>
          <w:rFonts w:ascii="楷体" w:hAnsi="楷体" w:eastAsia="楷体" w:cs="楷体"/>
          <w:spacing w:val="-2"/>
          <w:sz w:val="21"/>
          <w:szCs w:val="21"/>
        </w:rPr>
        <w:t>7.2.4、新增步骤模式选择功能，有以下三种状态：</w:t>
      </w:r>
    </w:p>
    <w:p w14:paraId="33F41E4D">
      <w:pPr>
        <w:spacing w:before="30" w:line="250" w:lineRule="auto"/>
        <w:ind w:left="1388" w:right="2714" w:firstLine="70"/>
        <w:rPr>
          <w:rFonts w:ascii="楷体" w:hAnsi="楷体" w:eastAsia="楷体" w:cs="楷体"/>
          <w:sz w:val="20"/>
          <w:szCs w:val="20"/>
        </w:rPr>
      </w:pPr>
      <w:r>
        <w:rPr>
          <w:rFonts w:ascii="楷体" w:hAnsi="楷体" w:eastAsia="楷体" w:cs="楷体"/>
          <w:spacing w:val="-1"/>
          <w:sz w:val="20"/>
          <w:szCs w:val="20"/>
        </w:rPr>
        <w:t>1.普通模式（NORMAL）:测试启动后，从步骤一开始测试，如果其他</w:t>
      </w:r>
      <w:r>
        <w:rPr>
          <w:rFonts w:ascii="楷体" w:hAnsi="楷体" w:eastAsia="楷体" w:cs="楷体"/>
          <w:spacing w:val="-3"/>
          <w:sz w:val="20"/>
          <w:szCs w:val="20"/>
        </w:rPr>
        <w:t>条件允许，一直测试完最后步骤结束测试。</w:t>
      </w:r>
    </w:p>
    <w:p w14:paraId="6864C5A8">
      <w:pPr>
        <w:spacing w:before="64" w:line="220" w:lineRule="auto"/>
        <w:ind w:left="1440"/>
        <w:rPr>
          <w:rFonts w:ascii="楷体" w:hAnsi="楷体" w:eastAsia="楷体" w:cs="楷体"/>
          <w:sz w:val="20"/>
          <w:szCs w:val="20"/>
        </w:rPr>
      </w:pPr>
      <w:r>
        <w:rPr>
          <w:rFonts w:ascii="楷体" w:hAnsi="楷体" w:eastAsia="楷体" w:cs="楷体"/>
          <w:sz w:val="20"/>
          <w:szCs w:val="20"/>
        </w:rPr>
        <w:t>2.循环模式（REPPEAT）:测试启动后，从步骤一开</w:t>
      </w:r>
      <w:r>
        <w:rPr>
          <w:rFonts w:ascii="楷体" w:hAnsi="楷体" w:eastAsia="楷体" w:cs="楷体"/>
          <w:spacing w:val="-1"/>
          <w:sz w:val="20"/>
          <w:szCs w:val="20"/>
        </w:rPr>
        <w:t>始测试，如果其他</w:t>
      </w:r>
    </w:p>
    <w:p w14:paraId="0DEAB202">
      <w:pPr>
        <w:spacing w:before="64" w:line="220" w:lineRule="auto"/>
        <w:ind w:left="1388"/>
        <w:rPr>
          <w:rFonts w:ascii="楷体" w:hAnsi="楷体" w:eastAsia="楷体" w:cs="楷体"/>
          <w:sz w:val="20"/>
          <w:szCs w:val="20"/>
        </w:rPr>
      </w:pPr>
      <w:r>
        <w:rPr>
          <w:rFonts w:ascii="楷体" w:hAnsi="楷体" w:eastAsia="楷体" w:cs="楷体"/>
          <w:spacing w:val="-1"/>
          <w:sz w:val="20"/>
          <w:szCs w:val="20"/>
        </w:rPr>
        <w:t>条件允许，测试完最后步骤后，会自动回到第一个步</w:t>
      </w:r>
      <w:r>
        <w:rPr>
          <w:rFonts w:ascii="楷体" w:hAnsi="楷体" w:eastAsia="楷体" w:cs="楷体"/>
          <w:spacing w:val="-2"/>
          <w:sz w:val="20"/>
          <w:szCs w:val="20"/>
        </w:rPr>
        <w:t>骤，进行循环测试。</w:t>
      </w:r>
    </w:p>
    <w:p w14:paraId="39C012F2">
      <w:pPr>
        <w:spacing w:before="63" w:line="250" w:lineRule="auto"/>
        <w:ind w:left="1383" w:right="2421" w:firstLine="58"/>
        <w:rPr>
          <w:rFonts w:ascii="楷体" w:hAnsi="楷体" w:eastAsia="楷体" w:cs="楷体"/>
          <w:sz w:val="20"/>
          <w:szCs w:val="20"/>
        </w:rPr>
      </w:pPr>
      <w:r>
        <w:rPr>
          <w:rFonts w:ascii="楷体" w:hAnsi="楷体" w:eastAsia="楷体" w:cs="楷体"/>
          <w:sz w:val="20"/>
          <w:szCs w:val="20"/>
        </w:rPr>
        <w:t>3.单步模式（STEP</w:t>
      </w:r>
      <w:r>
        <w:rPr>
          <w:rFonts w:ascii="楷体" w:hAnsi="楷体" w:eastAsia="楷体" w:cs="楷体"/>
          <w:spacing w:val="-1"/>
          <w:sz w:val="20"/>
          <w:szCs w:val="20"/>
        </w:rPr>
        <w:t>）：</w:t>
      </w:r>
      <w:r>
        <w:rPr>
          <w:rFonts w:ascii="楷体" w:hAnsi="楷体" w:eastAsia="楷体" w:cs="楷体"/>
          <w:sz w:val="20"/>
          <w:szCs w:val="20"/>
        </w:rPr>
        <w:t>在测试界面切换到某一步骤后</w:t>
      </w:r>
      <w:r>
        <w:rPr>
          <w:rFonts w:ascii="楷体" w:hAnsi="楷体" w:eastAsia="楷体" w:cs="楷体"/>
          <w:spacing w:val="-1"/>
          <w:sz w:val="20"/>
          <w:szCs w:val="20"/>
        </w:rPr>
        <w:t>，启动测试。仪器</w:t>
      </w:r>
      <w:r>
        <w:rPr>
          <w:rFonts w:ascii="楷体" w:hAnsi="楷体" w:eastAsia="楷体" w:cs="楷体"/>
          <w:spacing w:val="-2"/>
          <w:sz w:val="20"/>
          <w:szCs w:val="20"/>
        </w:rPr>
        <w:t>只会执行当前步骤的测试项目，测试结束后就停止测试。</w:t>
      </w:r>
    </w:p>
    <w:p w14:paraId="14F33A1E">
      <w:pPr>
        <w:spacing w:before="75" w:line="202" w:lineRule="auto"/>
        <w:ind w:left="1412"/>
        <w:rPr>
          <w:rFonts w:ascii="楷体" w:hAnsi="楷体" w:eastAsia="楷体" w:cs="楷体"/>
          <w:sz w:val="20"/>
          <w:szCs w:val="20"/>
        </w:rPr>
      </w:pPr>
      <w:r>
        <w:rPr>
          <w:rFonts w:ascii="楷体" w:hAnsi="楷体" w:eastAsia="楷体" w:cs="楷体"/>
          <w:spacing w:val="-4"/>
          <w:sz w:val="20"/>
          <w:szCs w:val="20"/>
        </w:rPr>
        <w:t>4.具体操作步骤如下：</w:t>
      </w:r>
    </w:p>
    <w:p w14:paraId="702C76A8">
      <w:pPr>
        <w:spacing w:line="220" w:lineRule="auto"/>
        <w:ind w:left="1826"/>
        <w:rPr>
          <w:rFonts w:ascii="楷体" w:hAnsi="楷体" w:eastAsia="楷体" w:cs="楷体"/>
          <w:sz w:val="20"/>
          <w:szCs w:val="20"/>
        </w:rPr>
      </w:pPr>
      <w:r>
        <w:rPr>
          <w:rFonts w:ascii="楷体" w:hAnsi="楷体" w:eastAsia="楷体" w:cs="楷体"/>
          <w:spacing w:val="-2"/>
          <w:sz w:val="20"/>
          <w:szCs w:val="20"/>
        </w:rPr>
        <w:t>在测试主界面按下F3键或面板上的系统设置键，如图：</w:t>
      </w:r>
    </w:p>
    <w:p w14:paraId="3939C46E">
      <w:pPr>
        <w:pStyle w:val="2"/>
        <w:spacing w:line="348" w:lineRule="auto"/>
      </w:pPr>
      <w:r>
        <w:drawing>
          <wp:anchor distT="0" distB="0" distL="114300" distR="114300" simplePos="0" relativeHeight="251858944" behindDoc="0" locked="0" layoutInCell="1" allowOverlap="1">
            <wp:simplePos x="0" y="0"/>
            <wp:positionH relativeFrom="column">
              <wp:posOffset>869950</wp:posOffset>
            </wp:positionH>
            <wp:positionV relativeFrom="paragraph">
              <wp:posOffset>130175</wp:posOffset>
            </wp:positionV>
            <wp:extent cx="3785235" cy="2154555"/>
            <wp:effectExtent l="0" t="0" r="0" b="0"/>
            <wp:wrapNone/>
            <wp:docPr id="27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16"/>
                    <pic:cNvPicPr>
                      <a:picLocks noChangeAspect="1"/>
                    </pic:cNvPicPr>
                  </pic:nvPicPr>
                  <pic:blipFill>
                    <a:blip r:embed="rId279"/>
                    <a:srcRect l="1243" b="1965"/>
                    <a:stretch>
                      <a:fillRect/>
                    </a:stretch>
                  </pic:blipFill>
                  <pic:spPr>
                    <a:xfrm>
                      <a:off x="0" y="0"/>
                      <a:ext cx="3785235" cy="2154555"/>
                    </a:xfrm>
                    <a:prstGeom prst="rect">
                      <a:avLst/>
                    </a:prstGeom>
                    <a:noFill/>
                    <a:ln>
                      <a:noFill/>
                    </a:ln>
                  </pic:spPr>
                </pic:pic>
              </a:graphicData>
            </a:graphic>
          </wp:anchor>
        </w:drawing>
      </w:r>
    </w:p>
    <w:p w14:paraId="1D11F120">
      <w:pPr>
        <w:spacing w:before="68" w:line="184" w:lineRule="auto"/>
        <w:ind w:left="8330"/>
        <w:rPr>
          <w:rFonts w:ascii="楷体" w:hAnsi="楷体" w:eastAsia="楷体" w:cs="楷体"/>
          <w:sz w:val="21"/>
          <w:szCs w:val="21"/>
        </w:rPr>
      </w:pPr>
      <w:r>
        <w:rPr>
          <w:rFonts w:ascii="楷体" w:hAnsi="楷体" w:eastAsia="楷体" w:cs="楷体"/>
          <w:spacing w:val="-3"/>
          <w:sz w:val="21"/>
          <w:szCs w:val="21"/>
        </w:rPr>
        <w:t>F1</w:t>
      </w:r>
    </w:p>
    <w:p w14:paraId="6F9BA9F2">
      <w:pPr>
        <w:pStyle w:val="2"/>
        <w:spacing w:line="241" w:lineRule="auto"/>
      </w:pPr>
    </w:p>
    <w:p w14:paraId="5D43CFA6">
      <w:pPr>
        <w:pStyle w:val="2"/>
        <w:spacing w:line="241" w:lineRule="auto"/>
      </w:pPr>
    </w:p>
    <w:p w14:paraId="39A7B294">
      <w:pPr>
        <w:spacing w:before="68" w:line="185" w:lineRule="auto"/>
        <w:ind w:left="8327"/>
        <w:rPr>
          <w:rFonts w:ascii="楷体" w:hAnsi="楷体" w:eastAsia="楷体" w:cs="楷体"/>
          <w:sz w:val="21"/>
          <w:szCs w:val="21"/>
        </w:rPr>
      </w:pPr>
      <w:r>
        <w:rPr>
          <w:rFonts w:ascii="楷体" w:hAnsi="楷体" w:eastAsia="楷体" w:cs="楷体"/>
          <w:spacing w:val="-3"/>
          <w:sz w:val="21"/>
          <w:szCs w:val="21"/>
        </w:rPr>
        <w:t>F2</w:t>
      </w:r>
    </w:p>
    <w:p w14:paraId="6C0C60DE">
      <w:pPr>
        <w:pStyle w:val="2"/>
        <w:spacing w:line="469" w:lineRule="auto"/>
      </w:pPr>
    </w:p>
    <w:p w14:paraId="5D18B178">
      <w:pPr>
        <w:spacing w:before="69" w:line="185" w:lineRule="auto"/>
        <w:ind w:left="8338"/>
        <w:rPr>
          <w:rFonts w:ascii="楷体" w:hAnsi="楷体" w:eastAsia="楷体" w:cs="楷体"/>
          <w:sz w:val="21"/>
          <w:szCs w:val="21"/>
        </w:rPr>
      </w:pPr>
      <w:r>
        <w:rPr>
          <w:rFonts w:ascii="楷体" w:hAnsi="楷体" w:eastAsia="楷体" w:cs="楷体"/>
          <w:spacing w:val="-3"/>
          <w:sz w:val="21"/>
          <w:szCs w:val="21"/>
        </w:rPr>
        <w:t>F3</w:t>
      </w:r>
    </w:p>
    <w:p w14:paraId="7F49EBCD">
      <w:pPr>
        <w:pStyle w:val="2"/>
        <w:spacing w:line="450" w:lineRule="auto"/>
      </w:pPr>
    </w:p>
    <w:p w14:paraId="79FEBA0D">
      <w:pPr>
        <w:spacing w:before="68" w:line="184" w:lineRule="auto"/>
        <w:ind w:left="8315"/>
        <w:rPr>
          <w:rFonts w:ascii="楷体" w:hAnsi="楷体" w:eastAsia="楷体" w:cs="楷体"/>
          <w:sz w:val="21"/>
          <w:szCs w:val="21"/>
        </w:rPr>
      </w:pPr>
      <w:r>
        <w:rPr>
          <w:rFonts w:ascii="楷体" w:hAnsi="楷体" w:eastAsia="楷体" w:cs="楷体"/>
          <w:spacing w:val="-3"/>
          <w:sz w:val="21"/>
          <w:szCs w:val="21"/>
        </w:rPr>
        <w:t>F4</w:t>
      </w:r>
    </w:p>
    <w:p w14:paraId="0C5B0D59">
      <w:pPr>
        <w:pStyle w:val="2"/>
        <w:spacing w:line="242" w:lineRule="auto"/>
      </w:pPr>
    </w:p>
    <w:p w14:paraId="5FDEFFCA">
      <w:pPr>
        <w:pStyle w:val="2"/>
        <w:spacing w:line="242" w:lineRule="auto"/>
      </w:pPr>
    </w:p>
    <w:p w14:paraId="287C777D">
      <w:pPr>
        <w:spacing w:before="69" w:line="182" w:lineRule="auto"/>
        <w:ind w:left="8315"/>
        <w:rPr>
          <w:rFonts w:ascii="楷体" w:hAnsi="楷体" w:eastAsia="楷体" w:cs="楷体"/>
          <w:sz w:val="21"/>
          <w:szCs w:val="21"/>
        </w:rPr>
      </w:pPr>
      <w:r>
        <w:rPr>
          <w:rFonts w:ascii="楷体" w:hAnsi="楷体" w:eastAsia="楷体" w:cs="楷体"/>
          <w:spacing w:val="-3"/>
          <w:sz w:val="21"/>
          <w:szCs w:val="21"/>
        </w:rPr>
        <w:t>F5</w:t>
      </w:r>
    </w:p>
    <w:p w14:paraId="4722EF27">
      <w:pPr>
        <w:pStyle w:val="2"/>
        <w:spacing w:line="337" w:lineRule="auto"/>
      </w:pPr>
    </w:p>
    <w:p w14:paraId="2B362384">
      <w:pPr>
        <w:spacing w:before="65" w:line="220" w:lineRule="auto"/>
        <w:ind w:left="1950"/>
        <w:rPr>
          <w:rFonts w:ascii="楷体" w:hAnsi="楷体" w:eastAsia="楷体" w:cs="楷体"/>
          <w:sz w:val="20"/>
          <w:szCs w:val="20"/>
        </w:rPr>
      </w:pPr>
      <w:r>
        <w:rPr>
          <w:rFonts w:ascii="楷体" w:hAnsi="楷体" w:eastAsia="楷体" w:cs="楷体"/>
          <w:spacing w:val="-2"/>
          <w:sz w:val="20"/>
          <w:szCs w:val="20"/>
        </w:rPr>
        <w:t>按F3键（系统设置）进入系统设置界面，如下图：</w:t>
      </w:r>
    </w:p>
    <w:p w14:paraId="12D7E0AC">
      <w:pPr>
        <w:pStyle w:val="2"/>
        <w:spacing w:line="312" w:lineRule="auto"/>
        <w:jc w:val="center"/>
      </w:pPr>
      <w:r>
        <w:drawing>
          <wp:anchor distT="0" distB="0" distL="114300" distR="114300" simplePos="0" relativeHeight="251859968" behindDoc="0" locked="0" layoutInCell="1" allowOverlap="1">
            <wp:simplePos x="0" y="0"/>
            <wp:positionH relativeFrom="column">
              <wp:posOffset>836295</wp:posOffset>
            </wp:positionH>
            <wp:positionV relativeFrom="paragraph">
              <wp:posOffset>125095</wp:posOffset>
            </wp:positionV>
            <wp:extent cx="3854450" cy="2178050"/>
            <wp:effectExtent l="0" t="0" r="0" b="0"/>
            <wp:wrapNone/>
            <wp:docPr id="27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17"/>
                    <pic:cNvPicPr>
                      <a:picLocks noChangeAspect="1"/>
                    </pic:cNvPicPr>
                  </pic:nvPicPr>
                  <pic:blipFill>
                    <a:blip r:embed="rId280"/>
                    <a:srcRect b="2998"/>
                    <a:stretch>
                      <a:fillRect/>
                    </a:stretch>
                  </pic:blipFill>
                  <pic:spPr>
                    <a:xfrm>
                      <a:off x="0" y="0"/>
                      <a:ext cx="3854450" cy="2178050"/>
                    </a:xfrm>
                    <a:prstGeom prst="rect">
                      <a:avLst/>
                    </a:prstGeom>
                    <a:noFill/>
                    <a:ln>
                      <a:noFill/>
                    </a:ln>
                  </pic:spPr>
                </pic:pic>
              </a:graphicData>
            </a:graphic>
          </wp:anchor>
        </w:drawing>
      </w:r>
    </w:p>
    <w:p w14:paraId="4EFA6EB0">
      <w:pPr>
        <w:spacing w:before="69" w:line="184" w:lineRule="auto"/>
        <w:ind w:left="8109"/>
        <w:rPr>
          <w:rFonts w:ascii="楷体" w:hAnsi="楷体" w:eastAsia="楷体" w:cs="楷体"/>
          <w:sz w:val="21"/>
          <w:szCs w:val="21"/>
        </w:rPr>
      </w:pPr>
      <w:r>
        <w:rPr>
          <w:rFonts w:ascii="楷体" w:hAnsi="楷体" w:eastAsia="楷体" w:cs="楷体"/>
          <w:spacing w:val="-3"/>
          <w:sz w:val="21"/>
          <w:szCs w:val="21"/>
        </w:rPr>
        <w:t>F1</w:t>
      </w:r>
    </w:p>
    <w:p w14:paraId="77D079DC">
      <w:pPr>
        <w:pStyle w:val="2"/>
        <w:spacing w:line="446" w:lineRule="auto"/>
      </w:pPr>
    </w:p>
    <w:p w14:paraId="46D692C3">
      <w:pPr>
        <w:spacing w:before="69" w:line="185" w:lineRule="auto"/>
        <w:ind w:left="8133"/>
        <w:rPr>
          <w:rFonts w:ascii="楷体" w:hAnsi="楷体" w:eastAsia="楷体" w:cs="楷体"/>
          <w:sz w:val="21"/>
          <w:szCs w:val="21"/>
        </w:rPr>
      </w:pPr>
      <w:r>
        <w:rPr>
          <w:rFonts w:ascii="楷体" w:hAnsi="楷体" w:eastAsia="楷体" w:cs="楷体"/>
          <w:spacing w:val="-3"/>
          <w:sz w:val="21"/>
          <w:szCs w:val="21"/>
        </w:rPr>
        <w:t>F2</w:t>
      </w:r>
    </w:p>
    <w:p w14:paraId="1989A39D">
      <w:pPr>
        <w:pStyle w:val="2"/>
        <w:spacing w:line="416" w:lineRule="auto"/>
      </w:pPr>
    </w:p>
    <w:p w14:paraId="4FAF05CD">
      <w:pPr>
        <w:spacing w:before="69" w:line="185" w:lineRule="auto"/>
        <w:ind w:left="8098"/>
        <w:rPr>
          <w:rFonts w:ascii="楷体" w:hAnsi="楷体" w:eastAsia="楷体" w:cs="楷体"/>
          <w:sz w:val="21"/>
          <w:szCs w:val="21"/>
        </w:rPr>
      </w:pPr>
      <w:r>
        <w:rPr>
          <w:rFonts w:ascii="楷体" w:hAnsi="楷体" w:eastAsia="楷体" w:cs="楷体"/>
          <w:spacing w:val="-3"/>
          <w:sz w:val="21"/>
          <w:szCs w:val="21"/>
        </w:rPr>
        <w:t>F3</w:t>
      </w:r>
    </w:p>
    <w:p w14:paraId="030D6B9A">
      <w:pPr>
        <w:pStyle w:val="2"/>
        <w:spacing w:line="466" w:lineRule="auto"/>
      </w:pPr>
    </w:p>
    <w:p w14:paraId="45BBCB93">
      <w:pPr>
        <w:spacing w:before="69" w:line="184" w:lineRule="auto"/>
        <w:ind w:left="8115"/>
        <w:rPr>
          <w:rFonts w:ascii="楷体" w:hAnsi="楷体" w:eastAsia="楷体" w:cs="楷体"/>
          <w:sz w:val="21"/>
          <w:szCs w:val="21"/>
        </w:rPr>
      </w:pPr>
      <w:r>
        <w:rPr>
          <w:rFonts w:ascii="楷体" w:hAnsi="楷体" w:eastAsia="楷体" w:cs="楷体"/>
          <w:spacing w:val="-3"/>
          <w:sz w:val="21"/>
          <w:szCs w:val="21"/>
        </w:rPr>
        <w:t>F4</w:t>
      </w:r>
    </w:p>
    <w:p w14:paraId="1826D731">
      <w:pPr>
        <w:pStyle w:val="2"/>
        <w:spacing w:line="441" w:lineRule="auto"/>
      </w:pPr>
    </w:p>
    <w:p w14:paraId="31110674">
      <w:pPr>
        <w:spacing w:before="69" w:line="182" w:lineRule="auto"/>
        <w:ind w:left="8117"/>
        <w:rPr>
          <w:rFonts w:ascii="楷体" w:hAnsi="楷体" w:eastAsia="楷体" w:cs="楷体"/>
          <w:sz w:val="21"/>
          <w:szCs w:val="21"/>
        </w:rPr>
      </w:pPr>
      <w:r>
        <w:rPr>
          <w:rFonts w:ascii="楷体" w:hAnsi="楷体" w:eastAsia="楷体" w:cs="楷体"/>
          <w:spacing w:val="-3"/>
          <w:sz w:val="21"/>
          <w:szCs w:val="21"/>
        </w:rPr>
        <w:t>F5</w:t>
      </w:r>
    </w:p>
    <w:p w14:paraId="04BE62DF">
      <w:pPr>
        <w:pStyle w:val="2"/>
        <w:spacing w:line="256" w:lineRule="auto"/>
      </w:pPr>
    </w:p>
    <w:p w14:paraId="4350FECB">
      <w:pPr>
        <w:pStyle w:val="2"/>
        <w:spacing w:line="257" w:lineRule="auto"/>
      </w:pPr>
    </w:p>
    <w:p w14:paraId="1ED02B53">
      <w:pPr>
        <w:spacing w:before="66" w:line="220" w:lineRule="auto"/>
        <w:ind w:left="1884"/>
        <w:rPr>
          <w:rFonts w:ascii="楷体" w:hAnsi="楷体" w:eastAsia="楷体" w:cs="楷体"/>
          <w:sz w:val="20"/>
          <w:szCs w:val="20"/>
        </w:rPr>
      </w:pPr>
      <w:r>
        <w:rPr>
          <w:rFonts w:ascii="楷体" w:hAnsi="楷体" w:eastAsia="楷体" w:cs="楷体"/>
          <w:spacing w:val="-1"/>
          <w:sz w:val="20"/>
          <w:szCs w:val="20"/>
        </w:rPr>
        <w:t>进入系统设置界面后按F5键（下一页）进入系统设置下</w:t>
      </w:r>
      <w:r>
        <w:rPr>
          <w:rFonts w:ascii="楷体" w:hAnsi="楷体" w:eastAsia="楷体" w:cs="楷体"/>
          <w:spacing w:val="-2"/>
          <w:sz w:val="20"/>
          <w:szCs w:val="20"/>
        </w:rPr>
        <w:t>一界面，如下图：</w:t>
      </w:r>
    </w:p>
    <w:p w14:paraId="3A2A61E8">
      <w:pPr>
        <w:pStyle w:val="2"/>
        <w:spacing w:line="444" w:lineRule="auto"/>
      </w:pPr>
      <w:r>
        <w:drawing>
          <wp:anchor distT="0" distB="0" distL="114300" distR="114300" simplePos="0" relativeHeight="251860992" behindDoc="0" locked="0" layoutInCell="1" allowOverlap="1">
            <wp:simplePos x="0" y="0"/>
            <wp:positionH relativeFrom="column">
              <wp:posOffset>659765</wp:posOffset>
            </wp:positionH>
            <wp:positionV relativeFrom="paragraph">
              <wp:posOffset>73025</wp:posOffset>
            </wp:positionV>
            <wp:extent cx="4001135" cy="2346960"/>
            <wp:effectExtent l="0" t="0" r="18415" b="15240"/>
            <wp:wrapNone/>
            <wp:docPr id="27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图片 18"/>
                    <pic:cNvPicPr>
                      <a:picLocks noChangeAspect="1"/>
                    </pic:cNvPicPr>
                  </pic:nvPicPr>
                  <pic:blipFill>
                    <a:blip r:embed="rId281"/>
                    <a:stretch>
                      <a:fillRect/>
                    </a:stretch>
                  </pic:blipFill>
                  <pic:spPr>
                    <a:xfrm>
                      <a:off x="0" y="0"/>
                      <a:ext cx="4001135" cy="2346960"/>
                    </a:xfrm>
                    <a:prstGeom prst="rect">
                      <a:avLst/>
                    </a:prstGeom>
                    <a:noFill/>
                    <a:ln>
                      <a:noFill/>
                    </a:ln>
                  </pic:spPr>
                </pic:pic>
              </a:graphicData>
            </a:graphic>
          </wp:anchor>
        </w:drawing>
      </w:r>
    </w:p>
    <w:p w14:paraId="19AE2D7E">
      <w:pPr>
        <w:spacing w:before="69" w:line="184" w:lineRule="auto"/>
        <w:ind w:left="8437"/>
        <w:rPr>
          <w:rFonts w:ascii="楷体" w:hAnsi="楷体" w:eastAsia="楷体" w:cs="楷体"/>
          <w:sz w:val="21"/>
          <w:szCs w:val="21"/>
        </w:rPr>
      </w:pPr>
      <w:r>
        <w:rPr>
          <w:rFonts w:ascii="楷体" w:hAnsi="楷体" w:eastAsia="楷体" w:cs="楷体"/>
          <w:spacing w:val="-3"/>
          <w:sz w:val="21"/>
          <w:szCs w:val="21"/>
        </w:rPr>
        <w:t>F1</w:t>
      </w:r>
    </w:p>
    <w:p w14:paraId="2D5B3B4A">
      <w:pPr>
        <w:pStyle w:val="2"/>
        <w:spacing w:line="446" w:lineRule="auto"/>
      </w:pPr>
    </w:p>
    <w:p w14:paraId="23045AD4">
      <w:pPr>
        <w:spacing w:before="69" w:line="185" w:lineRule="auto"/>
        <w:ind w:left="8461"/>
        <w:rPr>
          <w:rFonts w:ascii="楷体" w:hAnsi="楷体" w:eastAsia="楷体" w:cs="楷体"/>
          <w:sz w:val="21"/>
          <w:szCs w:val="21"/>
        </w:rPr>
      </w:pPr>
      <w:r>
        <w:rPr>
          <w:rFonts w:ascii="楷体" w:hAnsi="楷体" w:eastAsia="楷体" w:cs="楷体"/>
          <w:spacing w:val="-3"/>
          <w:sz w:val="21"/>
          <w:szCs w:val="21"/>
        </w:rPr>
        <w:t>F2</w:t>
      </w:r>
    </w:p>
    <w:p w14:paraId="3FA72F76">
      <w:pPr>
        <w:pStyle w:val="2"/>
        <w:spacing w:line="416" w:lineRule="auto"/>
      </w:pPr>
    </w:p>
    <w:p w14:paraId="550560BB">
      <w:pPr>
        <w:spacing w:before="69" w:line="185" w:lineRule="auto"/>
        <w:ind w:left="8426"/>
        <w:rPr>
          <w:rFonts w:ascii="楷体" w:hAnsi="楷体" w:eastAsia="楷体" w:cs="楷体"/>
          <w:sz w:val="21"/>
          <w:szCs w:val="21"/>
        </w:rPr>
      </w:pPr>
      <w:r>
        <w:rPr>
          <w:rFonts w:ascii="楷体" w:hAnsi="楷体" w:eastAsia="楷体" w:cs="楷体"/>
          <w:spacing w:val="-3"/>
          <w:sz w:val="21"/>
          <w:szCs w:val="21"/>
        </w:rPr>
        <w:t>F3</w:t>
      </w:r>
    </w:p>
    <w:p w14:paraId="353B3E45">
      <w:pPr>
        <w:pStyle w:val="2"/>
        <w:spacing w:line="466" w:lineRule="auto"/>
      </w:pPr>
    </w:p>
    <w:p w14:paraId="5FFFBA27">
      <w:pPr>
        <w:spacing w:before="69" w:line="184" w:lineRule="auto"/>
        <w:ind w:left="8443"/>
        <w:rPr>
          <w:rFonts w:ascii="楷体" w:hAnsi="楷体" w:eastAsia="楷体" w:cs="楷体"/>
          <w:sz w:val="21"/>
          <w:szCs w:val="21"/>
        </w:rPr>
      </w:pPr>
      <w:r>
        <w:rPr>
          <w:rFonts w:ascii="楷体" w:hAnsi="楷体" w:eastAsia="楷体" w:cs="楷体"/>
          <w:spacing w:val="-3"/>
          <w:sz w:val="21"/>
          <w:szCs w:val="21"/>
        </w:rPr>
        <w:t>F4</w:t>
      </w:r>
    </w:p>
    <w:p w14:paraId="0C4AC6F4">
      <w:pPr>
        <w:pStyle w:val="2"/>
        <w:spacing w:line="441" w:lineRule="auto"/>
      </w:pPr>
    </w:p>
    <w:p w14:paraId="306DFB8E">
      <w:pPr>
        <w:spacing w:before="70" w:line="182" w:lineRule="auto"/>
        <w:ind w:left="8445"/>
        <w:rPr>
          <w:rFonts w:ascii="楷体" w:hAnsi="楷体" w:eastAsia="楷体" w:cs="楷体"/>
          <w:sz w:val="21"/>
          <w:szCs w:val="21"/>
        </w:rPr>
      </w:pPr>
      <w:r>
        <w:rPr>
          <w:rFonts w:ascii="楷体" w:hAnsi="楷体" w:eastAsia="楷体" w:cs="楷体"/>
          <w:spacing w:val="-3"/>
          <w:sz w:val="21"/>
          <w:szCs w:val="21"/>
        </w:rPr>
        <w:t>F5</w:t>
      </w:r>
    </w:p>
    <w:p w14:paraId="67F94EB8">
      <w:pPr>
        <w:spacing w:line="182" w:lineRule="auto"/>
        <w:rPr>
          <w:rFonts w:ascii="楷体" w:hAnsi="楷体" w:eastAsia="楷体" w:cs="楷体"/>
          <w:sz w:val="21"/>
          <w:szCs w:val="21"/>
        </w:rPr>
        <w:sectPr>
          <w:footerReference r:id="rId133" w:type="default"/>
          <w:pgSz w:w="11906" w:h="16838"/>
          <w:pgMar w:top="1018" w:right="985" w:bottom="523" w:left="863" w:header="672" w:footer="287" w:gutter="0"/>
          <w:cols w:space="720" w:num="1"/>
        </w:sectPr>
      </w:pPr>
    </w:p>
    <w:p w14:paraId="09D98025">
      <w:pPr>
        <w:pStyle w:val="2"/>
        <w:spacing w:line="280" w:lineRule="auto"/>
      </w:pPr>
    </w:p>
    <w:p w14:paraId="282779D8">
      <w:pPr>
        <w:pStyle w:val="2"/>
        <w:spacing w:line="281" w:lineRule="auto"/>
      </w:pPr>
    </w:p>
    <w:p w14:paraId="39553D10">
      <w:pPr>
        <w:spacing w:before="65" w:line="220" w:lineRule="auto"/>
        <w:ind w:left="1117"/>
        <w:outlineLvl w:val="0"/>
        <w:rPr>
          <w:rFonts w:ascii="楷体" w:hAnsi="楷体" w:eastAsia="楷体" w:cs="楷体"/>
          <w:sz w:val="20"/>
          <w:szCs w:val="20"/>
        </w:rPr>
      </w:pPr>
      <w:r>
        <w:rPr>
          <w:rFonts w:ascii="楷体" w:hAnsi="楷体" w:eastAsia="楷体" w:cs="楷体"/>
          <w:spacing w:val="-2"/>
          <w:sz w:val="20"/>
          <w:szCs w:val="20"/>
        </w:rPr>
        <w:t>进入系统设置下一界面后显示步骤模式，如下图：</w:t>
      </w:r>
    </w:p>
    <w:p w14:paraId="5400886D">
      <w:pPr>
        <w:pStyle w:val="2"/>
        <w:spacing w:line="311" w:lineRule="auto"/>
      </w:pPr>
    </w:p>
    <w:p w14:paraId="18E2A099">
      <w:pPr>
        <w:pStyle w:val="2"/>
        <w:spacing w:line="312" w:lineRule="auto"/>
      </w:pPr>
      <w:r>
        <w:drawing>
          <wp:anchor distT="0" distB="0" distL="114300" distR="114300" simplePos="0" relativeHeight="251862016" behindDoc="0" locked="0" layoutInCell="1" allowOverlap="1">
            <wp:simplePos x="0" y="0"/>
            <wp:positionH relativeFrom="column">
              <wp:posOffset>629920</wp:posOffset>
            </wp:positionH>
            <wp:positionV relativeFrom="paragraph">
              <wp:posOffset>107315</wp:posOffset>
            </wp:positionV>
            <wp:extent cx="4144010" cy="2321560"/>
            <wp:effectExtent l="0" t="0" r="8890" b="2540"/>
            <wp:wrapNone/>
            <wp:docPr id="27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图片 19"/>
                    <pic:cNvPicPr>
                      <a:picLocks noChangeAspect="1"/>
                    </pic:cNvPicPr>
                  </pic:nvPicPr>
                  <pic:blipFill>
                    <a:blip r:embed="rId282"/>
                    <a:stretch>
                      <a:fillRect/>
                    </a:stretch>
                  </pic:blipFill>
                  <pic:spPr>
                    <a:xfrm>
                      <a:off x="0" y="0"/>
                      <a:ext cx="4144010" cy="2321560"/>
                    </a:xfrm>
                    <a:prstGeom prst="rect">
                      <a:avLst/>
                    </a:prstGeom>
                    <a:noFill/>
                    <a:ln>
                      <a:noFill/>
                    </a:ln>
                  </pic:spPr>
                </pic:pic>
              </a:graphicData>
            </a:graphic>
          </wp:anchor>
        </w:drawing>
      </w:r>
    </w:p>
    <w:p w14:paraId="10EEFE27">
      <w:pPr>
        <w:pStyle w:val="2"/>
        <w:spacing w:line="312" w:lineRule="auto"/>
      </w:pPr>
    </w:p>
    <w:p w14:paraId="21942681">
      <w:pPr>
        <w:spacing w:before="69" w:line="184" w:lineRule="auto"/>
        <w:ind w:left="8026"/>
        <w:rPr>
          <w:rFonts w:ascii="楷体" w:hAnsi="楷体" w:eastAsia="楷体" w:cs="楷体"/>
          <w:sz w:val="21"/>
          <w:szCs w:val="21"/>
        </w:rPr>
      </w:pPr>
      <w:r>
        <w:rPr>
          <w:rFonts w:ascii="楷体" w:hAnsi="楷体" w:eastAsia="楷体" w:cs="楷体"/>
          <w:spacing w:val="-3"/>
          <w:sz w:val="21"/>
          <w:szCs w:val="21"/>
        </w:rPr>
        <w:t>F1</w:t>
      </w:r>
    </w:p>
    <w:p w14:paraId="72C4EFDB">
      <w:pPr>
        <w:pStyle w:val="2"/>
        <w:spacing w:line="446" w:lineRule="auto"/>
      </w:pPr>
    </w:p>
    <w:p w14:paraId="1060A391">
      <w:pPr>
        <w:spacing w:before="68" w:line="185" w:lineRule="auto"/>
        <w:ind w:left="8050"/>
        <w:rPr>
          <w:rFonts w:ascii="楷体" w:hAnsi="楷体" w:eastAsia="楷体" w:cs="楷体"/>
          <w:sz w:val="21"/>
          <w:szCs w:val="21"/>
        </w:rPr>
      </w:pPr>
      <w:r>
        <w:rPr>
          <w:rFonts w:ascii="楷体" w:hAnsi="楷体" w:eastAsia="楷体" w:cs="楷体"/>
          <w:spacing w:val="-3"/>
          <w:sz w:val="21"/>
          <w:szCs w:val="21"/>
        </w:rPr>
        <w:t>F2</w:t>
      </w:r>
    </w:p>
    <w:p w14:paraId="5917C47B">
      <w:pPr>
        <w:pStyle w:val="2"/>
        <w:spacing w:line="416" w:lineRule="auto"/>
      </w:pPr>
    </w:p>
    <w:p w14:paraId="093E5562">
      <w:pPr>
        <w:spacing w:before="69" w:line="185" w:lineRule="auto"/>
        <w:ind w:left="8015"/>
        <w:rPr>
          <w:rFonts w:ascii="楷体" w:hAnsi="楷体" w:eastAsia="楷体" w:cs="楷体"/>
          <w:sz w:val="21"/>
          <w:szCs w:val="21"/>
        </w:rPr>
      </w:pPr>
      <w:r>
        <w:rPr>
          <w:rFonts w:ascii="楷体" w:hAnsi="楷体" w:eastAsia="楷体" w:cs="楷体"/>
          <w:spacing w:val="-3"/>
          <w:sz w:val="21"/>
          <w:szCs w:val="21"/>
        </w:rPr>
        <w:t>F3</w:t>
      </w:r>
    </w:p>
    <w:p w14:paraId="098BABCC">
      <w:pPr>
        <w:pStyle w:val="2"/>
        <w:spacing w:line="466" w:lineRule="auto"/>
      </w:pPr>
    </w:p>
    <w:p w14:paraId="7A315F08">
      <w:pPr>
        <w:spacing w:before="69" w:line="184" w:lineRule="auto"/>
        <w:ind w:left="8032"/>
        <w:rPr>
          <w:rFonts w:ascii="楷体" w:hAnsi="楷体" w:eastAsia="楷体" w:cs="楷体"/>
          <w:sz w:val="21"/>
          <w:szCs w:val="21"/>
        </w:rPr>
      </w:pPr>
      <w:r>
        <w:rPr>
          <w:rFonts w:ascii="楷体" w:hAnsi="楷体" w:eastAsia="楷体" w:cs="楷体"/>
          <w:spacing w:val="-3"/>
          <w:sz w:val="21"/>
          <w:szCs w:val="21"/>
        </w:rPr>
        <w:t>F4</w:t>
      </w:r>
    </w:p>
    <w:p w14:paraId="3B5F25F7">
      <w:pPr>
        <w:pStyle w:val="2"/>
        <w:spacing w:line="441" w:lineRule="auto"/>
      </w:pPr>
    </w:p>
    <w:p w14:paraId="14658740">
      <w:pPr>
        <w:spacing w:before="69" w:line="182" w:lineRule="auto"/>
        <w:ind w:left="8034"/>
        <w:rPr>
          <w:rFonts w:ascii="楷体" w:hAnsi="楷体" w:eastAsia="楷体" w:cs="楷体"/>
          <w:sz w:val="21"/>
          <w:szCs w:val="21"/>
        </w:rPr>
      </w:pPr>
      <w:r>
        <w:rPr>
          <w:rFonts w:ascii="楷体" w:hAnsi="楷体" w:eastAsia="楷体" w:cs="楷体"/>
          <w:spacing w:val="-3"/>
          <w:sz w:val="21"/>
          <w:szCs w:val="21"/>
        </w:rPr>
        <w:t>F5</w:t>
      </w:r>
    </w:p>
    <w:p w14:paraId="44C4CB61">
      <w:pPr>
        <w:pStyle w:val="2"/>
        <w:spacing w:line="258" w:lineRule="auto"/>
      </w:pPr>
    </w:p>
    <w:p w14:paraId="450A81C0">
      <w:pPr>
        <w:pStyle w:val="2"/>
        <w:spacing w:line="258" w:lineRule="auto"/>
      </w:pPr>
    </w:p>
    <w:p w14:paraId="19764903">
      <w:pPr>
        <w:pStyle w:val="2"/>
        <w:spacing w:line="258" w:lineRule="auto"/>
      </w:pPr>
    </w:p>
    <w:p w14:paraId="5A878716">
      <w:pPr>
        <w:spacing w:before="65" w:line="220" w:lineRule="auto"/>
        <w:ind w:left="1091"/>
        <w:rPr>
          <w:rFonts w:ascii="楷体" w:hAnsi="楷体" w:eastAsia="楷体" w:cs="楷体"/>
          <w:sz w:val="20"/>
          <w:szCs w:val="20"/>
        </w:rPr>
      </w:pPr>
      <w:r>
        <w:rPr>
          <w:rFonts w:ascii="楷体" w:hAnsi="楷体" w:eastAsia="楷体" w:cs="楷体"/>
          <w:spacing w:val="-1"/>
          <w:sz w:val="20"/>
          <w:szCs w:val="20"/>
        </w:rPr>
        <w:t>步骤模式的选择可以通过旋转面板上编码旋钮进行，选择所需的模式</w:t>
      </w:r>
      <w:r>
        <w:rPr>
          <w:rFonts w:ascii="楷体" w:hAnsi="楷体" w:eastAsia="楷体" w:cs="楷体"/>
          <w:spacing w:val="-2"/>
          <w:sz w:val="20"/>
          <w:szCs w:val="20"/>
        </w:rPr>
        <w:t>后按下编码旋钮完成。</w:t>
      </w:r>
    </w:p>
    <w:p w14:paraId="5715BC0E">
      <w:pPr>
        <w:pStyle w:val="2"/>
        <w:spacing w:line="273" w:lineRule="auto"/>
      </w:pPr>
    </w:p>
    <w:p w14:paraId="3539A099">
      <w:pPr>
        <w:pStyle w:val="2"/>
        <w:spacing w:line="273" w:lineRule="auto"/>
      </w:pPr>
    </w:p>
    <w:p w14:paraId="34431E79">
      <w:pPr>
        <w:pStyle w:val="2"/>
        <w:spacing w:line="273" w:lineRule="auto"/>
      </w:pPr>
    </w:p>
    <w:p w14:paraId="04ED582E">
      <w:pPr>
        <w:spacing w:before="65" w:line="225" w:lineRule="auto"/>
        <w:ind w:left="1032"/>
        <w:rPr>
          <w:rFonts w:ascii="楷体" w:hAnsi="楷体" w:eastAsia="楷体" w:cs="楷体"/>
          <w:sz w:val="20"/>
          <w:szCs w:val="20"/>
        </w:rPr>
      </w:pPr>
      <w:r>
        <w:rPr>
          <w:rFonts w:ascii="楷体" w:hAnsi="楷体" w:eastAsia="楷体" w:cs="楷体"/>
          <w:spacing w:val="-1"/>
          <w:sz w:val="20"/>
          <w:szCs w:val="20"/>
        </w:rPr>
        <w:t>5、绝缘测试注意事项</w:t>
      </w:r>
    </w:p>
    <w:p w14:paraId="54CEEBFA">
      <w:pPr>
        <w:spacing w:before="80" w:line="220" w:lineRule="auto"/>
        <w:ind w:left="1359"/>
        <w:rPr>
          <w:rFonts w:ascii="楷体" w:hAnsi="楷体" w:eastAsia="楷体" w:cs="楷体"/>
          <w:sz w:val="20"/>
          <w:szCs w:val="20"/>
        </w:rPr>
      </w:pPr>
      <w:r>
        <w:rPr>
          <w:rFonts w:ascii="楷体" w:hAnsi="楷体" w:eastAsia="楷体" w:cs="楷体"/>
          <w:spacing w:val="-2"/>
          <w:sz w:val="20"/>
          <w:szCs w:val="20"/>
        </w:rPr>
        <w:t>同时打开多个通道会对绝缘模式下大电阻（大于10GΩ)</w:t>
      </w:r>
      <w:r>
        <w:rPr>
          <w:rFonts w:ascii="楷体" w:hAnsi="楷体" w:eastAsia="楷体" w:cs="楷体"/>
          <w:spacing w:val="41"/>
          <w:sz w:val="20"/>
          <w:szCs w:val="20"/>
        </w:rPr>
        <w:t xml:space="preserve"> </w:t>
      </w:r>
      <w:r>
        <w:rPr>
          <w:rFonts w:ascii="楷体" w:hAnsi="楷体" w:eastAsia="楷体" w:cs="楷体"/>
          <w:spacing w:val="-2"/>
          <w:sz w:val="20"/>
          <w:szCs w:val="20"/>
        </w:rPr>
        <w:t>有影响，注意相关使用。</w:t>
      </w:r>
    </w:p>
    <w:p w14:paraId="1A5D78C1">
      <w:pPr>
        <w:spacing w:line="220" w:lineRule="auto"/>
        <w:rPr>
          <w:rFonts w:ascii="楷体" w:hAnsi="楷体" w:eastAsia="楷体" w:cs="楷体"/>
          <w:sz w:val="20"/>
          <w:szCs w:val="20"/>
        </w:rPr>
        <w:sectPr>
          <w:footerReference r:id="rId134" w:type="default"/>
          <w:pgSz w:w="11906" w:h="16838"/>
          <w:pgMar w:top="1018" w:right="985" w:bottom="523" w:left="863" w:header="672" w:footer="284" w:gutter="0"/>
          <w:cols w:space="720" w:num="1"/>
        </w:sectPr>
      </w:pPr>
    </w:p>
    <w:p w14:paraId="2D5851A9">
      <w:pPr>
        <w:spacing w:before="13"/>
      </w:pPr>
    </w:p>
    <w:tbl>
      <w:tblPr>
        <w:tblStyle w:val="7"/>
        <w:tblW w:w="110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1514"/>
        <w:gridCol w:w="4129"/>
        <w:gridCol w:w="4653"/>
      </w:tblGrid>
      <w:tr w14:paraId="7762EC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1000" w:type="dxa"/>
            <w:gridSpan w:val="4"/>
            <w:vAlign w:val="top"/>
          </w:tcPr>
          <w:p w14:paraId="76D4CCB0">
            <w:pPr>
              <w:pStyle w:val="8"/>
              <w:spacing w:before="137" w:line="223" w:lineRule="auto"/>
              <w:ind w:left="799"/>
              <w:outlineLvl w:val="1"/>
              <w:rPr>
                <w:sz w:val="24"/>
                <w:szCs w:val="24"/>
              </w:rPr>
            </w:pPr>
            <w:bookmarkStart w:id="102" w:name="bookmark74"/>
            <w:bookmarkEnd w:id="102"/>
            <w:r>
              <w:rPr>
                <w:spacing w:val="4"/>
                <w:sz w:val="24"/>
                <w:szCs w:val="24"/>
              </w:rPr>
              <w:t>7.3</w:t>
            </w:r>
            <w:r>
              <w:rPr>
                <w:spacing w:val="22"/>
                <w:sz w:val="24"/>
                <w:szCs w:val="24"/>
              </w:rPr>
              <w:t xml:space="preserve">  </w:t>
            </w:r>
            <w:r>
              <w:rPr>
                <w:spacing w:val="4"/>
                <w:sz w:val="24"/>
                <w:szCs w:val="24"/>
              </w:rPr>
              <w:t>多通道系列参数表</w:t>
            </w:r>
          </w:p>
        </w:tc>
      </w:tr>
      <w:tr w14:paraId="0FA46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2218" w:type="dxa"/>
            <w:gridSpan w:val="2"/>
            <w:tcBorders>
              <w:tl2br w:val="single" w:color="000000" w:sz="4" w:space="0"/>
            </w:tcBorders>
            <w:vAlign w:val="top"/>
          </w:tcPr>
          <w:p w14:paraId="639BFA7F">
            <w:pPr>
              <w:pStyle w:val="8"/>
              <w:spacing w:before="118" w:line="233" w:lineRule="auto"/>
              <w:ind w:left="404"/>
              <w:rPr>
                <w:sz w:val="16"/>
                <w:szCs w:val="16"/>
              </w:rPr>
            </w:pPr>
            <w:r>
              <w:rPr>
                <w:sz w:val="16"/>
                <w:szCs w:val="16"/>
              </w:rPr>
              <w:t>参数</w:t>
            </w:r>
            <w:r>
              <w:rPr>
                <w:spacing w:val="7"/>
                <w:sz w:val="16"/>
                <w:szCs w:val="16"/>
              </w:rPr>
              <w:t xml:space="preserve">        </w:t>
            </w:r>
            <w:r>
              <w:rPr>
                <w:sz w:val="16"/>
                <w:szCs w:val="16"/>
              </w:rPr>
              <w:t>机型</w:t>
            </w:r>
          </w:p>
        </w:tc>
        <w:tc>
          <w:tcPr>
            <w:tcW w:w="4129" w:type="dxa"/>
            <w:vAlign w:val="top"/>
          </w:tcPr>
          <w:p w14:paraId="4EE8B2F2">
            <w:pPr>
              <w:pStyle w:val="8"/>
              <w:spacing w:before="77" w:line="298" w:lineRule="exact"/>
              <w:ind w:left="1564"/>
              <w:outlineLvl w:val="0"/>
              <w:rPr>
                <w:sz w:val="22"/>
                <w:szCs w:val="22"/>
              </w:rPr>
            </w:pPr>
            <w:r>
              <w:rPr>
                <w:rFonts w:hint="eastAsia"/>
                <w:position w:val="1"/>
                <w:sz w:val="22"/>
                <w:szCs w:val="22"/>
                <w:lang w:eastAsia="zh-CN"/>
              </w:rPr>
              <w:t>HNE</w:t>
            </w:r>
            <w:r>
              <w:rPr>
                <w:spacing w:val="4"/>
                <w:position w:val="1"/>
                <w:sz w:val="22"/>
                <w:szCs w:val="22"/>
              </w:rPr>
              <w:t>9920</w:t>
            </w:r>
            <w:r>
              <w:rPr>
                <w:spacing w:val="31"/>
                <w:position w:val="1"/>
                <w:sz w:val="22"/>
                <w:szCs w:val="22"/>
              </w:rPr>
              <w:t xml:space="preserve"> </w:t>
            </w:r>
            <w:r>
              <w:rPr>
                <w:spacing w:val="4"/>
                <w:position w:val="1"/>
                <w:sz w:val="22"/>
                <w:szCs w:val="22"/>
              </w:rPr>
              <w:t>-4C</w:t>
            </w:r>
          </w:p>
        </w:tc>
        <w:tc>
          <w:tcPr>
            <w:tcW w:w="4653" w:type="dxa"/>
            <w:vAlign w:val="top"/>
          </w:tcPr>
          <w:p w14:paraId="57C8F535">
            <w:pPr>
              <w:pStyle w:val="8"/>
              <w:spacing w:before="101" w:line="298" w:lineRule="exact"/>
              <w:ind w:left="2093"/>
              <w:rPr>
                <w:sz w:val="22"/>
                <w:szCs w:val="22"/>
              </w:rPr>
            </w:pPr>
            <w:r>
              <w:rPr>
                <w:rFonts w:hint="eastAsia"/>
                <w:position w:val="1"/>
                <w:sz w:val="22"/>
                <w:szCs w:val="22"/>
                <w:lang w:eastAsia="zh-CN"/>
              </w:rPr>
              <w:t>HNE</w:t>
            </w:r>
            <w:r>
              <w:rPr>
                <w:spacing w:val="4"/>
                <w:position w:val="1"/>
                <w:sz w:val="22"/>
                <w:szCs w:val="22"/>
              </w:rPr>
              <w:t>9920</w:t>
            </w:r>
            <w:r>
              <w:rPr>
                <w:spacing w:val="31"/>
                <w:position w:val="1"/>
                <w:sz w:val="22"/>
                <w:szCs w:val="22"/>
              </w:rPr>
              <w:t xml:space="preserve"> </w:t>
            </w:r>
            <w:r>
              <w:rPr>
                <w:spacing w:val="4"/>
                <w:position w:val="1"/>
                <w:sz w:val="22"/>
                <w:szCs w:val="22"/>
              </w:rPr>
              <w:t>-8C</w:t>
            </w:r>
          </w:p>
        </w:tc>
      </w:tr>
      <w:tr w14:paraId="7E7C7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2218" w:type="dxa"/>
            <w:gridSpan w:val="2"/>
            <w:vAlign w:val="top"/>
          </w:tcPr>
          <w:p w14:paraId="03A60B71">
            <w:pPr>
              <w:pStyle w:val="8"/>
              <w:spacing w:before="107" w:line="238" w:lineRule="auto"/>
              <w:ind w:left="662"/>
              <w:rPr>
                <w:sz w:val="19"/>
                <w:szCs w:val="19"/>
              </w:rPr>
            </w:pPr>
            <w:r>
              <w:rPr>
                <w:spacing w:val="9"/>
                <w:sz w:val="19"/>
                <w:szCs w:val="19"/>
              </w:rPr>
              <w:t>扫描接口</w:t>
            </w:r>
          </w:p>
        </w:tc>
        <w:tc>
          <w:tcPr>
            <w:tcW w:w="4129" w:type="dxa"/>
            <w:vAlign w:val="top"/>
          </w:tcPr>
          <w:p w14:paraId="1556BBE4">
            <w:pPr>
              <w:pStyle w:val="8"/>
              <w:spacing w:before="100" w:line="230" w:lineRule="auto"/>
              <w:ind w:left="2080"/>
              <w:rPr>
                <w:sz w:val="24"/>
                <w:szCs w:val="24"/>
              </w:rPr>
            </w:pPr>
            <w:r>
              <w:rPr>
                <w:spacing w:val="6"/>
                <w:sz w:val="24"/>
                <w:szCs w:val="24"/>
              </w:rPr>
              <w:t>4路</w:t>
            </w:r>
          </w:p>
        </w:tc>
        <w:tc>
          <w:tcPr>
            <w:tcW w:w="4653" w:type="dxa"/>
            <w:vAlign w:val="top"/>
          </w:tcPr>
          <w:p w14:paraId="02333372">
            <w:pPr>
              <w:pStyle w:val="8"/>
              <w:spacing w:before="100" w:line="230" w:lineRule="auto"/>
              <w:ind w:left="2637"/>
              <w:rPr>
                <w:sz w:val="24"/>
                <w:szCs w:val="24"/>
              </w:rPr>
            </w:pPr>
            <w:r>
              <w:rPr>
                <w:spacing w:val="4"/>
                <w:sz w:val="24"/>
                <w:szCs w:val="24"/>
              </w:rPr>
              <w:t>8路</w:t>
            </w:r>
          </w:p>
        </w:tc>
      </w:tr>
      <w:tr w14:paraId="1AD90F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11000" w:type="dxa"/>
            <w:gridSpan w:val="4"/>
            <w:shd w:val="clear" w:color="auto" w:fill="FCE4D6"/>
            <w:vAlign w:val="top"/>
          </w:tcPr>
          <w:p w14:paraId="78E732B8">
            <w:pPr>
              <w:pStyle w:val="8"/>
              <w:spacing w:before="107" w:line="238" w:lineRule="auto"/>
              <w:ind w:left="5058"/>
              <w:rPr>
                <w:sz w:val="19"/>
                <w:szCs w:val="19"/>
              </w:rPr>
            </w:pPr>
            <w:r>
              <w:rPr>
                <w:spacing w:val="1"/>
                <w:sz w:val="19"/>
                <w:szCs w:val="19"/>
              </w:rPr>
              <w:t>耐压测试</w:t>
            </w:r>
          </w:p>
        </w:tc>
      </w:tr>
      <w:tr w14:paraId="165D5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704" w:type="dxa"/>
            <w:vMerge w:val="restart"/>
            <w:tcBorders>
              <w:bottom w:val="nil"/>
            </w:tcBorders>
            <w:vAlign w:val="top"/>
          </w:tcPr>
          <w:p w14:paraId="2EB5D4CB">
            <w:pPr>
              <w:pStyle w:val="8"/>
              <w:spacing w:before="188" w:line="232" w:lineRule="auto"/>
              <w:ind w:left="104"/>
              <w:rPr>
                <w:sz w:val="24"/>
                <w:szCs w:val="24"/>
              </w:rPr>
            </w:pPr>
            <w:r>
              <w:rPr>
                <w:spacing w:val="-5"/>
                <w:sz w:val="24"/>
                <w:szCs w:val="24"/>
              </w:rPr>
              <w:t>输出</w:t>
            </w:r>
          </w:p>
          <w:p w14:paraId="6F1FA1BD">
            <w:pPr>
              <w:pStyle w:val="8"/>
              <w:spacing w:line="196" w:lineRule="auto"/>
              <w:ind w:left="128"/>
              <w:rPr>
                <w:sz w:val="24"/>
                <w:szCs w:val="24"/>
              </w:rPr>
            </w:pPr>
            <w:r>
              <w:rPr>
                <w:spacing w:val="-17"/>
                <w:sz w:val="24"/>
                <w:szCs w:val="24"/>
              </w:rPr>
              <w:t>电压</w:t>
            </w:r>
          </w:p>
        </w:tc>
        <w:tc>
          <w:tcPr>
            <w:tcW w:w="1514" w:type="dxa"/>
            <w:vAlign w:val="top"/>
          </w:tcPr>
          <w:p w14:paraId="6C246A96">
            <w:pPr>
              <w:pStyle w:val="8"/>
              <w:spacing w:before="138" w:line="187" w:lineRule="auto"/>
              <w:ind w:left="623"/>
              <w:rPr>
                <w:sz w:val="19"/>
                <w:szCs w:val="19"/>
              </w:rPr>
            </w:pPr>
            <w:r>
              <w:rPr>
                <w:spacing w:val="1"/>
                <w:sz w:val="19"/>
                <w:szCs w:val="19"/>
              </w:rPr>
              <w:t>AC</w:t>
            </w:r>
          </w:p>
        </w:tc>
        <w:tc>
          <w:tcPr>
            <w:tcW w:w="8782" w:type="dxa"/>
            <w:gridSpan w:val="2"/>
            <w:vAlign w:val="top"/>
          </w:tcPr>
          <w:p w14:paraId="5F34133D">
            <w:pPr>
              <w:pStyle w:val="8"/>
              <w:spacing w:before="84" w:line="316" w:lineRule="exact"/>
              <w:ind w:left="2819"/>
              <w:rPr>
                <w:sz w:val="24"/>
                <w:szCs w:val="24"/>
              </w:rPr>
            </w:pPr>
            <w:r>
              <w:rPr>
                <w:spacing w:val="-3"/>
                <w:sz w:val="24"/>
                <w:szCs w:val="24"/>
              </w:rPr>
              <w:t>0.05kV～5.00kV</w:t>
            </w:r>
            <w:r>
              <w:rPr>
                <w:spacing w:val="4"/>
                <w:sz w:val="24"/>
                <w:szCs w:val="24"/>
              </w:rPr>
              <w:t xml:space="preserve">        </w:t>
            </w:r>
            <w:r>
              <w:rPr>
                <w:spacing w:val="-3"/>
                <w:sz w:val="24"/>
                <w:szCs w:val="24"/>
              </w:rPr>
              <w:t>±2%</w:t>
            </w:r>
          </w:p>
        </w:tc>
      </w:tr>
      <w:tr w14:paraId="1A060C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704" w:type="dxa"/>
            <w:vMerge w:val="continue"/>
            <w:tcBorders>
              <w:top w:val="nil"/>
              <w:bottom w:val="nil"/>
            </w:tcBorders>
            <w:vAlign w:val="top"/>
          </w:tcPr>
          <w:p w14:paraId="11A2854C">
            <w:pPr>
              <w:rPr>
                <w:rFonts w:ascii="Arial"/>
                <w:sz w:val="21"/>
              </w:rPr>
            </w:pPr>
          </w:p>
        </w:tc>
        <w:tc>
          <w:tcPr>
            <w:tcW w:w="1514" w:type="dxa"/>
            <w:vAlign w:val="top"/>
          </w:tcPr>
          <w:p w14:paraId="67167840">
            <w:pPr>
              <w:pStyle w:val="8"/>
              <w:spacing w:before="168" w:line="187" w:lineRule="auto"/>
              <w:ind w:left="629"/>
              <w:rPr>
                <w:sz w:val="19"/>
                <w:szCs w:val="19"/>
              </w:rPr>
            </w:pPr>
            <w:r>
              <w:rPr>
                <w:spacing w:val="-2"/>
                <w:sz w:val="19"/>
                <w:szCs w:val="19"/>
              </w:rPr>
              <w:t>DC</w:t>
            </w:r>
          </w:p>
        </w:tc>
        <w:tc>
          <w:tcPr>
            <w:tcW w:w="8782" w:type="dxa"/>
            <w:gridSpan w:val="2"/>
            <w:vAlign w:val="top"/>
          </w:tcPr>
          <w:p w14:paraId="4907E6B5">
            <w:pPr>
              <w:pStyle w:val="8"/>
              <w:spacing w:before="114" w:line="213" w:lineRule="auto"/>
              <w:ind w:left="2819"/>
              <w:rPr>
                <w:sz w:val="24"/>
                <w:szCs w:val="24"/>
              </w:rPr>
            </w:pPr>
            <w:r>
              <w:rPr>
                <w:spacing w:val="-3"/>
                <w:sz w:val="24"/>
                <w:szCs w:val="24"/>
              </w:rPr>
              <w:t>0.05kV～6.00kV</w:t>
            </w:r>
            <w:r>
              <w:rPr>
                <w:spacing w:val="4"/>
                <w:sz w:val="24"/>
                <w:szCs w:val="24"/>
              </w:rPr>
              <w:t xml:space="preserve">        </w:t>
            </w:r>
            <w:r>
              <w:rPr>
                <w:spacing w:val="-3"/>
                <w:sz w:val="24"/>
                <w:szCs w:val="24"/>
              </w:rPr>
              <w:t>±2%</w:t>
            </w:r>
          </w:p>
        </w:tc>
      </w:tr>
      <w:tr w14:paraId="0E67D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704" w:type="dxa"/>
            <w:vMerge w:val="continue"/>
            <w:tcBorders>
              <w:top w:val="nil"/>
            </w:tcBorders>
            <w:vAlign w:val="top"/>
          </w:tcPr>
          <w:p w14:paraId="55A1A9A1">
            <w:pPr>
              <w:rPr>
                <w:rFonts w:ascii="Arial"/>
                <w:sz w:val="21"/>
              </w:rPr>
            </w:pPr>
          </w:p>
        </w:tc>
        <w:tc>
          <w:tcPr>
            <w:tcW w:w="1514" w:type="dxa"/>
            <w:vAlign w:val="top"/>
          </w:tcPr>
          <w:p w14:paraId="3F67F23B">
            <w:pPr>
              <w:pStyle w:val="8"/>
              <w:spacing w:before="85"/>
              <w:ind w:left="301"/>
              <w:rPr>
                <w:sz w:val="19"/>
                <w:szCs w:val="19"/>
              </w:rPr>
            </w:pPr>
            <w:r>
              <w:rPr>
                <w:spacing w:val="2"/>
                <w:sz w:val="19"/>
                <w:szCs w:val="19"/>
              </w:rPr>
              <w:t>设定误差</w:t>
            </w:r>
          </w:p>
        </w:tc>
        <w:tc>
          <w:tcPr>
            <w:tcW w:w="8782" w:type="dxa"/>
            <w:gridSpan w:val="2"/>
            <w:vAlign w:val="top"/>
          </w:tcPr>
          <w:p w14:paraId="5B779200">
            <w:pPr>
              <w:pStyle w:val="8"/>
              <w:spacing w:before="109" w:line="228" w:lineRule="auto"/>
              <w:ind w:left="3019"/>
              <w:rPr>
                <w:sz w:val="19"/>
                <w:szCs w:val="19"/>
              </w:rPr>
            </w:pPr>
            <w:r>
              <w:rPr>
                <w:spacing w:val="-9"/>
                <w:sz w:val="19"/>
                <w:szCs w:val="19"/>
              </w:rPr>
              <w:t>±</w:t>
            </w:r>
            <w:r>
              <w:rPr>
                <w:spacing w:val="-51"/>
                <w:sz w:val="19"/>
                <w:szCs w:val="19"/>
              </w:rPr>
              <w:t xml:space="preserve"> </w:t>
            </w:r>
            <w:r>
              <w:rPr>
                <w:spacing w:val="-9"/>
                <w:sz w:val="19"/>
                <w:szCs w:val="19"/>
              </w:rPr>
              <w:t>(1%</w:t>
            </w:r>
            <w:r>
              <w:rPr>
                <w:spacing w:val="-42"/>
                <w:sz w:val="19"/>
                <w:szCs w:val="19"/>
              </w:rPr>
              <w:t xml:space="preserve"> </w:t>
            </w:r>
            <w:r>
              <w:rPr>
                <w:spacing w:val="-9"/>
                <w:sz w:val="19"/>
                <w:szCs w:val="19"/>
              </w:rPr>
              <w:t>+5个字）</w:t>
            </w:r>
          </w:p>
        </w:tc>
      </w:tr>
      <w:tr w14:paraId="695AA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704" w:type="dxa"/>
            <w:vMerge w:val="restart"/>
            <w:tcBorders>
              <w:bottom w:val="nil"/>
            </w:tcBorders>
            <w:vAlign w:val="top"/>
          </w:tcPr>
          <w:p w14:paraId="7F0C9795">
            <w:pPr>
              <w:spacing w:line="247" w:lineRule="auto"/>
              <w:rPr>
                <w:rFonts w:ascii="Arial"/>
                <w:sz w:val="21"/>
              </w:rPr>
            </w:pPr>
          </w:p>
          <w:p w14:paraId="1CC83BEA">
            <w:pPr>
              <w:pStyle w:val="8"/>
              <w:spacing w:before="78" w:line="198" w:lineRule="auto"/>
              <w:ind w:left="128"/>
              <w:rPr>
                <w:sz w:val="24"/>
                <w:szCs w:val="24"/>
              </w:rPr>
            </w:pPr>
            <w:r>
              <w:rPr>
                <w:spacing w:val="-17"/>
                <w:sz w:val="24"/>
                <w:szCs w:val="24"/>
              </w:rPr>
              <w:t>电流</w:t>
            </w:r>
          </w:p>
          <w:p w14:paraId="74B93713">
            <w:pPr>
              <w:pStyle w:val="8"/>
              <w:spacing w:before="11" w:line="219" w:lineRule="auto"/>
              <w:ind w:left="114"/>
              <w:rPr>
                <w:sz w:val="24"/>
                <w:szCs w:val="24"/>
              </w:rPr>
            </w:pPr>
            <w:r>
              <w:rPr>
                <w:spacing w:val="-10"/>
                <w:sz w:val="24"/>
                <w:szCs w:val="24"/>
              </w:rPr>
              <w:t>测试</w:t>
            </w:r>
          </w:p>
          <w:p w14:paraId="74F6AEFA">
            <w:pPr>
              <w:pStyle w:val="8"/>
              <w:spacing w:line="228" w:lineRule="auto"/>
              <w:ind w:left="121"/>
              <w:rPr>
                <w:sz w:val="24"/>
                <w:szCs w:val="24"/>
              </w:rPr>
            </w:pPr>
            <w:r>
              <w:rPr>
                <w:spacing w:val="-14"/>
                <w:sz w:val="24"/>
                <w:szCs w:val="24"/>
              </w:rPr>
              <w:t>范围</w:t>
            </w:r>
          </w:p>
        </w:tc>
        <w:tc>
          <w:tcPr>
            <w:tcW w:w="1514" w:type="dxa"/>
            <w:vAlign w:val="top"/>
          </w:tcPr>
          <w:p w14:paraId="42F96606">
            <w:pPr>
              <w:pStyle w:val="8"/>
              <w:spacing w:before="183" w:line="187" w:lineRule="auto"/>
              <w:ind w:left="623"/>
              <w:rPr>
                <w:sz w:val="19"/>
                <w:szCs w:val="19"/>
              </w:rPr>
            </w:pPr>
            <w:r>
              <w:rPr>
                <w:spacing w:val="1"/>
                <w:sz w:val="19"/>
                <w:szCs w:val="19"/>
              </w:rPr>
              <w:t>AC</w:t>
            </w:r>
          </w:p>
        </w:tc>
        <w:tc>
          <w:tcPr>
            <w:tcW w:w="8782" w:type="dxa"/>
            <w:gridSpan w:val="2"/>
            <w:vAlign w:val="top"/>
          </w:tcPr>
          <w:p w14:paraId="31F625A4">
            <w:pPr>
              <w:pStyle w:val="8"/>
              <w:spacing w:before="153" w:line="228" w:lineRule="auto"/>
              <w:ind w:left="3118"/>
              <w:rPr>
                <w:sz w:val="19"/>
                <w:szCs w:val="19"/>
              </w:rPr>
            </w:pPr>
            <w:r>
              <w:rPr>
                <w:spacing w:val="4"/>
                <w:sz w:val="19"/>
                <w:szCs w:val="19"/>
              </w:rPr>
              <w:t>0～20</w:t>
            </w:r>
            <w:r>
              <w:rPr>
                <w:sz w:val="19"/>
                <w:szCs w:val="19"/>
              </w:rPr>
              <w:t>mA</w:t>
            </w:r>
            <w:r>
              <w:rPr>
                <w:spacing w:val="72"/>
                <w:sz w:val="19"/>
                <w:szCs w:val="19"/>
              </w:rPr>
              <w:t xml:space="preserve"> </w:t>
            </w:r>
            <w:r>
              <w:rPr>
                <w:spacing w:val="4"/>
                <w:sz w:val="19"/>
                <w:szCs w:val="19"/>
              </w:rPr>
              <w:t>±(1%读数+5个字）</w:t>
            </w:r>
          </w:p>
        </w:tc>
      </w:tr>
      <w:tr w14:paraId="132DC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704" w:type="dxa"/>
            <w:vMerge w:val="continue"/>
            <w:tcBorders>
              <w:top w:val="nil"/>
              <w:bottom w:val="nil"/>
            </w:tcBorders>
            <w:vAlign w:val="top"/>
          </w:tcPr>
          <w:p w14:paraId="6938CC0F">
            <w:pPr>
              <w:rPr>
                <w:rFonts w:ascii="Arial"/>
                <w:sz w:val="21"/>
              </w:rPr>
            </w:pPr>
          </w:p>
        </w:tc>
        <w:tc>
          <w:tcPr>
            <w:tcW w:w="1514" w:type="dxa"/>
            <w:vAlign w:val="top"/>
          </w:tcPr>
          <w:p w14:paraId="4EAB29C6">
            <w:pPr>
              <w:pStyle w:val="8"/>
              <w:spacing w:before="184" w:line="187" w:lineRule="auto"/>
              <w:ind w:left="629"/>
              <w:rPr>
                <w:sz w:val="19"/>
                <w:szCs w:val="19"/>
              </w:rPr>
            </w:pPr>
            <w:r>
              <w:rPr>
                <w:spacing w:val="-2"/>
                <w:sz w:val="19"/>
                <w:szCs w:val="19"/>
              </w:rPr>
              <w:t>DC</w:t>
            </w:r>
          </w:p>
        </w:tc>
        <w:tc>
          <w:tcPr>
            <w:tcW w:w="8782" w:type="dxa"/>
            <w:gridSpan w:val="2"/>
            <w:vAlign w:val="top"/>
          </w:tcPr>
          <w:p w14:paraId="3B212ACE">
            <w:pPr>
              <w:pStyle w:val="8"/>
              <w:spacing w:before="154" w:line="228" w:lineRule="auto"/>
              <w:ind w:left="3118"/>
              <w:rPr>
                <w:sz w:val="19"/>
                <w:szCs w:val="19"/>
              </w:rPr>
            </w:pPr>
            <w:r>
              <w:rPr>
                <w:spacing w:val="4"/>
                <w:sz w:val="19"/>
                <w:szCs w:val="19"/>
              </w:rPr>
              <w:t>0～10</w:t>
            </w:r>
            <w:r>
              <w:rPr>
                <w:sz w:val="19"/>
                <w:szCs w:val="19"/>
              </w:rPr>
              <w:t>mA</w:t>
            </w:r>
            <w:r>
              <w:rPr>
                <w:spacing w:val="72"/>
                <w:sz w:val="19"/>
                <w:szCs w:val="19"/>
              </w:rPr>
              <w:t xml:space="preserve"> </w:t>
            </w:r>
            <w:r>
              <w:rPr>
                <w:spacing w:val="4"/>
                <w:sz w:val="19"/>
                <w:szCs w:val="19"/>
              </w:rPr>
              <w:t>±(1%读数+5个字）</w:t>
            </w:r>
          </w:p>
        </w:tc>
      </w:tr>
      <w:tr w14:paraId="428D2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704" w:type="dxa"/>
            <w:vMerge w:val="continue"/>
            <w:tcBorders>
              <w:top w:val="nil"/>
            </w:tcBorders>
            <w:vAlign w:val="top"/>
          </w:tcPr>
          <w:p w14:paraId="2FC99861">
            <w:pPr>
              <w:rPr>
                <w:rFonts w:ascii="Arial"/>
                <w:sz w:val="21"/>
              </w:rPr>
            </w:pPr>
          </w:p>
        </w:tc>
        <w:tc>
          <w:tcPr>
            <w:tcW w:w="1514" w:type="dxa"/>
            <w:vAlign w:val="top"/>
          </w:tcPr>
          <w:p w14:paraId="0761B4E7">
            <w:pPr>
              <w:pStyle w:val="8"/>
              <w:spacing w:before="110" w:line="238" w:lineRule="auto"/>
              <w:ind w:left="246"/>
              <w:rPr>
                <w:sz w:val="19"/>
                <w:szCs w:val="19"/>
              </w:rPr>
            </w:pPr>
            <w:r>
              <w:rPr>
                <w:spacing w:val="1"/>
                <w:sz w:val="19"/>
                <w:szCs w:val="19"/>
              </w:rPr>
              <w:t>快速放电</w:t>
            </w:r>
          </w:p>
        </w:tc>
        <w:tc>
          <w:tcPr>
            <w:tcW w:w="8782" w:type="dxa"/>
            <w:gridSpan w:val="2"/>
            <w:vAlign w:val="top"/>
          </w:tcPr>
          <w:p w14:paraId="60720BF9">
            <w:pPr>
              <w:pStyle w:val="8"/>
              <w:spacing w:before="110" w:line="228" w:lineRule="auto"/>
              <w:ind w:left="3157"/>
              <w:rPr>
                <w:sz w:val="19"/>
                <w:szCs w:val="19"/>
              </w:rPr>
            </w:pPr>
            <w:r>
              <w:rPr>
                <w:spacing w:val="5"/>
                <w:sz w:val="19"/>
                <w:szCs w:val="19"/>
              </w:rPr>
              <w:t>测试结束后自动放电（</w:t>
            </w:r>
            <w:r>
              <w:rPr>
                <w:sz w:val="19"/>
                <w:szCs w:val="19"/>
              </w:rPr>
              <w:t>DCW</w:t>
            </w:r>
            <w:r>
              <w:rPr>
                <w:spacing w:val="5"/>
                <w:sz w:val="19"/>
                <w:szCs w:val="19"/>
              </w:rPr>
              <w:t>）</w:t>
            </w:r>
          </w:p>
        </w:tc>
      </w:tr>
      <w:tr w14:paraId="582B0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1000" w:type="dxa"/>
            <w:gridSpan w:val="4"/>
            <w:shd w:val="clear" w:color="auto" w:fill="FCE4D6"/>
            <w:vAlign w:val="top"/>
          </w:tcPr>
          <w:p w14:paraId="3B8212DA">
            <w:pPr>
              <w:pStyle w:val="8"/>
              <w:spacing w:before="124" w:line="233" w:lineRule="auto"/>
              <w:ind w:left="4835"/>
              <w:rPr>
                <w:sz w:val="19"/>
                <w:szCs w:val="19"/>
              </w:rPr>
            </w:pPr>
            <w:r>
              <w:rPr>
                <w:spacing w:val="2"/>
                <w:sz w:val="19"/>
                <w:szCs w:val="19"/>
              </w:rPr>
              <w:t>绝缘电阻测试</w:t>
            </w:r>
          </w:p>
        </w:tc>
      </w:tr>
      <w:tr w14:paraId="7CE39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2218" w:type="dxa"/>
            <w:gridSpan w:val="2"/>
            <w:vAlign w:val="top"/>
          </w:tcPr>
          <w:p w14:paraId="614B3D81">
            <w:pPr>
              <w:pStyle w:val="8"/>
              <w:spacing w:before="125" w:line="237" w:lineRule="auto"/>
              <w:ind w:left="312"/>
              <w:rPr>
                <w:sz w:val="19"/>
                <w:szCs w:val="19"/>
              </w:rPr>
            </w:pPr>
            <w:r>
              <w:rPr>
                <w:spacing w:val="-2"/>
                <w:sz w:val="19"/>
                <w:szCs w:val="19"/>
              </w:rPr>
              <w:t>输出电压</w:t>
            </w:r>
            <w:r>
              <w:rPr>
                <w:spacing w:val="32"/>
                <w:sz w:val="19"/>
                <w:szCs w:val="19"/>
              </w:rPr>
              <w:t xml:space="preserve"> </w:t>
            </w:r>
            <w:r>
              <w:rPr>
                <w:spacing w:val="-2"/>
                <w:sz w:val="19"/>
                <w:szCs w:val="19"/>
              </w:rPr>
              <w:t>（</w:t>
            </w:r>
            <w:r>
              <w:rPr>
                <w:spacing w:val="-35"/>
                <w:sz w:val="19"/>
                <w:szCs w:val="19"/>
              </w:rPr>
              <w:t xml:space="preserve"> </w:t>
            </w:r>
            <w:r>
              <w:rPr>
                <w:spacing w:val="-2"/>
                <w:sz w:val="19"/>
                <w:szCs w:val="19"/>
              </w:rPr>
              <w:t>DC</w:t>
            </w:r>
            <w:r>
              <w:rPr>
                <w:spacing w:val="-50"/>
                <w:sz w:val="19"/>
                <w:szCs w:val="19"/>
              </w:rPr>
              <w:t xml:space="preserve"> </w:t>
            </w:r>
            <w:r>
              <w:rPr>
                <w:spacing w:val="-2"/>
                <w:sz w:val="19"/>
                <w:szCs w:val="19"/>
              </w:rPr>
              <w:t>）</w:t>
            </w:r>
          </w:p>
        </w:tc>
        <w:tc>
          <w:tcPr>
            <w:tcW w:w="8782" w:type="dxa"/>
            <w:gridSpan w:val="2"/>
            <w:vAlign w:val="top"/>
          </w:tcPr>
          <w:p w14:paraId="0AC42537">
            <w:pPr>
              <w:pStyle w:val="8"/>
              <w:spacing w:before="121" w:line="237" w:lineRule="auto"/>
              <w:ind w:left="2889"/>
              <w:rPr>
                <w:sz w:val="19"/>
                <w:szCs w:val="19"/>
              </w:rPr>
            </w:pPr>
            <w:r>
              <w:rPr>
                <w:spacing w:val="-4"/>
                <w:sz w:val="19"/>
                <w:szCs w:val="19"/>
              </w:rPr>
              <w:t>0.05kV</w:t>
            </w:r>
            <w:r>
              <w:rPr>
                <w:spacing w:val="61"/>
                <w:sz w:val="19"/>
                <w:szCs w:val="19"/>
              </w:rPr>
              <w:t xml:space="preserve"> </w:t>
            </w:r>
            <w:r>
              <w:rPr>
                <w:spacing w:val="-4"/>
                <w:sz w:val="19"/>
                <w:szCs w:val="19"/>
              </w:rPr>
              <w:t>～5.0kV</w:t>
            </w:r>
            <w:r>
              <w:rPr>
                <w:spacing w:val="17"/>
                <w:sz w:val="19"/>
                <w:szCs w:val="19"/>
              </w:rPr>
              <w:t xml:space="preserve">    </w:t>
            </w:r>
            <w:r>
              <w:rPr>
                <w:spacing w:val="-4"/>
                <w:sz w:val="19"/>
                <w:szCs w:val="19"/>
              </w:rPr>
              <w:t>±（1%+5个字）</w:t>
            </w:r>
          </w:p>
        </w:tc>
      </w:tr>
      <w:tr w14:paraId="39765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1" w:hRule="atLeast"/>
        </w:trPr>
        <w:tc>
          <w:tcPr>
            <w:tcW w:w="2218" w:type="dxa"/>
            <w:gridSpan w:val="2"/>
            <w:vAlign w:val="top"/>
          </w:tcPr>
          <w:p w14:paraId="4025D889">
            <w:pPr>
              <w:spacing w:line="301" w:lineRule="auto"/>
              <w:rPr>
                <w:rFonts w:ascii="Arial"/>
                <w:sz w:val="21"/>
              </w:rPr>
            </w:pPr>
          </w:p>
          <w:p w14:paraId="19773352">
            <w:pPr>
              <w:spacing w:line="301" w:lineRule="auto"/>
              <w:rPr>
                <w:rFonts w:ascii="Arial"/>
                <w:sz w:val="21"/>
              </w:rPr>
            </w:pPr>
          </w:p>
          <w:p w14:paraId="2A856ED4">
            <w:pPr>
              <w:pStyle w:val="8"/>
              <w:spacing w:before="62" w:line="233" w:lineRule="auto"/>
              <w:ind w:left="452"/>
              <w:rPr>
                <w:sz w:val="19"/>
                <w:szCs w:val="19"/>
              </w:rPr>
            </w:pPr>
            <w:r>
              <w:rPr>
                <w:sz w:val="19"/>
                <w:szCs w:val="19"/>
              </w:rPr>
              <w:t>电阻测试范围</w:t>
            </w:r>
          </w:p>
        </w:tc>
        <w:tc>
          <w:tcPr>
            <w:tcW w:w="8782" w:type="dxa"/>
            <w:gridSpan w:val="2"/>
            <w:vAlign w:val="top"/>
          </w:tcPr>
          <w:p w14:paraId="77BE5972">
            <w:pPr>
              <w:pStyle w:val="8"/>
              <w:spacing w:before="35" w:line="228" w:lineRule="auto"/>
              <w:ind w:left="2713"/>
              <w:rPr>
                <w:sz w:val="19"/>
                <w:szCs w:val="19"/>
              </w:rPr>
            </w:pPr>
            <w:r>
              <w:rPr>
                <w:spacing w:val="4"/>
                <w:sz w:val="19"/>
                <w:szCs w:val="19"/>
              </w:rPr>
              <w:t>≥500V</w:t>
            </w:r>
            <w:r>
              <w:rPr>
                <w:spacing w:val="31"/>
                <w:w w:val="101"/>
                <w:sz w:val="19"/>
                <w:szCs w:val="19"/>
              </w:rPr>
              <w:t xml:space="preserve">  </w:t>
            </w:r>
            <w:r>
              <w:rPr>
                <w:spacing w:val="4"/>
                <w:sz w:val="19"/>
                <w:szCs w:val="19"/>
              </w:rPr>
              <w:t>0.1M</w:t>
            </w:r>
            <w:r>
              <w:rPr>
                <w:spacing w:val="-29"/>
                <w:sz w:val="19"/>
                <w:szCs w:val="19"/>
              </w:rPr>
              <w:t xml:space="preserve"> </w:t>
            </w:r>
            <w:r>
              <w:rPr>
                <w:spacing w:val="4"/>
                <w:sz w:val="19"/>
                <w:szCs w:val="19"/>
              </w:rPr>
              <w:t>Ω~1G</w:t>
            </w:r>
            <w:r>
              <w:rPr>
                <w:spacing w:val="-43"/>
                <w:sz w:val="19"/>
                <w:szCs w:val="19"/>
              </w:rPr>
              <w:t xml:space="preserve"> </w:t>
            </w:r>
            <w:r>
              <w:rPr>
                <w:spacing w:val="4"/>
                <w:sz w:val="19"/>
                <w:szCs w:val="19"/>
              </w:rPr>
              <w:t>Ω±(5%读数+5个字）</w:t>
            </w:r>
          </w:p>
          <w:p w14:paraId="15FA4C5C">
            <w:pPr>
              <w:pStyle w:val="8"/>
              <w:spacing w:before="5" w:line="222" w:lineRule="auto"/>
              <w:ind w:left="2704"/>
              <w:rPr>
                <w:sz w:val="19"/>
                <w:szCs w:val="19"/>
              </w:rPr>
            </w:pPr>
            <w:r>
              <w:rPr>
                <w:spacing w:val="5"/>
                <w:sz w:val="19"/>
                <w:szCs w:val="19"/>
              </w:rPr>
              <w:t>1G</w:t>
            </w:r>
            <w:r>
              <w:rPr>
                <w:spacing w:val="-28"/>
                <w:sz w:val="19"/>
                <w:szCs w:val="19"/>
              </w:rPr>
              <w:t xml:space="preserve"> </w:t>
            </w:r>
            <w:r>
              <w:rPr>
                <w:spacing w:val="5"/>
                <w:sz w:val="19"/>
                <w:szCs w:val="19"/>
              </w:rPr>
              <w:t>Ω~50G</w:t>
            </w:r>
            <w:r>
              <w:rPr>
                <w:spacing w:val="-36"/>
                <w:sz w:val="19"/>
                <w:szCs w:val="19"/>
              </w:rPr>
              <w:t xml:space="preserve"> </w:t>
            </w:r>
            <w:r>
              <w:rPr>
                <w:spacing w:val="5"/>
                <w:sz w:val="19"/>
                <w:szCs w:val="19"/>
              </w:rPr>
              <w:t>Ω±(10%读数+5个字）</w:t>
            </w:r>
          </w:p>
          <w:p w14:paraId="03166974">
            <w:pPr>
              <w:pStyle w:val="8"/>
              <w:spacing w:line="257" w:lineRule="exact"/>
              <w:ind w:left="2757"/>
              <w:rPr>
                <w:sz w:val="19"/>
                <w:szCs w:val="19"/>
              </w:rPr>
            </w:pPr>
            <w:r>
              <w:rPr>
                <w:spacing w:val="14"/>
                <w:sz w:val="19"/>
                <w:szCs w:val="19"/>
              </w:rPr>
              <w:t>50.0GΩ-100.0GΩ</w:t>
            </w:r>
            <w:r>
              <w:rPr>
                <w:spacing w:val="-43"/>
                <w:sz w:val="19"/>
                <w:szCs w:val="19"/>
              </w:rPr>
              <w:t xml:space="preserve"> </w:t>
            </w:r>
            <w:r>
              <w:rPr>
                <w:spacing w:val="14"/>
                <w:sz w:val="19"/>
                <w:szCs w:val="19"/>
              </w:rPr>
              <w:t>±15%</w:t>
            </w:r>
          </w:p>
          <w:p w14:paraId="1C54B0B9">
            <w:pPr>
              <w:pStyle w:val="8"/>
              <w:spacing w:before="25" w:line="228" w:lineRule="auto"/>
              <w:ind w:left="2708"/>
              <w:rPr>
                <w:sz w:val="19"/>
                <w:szCs w:val="19"/>
              </w:rPr>
            </w:pPr>
            <w:r>
              <w:rPr>
                <w:spacing w:val="8"/>
                <w:sz w:val="19"/>
                <w:szCs w:val="19"/>
              </w:rPr>
              <w:t>&lt;500V</w:t>
            </w:r>
            <w:r>
              <w:rPr>
                <w:spacing w:val="25"/>
                <w:sz w:val="19"/>
                <w:szCs w:val="19"/>
              </w:rPr>
              <w:t xml:space="preserve">   </w:t>
            </w:r>
            <w:r>
              <w:rPr>
                <w:spacing w:val="8"/>
                <w:sz w:val="19"/>
                <w:szCs w:val="19"/>
              </w:rPr>
              <w:t>0.1M</w:t>
            </w:r>
            <w:r>
              <w:rPr>
                <w:spacing w:val="-28"/>
                <w:sz w:val="19"/>
                <w:szCs w:val="19"/>
              </w:rPr>
              <w:t xml:space="preserve"> </w:t>
            </w:r>
            <w:r>
              <w:rPr>
                <w:spacing w:val="8"/>
                <w:sz w:val="19"/>
                <w:szCs w:val="19"/>
              </w:rPr>
              <w:t>Ω~1G</w:t>
            </w:r>
            <w:r>
              <w:rPr>
                <w:spacing w:val="-44"/>
                <w:sz w:val="19"/>
                <w:szCs w:val="19"/>
              </w:rPr>
              <w:t xml:space="preserve"> </w:t>
            </w:r>
            <w:r>
              <w:rPr>
                <w:spacing w:val="8"/>
                <w:sz w:val="19"/>
                <w:szCs w:val="19"/>
              </w:rPr>
              <w:t>Ω±(10%读数+5个字）</w:t>
            </w:r>
          </w:p>
          <w:p w14:paraId="579C91A8">
            <w:pPr>
              <w:pStyle w:val="8"/>
              <w:spacing w:before="6" w:line="207" w:lineRule="auto"/>
              <w:ind w:left="2704"/>
              <w:rPr>
                <w:sz w:val="19"/>
                <w:szCs w:val="19"/>
              </w:rPr>
            </w:pPr>
            <w:r>
              <w:rPr>
                <w:spacing w:val="4"/>
                <w:sz w:val="19"/>
                <w:szCs w:val="19"/>
              </w:rPr>
              <w:t>1G</w:t>
            </w:r>
            <w:r>
              <w:rPr>
                <w:spacing w:val="-36"/>
                <w:sz w:val="19"/>
                <w:szCs w:val="19"/>
              </w:rPr>
              <w:t xml:space="preserve"> </w:t>
            </w:r>
            <w:r>
              <w:rPr>
                <w:spacing w:val="4"/>
                <w:sz w:val="19"/>
                <w:szCs w:val="19"/>
              </w:rPr>
              <w:t>Ω~10G</w:t>
            </w:r>
            <w:r>
              <w:rPr>
                <w:spacing w:val="-36"/>
                <w:sz w:val="19"/>
                <w:szCs w:val="19"/>
              </w:rPr>
              <w:t xml:space="preserve"> </w:t>
            </w:r>
            <w:r>
              <w:rPr>
                <w:spacing w:val="4"/>
                <w:sz w:val="19"/>
                <w:szCs w:val="19"/>
              </w:rPr>
              <w:t>Ω仅供参考无精度要求</w:t>
            </w:r>
          </w:p>
        </w:tc>
      </w:tr>
      <w:tr w14:paraId="31D7B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2218" w:type="dxa"/>
            <w:gridSpan w:val="2"/>
            <w:vAlign w:val="top"/>
          </w:tcPr>
          <w:p w14:paraId="5F921E66">
            <w:pPr>
              <w:pStyle w:val="8"/>
              <w:spacing w:before="141" w:line="238" w:lineRule="auto"/>
              <w:ind w:left="657"/>
              <w:rPr>
                <w:sz w:val="19"/>
                <w:szCs w:val="19"/>
              </w:rPr>
            </w:pPr>
            <w:r>
              <w:rPr>
                <w:spacing w:val="3"/>
                <w:sz w:val="19"/>
                <w:szCs w:val="19"/>
              </w:rPr>
              <w:t>放电功能</w:t>
            </w:r>
          </w:p>
        </w:tc>
        <w:tc>
          <w:tcPr>
            <w:tcW w:w="8782" w:type="dxa"/>
            <w:gridSpan w:val="2"/>
            <w:vAlign w:val="top"/>
          </w:tcPr>
          <w:p w14:paraId="36AE7885">
            <w:pPr>
              <w:pStyle w:val="8"/>
              <w:spacing w:before="141" w:line="228" w:lineRule="auto"/>
              <w:ind w:left="3517"/>
              <w:rPr>
                <w:sz w:val="19"/>
                <w:szCs w:val="19"/>
              </w:rPr>
            </w:pPr>
            <w:r>
              <w:rPr>
                <w:spacing w:val="3"/>
                <w:sz w:val="19"/>
                <w:szCs w:val="19"/>
              </w:rPr>
              <w:t>测试结束后自动放电</w:t>
            </w:r>
          </w:p>
        </w:tc>
      </w:tr>
      <w:tr w14:paraId="07CEB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11000" w:type="dxa"/>
            <w:gridSpan w:val="4"/>
            <w:shd w:val="clear" w:color="auto" w:fill="FCE4D6"/>
            <w:vAlign w:val="top"/>
          </w:tcPr>
          <w:p w14:paraId="17F3B373">
            <w:pPr>
              <w:pStyle w:val="8"/>
              <w:spacing w:before="141" w:line="237" w:lineRule="auto"/>
              <w:ind w:left="5072"/>
              <w:rPr>
                <w:sz w:val="19"/>
                <w:szCs w:val="19"/>
              </w:rPr>
            </w:pPr>
            <w:r>
              <w:rPr>
                <w:spacing w:val="-2"/>
                <w:sz w:val="19"/>
                <w:szCs w:val="19"/>
              </w:rPr>
              <w:t>电弧侦测</w:t>
            </w:r>
          </w:p>
        </w:tc>
      </w:tr>
      <w:tr w14:paraId="42D2E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704" w:type="dxa"/>
            <w:vMerge w:val="restart"/>
            <w:tcBorders>
              <w:bottom w:val="nil"/>
            </w:tcBorders>
            <w:vAlign w:val="top"/>
          </w:tcPr>
          <w:p w14:paraId="1E50B7F7">
            <w:pPr>
              <w:pStyle w:val="8"/>
              <w:spacing w:before="276" w:line="233" w:lineRule="auto"/>
              <w:ind w:left="125"/>
              <w:rPr>
                <w:sz w:val="19"/>
                <w:szCs w:val="19"/>
              </w:rPr>
            </w:pPr>
            <w:r>
              <w:rPr>
                <w:spacing w:val="-3"/>
                <w:sz w:val="19"/>
                <w:szCs w:val="19"/>
              </w:rPr>
              <w:t>测量</w:t>
            </w:r>
          </w:p>
          <w:p w14:paraId="2B964044">
            <w:pPr>
              <w:pStyle w:val="8"/>
              <w:spacing w:line="233" w:lineRule="auto"/>
              <w:ind w:left="131"/>
              <w:rPr>
                <w:sz w:val="19"/>
                <w:szCs w:val="19"/>
              </w:rPr>
            </w:pPr>
            <w:r>
              <w:rPr>
                <w:spacing w:val="-6"/>
                <w:sz w:val="19"/>
                <w:szCs w:val="19"/>
              </w:rPr>
              <w:t>范围</w:t>
            </w:r>
          </w:p>
        </w:tc>
        <w:tc>
          <w:tcPr>
            <w:tcW w:w="1514" w:type="dxa"/>
            <w:vAlign w:val="top"/>
          </w:tcPr>
          <w:p w14:paraId="77973DB8">
            <w:pPr>
              <w:pStyle w:val="8"/>
              <w:spacing w:before="171" w:line="187" w:lineRule="auto"/>
              <w:ind w:left="623"/>
              <w:rPr>
                <w:sz w:val="19"/>
                <w:szCs w:val="19"/>
              </w:rPr>
            </w:pPr>
            <w:r>
              <w:rPr>
                <w:spacing w:val="1"/>
                <w:sz w:val="19"/>
                <w:szCs w:val="19"/>
              </w:rPr>
              <w:t>AC</w:t>
            </w:r>
          </w:p>
        </w:tc>
        <w:tc>
          <w:tcPr>
            <w:tcW w:w="8782" w:type="dxa"/>
            <w:gridSpan w:val="2"/>
            <w:vAlign w:val="top"/>
          </w:tcPr>
          <w:p w14:paraId="07C8AD80">
            <w:pPr>
              <w:pStyle w:val="8"/>
              <w:spacing w:before="141" w:line="253" w:lineRule="exact"/>
              <w:ind w:left="4044"/>
              <w:rPr>
                <w:sz w:val="19"/>
                <w:szCs w:val="19"/>
              </w:rPr>
            </w:pPr>
            <w:r>
              <w:rPr>
                <w:spacing w:val="18"/>
                <w:position w:val="1"/>
                <w:sz w:val="19"/>
                <w:szCs w:val="19"/>
              </w:rPr>
              <w:t>1～9级</w:t>
            </w:r>
          </w:p>
        </w:tc>
      </w:tr>
      <w:tr w14:paraId="303F8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704" w:type="dxa"/>
            <w:vMerge w:val="continue"/>
            <w:tcBorders>
              <w:top w:val="nil"/>
            </w:tcBorders>
            <w:vAlign w:val="top"/>
          </w:tcPr>
          <w:p w14:paraId="00A6E418">
            <w:pPr>
              <w:rPr>
                <w:rFonts w:ascii="Arial"/>
                <w:sz w:val="21"/>
              </w:rPr>
            </w:pPr>
          </w:p>
        </w:tc>
        <w:tc>
          <w:tcPr>
            <w:tcW w:w="1514" w:type="dxa"/>
            <w:vAlign w:val="top"/>
          </w:tcPr>
          <w:p w14:paraId="7D915EB6">
            <w:pPr>
              <w:pStyle w:val="8"/>
              <w:spacing w:before="171" w:line="187" w:lineRule="auto"/>
              <w:ind w:left="629"/>
              <w:rPr>
                <w:sz w:val="19"/>
                <w:szCs w:val="19"/>
              </w:rPr>
            </w:pPr>
            <w:r>
              <w:rPr>
                <w:spacing w:val="-2"/>
                <w:sz w:val="19"/>
                <w:szCs w:val="19"/>
              </w:rPr>
              <w:t>DC</w:t>
            </w:r>
          </w:p>
        </w:tc>
        <w:tc>
          <w:tcPr>
            <w:tcW w:w="8782" w:type="dxa"/>
            <w:gridSpan w:val="2"/>
            <w:vAlign w:val="top"/>
          </w:tcPr>
          <w:p w14:paraId="7FF532BD">
            <w:pPr>
              <w:pStyle w:val="8"/>
              <w:spacing w:before="141" w:line="253" w:lineRule="exact"/>
              <w:ind w:left="4044"/>
              <w:rPr>
                <w:sz w:val="19"/>
                <w:szCs w:val="19"/>
              </w:rPr>
            </w:pPr>
            <w:r>
              <w:rPr>
                <w:spacing w:val="18"/>
                <w:position w:val="1"/>
                <w:sz w:val="19"/>
                <w:szCs w:val="19"/>
              </w:rPr>
              <w:t>1～9级</w:t>
            </w:r>
          </w:p>
        </w:tc>
      </w:tr>
      <w:tr w14:paraId="451D6B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11000" w:type="dxa"/>
            <w:gridSpan w:val="4"/>
            <w:shd w:val="clear" w:color="auto" w:fill="FCE4D6"/>
            <w:vAlign w:val="top"/>
          </w:tcPr>
          <w:p w14:paraId="18E2B089">
            <w:pPr>
              <w:pStyle w:val="8"/>
              <w:spacing w:before="142" w:line="232" w:lineRule="auto"/>
              <w:ind w:left="5058"/>
              <w:rPr>
                <w:sz w:val="19"/>
                <w:szCs w:val="19"/>
              </w:rPr>
            </w:pPr>
            <w:r>
              <w:rPr>
                <w:spacing w:val="1"/>
                <w:sz w:val="19"/>
                <w:szCs w:val="19"/>
              </w:rPr>
              <w:t>一般参数</w:t>
            </w:r>
          </w:p>
        </w:tc>
      </w:tr>
      <w:tr w14:paraId="176DAD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11000" w:type="dxa"/>
            <w:gridSpan w:val="4"/>
            <w:vAlign w:val="top"/>
          </w:tcPr>
          <w:p w14:paraId="178867D3">
            <w:pPr>
              <w:pStyle w:val="8"/>
              <w:spacing w:before="98" w:line="229" w:lineRule="auto"/>
              <w:ind w:left="452"/>
              <w:rPr>
                <w:sz w:val="19"/>
                <w:szCs w:val="19"/>
              </w:rPr>
            </w:pPr>
            <w:r>
              <w:rPr>
                <w:spacing w:val="2"/>
                <w:sz w:val="19"/>
                <w:szCs w:val="19"/>
              </w:rPr>
              <w:t xml:space="preserve">电压上升时间                           </w:t>
            </w:r>
            <w:r>
              <w:rPr>
                <w:spacing w:val="1"/>
                <w:sz w:val="19"/>
                <w:szCs w:val="19"/>
              </w:rPr>
              <w:t xml:space="preserve">                   </w:t>
            </w:r>
            <w:r>
              <w:rPr>
                <w:spacing w:val="2"/>
                <w:sz w:val="19"/>
                <w:szCs w:val="19"/>
              </w:rPr>
              <w:t>0.1～999.9S</w:t>
            </w:r>
          </w:p>
        </w:tc>
      </w:tr>
      <w:tr w14:paraId="6D6C2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2218" w:type="dxa"/>
            <w:gridSpan w:val="2"/>
            <w:vAlign w:val="top"/>
          </w:tcPr>
          <w:p w14:paraId="43C1F493">
            <w:pPr>
              <w:pStyle w:val="8"/>
              <w:spacing w:before="111" w:line="227" w:lineRule="auto"/>
              <w:ind w:left="64"/>
              <w:rPr>
                <w:sz w:val="18"/>
                <w:szCs w:val="18"/>
              </w:rPr>
            </w:pPr>
            <w:r>
              <w:rPr>
                <w:spacing w:val="-1"/>
                <w:sz w:val="18"/>
                <w:szCs w:val="18"/>
              </w:rPr>
              <w:t>测试时间设定 （AC/DC ）</w:t>
            </w:r>
          </w:p>
        </w:tc>
        <w:tc>
          <w:tcPr>
            <w:tcW w:w="8782" w:type="dxa"/>
            <w:gridSpan w:val="2"/>
            <w:vAlign w:val="top"/>
          </w:tcPr>
          <w:p w14:paraId="0C0A82A3">
            <w:pPr>
              <w:pStyle w:val="8"/>
              <w:spacing w:before="113" w:line="258" w:lineRule="exact"/>
              <w:ind w:left="3808"/>
              <w:rPr>
                <w:sz w:val="19"/>
                <w:szCs w:val="19"/>
              </w:rPr>
            </w:pPr>
            <w:r>
              <w:rPr>
                <w:spacing w:val="4"/>
                <w:position w:val="1"/>
                <w:sz w:val="19"/>
                <w:szCs w:val="19"/>
              </w:rPr>
              <w:t>0.2～999.9S</w:t>
            </w:r>
          </w:p>
        </w:tc>
      </w:tr>
      <w:tr w14:paraId="6CDF6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2218" w:type="dxa"/>
            <w:gridSpan w:val="2"/>
            <w:vAlign w:val="top"/>
          </w:tcPr>
          <w:p w14:paraId="4E327B9A">
            <w:pPr>
              <w:pStyle w:val="8"/>
              <w:spacing w:before="84" w:line="230" w:lineRule="auto"/>
              <w:ind w:left="452"/>
              <w:rPr>
                <w:sz w:val="19"/>
                <w:szCs w:val="19"/>
              </w:rPr>
            </w:pPr>
            <w:r>
              <w:rPr>
                <w:sz w:val="19"/>
                <w:szCs w:val="19"/>
              </w:rPr>
              <w:t>电压下降时间</w:t>
            </w:r>
          </w:p>
        </w:tc>
        <w:tc>
          <w:tcPr>
            <w:tcW w:w="8782" w:type="dxa"/>
            <w:gridSpan w:val="2"/>
            <w:vAlign w:val="top"/>
          </w:tcPr>
          <w:p w14:paraId="6235AB84">
            <w:pPr>
              <w:pStyle w:val="8"/>
              <w:spacing w:before="83" w:line="257" w:lineRule="exact"/>
              <w:ind w:left="3808"/>
              <w:rPr>
                <w:sz w:val="19"/>
                <w:szCs w:val="19"/>
              </w:rPr>
            </w:pPr>
            <w:r>
              <w:rPr>
                <w:spacing w:val="4"/>
                <w:position w:val="1"/>
                <w:sz w:val="19"/>
                <w:szCs w:val="19"/>
              </w:rPr>
              <w:t>0.1～999.9S</w:t>
            </w:r>
          </w:p>
        </w:tc>
      </w:tr>
      <w:tr w14:paraId="70F37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2218" w:type="dxa"/>
            <w:gridSpan w:val="2"/>
            <w:vAlign w:val="top"/>
          </w:tcPr>
          <w:p w14:paraId="16402E46">
            <w:pPr>
              <w:pStyle w:val="8"/>
              <w:spacing w:before="113" w:line="231" w:lineRule="auto"/>
              <w:ind w:left="317"/>
              <w:rPr>
                <w:sz w:val="19"/>
                <w:szCs w:val="19"/>
              </w:rPr>
            </w:pPr>
            <w:r>
              <w:rPr>
                <w:spacing w:val="-6"/>
                <w:sz w:val="19"/>
                <w:szCs w:val="19"/>
              </w:rPr>
              <w:t>等待时间</w:t>
            </w:r>
            <w:r>
              <w:rPr>
                <w:spacing w:val="30"/>
                <w:sz w:val="19"/>
                <w:szCs w:val="19"/>
              </w:rPr>
              <w:t xml:space="preserve"> </w:t>
            </w:r>
            <w:r>
              <w:rPr>
                <w:spacing w:val="-6"/>
                <w:sz w:val="19"/>
                <w:szCs w:val="19"/>
              </w:rPr>
              <w:t>（ IR</w:t>
            </w:r>
            <w:r>
              <w:rPr>
                <w:spacing w:val="-49"/>
                <w:sz w:val="19"/>
                <w:szCs w:val="19"/>
              </w:rPr>
              <w:t xml:space="preserve"> </w:t>
            </w:r>
            <w:r>
              <w:rPr>
                <w:spacing w:val="-6"/>
                <w:sz w:val="19"/>
                <w:szCs w:val="19"/>
              </w:rPr>
              <w:t>）</w:t>
            </w:r>
          </w:p>
        </w:tc>
        <w:tc>
          <w:tcPr>
            <w:tcW w:w="8782" w:type="dxa"/>
            <w:gridSpan w:val="2"/>
            <w:vAlign w:val="top"/>
          </w:tcPr>
          <w:p w14:paraId="3491859B">
            <w:pPr>
              <w:pStyle w:val="8"/>
              <w:spacing w:before="113" w:line="258" w:lineRule="exact"/>
              <w:ind w:left="3808"/>
              <w:rPr>
                <w:sz w:val="19"/>
                <w:szCs w:val="19"/>
              </w:rPr>
            </w:pPr>
            <w:r>
              <w:rPr>
                <w:spacing w:val="4"/>
                <w:position w:val="1"/>
                <w:sz w:val="19"/>
                <w:szCs w:val="19"/>
              </w:rPr>
              <w:t>0.2～999.9S</w:t>
            </w:r>
          </w:p>
        </w:tc>
      </w:tr>
      <w:tr w14:paraId="26689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2218" w:type="dxa"/>
            <w:gridSpan w:val="2"/>
            <w:vAlign w:val="top"/>
          </w:tcPr>
          <w:p w14:paraId="6DBD2176">
            <w:pPr>
              <w:pStyle w:val="8"/>
              <w:spacing w:before="99" w:line="230" w:lineRule="auto"/>
              <w:ind w:left="671"/>
              <w:rPr>
                <w:sz w:val="19"/>
                <w:szCs w:val="19"/>
              </w:rPr>
            </w:pPr>
            <w:r>
              <w:rPr>
                <w:spacing w:val="-1"/>
                <w:sz w:val="19"/>
                <w:szCs w:val="19"/>
              </w:rPr>
              <w:t>时间精度</w:t>
            </w:r>
          </w:p>
        </w:tc>
        <w:tc>
          <w:tcPr>
            <w:tcW w:w="8782" w:type="dxa"/>
            <w:gridSpan w:val="2"/>
            <w:vAlign w:val="top"/>
          </w:tcPr>
          <w:p w14:paraId="777CA355">
            <w:pPr>
              <w:pStyle w:val="8"/>
              <w:spacing w:before="98" w:line="258" w:lineRule="exact"/>
              <w:ind w:left="3951"/>
              <w:rPr>
                <w:sz w:val="19"/>
                <w:szCs w:val="19"/>
              </w:rPr>
            </w:pPr>
            <w:r>
              <w:rPr>
                <w:spacing w:val="-1"/>
                <w:sz w:val="19"/>
                <w:szCs w:val="19"/>
              </w:rPr>
              <w:t>±1%+0.1S</w:t>
            </w:r>
          </w:p>
        </w:tc>
      </w:tr>
      <w:tr w14:paraId="04324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2218" w:type="dxa"/>
            <w:gridSpan w:val="2"/>
            <w:vAlign w:val="top"/>
          </w:tcPr>
          <w:p w14:paraId="3FEA4551">
            <w:pPr>
              <w:pStyle w:val="8"/>
              <w:spacing w:before="84" w:line="238" w:lineRule="auto"/>
              <w:ind w:left="879"/>
              <w:rPr>
                <w:sz w:val="19"/>
                <w:szCs w:val="19"/>
              </w:rPr>
            </w:pPr>
            <w:r>
              <w:rPr>
                <w:spacing w:val="18"/>
                <w:sz w:val="19"/>
                <w:szCs w:val="19"/>
              </w:rPr>
              <w:t>接口</w:t>
            </w:r>
          </w:p>
        </w:tc>
        <w:tc>
          <w:tcPr>
            <w:tcW w:w="8782" w:type="dxa"/>
            <w:gridSpan w:val="2"/>
            <w:vAlign w:val="top"/>
          </w:tcPr>
          <w:p w14:paraId="7B863AD2">
            <w:pPr>
              <w:pStyle w:val="8"/>
              <w:spacing w:before="84" w:line="238" w:lineRule="auto"/>
              <w:ind w:left="1770"/>
              <w:rPr>
                <w:sz w:val="19"/>
                <w:szCs w:val="19"/>
              </w:rPr>
            </w:pPr>
            <w:r>
              <w:rPr>
                <w:sz w:val="19"/>
                <w:szCs w:val="19"/>
              </w:rPr>
              <w:t>HANDLER</w:t>
            </w:r>
            <w:r>
              <w:rPr>
                <w:spacing w:val="-34"/>
                <w:sz w:val="19"/>
                <w:szCs w:val="19"/>
              </w:rPr>
              <w:t xml:space="preserve"> </w:t>
            </w:r>
            <w:r>
              <w:rPr>
                <w:spacing w:val="9"/>
                <w:sz w:val="19"/>
                <w:szCs w:val="19"/>
              </w:rPr>
              <w:t>接口、</w:t>
            </w:r>
            <w:r>
              <w:rPr>
                <w:sz w:val="19"/>
                <w:szCs w:val="19"/>
              </w:rPr>
              <w:t>RS</w:t>
            </w:r>
            <w:r>
              <w:rPr>
                <w:spacing w:val="9"/>
                <w:sz w:val="19"/>
                <w:szCs w:val="19"/>
              </w:rPr>
              <w:t>232C</w:t>
            </w:r>
            <w:r>
              <w:rPr>
                <w:spacing w:val="-46"/>
                <w:sz w:val="19"/>
                <w:szCs w:val="19"/>
              </w:rPr>
              <w:t xml:space="preserve"> </w:t>
            </w:r>
            <w:r>
              <w:rPr>
                <w:spacing w:val="9"/>
                <w:sz w:val="19"/>
                <w:szCs w:val="19"/>
              </w:rPr>
              <w:t>接口、</w:t>
            </w:r>
            <w:r>
              <w:rPr>
                <w:sz w:val="19"/>
                <w:szCs w:val="19"/>
              </w:rPr>
              <w:t>RS</w:t>
            </w:r>
            <w:r>
              <w:rPr>
                <w:spacing w:val="9"/>
                <w:sz w:val="19"/>
                <w:szCs w:val="19"/>
              </w:rPr>
              <w:t>485接口、</w:t>
            </w:r>
            <w:r>
              <w:rPr>
                <w:sz w:val="19"/>
                <w:szCs w:val="19"/>
              </w:rPr>
              <w:t>USB</w:t>
            </w:r>
            <w:r>
              <w:rPr>
                <w:spacing w:val="9"/>
                <w:sz w:val="19"/>
                <w:szCs w:val="19"/>
              </w:rPr>
              <w:t>接口、U盘接口</w:t>
            </w:r>
          </w:p>
        </w:tc>
      </w:tr>
      <w:tr w14:paraId="7B31A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2218" w:type="dxa"/>
            <w:gridSpan w:val="2"/>
            <w:vAlign w:val="top"/>
          </w:tcPr>
          <w:p w14:paraId="00A670A4">
            <w:pPr>
              <w:pStyle w:val="8"/>
              <w:spacing w:before="83" w:line="228" w:lineRule="auto"/>
              <w:ind w:left="661"/>
              <w:rPr>
                <w:sz w:val="19"/>
                <w:szCs w:val="19"/>
              </w:rPr>
            </w:pPr>
            <w:r>
              <w:rPr>
                <w:spacing w:val="2"/>
                <w:sz w:val="19"/>
                <w:szCs w:val="19"/>
              </w:rPr>
              <w:t>工作温度</w:t>
            </w:r>
          </w:p>
        </w:tc>
        <w:tc>
          <w:tcPr>
            <w:tcW w:w="8782" w:type="dxa"/>
            <w:gridSpan w:val="2"/>
            <w:vAlign w:val="top"/>
          </w:tcPr>
          <w:p w14:paraId="232B3743">
            <w:pPr>
              <w:pStyle w:val="8"/>
              <w:spacing w:before="83" w:line="227" w:lineRule="auto"/>
              <w:ind w:left="3429"/>
              <w:rPr>
                <w:sz w:val="19"/>
                <w:szCs w:val="19"/>
              </w:rPr>
            </w:pPr>
            <w:r>
              <w:rPr>
                <w:spacing w:val="5"/>
                <w:sz w:val="19"/>
                <w:szCs w:val="19"/>
              </w:rPr>
              <w:t>10℃~40℃</w:t>
            </w:r>
            <w:r>
              <w:rPr>
                <w:spacing w:val="-68"/>
                <w:sz w:val="19"/>
                <w:szCs w:val="19"/>
              </w:rPr>
              <w:t xml:space="preserve"> </w:t>
            </w:r>
            <w:r>
              <w:rPr>
                <w:spacing w:val="5"/>
                <w:sz w:val="19"/>
                <w:szCs w:val="19"/>
              </w:rPr>
              <w:t>,</w:t>
            </w:r>
            <w:r>
              <w:rPr>
                <w:spacing w:val="66"/>
                <w:w w:val="101"/>
                <w:sz w:val="19"/>
                <w:szCs w:val="19"/>
              </w:rPr>
              <w:t xml:space="preserve"> </w:t>
            </w:r>
            <w:r>
              <w:rPr>
                <w:spacing w:val="5"/>
                <w:sz w:val="19"/>
                <w:szCs w:val="19"/>
              </w:rPr>
              <w:t>≤90%</w:t>
            </w:r>
            <w:r>
              <w:rPr>
                <w:sz w:val="19"/>
                <w:szCs w:val="19"/>
              </w:rPr>
              <w:t>RH</w:t>
            </w:r>
          </w:p>
        </w:tc>
      </w:tr>
      <w:tr w14:paraId="0B3B7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2218" w:type="dxa"/>
            <w:gridSpan w:val="2"/>
            <w:vAlign w:val="top"/>
          </w:tcPr>
          <w:p w14:paraId="6B8FECF2">
            <w:pPr>
              <w:pStyle w:val="8"/>
              <w:spacing w:before="83" w:line="233" w:lineRule="auto"/>
              <w:ind w:left="677"/>
              <w:rPr>
                <w:sz w:val="19"/>
                <w:szCs w:val="19"/>
              </w:rPr>
            </w:pPr>
            <w:r>
              <w:rPr>
                <w:spacing w:val="-2"/>
                <w:sz w:val="19"/>
                <w:szCs w:val="19"/>
              </w:rPr>
              <w:t>电源要求</w:t>
            </w:r>
          </w:p>
        </w:tc>
        <w:tc>
          <w:tcPr>
            <w:tcW w:w="8782" w:type="dxa"/>
            <w:gridSpan w:val="2"/>
            <w:vAlign w:val="top"/>
          </w:tcPr>
          <w:p w14:paraId="599D54BF">
            <w:pPr>
              <w:pStyle w:val="8"/>
              <w:spacing w:before="83" w:line="238" w:lineRule="auto"/>
              <w:ind w:left="2410"/>
              <w:rPr>
                <w:sz w:val="19"/>
                <w:szCs w:val="19"/>
              </w:rPr>
            </w:pPr>
            <w:r>
              <w:rPr>
                <w:sz w:val="19"/>
                <w:szCs w:val="19"/>
              </w:rPr>
              <w:t>90～121V</w:t>
            </w:r>
            <w:r>
              <w:rPr>
                <w:spacing w:val="54"/>
                <w:sz w:val="19"/>
                <w:szCs w:val="19"/>
              </w:rPr>
              <w:t xml:space="preserve"> </w:t>
            </w:r>
            <w:r>
              <w:rPr>
                <w:sz w:val="19"/>
                <w:szCs w:val="19"/>
              </w:rPr>
              <w:t>AC</w:t>
            </w:r>
            <w:r>
              <w:rPr>
                <w:spacing w:val="-51"/>
                <w:sz w:val="19"/>
                <w:szCs w:val="19"/>
              </w:rPr>
              <w:t xml:space="preserve"> </w:t>
            </w:r>
            <w:r>
              <w:rPr>
                <w:sz w:val="19"/>
                <w:szCs w:val="19"/>
              </w:rPr>
              <w:t>(60Hz)</w:t>
            </w:r>
            <w:r>
              <w:rPr>
                <w:spacing w:val="-19"/>
                <w:sz w:val="19"/>
                <w:szCs w:val="19"/>
              </w:rPr>
              <w:t xml:space="preserve"> </w:t>
            </w:r>
            <w:r>
              <w:rPr>
                <w:sz w:val="19"/>
                <w:szCs w:val="19"/>
              </w:rPr>
              <w:t>或198～242V</w:t>
            </w:r>
            <w:r>
              <w:rPr>
                <w:spacing w:val="42"/>
                <w:sz w:val="19"/>
                <w:szCs w:val="19"/>
              </w:rPr>
              <w:t xml:space="preserve"> </w:t>
            </w:r>
            <w:r>
              <w:rPr>
                <w:sz w:val="19"/>
                <w:szCs w:val="19"/>
              </w:rPr>
              <w:t>AC</w:t>
            </w:r>
            <w:r>
              <w:rPr>
                <w:spacing w:val="69"/>
                <w:sz w:val="19"/>
                <w:szCs w:val="19"/>
              </w:rPr>
              <w:t xml:space="preserve"> </w:t>
            </w:r>
            <w:r>
              <w:rPr>
                <w:sz w:val="19"/>
                <w:szCs w:val="19"/>
              </w:rPr>
              <w:t>(50Hz)</w:t>
            </w:r>
          </w:p>
        </w:tc>
      </w:tr>
      <w:tr w14:paraId="02190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2218" w:type="dxa"/>
            <w:gridSpan w:val="2"/>
            <w:vAlign w:val="top"/>
          </w:tcPr>
          <w:p w14:paraId="1A553ADF">
            <w:pPr>
              <w:pStyle w:val="8"/>
              <w:spacing w:before="83" w:line="235" w:lineRule="auto"/>
              <w:ind w:left="890"/>
              <w:rPr>
                <w:sz w:val="19"/>
                <w:szCs w:val="19"/>
              </w:rPr>
            </w:pPr>
            <w:r>
              <w:rPr>
                <w:spacing w:val="-3"/>
                <w:sz w:val="19"/>
                <w:szCs w:val="19"/>
              </w:rPr>
              <w:t>功耗</w:t>
            </w:r>
          </w:p>
        </w:tc>
        <w:tc>
          <w:tcPr>
            <w:tcW w:w="8782" w:type="dxa"/>
            <w:gridSpan w:val="2"/>
            <w:vAlign w:val="top"/>
          </w:tcPr>
          <w:p w14:paraId="3E233898">
            <w:pPr>
              <w:pStyle w:val="8"/>
              <w:spacing w:before="83" w:line="258" w:lineRule="exact"/>
              <w:ind w:left="4034"/>
              <w:rPr>
                <w:sz w:val="19"/>
                <w:szCs w:val="19"/>
              </w:rPr>
            </w:pPr>
            <w:r>
              <w:rPr>
                <w:spacing w:val="22"/>
                <w:position w:val="1"/>
                <w:sz w:val="19"/>
                <w:szCs w:val="19"/>
              </w:rPr>
              <w:t>&lt;400</w:t>
            </w:r>
            <w:r>
              <w:rPr>
                <w:position w:val="1"/>
                <w:sz w:val="19"/>
                <w:szCs w:val="19"/>
              </w:rPr>
              <w:t>VA</w:t>
            </w:r>
          </w:p>
        </w:tc>
      </w:tr>
      <w:tr w14:paraId="03C44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2218" w:type="dxa"/>
            <w:gridSpan w:val="2"/>
            <w:vAlign w:val="top"/>
          </w:tcPr>
          <w:p w14:paraId="1B03F70B">
            <w:pPr>
              <w:pStyle w:val="8"/>
              <w:spacing w:before="144" w:line="232" w:lineRule="auto"/>
              <w:ind w:left="544"/>
              <w:rPr>
                <w:sz w:val="19"/>
                <w:szCs w:val="19"/>
              </w:rPr>
            </w:pPr>
            <w:r>
              <w:rPr>
                <w:spacing w:val="-3"/>
                <w:sz w:val="19"/>
                <w:szCs w:val="19"/>
              </w:rPr>
              <w:t>重量</w:t>
            </w:r>
            <w:r>
              <w:rPr>
                <w:spacing w:val="12"/>
                <w:sz w:val="19"/>
                <w:szCs w:val="19"/>
              </w:rPr>
              <w:t xml:space="preserve"> </w:t>
            </w:r>
            <w:r>
              <w:rPr>
                <w:spacing w:val="-3"/>
                <w:sz w:val="19"/>
                <w:szCs w:val="19"/>
              </w:rPr>
              <w:t>(净重</w:t>
            </w:r>
            <w:r>
              <w:rPr>
                <w:spacing w:val="-30"/>
                <w:sz w:val="19"/>
                <w:szCs w:val="19"/>
              </w:rPr>
              <w:t xml:space="preserve"> </w:t>
            </w:r>
            <w:r>
              <w:rPr>
                <w:spacing w:val="-3"/>
                <w:sz w:val="19"/>
                <w:szCs w:val="19"/>
              </w:rPr>
              <w:t>)</w:t>
            </w:r>
          </w:p>
        </w:tc>
        <w:tc>
          <w:tcPr>
            <w:tcW w:w="4129" w:type="dxa"/>
            <w:tcBorders>
              <w:right w:val="single" w:color="000000" w:sz="10" w:space="0"/>
            </w:tcBorders>
            <w:vAlign w:val="top"/>
          </w:tcPr>
          <w:p w14:paraId="7FF6F4C9">
            <w:pPr>
              <w:pStyle w:val="8"/>
              <w:spacing w:before="144" w:line="260" w:lineRule="exact"/>
              <w:ind w:left="1843"/>
              <w:rPr>
                <w:sz w:val="19"/>
                <w:szCs w:val="19"/>
              </w:rPr>
            </w:pPr>
            <w:r>
              <w:rPr>
                <w:spacing w:val="-1"/>
                <w:position w:val="1"/>
                <w:sz w:val="19"/>
                <w:szCs w:val="19"/>
              </w:rPr>
              <w:t>19.35KG</w:t>
            </w:r>
          </w:p>
        </w:tc>
        <w:tc>
          <w:tcPr>
            <w:tcW w:w="4653" w:type="dxa"/>
            <w:tcBorders>
              <w:left w:val="single" w:color="000000" w:sz="10" w:space="0"/>
            </w:tcBorders>
            <w:vAlign w:val="top"/>
          </w:tcPr>
          <w:p w14:paraId="353029E1">
            <w:pPr>
              <w:pStyle w:val="8"/>
              <w:spacing w:before="144" w:line="260" w:lineRule="exact"/>
              <w:ind w:left="2229"/>
              <w:rPr>
                <w:sz w:val="19"/>
                <w:szCs w:val="19"/>
              </w:rPr>
            </w:pPr>
            <w:r>
              <w:rPr>
                <w:spacing w:val="-1"/>
                <w:position w:val="1"/>
                <w:sz w:val="19"/>
                <w:szCs w:val="19"/>
              </w:rPr>
              <w:t>19.75KG</w:t>
            </w:r>
          </w:p>
        </w:tc>
      </w:tr>
      <w:tr w14:paraId="541000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2218" w:type="dxa"/>
            <w:gridSpan w:val="2"/>
            <w:vAlign w:val="top"/>
          </w:tcPr>
          <w:p w14:paraId="64674FA3">
            <w:pPr>
              <w:pStyle w:val="8"/>
              <w:spacing w:before="145" w:line="232" w:lineRule="auto"/>
              <w:ind w:left="256"/>
              <w:rPr>
                <w:sz w:val="19"/>
                <w:szCs w:val="19"/>
              </w:rPr>
            </w:pPr>
            <w:r>
              <w:rPr>
                <w:sz w:val="19"/>
                <w:szCs w:val="19"/>
              </w:rPr>
              <w:t>尺寸</w:t>
            </w:r>
            <w:r>
              <w:rPr>
                <w:spacing w:val="-28"/>
                <w:sz w:val="19"/>
                <w:szCs w:val="19"/>
              </w:rPr>
              <w:t xml:space="preserve"> </w:t>
            </w:r>
            <w:r>
              <w:rPr>
                <w:sz w:val="19"/>
                <w:szCs w:val="19"/>
              </w:rPr>
              <w:t>（</w:t>
            </w:r>
            <w:r>
              <w:rPr>
                <w:spacing w:val="-43"/>
                <w:sz w:val="19"/>
                <w:szCs w:val="19"/>
              </w:rPr>
              <w:t xml:space="preserve"> </w:t>
            </w:r>
            <w:r>
              <w:rPr>
                <w:sz w:val="19"/>
                <w:szCs w:val="19"/>
              </w:rPr>
              <w:t>W</w:t>
            </w:r>
            <w:r>
              <w:rPr>
                <w:spacing w:val="-36"/>
                <w:sz w:val="19"/>
                <w:szCs w:val="19"/>
              </w:rPr>
              <w:t xml:space="preserve"> </w:t>
            </w:r>
            <w:r>
              <w:rPr>
                <w:sz w:val="19"/>
                <w:szCs w:val="19"/>
              </w:rPr>
              <w:t>×D</w:t>
            </w:r>
            <w:r>
              <w:rPr>
                <w:spacing w:val="-35"/>
                <w:sz w:val="19"/>
                <w:szCs w:val="19"/>
              </w:rPr>
              <w:t xml:space="preserve"> </w:t>
            </w:r>
            <w:r>
              <w:rPr>
                <w:sz w:val="19"/>
                <w:szCs w:val="19"/>
              </w:rPr>
              <w:t>×H）</w:t>
            </w:r>
          </w:p>
        </w:tc>
        <w:tc>
          <w:tcPr>
            <w:tcW w:w="8782" w:type="dxa"/>
            <w:gridSpan w:val="2"/>
            <w:vAlign w:val="top"/>
          </w:tcPr>
          <w:p w14:paraId="0B217BE0">
            <w:pPr>
              <w:pStyle w:val="8"/>
              <w:spacing w:before="125" w:line="280" w:lineRule="exact"/>
              <w:ind w:left="3369"/>
              <w:rPr>
                <w:sz w:val="19"/>
                <w:szCs w:val="19"/>
              </w:rPr>
            </w:pPr>
            <w:r>
              <w:rPr>
                <w:spacing w:val="1"/>
                <w:position w:val="2"/>
                <w:sz w:val="19"/>
                <w:szCs w:val="19"/>
              </w:rPr>
              <w:t>345</w:t>
            </w:r>
            <w:r>
              <w:rPr>
                <w:position w:val="2"/>
                <w:sz w:val="19"/>
                <w:szCs w:val="19"/>
              </w:rPr>
              <w:t>mm</w:t>
            </w:r>
            <w:r>
              <w:rPr>
                <w:spacing w:val="1"/>
                <w:position w:val="2"/>
                <w:sz w:val="19"/>
                <w:szCs w:val="19"/>
              </w:rPr>
              <w:t xml:space="preserve"> </w:t>
            </w:r>
            <w:r>
              <w:rPr>
                <w:spacing w:val="1"/>
                <w:position w:val="1"/>
                <w:sz w:val="19"/>
                <w:szCs w:val="19"/>
              </w:rPr>
              <w:t>×</w:t>
            </w:r>
            <w:r>
              <w:rPr>
                <w:spacing w:val="-50"/>
                <w:position w:val="1"/>
                <w:sz w:val="19"/>
                <w:szCs w:val="19"/>
              </w:rPr>
              <w:t xml:space="preserve"> </w:t>
            </w:r>
            <w:r>
              <w:rPr>
                <w:spacing w:val="1"/>
                <w:position w:val="1"/>
                <w:sz w:val="19"/>
                <w:szCs w:val="19"/>
              </w:rPr>
              <w:t>430</w:t>
            </w:r>
            <w:r>
              <w:rPr>
                <w:position w:val="1"/>
                <w:sz w:val="19"/>
                <w:szCs w:val="19"/>
              </w:rPr>
              <w:t>mm</w:t>
            </w:r>
            <w:r>
              <w:rPr>
                <w:spacing w:val="1"/>
                <w:position w:val="1"/>
                <w:sz w:val="19"/>
                <w:szCs w:val="19"/>
              </w:rPr>
              <w:t>×155</w:t>
            </w:r>
            <w:r>
              <w:rPr>
                <w:position w:val="1"/>
                <w:sz w:val="19"/>
                <w:szCs w:val="19"/>
              </w:rPr>
              <w:t>mm</w:t>
            </w:r>
          </w:p>
        </w:tc>
      </w:tr>
      <w:tr w14:paraId="6CEF5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2218" w:type="dxa"/>
            <w:gridSpan w:val="2"/>
            <w:vAlign w:val="top"/>
          </w:tcPr>
          <w:p w14:paraId="7EC12F4B">
            <w:pPr>
              <w:pStyle w:val="8"/>
              <w:spacing w:before="142" w:line="233" w:lineRule="auto"/>
              <w:ind w:left="660"/>
              <w:rPr>
                <w:sz w:val="19"/>
                <w:szCs w:val="19"/>
              </w:rPr>
            </w:pPr>
            <w:r>
              <w:rPr>
                <w:spacing w:val="2"/>
                <w:sz w:val="19"/>
                <w:szCs w:val="19"/>
              </w:rPr>
              <w:t>选配附件</w:t>
            </w:r>
          </w:p>
        </w:tc>
        <w:tc>
          <w:tcPr>
            <w:tcW w:w="8782" w:type="dxa"/>
            <w:gridSpan w:val="2"/>
            <w:vAlign w:val="top"/>
          </w:tcPr>
          <w:p w14:paraId="3AD3A03B">
            <w:pPr>
              <w:pStyle w:val="8"/>
              <w:spacing w:before="86" w:line="220" w:lineRule="auto"/>
              <w:ind w:left="2070"/>
              <w:rPr>
                <w:sz w:val="19"/>
                <w:szCs w:val="19"/>
              </w:rPr>
            </w:pPr>
            <w:r>
              <w:rPr>
                <w:rFonts w:hint="eastAsia"/>
                <w:sz w:val="19"/>
                <w:szCs w:val="19"/>
                <w:lang w:eastAsia="zh-CN"/>
              </w:rPr>
              <w:t>HNE</w:t>
            </w:r>
            <w:r>
              <w:rPr>
                <w:spacing w:val="7"/>
                <w:sz w:val="19"/>
                <w:szCs w:val="19"/>
              </w:rPr>
              <w:t>00031</w:t>
            </w:r>
            <w:r>
              <w:rPr>
                <w:spacing w:val="80"/>
                <w:sz w:val="19"/>
                <w:szCs w:val="19"/>
              </w:rPr>
              <w:t xml:space="preserve"> </w:t>
            </w:r>
            <w:r>
              <w:rPr>
                <w:sz w:val="19"/>
                <w:szCs w:val="19"/>
              </w:rPr>
              <w:t>USB</w:t>
            </w:r>
            <w:r>
              <w:rPr>
                <w:spacing w:val="7"/>
                <w:sz w:val="19"/>
                <w:szCs w:val="19"/>
              </w:rPr>
              <w:t>转</w:t>
            </w:r>
            <w:r>
              <w:rPr>
                <w:sz w:val="19"/>
                <w:szCs w:val="19"/>
              </w:rPr>
              <w:t>RS</w:t>
            </w:r>
            <w:r>
              <w:rPr>
                <w:spacing w:val="7"/>
                <w:sz w:val="19"/>
                <w:szCs w:val="19"/>
              </w:rPr>
              <w:t>485母串口线工业级 连接线1.5米长</w:t>
            </w:r>
          </w:p>
          <w:p w14:paraId="2CAF2E3A">
            <w:pPr>
              <w:pStyle w:val="8"/>
              <w:spacing w:line="191" w:lineRule="auto"/>
              <w:ind w:left="2070"/>
              <w:rPr>
                <w:sz w:val="19"/>
                <w:szCs w:val="19"/>
              </w:rPr>
            </w:pPr>
            <w:r>
              <w:rPr>
                <w:rFonts w:hint="eastAsia"/>
                <w:sz w:val="19"/>
                <w:szCs w:val="19"/>
                <w:lang w:eastAsia="zh-CN"/>
              </w:rPr>
              <w:t>HNE</w:t>
            </w:r>
            <w:r>
              <w:rPr>
                <w:spacing w:val="5"/>
                <w:sz w:val="19"/>
                <w:szCs w:val="19"/>
              </w:rPr>
              <w:t xml:space="preserve">00070 </w:t>
            </w:r>
            <w:r>
              <w:rPr>
                <w:sz w:val="19"/>
                <w:szCs w:val="19"/>
              </w:rPr>
              <w:t>RS</w:t>
            </w:r>
            <w:r>
              <w:rPr>
                <w:spacing w:val="5"/>
                <w:sz w:val="19"/>
                <w:szCs w:val="19"/>
              </w:rPr>
              <w:t>232/485转</w:t>
            </w:r>
            <w:r>
              <w:rPr>
                <w:sz w:val="19"/>
                <w:szCs w:val="19"/>
              </w:rPr>
              <w:t>LAN</w:t>
            </w:r>
            <w:r>
              <w:rPr>
                <w:spacing w:val="5"/>
                <w:sz w:val="19"/>
                <w:szCs w:val="19"/>
              </w:rPr>
              <w:t>网口</w:t>
            </w:r>
          </w:p>
        </w:tc>
      </w:tr>
      <w:tr w14:paraId="17372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4" w:hRule="atLeast"/>
        </w:trPr>
        <w:tc>
          <w:tcPr>
            <w:tcW w:w="2218" w:type="dxa"/>
            <w:gridSpan w:val="2"/>
            <w:vAlign w:val="top"/>
          </w:tcPr>
          <w:p w14:paraId="5220D131">
            <w:pPr>
              <w:pStyle w:val="8"/>
              <w:spacing w:before="266" w:line="233" w:lineRule="auto"/>
              <w:ind w:left="489"/>
              <w:rPr>
                <w:sz w:val="19"/>
                <w:szCs w:val="19"/>
              </w:rPr>
            </w:pPr>
            <w:r>
              <w:rPr>
                <w:spacing w:val="1"/>
                <w:sz w:val="19"/>
                <w:szCs w:val="19"/>
              </w:rPr>
              <w:t>随机标配附件</w:t>
            </w:r>
          </w:p>
        </w:tc>
        <w:tc>
          <w:tcPr>
            <w:tcW w:w="8782" w:type="dxa"/>
            <w:gridSpan w:val="2"/>
            <w:vAlign w:val="top"/>
          </w:tcPr>
          <w:p w14:paraId="1D07892C">
            <w:pPr>
              <w:pStyle w:val="8"/>
              <w:spacing w:before="139" w:line="237" w:lineRule="auto"/>
              <w:ind w:left="375" w:right="985" w:hanging="56"/>
              <w:rPr>
                <w:sz w:val="19"/>
                <w:szCs w:val="19"/>
              </w:rPr>
            </w:pPr>
            <w:r>
              <w:rPr>
                <w:spacing w:val="1"/>
                <w:sz w:val="19"/>
                <w:szCs w:val="19"/>
              </w:rPr>
              <w:t>电源线</w:t>
            </w:r>
            <w:r>
              <w:rPr>
                <w:rFonts w:hint="eastAsia"/>
                <w:sz w:val="19"/>
                <w:szCs w:val="19"/>
                <w:lang w:eastAsia="zh-CN"/>
              </w:rPr>
              <w:t>HNE</w:t>
            </w:r>
            <w:r>
              <w:rPr>
                <w:spacing w:val="1"/>
                <w:sz w:val="19"/>
                <w:szCs w:val="19"/>
              </w:rPr>
              <w:t>00004、、</w:t>
            </w:r>
            <w:r>
              <w:rPr>
                <w:sz w:val="19"/>
                <w:szCs w:val="19"/>
              </w:rPr>
              <w:t>RS</w:t>
            </w:r>
            <w:r>
              <w:rPr>
                <w:spacing w:val="1"/>
                <w:sz w:val="19"/>
                <w:szCs w:val="19"/>
              </w:rPr>
              <w:t>232</w:t>
            </w:r>
            <w:r>
              <w:rPr>
                <w:spacing w:val="-35"/>
                <w:sz w:val="19"/>
                <w:szCs w:val="19"/>
              </w:rPr>
              <w:t xml:space="preserve"> </w:t>
            </w:r>
            <w:r>
              <w:rPr>
                <w:spacing w:val="1"/>
                <w:sz w:val="19"/>
                <w:szCs w:val="19"/>
              </w:rPr>
              <w:t>通讯电缆</w:t>
            </w:r>
            <w:r>
              <w:rPr>
                <w:rFonts w:hint="eastAsia"/>
                <w:sz w:val="19"/>
                <w:szCs w:val="19"/>
                <w:lang w:eastAsia="zh-CN"/>
              </w:rPr>
              <w:t>HNE</w:t>
            </w:r>
            <w:r>
              <w:rPr>
                <w:spacing w:val="1"/>
                <w:sz w:val="19"/>
                <w:szCs w:val="19"/>
              </w:rPr>
              <w:t>00002</w:t>
            </w:r>
            <w:r>
              <w:rPr>
                <w:spacing w:val="-21"/>
                <w:sz w:val="19"/>
                <w:szCs w:val="19"/>
              </w:rPr>
              <w:t xml:space="preserve"> </w:t>
            </w:r>
            <w:r>
              <w:rPr>
                <w:spacing w:val="1"/>
                <w:sz w:val="19"/>
                <w:szCs w:val="19"/>
              </w:rPr>
              <w:t>、</w:t>
            </w:r>
            <w:r>
              <w:rPr>
                <w:sz w:val="19"/>
                <w:szCs w:val="19"/>
              </w:rPr>
              <w:t>RS</w:t>
            </w:r>
            <w:r>
              <w:rPr>
                <w:spacing w:val="1"/>
                <w:sz w:val="19"/>
                <w:szCs w:val="19"/>
              </w:rPr>
              <w:t>232</w:t>
            </w:r>
            <w:r>
              <w:rPr>
                <w:spacing w:val="-48"/>
                <w:sz w:val="19"/>
                <w:szCs w:val="19"/>
              </w:rPr>
              <w:t xml:space="preserve"> </w:t>
            </w:r>
            <w:r>
              <w:rPr>
                <w:spacing w:val="1"/>
                <w:sz w:val="19"/>
                <w:szCs w:val="19"/>
              </w:rPr>
              <w:t>转</w:t>
            </w:r>
            <w:r>
              <w:rPr>
                <w:sz w:val="19"/>
                <w:szCs w:val="19"/>
              </w:rPr>
              <w:t>USB</w:t>
            </w:r>
            <w:r>
              <w:rPr>
                <w:spacing w:val="-49"/>
                <w:sz w:val="19"/>
                <w:szCs w:val="19"/>
              </w:rPr>
              <w:t xml:space="preserve"> </w:t>
            </w:r>
            <w:r>
              <w:rPr>
                <w:spacing w:val="1"/>
                <w:sz w:val="19"/>
                <w:szCs w:val="19"/>
              </w:rPr>
              <w:t>线</w:t>
            </w:r>
            <w:r>
              <w:rPr>
                <w:rFonts w:hint="eastAsia"/>
                <w:sz w:val="19"/>
                <w:szCs w:val="19"/>
                <w:lang w:eastAsia="zh-CN"/>
              </w:rPr>
              <w:t>HNE</w:t>
            </w:r>
            <w:r>
              <w:rPr>
                <w:spacing w:val="1"/>
                <w:sz w:val="19"/>
                <w:szCs w:val="19"/>
              </w:rPr>
              <w:t>00003</w:t>
            </w:r>
            <w:r>
              <w:rPr>
                <w:spacing w:val="-21"/>
                <w:sz w:val="19"/>
                <w:szCs w:val="19"/>
              </w:rPr>
              <w:t xml:space="preserve"> </w:t>
            </w:r>
            <w:r>
              <w:rPr>
                <w:spacing w:val="1"/>
                <w:sz w:val="19"/>
                <w:szCs w:val="19"/>
              </w:rPr>
              <w:t>、</w:t>
            </w:r>
            <w:r>
              <w:rPr>
                <w:sz w:val="19"/>
                <w:szCs w:val="19"/>
              </w:rPr>
              <w:t>USB</w:t>
            </w:r>
            <w:r>
              <w:rPr>
                <w:spacing w:val="1"/>
                <w:sz w:val="19"/>
                <w:szCs w:val="19"/>
              </w:rPr>
              <w:t>转方口连接线</w:t>
            </w:r>
            <w:r>
              <w:rPr>
                <w:rFonts w:hint="eastAsia"/>
                <w:sz w:val="19"/>
                <w:szCs w:val="19"/>
                <w:lang w:eastAsia="zh-CN"/>
              </w:rPr>
              <w:t>HNE</w:t>
            </w:r>
            <w:r>
              <w:rPr>
                <w:spacing w:val="2"/>
                <w:sz w:val="19"/>
                <w:szCs w:val="19"/>
              </w:rPr>
              <w:t>00006</w:t>
            </w:r>
            <w:r>
              <w:rPr>
                <w:spacing w:val="-21"/>
                <w:sz w:val="19"/>
                <w:szCs w:val="19"/>
              </w:rPr>
              <w:t xml:space="preserve"> </w:t>
            </w:r>
            <w:r>
              <w:rPr>
                <w:spacing w:val="2"/>
                <w:sz w:val="19"/>
                <w:szCs w:val="19"/>
              </w:rPr>
              <w:t>、</w:t>
            </w:r>
            <w:r>
              <w:rPr>
                <w:rFonts w:hint="eastAsia"/>
                <w:sz w:val="19"/>
                <w:szCs w:val="19"/>
                <w:lang w:eastAsia="zh-CN"/>
              </w:rPr>
              <w:t>HNE</w:t>
            </w:r>
            <w:r>
              <w:rPr>
                <w:spacing w:val="2"/>
                <w:sz w:val="19"/>
                <w:szCs w:val="19"/>
              </w:rPr>
              <w:t>00086</w:t>
            </w:r>
            <w:r>
              <w:rPr>
                <w:spacing w:val="78"/>
                <w:sz w:val="19"/>
                <w:szCs w:val="19"/>
              </w:rPr>
              <w:t xml:space="preserve"> </w:t>
            </w:r>
            <w:r>
              <w:rPr>
                <w:spacing w:val="2"/>
                <w:sz w:val="19"/>
                <w:szCs w:val="19"/>
              </w:rPr>
              <w:t>测试线、</w:t>
            </w:r>
            <w:r>
              <w:rPr>
                <w:rFonts w:hint="eastAsia"/>
                <w:sz w:val="19"/>
                <w:szCs w:val="19"/>
                <w:lang w:eastAsia="zh-CN"/>
              </w:rPr>
              <w:t>HNE</w:t>
            </w:r>
            <w:r>
              <w:rPr>
                <w:spacing w:val="2"/>
                <w:sz w:val="19"/>
                <w:szCs w:val="19"/>
              </w:rPr>
              <w:t>0008</w:t>
            </w:r>
            <w:r>
              <w:rPr>
                <w:spacing w:val="1"/>
                <w:sz w:val="19"/>
                <w:szCs w:val="19"/>
              </w:rPr>
              <w:t>7</w:t>
            </w:r>
            <w:r>
              <w:rPr>
                <w:spacing w:val="78"/>
                <w:sz w:val="19"/>
                <w:szCs w:val="19"/>
              </w:rPr>
              <w:t xml:space="preserve"> </w:t>
            </w:r>
            <w:r>
              <w:rPr>
                <w:spacing w:val="1"/>
                <w:sz w:val="19"/>
                <w:szCs w:val="19"/>
              </w:rPr>
              <w:t>测试线、</w:t>
            </w:r>
            <w:r>
              <w:rPr>
                <w:rFonts w:hint="eastAsia"/>
                <w:sz w:val="19"/>
                <w:szCs w:val="19"/>
                <w:lang w:eastAsia="zh-CN"/>
              </w:rPr>
              <w:t>HNE</w:t>
            </w:r>
            <w:r>
              <w:rPr>
                <w:spacing w:val="1"/>
                <w:sz w:val="19"/>
                <w:szCs w:val="19"/>
              </w:rPr>
              <w:t>8N+</w:t>
            </w:r>
            <w:r>
              <w:rPr>
                <w:spacing w:val="-24"/>
                <w:sz w:val="19"/>
                <w:szCs w:val="19"/>
              </w:rPr>
              <w:t xml:space="preserve"> </w:t>
            </w:r>
            <w:r>
              <w:rPr>
                <w:spacing w:val="1"/>
                <w:sz w:val="19"/>
                <w:szCs w:val="19"/>
              </w:rPr>
              <w:t>高压棒、上位机（官网下载）</w:t>
            </w:r>
          </w:p>
        </w:tc>
      </w:tr>
    </w:tbl>
    <w:p w14:paraId="2659A9EC">
      <w:pPr>
        <w:pStyle w:val="2"/>
        <w:spacing w:line="149" w:lineRule="exact"/>
        <w:rPr>
          <w:sz w:val="12"/>
        </w:rPr>
      </w:pPr>
    </w:p>
    <w:p w14:paraId="2A5FFB8C">
      <w:pPr>
        <w:spacing w:line="149" w:lineRule="exact"/>
        <w:rPr>
          <w:sz w:val="12"/>
          <w:szCs w:val="12"/>
        </w:rPr>
        <w:sectPr>
          <w:headerReference r:id="rId135" w:type="default"/>
          <w:footerReference r:id="rId136" w:type="default"/>
          <w:pgSz w:w="11906" w:h="16838"/>
          <w:pgMar w:top="1018" w:right="287" w:bottom="523" w:left="607" w:header="672" w:footer="286" w:gutter="0"/>
          <w:cols w:space="720" w:num="1"/>
        </w:sectPr>
      </w:pPr>
    </w:p>
    <w:p w14:paraId="4C9CFCE0">
      <w:pPr>
        <w:pStyle w:val="2"/>
        <w:spacing w:line="463" w:lineRule="auto"/>
      </w:pPr>
    </w:p>
    <w:p w14:paraId="7D508A5A">
      <w:pPr>
        <w:spacing w:before="91" w:line="228" w:lineRule="auto"/>
        <w:ind w:left="134"/>
        <w:outlineLvl w:val="0"/>
        <w:rPr>
          <w:rFonts w:ascii="楷体" w:hAnsi="楷体" w:eastAsia="楷体" w:cs="楷体"/>
          <w:sz w:val="28"/>
          <w:szCs w:val="28"/>
        </w:rPr>
      </w:pPr>
      <w:bookmarkStart w:id="103" w:name="bookmark113"/>
      <w:bookmarkEnd w:id="103"/>
      <w:bookmarkStart w:id="104" w:name="bookmark75"/>
      <w:bookmarkEnd w:id="104"/>
      <w:r>
        <w:rPr>
          <w:rFonts w:ascii="楷体" w:hAnsi="楷体" w:eastAsia="楷体" w:cs="楷体"/>
          <w:spacing w:val="-5"/>
          <w:sz w:val="28"/>
          <w:szCs w:val="28"/>
        </w:rPr>
        <w:t>7.4</w:t>
      </w:r>
      <w:r>
        <w:rPr>
          <w:rFonts w:ascii="楷体" w:hAnsi="楷体" w:eastAsia="楷体" w:cs="楷体"/>
          <w:spacing w:val="18"/>
          <w:sz w:val="28"/>
          <w:szCs w:val="28"/>
        </w:rPr>
        <w:t xml:space="preserve">  </w:t>
      </w:r>
      <w:r>
        <w:rPr>
          <w:rFonts w:ascii="楷体" w:hAnsi="楷体" w:eastAsia="楷体" w:cs="楷体"/>
          <w:spacing w:val="-5"/>
          <w:sz w:val="28"/>
          <w:szCs w:val="28"/>
        </w:rPr>
        <w:t>多通道测试图</w:t>
      </w:r>
    </w:p>
    <w:p w14:paraId="58EDC6E8">
      <w:pPr>
        <w:pStyle w:val="2"/>
        <w:spacing w:line="384" w:lineRule="auto"/>
      </w:pPr>
    </w:p>
    <w:p w14:paraId="0241E762">
      <w:pPr>
        <w:spacing w:line="11297" w:lineRule="exact"/>
        <w:ind w:firstLine="577"/>
      </w:pPr>
      <w:r>
        <w:rPr>
          <w:position w:val="-225"/>
        </w:rPr>
        <w:drawing>
          <wp:inline distT="0" distB="0" distL="0" distR="0">
            <wp:extent cx="5295900" cy="7172960"/>
            <wp:effectExtent l="0" t="0" r="0" b="0"/>
            <wp:docPr id="356" name="IM 356"/>
            <wp:cNvGraphicFramePr/>
            <a:graphic xmlns:a="http://schemas.openxmlformats.org/drawingml/2006/main">
              <a:graphicData uri="http://schemas.openxmlformats.org/drawingml/2006/picture">
                <pic:pic xmlns:pic="http://schemas.openxmlformats.org/drawingml/2006/picture">
                  <pic:nvPicPr>
                    <pic:cNvPr id="356" name="IM 356"/>
                    <pic:cNvPicPr/>
                  </pic:nvPicPr>
                  <pic:blipFill>
                    <a:blip r:embed="rId283"/>
                    <a:stretch>
                      <a:fillRect/>
                    </a:stretch>
                  </pic:blipFill>
                  <pic:spPr>
                    <a:xfrm>
                      <a:off x="0" y="0"/>
                      <a:ext cx="5296445" cy="7173247"/>
                    </a:xfrm>
                    <a:prstGeom prst="rect">
                      <a:avLst/>
                    </a:prstGeom>
                  </pic:spPr>
                </pic:pic>
              </a:graphicData>
            </a:graphic>
          </wp:inline>
        </w:drawing>
      </w:r>
    </w:p>
    <w:p w14:paraId="3FE19481">
      <w:pPr>
        <w:spacing w:line="11297" w:lineRule="exact"/>
        <w:sectPr>
          <w:headerReference r:id="rId137" w:type="default"/>
          <w:footerReference r:id="rId138" w:type="default"/>
          <w:pgSz w:w="11906" w:h="16838"/>
          <w:pgMar w:top="1018" w:right="985" w:bottom="523" w:left="863" w:header="672" w:footer="286" w:gutter="0"/>
          <w:cols w:space="720" w:num="1"/>
        </w:sectPr>
      </w:pPr>
    </w:p>
    <w:p w14:paraId="60B1A9FF">
      <w:pPr>
        <w:pStyle w:val="2"/>
        <w:spacing w:line="333" w:lineRule="auto"/>
      </w:pPr>
    </w:p>
    <w:p w14:paraId="19B087DA">
      <w:pPr>
        <w:pStyle w:val="2"/>
        <w:spacing w:line="334" w:lineRule="auto"/>
      </w:pPr>
    </w:p>
    <w:p w14:paraId="3BE36CF6">
      <w:pPr>
        <w:spacing w:before="91" w:line="225" w:lineRule="auto"/>
        <w:ind w:left="186"/>
        <w:outlineLvl w:val="1"/>
        <w:rPr>
          <w:rFonts w:ascii="楷体" w:hAnsi="楷体" w:eastAsia="楷体" w:cs="楷体"/>
          <w:sz w:val="28"/>
          <w:szCs w:val="28"/>
        </w:rPr>
      </w:pPr>
      <w:bookmarkStart w:id="105" w:name="bookmark76"/>
      <w:bookmarkEnd w:id="105"/>
      <w:r>
        <w:rPr>
          <w:rFonts w:ascii="楷体" w:hAnsi="楷体" w:eastAsia="楷体" w:cs="楷体"/>
          <w:spacing w:val="-3"/>
          <w:sz w:val="28"/>
          <w:szCs w:val="28"/>
        </w:rPr>
        <w:t>7.5</w:t>
      </w:r>
      <w:r>
        <w:rPr>
          <w:rFonts w:ascii="楷体" w:hAnsi="楷体" w:eastAsia="楷体" w:cs="楷体"/>
          <w:spacing w:val="34"/>
          <w:sz w:val="28"/>
          <w:szCs w:val="28"/>
        </w:rPr>
        <w:t xml:space="preserve"> </w:t>
      </w:r>
      <w:r>
        <w:rPr>
          <w:rFonts w:ascii="楷体" w:hAnsi="楷体" w:eastAsia="楷体" w:cs="楷体"/>
          <w:spacing w:val="-3"/>
          <w:sz w:val="28"/>
          <w:szCs w:val="28"/>
        </w:rPr>
        <w:t>多通道SCPI串口通信指令</w:t>
      </w:r>
    </w:p>
    <w:p w14:paraId="0CB19A64">
      <w:pPr>
        <w:pStyle w:val="2"/>
        <w:spacing w:line="426" w:lineRule="auto"/>
      </w:pPr>
    </w:p>
    <w:p w14:paraId="23619164">
      <w:pPr>
        <w:spacing w:before="97" w:line="184" w:lineRule="auto"/>
        <w:ind w:left="532"/>
        <w:outlineLvl w:val="0"/>
        <w:rPr>
          <w:rFonts w:ascii="楷体" w:hAnsi="楷体" w:eastAsia="楷体" w:cs="楷体"/>
          <w:sz w:val="30"/>
          <w:szCs w:val="30"/>
        </w:rPr>
      </w:pPr>
      <w:r>
        <w:rPr>
          <w:rFonts w:ascii="楷体" w:hAnsi="楷体" w:eastAsia="楷体" w:cs="楷体"/>
          <w:sz w:val="30"/>
          <w:szCs w:val="30"/>
        </w:rPr>
        <w:t>FUNCtion:SOURce:STEP#:M</w:t>
      </w:r>
      <w:r>
        <w:rPr>
          <w:rFonts w:ascii="楷体" w:hAnsi="楷体" w:eastAsia="楷体" w:cs="楷体"/>
          <w:spacing w:val="-1"/>
          <w:sz w:val="30"/>
          <w:szCs w:val="30"/>
        </w:rPr>
        <w:t>ODE:AC:CH#:STATE</w:t>
      </w:r>
    </w:p>
    <w:p w14:paraId="461DA44D">
      <w:pPr>
        <w:spacing w:before="283" w:line="384" w:lineRule="auto"/>
        <w:ind w:left="524" w:right="1122" w:firstLine="8"/>
        <w:rPr>
          <w:rFonts w:ascii="楷体" w:hAnsi="楷体" w:eastAsia="楷体" w:cs="楷体"/>
          <w:sz w:val="30"/>
          <w:szCs w:val="30"/>
        </w:rPr>
      </w:pPr>
      <w:r>
        <w:rPr>
          <w:rFonts w:ascii="楷体" w:hAnsi="楷体" w:eastAsia="楷体" w:cs="楷体"/>
          <w:spacing w:val="-4"/>
          <w:sz w:val="30"/>
          <w:szCs w:val="30"/>
        </w:rPr>
        <w:t>设置/查询 AC</w:t>
      </w:r>
      <w:r>
        <w:rPr>
          <w:rFonts w:ascii="楷体" w:hAnsi="楷体" w:eastAsia="楷体" w:cs="楷体"/>
          <w:spacing w:val="-31"/>
          <w:sz w:val="30"/>
          <w:szCs w:val="30"/>
        </w:rPr>
        <w:t xml:space="preserve"> </w:t>
      </w:r>
      <w:r>
        <w:rPr>
          <w:rFonts w:ascii="楷体" w:hAnsi="楷体" w:eastAsia="楷体" w:cs="楷体"/>
          <w:spacing w:val="-4"/>
          <w:sz w:val="30"/>
          <w:szCs w:val="30"/>
        </w:rPr>
        <w:t>模式下通道的高端连接、低端连接或开路的状态。</w:t>
      </w:r>
      <w:r>
        <w:rPr>
          <w:rFonts w:ascii="楷体" w:hAnsi="楷体" w:eastAsia="楷体" w:cs="楷体"/>
          <w:sz w:val="30"/>
          <w:szCs w:val="30"/>
        </w:rPr>
        <w:t xml:space="preserve"> </w:t>
      </w:r>
      <w:r>
        <w:rPr>
          <w:rFonts w:ascii="楷体" w:hAnsi="楷体" w:eastAsia="楷体" w:cs="楷体"/>
          <w:spacing w:val="-3"/>
          <w:sz w:val="30"/>
          <w:szCs w:val="30"/>
        </w:rPr>
        <w:t>--</w:t>
      </w:r>
      <w:r>
        <w:rPr>
          <w:rFonts w:ascii="楷体" w:hAnsi="楷体" w:eastAsia="楷体" w:cs="楷体"/>
          <w:spacing w:val="-89"/>
          <w:sz w:val="30"/>
          <w:szCs w:val="30"/>
        </w:rPr>
        <w:t xml:space="preserve"> </w:t>
      </w:r>
      <w:r>
        <w:rPr>
          <w:rFonts w:ascii="楷体" w:hAnsi="楷体" w:eastAsia="楷体" w:cs="楷体"/>
          <w:spacing w:val="-3"/>
          <w:sz w:val="30"/>
          <w:szCs w:val="30"/>
        </w:rPr>
        <w:t>格式</w:t>
      </w:r>
    </w:p>
    <w:p w14:paraId="374932E4">
      <w:pPr>
        <w:spacing w:before="2" w:line="383" w:lineRule="auto"/>
        <w:ind w:left="532" w:right="909"/>
        <w:rPr>
          <w:rFonts w:ascii="楷体" w:hAnsi="楷体" w:eastAsia="楷体" w:cs="楷体"/>
          <w:sz w:val="30"/>
          <w:szCs w:val="30"/>
        </w:rPr>
      </w:pPr>
      <w:r>
        <w:rPr>
          <w:rFonts w:ascii="楷体" w:hAnsi="楷体" w:eastAsia="楷体" w:cs="楷体"/>
          <w:sz w:val="30"/>
          <w:szCs w:val="30"/>
        </w:rPr>
        <w:t>设置格式：FUNCtion:SOURce:S</w:t>
      </w:r>
      <w:r>
        <w:rPr>
          <w:rFonts w:ascii="楷体" w:hAnsi="楷体" w:eastAsia="楷体" w:cs="楷体"/>
          <w:spacing w:val="-1"/>
          <w:sz w:val="30"/>
          <w:szCs w:val="30"/>
        </w:rPr>
        <w:t>TEP#:MODE:AC:CH#:STATE</w:t>
      </w:r>
      <w:r>
        <w:rPr>
          <w:rFonts w:ascii="楷体" w:hAnsi="楷体" w:eastAsia="楷体" w:cs="楷体"/>
          <w:spacing w:val="-62"/>
          <w:sz w:val="30"/>
          <w:szCs w:val="30"/>
        </w:rPr>
        <w:t xml:space="preserve"> </w:t>
      </w:r>
      <w:r>
        <w:rPr>
          <w:rFonts w:ascii="楷体" w:hAnsi="楷体" w:eastAsia="楷体" w:cs="楷体"/>
          <w:spacing w:val="-1"/>
          <w:sz w:val="30"/>
          <w:szCs w:val="30"/>
        </w:rPr>
        <w:t>&lt;状态值&gt;</w:t>
      </w:r>
      <w:r>
        <w:rPr>
          <w:rFonts w:ascii="楷体" w:hAnsi="楷体" w:eastAsia="楷体" w:cs="楷体"/>
          <w:sz w:val="30"/>
          <w:szCs w:val="30"/>
        </w:rPr>
        <w:t xml:space="preserve"> </w:t>
      </w:r>
      <w:r>
        <w:rPr>
          <w:rFonts w:ascii="楷体" w:hAnsi="楷体" w:eastAsia="楷体" w:cs="楷体"/>
          <w:spacing w:val="-1"/>
          <w:sz w:val="30"/>
          <w:szCs w:val="30"/>
        </w:rPr>
        <w:t>FUNCtion:SOURce:STEP#:MODE:AC:TEAM#:CHALL</w:t>
      </w:r>
      <w:r>
        <w:rPr>
          <w:rFonts w:ascii="楷体" w:hAnsi="楷体" w:eastAsia="楷体" w:cs="楷体"/>
          <w:spacing w:val="-79"/>
          <w:sz w:val="30"/>
          <w:szCs w:val="30"/>
        </w:rPr>
        <w:t xml:space="preserve"> </w:t>
      </w:r>
      <w:r>
        <w:rPr>
          <w:rFonts w:ascii="楷体" w:hAnsi="楷体" w:eastAsia="楷体" w:cs="楷体"/>
          <w:spacing w:val="-1"/>
          <w:sz w:val="30"/>
          <w:szCs w:val="30"/>
        </w:rPr>
        <w:t>&lt;8</w:t>
      </w:r>
      <w:r>
        <w:rPr>
          <w:rFonts w:ascii="楷体" w:hAnsi="楷体" w:eastAsia="楷体" w:cs="楷体"/>
          <w:spacing w:val="-59"/>
          <w:sz w:val="30"/>
          <w:szCs w:val="30"/>
        </w:rPr>
        <w:t xml:space="preserve"> </w:t>
      </w:r>
      <w:r>
        <w:rPr>
          <w:rFonts w:ascii="楷体" w:hAnsi="楷体" w:eastAsia="楷体" w:cs="楷体"/>
          <w:spacing w:val="-1"/>
          <w:sz w:val="30"/>
          <w:szCs w:val="30"/>
        </w:rPr>
        <w:t>个状态值&gt;</w:t>
      </w:r>
    </w:p>
    <w:p w14:paraId="2E9E50F8">
      <w:pPr>
        <w:spacing w:before="3" w:line="384" w:lineRule="auto"/>
        <w:ind w:left="524" w:right="1918" w:firstLine="18"/>
        <w:rPr>
          <w:rFonts w:ascii="楷体" w:hAnsi="楷体" w:eastAsia="楷体" w:cs="楷体"/>
          <w:sz w:val="30"/>
          <w:szCs w:val="30"/>
        </w:rPr>
      </w:pPr>
      <w:r>
        <w:rPr>
          <w:rFonts w:ascii="楷体" w:hAnsi="楷体" w:eastAsia="楷体" w:cs="楷体"/>
          <w:spacing w:val="-1"/>
          <w:sz w:val="30"/>
          <w:szCs w:val="30"/>
        </w:rPr>
        <w:t>查询格式：FUNCtion:SOURce:STEP#:MODE:AC:</w:t>
      </w:r>
      <w:r>
        <w:rPr>
          <w:rFonts w:ascii="楷体" w:hAnsi="楷体" w:eastAsia="楷体" w:cs="楷体"/>
          <w:spacing w:val="-2"/>
          <w:sz w:val="30"/>
          <w:szCs w:val="30"/>
        </w:rPr>
        <w:t>CH#:STATE ?</w:t>
      </w:r>
      <w:r>
        <w:rPr>
          <w:rFonts w:ascii="楷体" w:hAnsi="楷体" w:eastAsia="楷体" w:cs="楷体"/>
          <w:sz w:val="30"/>
          <w:szCs w:val="30"/>
        </w:rPr>
        <w:t xml:space="preserve"> </w:t>
      </w:r>
      <w:r>
        <w:rPr>
          <w:rFonts w:ascii="楷体" w:hAnsi="楷体" w:eastAsia="楷体" w:cs="楷体"/>
          <w:spacing w:val="-2"/>
          <w:sz w:val="30"/>
          <w:szCs w:val="30"/>
        </w:rPr>
        <w:t>--</w:t>
      </w:r>
      <w:r>
        <w:rPr>
          <w:rFonts w:ascii="楷体" w:hAnsi="楷体" w:eastAsia="楷体" w:cs="楷体"/>
          <w:spacing w:val="-86"/>
          <w:sz w:val="30"/>
          <w:szCs w:val="30"/>
        </w:rPr>
        <w:t xml:space="preserve"> </w:t>
      </w:r>
      <w:r>
        <w:rPr>
          <w:rFonts w:ascii="楷体" w:hAnsi="楷体" w:eastAsia="楷体" w:cs="楷体"/>
          <w:spacing w:val="-2"/>
          <w:sz w:val="30"/>
          <w:szCs w:val="30"/>
        </w:rPr>
        <w:t>数据&lt;状态值&gt;</w:t>
      </w:r>
    </w:p>
    <w:p w14:paraId="410A07DF">
      <w:pPr>
        <w:spacing w:before="1" w:line="233" w:lineRule="auto"/>
        <w:ind w:left="530"/>
        <w:rPr>
          <w:rFonts w:ascii="楷体" w:hAnsi="楷体" w:eastAsia="楷体" w:cs="楷体"/>
          <w:sz w:val="30"/>
          <w:szCs w:val="30"/>
        </w:rPr>
      </w:pPr>
      <w:r>
        <w:rPr>
          <w:rFonts w:ascii="楷体" w:hAnsi="楷体" w:eastAsia="楷体" w:cs="楷体"/>
          <w:spacing w:val="-2"/>
          <w:sz w:val="30"/>
          <w:szCs w:val="30"/>
        </w:rPr>
        <w:t>数据类型：整型</w:t>
      </w:r>
    </w:p>
    <w:p w14:paraId="59B0436B">
      <w:pPr>
        <w:spacing w:before="241" w:line="230" w:lineRule="auto"/>
        <w:ind w:left="530"/>
        <w:rPr>
          <w:rFonts w:ascii="楷体" w:hAnsi="楷体" w:eastAsia="楷体" w:cs="楷体"/>
          <w:sz w:val="30"/>
          <w:szCs w:val="30"/>
        </w:rPr>
      </w:pPr>
      <w:r>
        <w:rPr>
          <w:rFonts w:ascii="楷体" w:hAnsi="楷体" w:eastAsia="楷体" w:cs="楷体"/>
          <w:spacing w:val="-4"/>
          <w:sz w:val="30"/>
          <w:szCs w:val="30"/>
        </w:rPr>
        <w:t>数据范围：0/1/2</w:t>
      </w:r>
    </w:p>
    <w:p w14:paraId="75D85A6D">
      <w:pPr>
        <w:spacing w:before="251" w:line="229" w:lineRule="auto"/>
        <w:ind w:left="528"/>
        <w:rPr>
          <w:rFonts w:ascii="楷体" w:hAnsi="楷体" w:eastAsia="楷体" w:cs="楷体"/>
          <w:sz w:val="30"/>
          <w:szCs w:val="30"/>
        </w:rPr>
      </w:pPr>
      <w:r>
        <w:rPr>
          <w:rFonts w:ascii="楷体" w:hAnsi="楷体" w:eastAsia="楷体" w:cs="楷体"/>
          <w:spacing w:val="-6"/>
          <w:sz w:val="30"/>
          <w:szCs w:val="30"/>
        </w:rPr>
        <w:t>0:</w:t>
      </w:r>
      <w:r>
        <w:rPr>
          <w:rFonts w:ascii="楷体" w:hAnsi="楷体" w:eastAsia="楷体" w:cs="楷体"/>
          <w:spacing w:val="-48"/>
          <w:sz w:val="30"/>
          <w:szCs w:val="30"/>
        </w:rPr>
        <w:t xml:space="preserve"> </w:t>
      </w:r>
      <w:r>
        <w:rPr>
          <w:rFonts w:ascii="楷体" w:hAnsi="楷体" w:eastAsia="楷体" w:cs="楷体"/>
          <w:spacing w:val="-6"/>
          <w:sz w:val="30"/>
          <w:szCs w:val="30"/>
        </w:rPr>
        <w:t>开路</w:t>
      </w:r>
      <w:r>
        <w:rPr>
          <w:rFonts w:ascii="楷体" w:hAnsi="楷体" w:eastAsia="楷体" w:cs="楷体"/>
          <w:spacing w:val="6"/>
          <w:sz w:val="30"/>
          <w:szCs w:val="30"/>
        </w:rPr>
        <w:t xml:space="preserve">    </w:t>
      </w:r>
      <w:r>
        <w:rPr>
          <w:rFonts w:ascii="楷体" w:hAnsi="楷体" w:eastAsia="楷体" w:cs="楷体"/>
          <w:spacing w:val="-6"/>
          <w:sz w:val="30"/>
          <w:szCs w:val="30"/>
        </w:rPr>
        <w:t>1：</w:t>
      </w:r>
      <w:r>
        <w:rPr>
          <w:rFonts w:ascii="楷体" w:hAnsi="楷体" w:eastAsia="楷体" w:cs="楷体"/>
          <w:spacing w:val="45"/>
          <w:sz w:val="30"/>
          <w:szCs w:val="30"/>
        </w:rPr>
        <w:t xml:space="preserve"> </w:t>
      </w:r>
      <w:r>
        <w:rPr>
          <w:rFonts w:ascii="楷体" w:hAnsi="楷体" w:eastAsia="楷体" w:cs="楷体"/>
          <w:spacing w:val="-6"/>
          <w:sz w:val="30"/>
          <w:szCs w:val="30"/>
        </w:rPr>
        <w:t>高端连接  2:</w:t>
      </w:r>
      <w:r>
        <w:rPr>
          <w:rFonts w:ascii="楷体" w:hAnsi="楷体" w:eastAsia="楷体" w:cs="楷体"/>
          <w:spacing w:val="96"/>
          <w:sz w:val="30"/>
          <w:szCs w:val="30"/>
        </w:rPr>
        <w:t xml:space="preserve"> </w:t>
      </w:r>
      <w:r>
        <w:rPr>
          <w:rFonts w:ascii="楷体" w:hAnsi="楷体" w:eastAsia="楷体" w:cs="楷体"/>
          <w:spacing w:val="-6"/>
          <w:sz w:val="30"/>
          <w:szCs w:val="30"/>
        </w:rPr>
        <w:t>低端连接</w:t>
      </w:r>
    </w:p>
    <w:p w14:paraId="4D08E9AD">
      <w:pPr>
        <w:spacing w:before="255" w:line="225" w:lineRule="auto"/>
        <w:ind w:left="551"/>
        <w:rPr>
          <w:rFonts w:ascii="楷体" w:hAnsi="楷体" w:eastAsia="楷体" w:cs="楷体"/>
          <w:sz w:val="30"/>
          <w:szCs w:val="30"/>
        </w:rPr>
      </w:pPr>
      <w:r>
        <w:rPr>
          <w:rFonts w:ascii="楷体" w:hAnsi="楷体" w:eastAsia="楷体" w:cs="楷体"/>
          <w:spacing w:val="-6"/>
          <w:sz w:val="30"/>
          <w:szCs w:val="30"/>
        </w:rPr>
        <w:t>范例：把 STEP1</w:t>
      </w:r>
      <w:r>
        <w:rPr>
          <w:rFonts w:ascii="楷体" w:hAnsi="楷体" w:eastAsia="楷体" w:cs="楷体"/>
          <w:spacing w:val="-40"/>
          <w:sz w:val="30"/>
          <w:szCs w:val="30"/>
        </w:rPr>
        <w:t xml:space="preserve"> </w:t>
      </w:r>
      <w:r>
        <w:rPr>
          <w:rFonts w:ascii="楷体" w:hAnsi="楷体" w:eastAsia="楷体" w:cs="楷体"/>
          <w:spacing w:val="-6"/>
          <w:sz w:val="30"/>
          <w:szCs w:val="30"/>
        </w:rPr>
        <w:t>中 AC</w:t>
      </w:r>
      <w:r>
        <w:rPr>
          <w:rFonts w:ascii="楷体" w:hAnsi="楷体" w:eastAsia="楷体" w:cs="楷体"/>
          <w:spacing w:val="-37"/>
          <w:sz w:val="30"/>
          <w:szCs w:val="30"/>
        </w:rPr>
        <w:t xml:space="preserve"> </w:t>
      </w:r>
      <w:r>
        <w:rPr>
          <w:rFonts w:ascii="楷体" w:hAnsi="楷体" w:eastAsia="楷体" w:cs="楷体"/>
          <w:spacing w:val="-6"/>
          <w:sz w:val="30"/>
          <w:szCs w:val="30"/>
        </w:rPr>
        <w:t>模式的</w:t>
      </w:r>
      <w:r>
        <w:rPr>
          <w:rFonts w:ascii="楷体" w:hAnsi="楷体" w:eastAsia="楷体" w:cs="楷体"/>
          <w:spacing w:val="-65"/>
          <w:sz w:val="30"/>
          <w:szCs w:val="30"/>
        </w:rPr>
        <w:t xml:space="preserve"> </w:t>
      </w:r>
      <w:r>
        <w:rPr>
          <w:rFonts w:ascii="楷体" w:hAnsi="楷体" w:eastAsia="楷体" w:cs="楷体"/>
          <w:spacing w:val="-6"/>
          <w:sz w:val="30"/>
          <w:szCs w:val="30"/>
        </w:rPr>
        <w:t>CH2 为</w:t>
      </w:r>
      <w:r>
        <w:rPr>
          <w:rFonts w:ascii="楷体" w:hAnsi="楷体" w:eastAsia="楷体" w:cs="楷体"/>
          <w:spacing w:val="42"/>
          <w:sz w:val="30"/>
          <w:szCs w:val="30"/>
        </w:rPr>
        <w:t xml:space="preserve"> </w:t>
      </w:r>
      <w:r>
        <w:rPr>
          <w:rFonts w:ascii="楷体" w:hAnsi="楷体" w:eastAsia="楷体" w:cs="楷体"/>
          <w:spacing w:val="-6"/>
          <w:sz w:val="30"/>
          <w:szCs w:val="30"/>
        </w:rPr>
        <w:t>高</w:t>
      </w:r>
      <w:r>
        <w:rPr>
          <w:rFonts w:ascii="楷体" w:hAnsi="楷体" w:eastAsia="楷体" w:cs="楷体"/>
          <w:spacing w:val="-7"/>
          <w:sz w:val="30"/>
          <w:szCs w:val="30"/>
        </w:rPr>
        <w:t>端连接</w:t>
      </w:r>
    </w:p>
    <w:p w14:paraId="65720FAC">
      <w:pPr>
        <w:spacing w:before="255" w:line="229" w:lineRule="auto"/>
        <w:ind w:left="533"/>
        <w:rPr>
          <w:rFonts w:ascii="楷体" w:hAnsi="楷体" w:eastAsia="楷体" w:cs="楷体"/>
          <w:sz w:val="30"/>
          <w:szCs w:val="30"/>
        </w:rPr>
      </w:pPr>
      <w:r>
        <w:rPr>
          <w:rFonts w:ascii="楷体" w:hAnsi="楷体" w:eastAsia="楷体" w:cs="楷体"/>
          <w:spacing w:val="-1"/>
          <w:sz w:val="30"/>
          <w:szCs w:val="30"/>
        </w:rPr>
        <w:t>设置命令：FUNCtion:SOURce:STEP</w:t>
      </w:r>
      <w:r>
        <w:rPr>
          <w:rFonts w:ascii="楷体" w:hAnsi="楷体" w:eastAsia="楷体" w:cs="楷体"/>
          <w:spacing w:val="-36"/>
          <w:sz w:val="30"/>
          <w:szCs w:val="30"/>
        </w:rPr>
        <w:t xml:space="preserve"> </w:t>
      </w:r>
      <w:r>
        <w:rPr>
          <w:rFonts w:ascii="楷体" w:hAnsi="楷体" w:eastAsia="楷体" w:cs="楷体"/>
          <w:spacing w:val="-1"/>
          <w:sz w:val="30"/>
          <w:szCs w:val="30"/>
        </w:rPr>
        <w:t>1:MODE:AC:CH</w:t>
      </w:r>
      <w:r>
        <w:rPr>
          <w:rFonts w:ascii="楷体" w:hAnsi="楷体" w:eastAsia="楷体" w:cs="楷体"/>
          <w:spacing w:val="-84"/>
          <w:sz w:val="30"/>
          <w:szCs w:val="30"/>
        </w:rPr>
        <w:t xml:space="preserve"> </w:t>
      </w:r>
      <w:r>
        <w:rPr>
          <w:rFonts w:ascii="楷体" w:hAnsi="楷体" w:eastAsia="楷体" w:cs="楷体"/>
          <w:spacing w:val="-1"/>
          <w:sz w:val="30"/>
          <w:szCs w:val="30"/>
        </w:rPr>
        <w:t>2:STATE1</w:t>
      </w:r>
    </w:p>
    <w:p w14:paraId="50C449ED">
      <w:pPr>
        <w:spacing w:before="252" w:line="229" w:lineRule="auto"/>
        <w:ind w:left="542"/>
        <w:rPr>
          <w:rFonts w:ascii="楷体" w:hAnsi="楷体" w:eastAsia="楷体" w:cs="楷体"/>
          <w:sz w:val="29"/>
          <w:szCs w:val="29"/>
        </w:rPr>
      </w:pPr>
      <w:r>
        <w:rPr>
          <w:rFonts w:ascii="楷体" w:hAnsi="楷体" w:eastAsia="楷体" w:cs="楷体"/>
          <w:spacing w:val="-1"/>
          <w:sz w:val="30"/>
          <w:szCs w:val="30"/>
        </w:rPr>
        <w:t>查询命令：FUNCtion:SOURce:STEP</w:t>
      </w:r>
      <w:r>
        <w:rPr>
          <w:rFonts w:ascii="楷体" w:hAnsi="楷体" w:eastAsia="楷体" w:cs="楷体"/>
          <w:spacing w:val="-33"/>
          <w:sz w:val="30"/>
          <w:szCs w:val="30"/>
        </w:rPr>
        <w:t xml:space="preserve"> </w:t>
      </w:r>
      <w:r>
        <w:rPr>
          <w:rFonts w:ascii="楷体" w:hAnsi="楷体" w:eastAsia="楷体" w:cs="楷体"/>
          <w:spacing w:val="-1"/>
          <w:sz w:val="30"/>
          <w:szCs w:val="30"/>
        </w:rPr>
        <w:t>1:MODE:AC:CH</w:t>
      </w:r>
      <w:r>
        <w:rPr>
          <w:rFonts w:ascii="楷体" w:hAnsi="楷体" w:eastAsia="楷体" w:cs="楷体"/>
          <w:spacing w:val="-85"/>
          <w:sz w:val="30"/>
          <w:szCs w:val="30"/>
        </w:rPr>
        <w:t xml:space="preserve"> </w:t>
      </w:r>
      <w:r>
        <w:rPr>
          <w:rFonts w:ascii="楷体" w:hAnsi="楷体" w:eastAsia="楷体" w:cs="楷体"/>
          <w:spacing w:val="-1"/>
          <w:sz w:val="30"/>
          <w:szCs w:val="30"/>
        </w:rPr>
        <w:t>2:STATE</w:t>
      </w:r>
      <w:r>
        <w:rPr>
          <w:rFonts w:ascii="楷体" w:hAnsi="楷体" w:eastAsia="楷体" w:cs="楷体"/>
          <w:spacing w:val="-1"/>
          <w:sz w:val="29"/>
          <w:szCs w:val="29"/>
        </w:rPr>
        <w:t>?</w:t>
      </w:r>
    </w:p>
    <w:p w14:paraId="21CF2350">
      <w:pPr>
        <w:spacing w:before="252" w:line="233" w:lineRule="auto"/>
        <w:ind w:left="533"/>
        <w:rPr>
          <w:rFonts w:ascii="楷体" w:hAnsi="楷体" w:eastAsia="楷体" w:cs="楷体"/>
          <w:sz w:val="30"/>
          <w:szCs w:val="30"/>
        </w:rPr>
      </w:pPr>
      <w:r>
        <w:rPr>
          <w:rFonts w:ascii="楷体" w:hAnsi="楷体" w:eastAsia="楷体" w:cs="楷体"/>
          <w:spacing w:val="2"/>
          <w:sz w:val="30"/>
          <w:szCs w:val="30"/>
        </w:rPr>
        <w:t>返回值：1</w:t>
      </w:r>
    </w:p>
    <w:p w14:paraId="69998FA3">
      <w:pPr>
        <w:spacing w:before="246" w:line="226" w:lineRule="auto"/>
        <w:ind w:left="528"/>
        <w:rPr>
          <w:rFonts w:ascii="楷体" w:hAnsi="楷体" w:eastAsia="楷体" w:cs="楷体"/>
          <w:sz w:val="30"/>
          <w:szCs w:val="30"/>
        </w:rPr>
      </w:pPr>
      <w:r>
        <w:rPr>
          <w:rFonts w:ascii="楷体" w:hAnsi="楷体" w:eastAsia="楷体" w:cs="楷体"/>
          <w:spacing w:val="-8"/>
          <w:sz w:val="30"/>
          <w:szCs w:val="30"/>
        </w:rPr>
        <w:t>把</w:t>
      </w:r>
      <w:r>
        <w:rPr>
          <w:rFonts w:ascii="楷体" w:hAnsi="楷体" w:eastAsia="楷体" w:cs="楷体"/>
          <w:spacing w:val="-51"/>
          <w:sz w:val="30"/>
          <w:szCs w:val="30"/>
        </w:rPr>
        <w:t xml:space="preserve"> </w:t>
      </w:r>
      <w:r>
        <w:rPr>
          <w:rFonts w:ascii="楷体" w:hAnsi="楷体" w:eastAsia="楷体" w:cs="楷体"/>
          <w:spacing w:val="-8"/>
          <w:sz w:val="30"/>
          <w:szCs w:val="30"/>
        </w:rPr>
        <w:t>STEP1</w:t>
      </w:r>
      <w:r>
        <w:rPr>
          <w:rFonts w:ascii="楷体" w:hAnsi="楷体" w:eastAsia="楷体" w:cs="楷体"/>
          <w:spacing w:val="-40"/>
          <w:sz w:val="30"/>
          <w:szCs w:val="30"/>
        </w:rPr>
        <w:t xml:space="preserve"> </w:t>
      </w:r>
      <w:r>
        <w:rPr>
          <w:rFonts w:ascii="楷体" w:hAnsi="楷体" w:eastAsia="楷体" w:cs="楷体"/>
          <w:spacing w:val="-8"/>
          <w:sz w:val="30"/>
          <w:szCs w:val="30"/>
        </w:rPr>
        <w:t>中 AC</w:t>
      </w:r>
      <w:r>
        <w:rPr>
          <w:rFonts w:ascii="楷体" w:hAnsi="楷体" w:eastAsia="楷体" w:cs="楷体"/>
          <w:spacing w:val="-39"/>
          <w:sz w:val="30"/>
          <w:szCs w:val="30"/>
        </w:rPr>
        <w:t xml:space="preserve"> </w:t>
      </w:r>
      <w:r>
        <w:rPr>
          <w:rFonts w:ascii="楷体" w:hAnsi="楷体" w:eastAsia="楷体" w:cs="楷体"/>
          <w:spacing w:val="-8"/>
          <w:sz w:val="30"/>
          <w:szCs w:val="30"/>
        </w:rPr>
        <w:t>模式组</w:t>
      </w:r>
      <w:r>
        <w:rPr>
          <w:rFonts w:ascii="楷体" w:hAnsi="楷体" w:eastAsia="楷体" w:cs="楷体"/>
          <w:spacing w:val="-48"/>
          <w:sz w:val="30"/>
          <w:szCs w:val="30"/>
        </w:rPr>
        <w:t xml:space="preserve"> </w:t>
      </w:r>
      <w:r>
        <w:rPr>
          <w:rFonts w:ascii="楷体" w:hAnsi="楷体" w:eastAsia="楷体" w:cs="楷体"/>
          <w:spacing w:val="-8"/>
          <w:sz w:val="30"/>
          <w:szCs w:val="30"/>
        </w:rPr>
        <w:t>1</w:t>
      </w:r>
      <w:r>
        <w:rPr>
          <w:rFonts w:ascii="楷体" w:hAnsi="楷体" w:eastAsia="楷体" w:cs="楷体"/>
          <w:spacing w:val="-41"/>
          <w:sz w:val="30"/>
          <w:szCs w:val="30"/>
        </w:rPr>
        <w:t xml:space="preserve"> </w:t>
      </w:r>
      <w:r>
        <w:rPr>
          <w:rFonts w:ascii="楷体" w:hAnsi="楷体" w:eastAsia="楷体" w:cs="楷体"/>
          <w:spacing w:val="-8"/>
          <w:sz w:val="30"/>
          <w:szCs w:val="30"/>
        </w:rPr>
        <w:t>的</w:t>
      </w:r>
      <w:r>
        <w:rPr>
          <w:rFonts w:ascii="楷体" w:hAnsi="楷体" w:eastAsia="楷体" w:cs="楷体"/>
          <w:spacing w:val="-68"/>
          <w:sz w:val="30"/>
          <w:szCs w:val="30"/>
        </w:rPr>
        <w:t xml:space="preserve"> </w:t>
      </w:r>
      <w:r>
        <w:rPr>
          <w:rFonts w:ascii="楷体" w:hAnsi="楷体" w:eastAsia="楷体" w:cs="楷体"/>
          <w:spacing w:val="-8"/>
          <w:sz w:val="30"/>
          <w:szCs w:val="30"/>
        </w:rPr>
        <w:t>8</w:t>
      </w:r>
      <w:r>
        <w:rPr>
          <w:rFonts w:ascii="楷体" w:hAnsi="楷体" w:eastAsia="楷体" w:cs="楷体"/>
          <w:spacing w:val="-58"/>
          <w:sz w:val="30"/>
          <w:szCs w:val="30"/>
        </w:rPr>
        <w:t xml:space="preserve"> </w:t>
      </w:r>
      <w:r>
        <w:rPr>
          <w:rFonts w:ascii="楷体" w:hAnsi="楷体" w:eastAsia="楷体" w:cs="楷体"/>
          <w:spacing w:val="-8"/>
          <w:sz w:val="30"/>
          <w:szCs w:val="30"/>
        </w:rPr>
        <w:t>个通道设置为</w:t>
      </w:r>
      <w:r>
        <w:rPr>
          <w:rFonts w:ascii="楷体" w:hAnsi="楷体" w:eastAsia="楷体" w:cs="楷体"/>
          <w:spacing w:val="41"/>
          <w:sz w:val="30"/>
          <w:szCs w:val="30"/>
        </w:rPr>
        <w:t xml:space="preserve"> </w:t>
      </w:r>
      <w:r>
        <w:rPr>
          <w:rFonts w:ascii="楷体" w:hAnsi="楷体" w:eastAsia="楷体" w:cs="楷体"/>
          <w:spacing w:val="-8"/>
          <w:sz w:val="30"/>
          <w:szCs w:val="30"/>
        </w:rPr>
        <w:t>高端、低端、高端、</w:t>
      </w:r>
    </w:p>
    <w:p w14:paraId="55E4FA64">
      <w:pPr>
        <w:spacing w:before="258" w:line="382" w:lineRule="auto"/>
        <w:ind w:left="532" w:right="5081" w:hanging="1"/>
        <w:rPr>
          <w:rFonts w:ascii="楷体" w:hAnsi="楷体" w:eastAsia="楷体" w:cs="楷体"/>
          <w:sz w:val="30"/>
          <w:szCs w:val="30"/>
        </w:rPr>
      </w:pPr>
      <w:r>
        <w:rPr>
          <w:rFonts w:ascii="楷体" w:hAnsi="楷体" w:eastAsia="楷体" w:cs="楷体"/>
          <w:spacing w:val="-4"/>
          <w:sz w:val="30"/>
          <w:szCs w:val="30"/>
        </w:rPr>
        <w:t>低端、高端、低端、高端、低端、</w:t>
      </w:r>
      <w:r>
        <w:rPr>
          <w:rFonts w:ascii="楷体" w:hAnsi="楷体" w:eastAsia="楷体" w:cs="楷体"/>
          <w:spacing w:val="-12"/>
          <w:sz w:val="30"/>
          <w:szCs w:val="30"/>
        </w:rPr>
        <w:t>设置命令：</w:t>
      </w:r>
    </w:p>
    <w:p w14:paraId="1A0E4F43">
      <w:pPr>
        <w:spacing w:before="1" w:line="221" w:lineRule="auto"/>
        <w:ind w:left="532"/>
        <w:rPr>
          <w:rFonts w:ascii="楷体" w:hAnsi="楷体" w:eastAsia="楷体" w:cs="楷体"/>
          <w:sz w:val="30"/>
          <w:szCs w:val="30"/>
        </w:rPr>
      </w:pPr>
      <w:r>
        <w:rPr>
          <w:rFonts w:ascii="楷体" w:hAnsi="楷体" w:eastAsia="楷体" w:cs="楷体"/>
          <w:spacing w:val="-1"/>
          <w:sz w:val="30"/>
          <w:szCs w:val="30"/>
        </w:rPr>
        <w:t>FUNCtion:SOURce:STEP</w:t>
      </w:r>
      <w:r>
        <w:rPr>
          <w:rFonts w:ascii="楷体" w:hAnsi="楷体" w:eastAsia="楷体" w:cs="楷体"/>
          <w:spacing w:val="-48"/>
          <w:sz w:val="30"/>
          <w:szCs w:val="30"/>
        </w:rPr>
        <w:t xml:space="preserve"> </w:t>
      </w:r>
      <w:r>
        <w:rPr>
          <w:rFonts w:ascii="楷体" w:hAnsi="楷体" w:eastAsia="楷体" w:cs="楷体"/>
          <w:spacing w:val="-1"/>
          <w:sz w:val="30"/>
          <w:szCs w:val="30"/>
        </w:rPr>
        <w:t>1:MODE:AC:TEAM 1:CHALL1</w:t>
      </w:r>
      <w:r>
        <w:rPr>
          <w:rFonts w:ascii="楷体" w:hAnsi="楷体" w:eastAsia="楷体" w:cs="楷体"/>
          <w:spacing w:val="-2"/>
          <w:sz w:val="30"/>
          <w:szCs w:val="30"/>
        </w:rPr>
        <w:t>,2,1,2,1,2,1,2</w:t>
      </w:r>
    </w:p>
    <w:p w14:paraId="2EACC992">
      <w:pPr>
        <w:spacing w:line="221" w:lineRule="auto"/>
        <w:rPr>
          <w:rFonts w:ascii="楷体" w:hAnsi="楷体" w:eastAsia="楷体" w:cs="楷体"/>
          <w:sz w:val="30"/>
          <w:szCs w:val="30"/>
        </w:rPr>
        <w:sectPr>
          <w:footerReference r:id="rId139" w:type="default"/>
          <w:pgSz w:w="11906" w:h="16838"/>
          <w:pgMar w:top="1018" w:right="985" w:bottom="523" w:left="863" w:header="672" w:footer="289" w:gutter="0"/>
          <w:cols w:space="720" w:num="1"/>
        </w:sectPr>
      </w:pPr>
    </w:p>
    <w:p w14:paraId="1010AB78">
      <w:pPr>
        <w:pStyle w:val="2"/>
        <w:spacing w:line="253" w:lineRule="auto"/>
      </w:pPr>
    </w:p>
    <w:p w14:paraId="6BE6A395">
      <w:pPr>
        <w:pStyle w:val="2"/>
        <w:spacing w:line="254" w:lineRule="auto"/>
      </w:pPr>
    </w:p>
    <w:p w14:paraId="1CCD69C0">
      <w:pPr>
        <w:pStyle w:val="2"/>
        <w:spacing w:line="254" w:lineRule="auto"/>
      </w:pPr>
    </w:p>
    <w:p w14:paraId="6685DE7A">
      <w:pPr>
        <w:pStyle w:val="2"/>
        <w:spacing w:line="254" w:lineRule="auto"/>
      </w:pPr>
    </w:p>
    <w:p w14:paraId="70D3C5F4">
      <w:pPr>
        <w:spacing w:before="98" w:line="184" w:lineRule="auto"/>
        <w:ind w:left="362"/>
        <w:outlineLvl w:val="0"/>
        <w:rPr>
          <w:rFonts w:ascii="楷体" w:hAnsi="楷体" w:eastAsia="楷体" w:cs="楷体"/>
          <w:sz w:val="30"/>
          <w:szCs w:val="30"/>
        </w:rPr>
      </w:pPr>
      <w:r>
        <w:rPr>
          <w:rFonts w:ascii="楷体" w:hAnsi="楷体" w:eastAsia="楷体" w:cs="楷体"/>
          <w:spacing w:val="-1"/>
          <w:sz w:val="30"/>
          <w:szCs w:val="30"/>
        </w:rPr>
        <w:t>FUNCtion:SOURce:STEP</w:t>
      </w:r>
      <w:r>
        <w:rPr>
          <w:rFonts w:ascii="楷体" w:hAnsi="楷体" w:eastAsia="楷体" w:cs="楷体"/>
          <w:spacing w:val="-2"/>
          <w:sz w:val="30"/>
          <w:szCs w:val="30"/>
        </w:rPr>
        <w:t>#:MODE:DC</w:t>
      </w:r>
      <w:r>
        <w:rPr>
          <w:rFonts w:ascii="楷体" w:hAnsi="楷体" w:eastAsia="楷体" w:cs="楷体"/>
          <w:spacing w:val="-55"/>
          <w:sz w:val="30"/>
          <w:szCs w:val="30"/>
        </w:rPr>
        <w:t xml:space="preserve"> </w:t>
      </w:r>
      <w:r>
        <w:rPr>
          <w:rFonts w:ascii="楷体" w:hAnsi="楷体" w:eastAsia="楷体" w:cs="楷体"/>
          <w:spacing w:val="-2"/>
          <w:sz w:val="30"/>
          <w:szCs w:val="30"/>
        </w:rPr>
        <w:t>:CH#:STATE</w:t>
      </w:r>
    </w:p>
    <w:p w14:paraId="12DF7AE3">
      <w:pPr>
        <w:spacing w:before="283" w:line="384" w:lineRule="auto"/>
        <w:ind w:left="354" w:right="1292" w:firstLine="9"/>
        <w:rPr>
          <w:rFonts w:ascii="楷体" w:hAnsi="楷体" w:eastAsia="楷体" w:cs="楷体"/>
          <w:sz w:val="30"/>
          <w:szCs w:val="30"/>
        </w:rPr>
      </w:pPr>
      <w:r>
        <w:rPr>
          <w:rFonts w:ascii="楷体" w:hAnsi="楷体" w:eastAsia="楷体" w:cs="楷体"/>
          <w:spacing w:val="-3"/>
          <w:sz w:val="30"/>
          <w:szCs w:val="30"/>
        </w:rPr>
        <w:t>设置/查询 DC</w:t>
      </w:r>
      <w:r>
        <w:rPr>
          <w:rFonts w:ascii="楷体" w:hAnsi="楷体" w:eastAsia="楷体" w:cs="楷体"/>
          <w:spacing w:val="-59"/>
          <w:sz w:val="30"/>
          <w:szCs w:val="30"/>
        </w:rPr>
        <w:t xml:space="preserve"> </w:t>
      </w:r>
      <w:r>
        <w:rPr>
          <w:rFonts w:ascii="楷体" w:hAnsi="楷体" w:eastAsia="楷体" w:cs="楷体"/>
          <w:spacing w:val="-3"/>
          <w:sz w:val="30"/>
          <w:szCs w:val="30"/>
        </w:rPr>
        <w:t>模式下通道的高端连接、低端连接或开路的状</w:t>
      </w:r>
      <w:r>
        <w:rPr>
          <w:rFonts w:ascii="楷体" w:hAnsi="楷体" w:eastAsia="楷体" w:cs="楷体"/>
          <w:spacing w:val="-4"/>
          <w:sz w:val="30"/>
          <w:szCs w:val="30"/>
        </w:rPr>
        <w:t>态。</w:t>
      </w:r>
      <w:r>
        <w:rPr>
          <w:rFonts w:ascii="楷体" w:hAnsi="楷体" w:eastAsia="楷体" w:cs="楷体"/>
          <w:sz w:val="30"/>
          <w:szCs w:val="30"/>
        </w:rPr>
        <w:t xml:space="preserve"> </w:t>
      </w:r>
      <w:r>
        <w:rPr>
          <w:rFonts w:ascii="楷体" w:hAnsi="楷体" w:eastAsia="楷体" w:cs="楷体"/>
          <w:spacing w:val="-3"/>
          <w:sz w:val="30"/>
          <w:szCs w:val="30"/>
        </w:rPr>
        <w:t>--</w:t>
      </w:r>
      <w:r>
        <w:rPr>
          <w:rFonts w:ascii="楷体" w:hAnsi="楷体" w:eastAsia="楷体" w:cs="楷体"/>
          <w:spacing w:val="-89"/>
          <w:sz w:val="30"/>
          <w:szCs w:val="30"/>
        </w:rPr>
        <w:t xml:space="preserve"> </w:t>
      </w:r>
      <w:r>
        <w:rPr>
          <w:rFonts w:ascii="楷体" w:hAnsi="楷体" w:eastAsia="楷体" w:cs="楷体"/>
          <w:spacing w:val="-3"/>
          <w:sz w:val="30"/>
          <w:szCs w:val="30"/>
        </w:rPr>
        <w:t>格式</w:t>
      </w:r>
    </w:p>
    <w:p w14:paraId="33D6B9FD">
      <w:pPr>
        <w:spacing w:before="2" w:line="383" w:lineRule="auto"/>
        <w:ind w:left="362" w:right="951"/>
        <w:rPr>
          <w:rFonts w:ascii="楷体" w:hAnsi="楷体" w:eastAsia="楷体" w:cs="楷体"/>
          <w:sz w:val="30"/>
          <w:szCs w:val="30"/>
        </w:rPr>
      </w:pPr>
      <w:r>
        <w:rPr>
          <w:rFonts w:ascii="楷体" w:hAnsi="楷体" w:eastAsia="楷体" w:cs="楷体"/>
          <w:spacing w:val="2"/>
          <w:sz w:val="30"/>
          <w:szCs w:val="30"/>
        </w:rPr>
        <w:t>设置格式：</w:t>
      </w:r>
      <w:r>
        <w:rPr>
          <w:rFonts w:ascii="楷体" w:hAnsi="楷体" w:eastAsia="楷体" w:cs="楷体"/>
          <w:sz w:val="30"/>
          <w:szCs w:val="30"/>
        </w:rPr>
        <w:t>FUNCtion</w:t>
      </w:r>
      <w:r>
        <w:rPr>
          <w:rFonts w:ascii="楷体" w:hAnsi="楷体" w:eastAsia="楷体" w:cs="楷体"/>
          <w:spacing w:val="2"/>
          <w:sz w:val="30"/>
          <w:szCs w:val="30"/>
        </w:rPr>
        <w:t>:</w:t>
      </w:r>
      <w:r>
        <w:rPr>
          <w:rFonts w:ascii="楷体" w:hAnsi="楷体" w:eastAsia="楷体" w:cs="楷体"/>
          <w:sz w:val="30"/>
          <w:szCs w:val="30"/>
        </w:rPr>
        <w:t>SOURce</w:t>
      </w:r>
      <w:r>
        <w:rPr>
          <w:rFonts w:ascii="楷体" w:hAnsi="楷体" w:eastAsia="楷体" w:cs="楷体"/>
          <w:spacing w:val="2"/>
          <w:sz w:val="30"/>
          <w:szCs w:val="30"/>
        </w:rPr>
        <w:t>:</w:t>
      </w:r>
      <w:r>
        <w:rPr>
          <w:rFonts w:ascii="楷体" w:hAnsi="楷体" w:eastAsia="楷体" w:cs="楷体"/>
          <w:sz w:val="30"/>
          <w:szCs w:val="30"/>
        </w:rPr>
        <w:t>STEP</w:t>
      </w:r>
      <w:r>
        <w:rPr>
          <w:rFonts w:ascii="楷体" w:hAnsi="楷体" w:eastAsia="楷体" w:cs="楷体"/>
          <w:spacing w:val="2"/>
          <w:sz w:val="30"/>
          <w:szCs w:val="30"/>
        </w:rPr>
        <w:t>#:</w:t>
      </w:r>
      <w:r>
        <w:rPr>
          <w:rFonts w:ascii="楷体" w:hAnsi="楷体" w:eastAsia="楷体" w:cs="楷体"/>
          <w:sz w:val="30"/>
          <w:szCs w:val="30"/>
        </w:rPr>
        <w:t>MODE</w:t>
      </w:r>
      <w:r>
        <w:rPr>
          <w:rFonts w:ascii="楷体" w:hAnsi="楷体" w:eastAsia="楷体" w:cs="楷体"/>
          <w:spacing w:val="2"/>
          <w:sz w:val="30"/>
          <w:szCs w:val="30"/>
        </w:rPr>
        <w:t xml:space="preserve">: </w:t>
      </w:r>
      <w:r>
        <w:rPr>
          <w:rFonts w:ascii="楷体" w:hAnsi="楷体" w:eastAsia="楷体" w:cs="楷体"/>
          <w:sz w:val="30"/>
          <w:szCs w:val="30"/>
        </w:rPr>
        <w:t>DC</w:t>
      </w:r>
      <w:r>
        <w:rPr>
          <w:rFonts w:ascii="楷体" w:hAnsi="楷体" w:eastAsia="楷体" w:cs="楷体"/>
          <w:spacing w:val="2"/>
          <w:sz w:val="30"/>
          <w:szCs w:val="30"/>
        </w:rPr>
        <w:t>:</w:t>
      </w:r>
      <w:r>
        <w:rPr>
          <w:rFonts w:ascii="楷体" w:hAnsi="楷体" w:eastAsia="楷体" w:cs="楷体"/>
          <w:sz w:val="30"/>
          <w:szCs w:val="30"/>
        </w:rPr>
        <w:t>CH</w:t>
      </w:r>
      <w:r>
        <w:rPr>
          <w:rFonts w:ascii="楷体" w:hAnsi="楷体" w:eastAsia="楷体" w:cs="楷体"/>
          <w:spacing w:val="2"/>
          <w:sz w:val="30"/>
          <w:szCs w:val="30"/>
        </w:rPr>
        <w:t>#:</w:t>
      </w:r>
      <w:r>
        <w:rPr>
          <w:rFonts w:ascii="楷体" w:hAnsi="楷体" w:eastAsia="楷体" w:cs="楷体"/>
          <w:sz w:val="30"/>
          <w:szCs w:val="30"/>
        </w:rPr>
        <w:t>STATE</w:t>
      </w:r>
      <w:r>
        <w:rPr>
          <w:rFonts w:ascii="楷体" w:hAnsi="楷体" w:eastAsia="楷体" w:cs="楷体"/>
          <w:spacing w:val="2"/>
          <w:sz w:val="30"/>
          <w:szCs w:val="30"/>
        </w:rPr>
        <w:t xml:space="preserve">&lt;状态值&gt; </w:t>
      </w:r>
      <w:r>
        <w:rPr>
          <w:rFonts w:ascii="楷体" w:hAnsi="楷体" w:eastAsia="楷体" w:cs="楷体"/>
          <w:sz w:val="30"/>
          <w:szCs w:val="30"/>
        </w:rPr>
        <w:t>FUNCtion:SOURce:STEP#:MODE:DC:TEAM#:CHALL</w:t>
      </w:r>
      <w:r>
        <w:rPr>
          <w:rFonts w:ascii="楷体" w:hAnsi="楷体" w:eastAsia="楷体" w:cs="楷体"/>
          <w:spacing w:val="-56"/>
          <w:sz w:val="30"/>
          <w:szCs w:val="30"/>
        </w:rPr>
        <w:t xml:space="preserve"> </w:t>
      </w:r>
      <w:r>
        <w:rPr>
          <w:rFonts w:ascii="楷体" w:hAnsi="楷体" w:eastAsia="楷体" w:cs="楷体"/>
          <w:sz w:val="30"/>
          <w:szCs w:val="30"/>
        </w:rPr>
        <w:t>&lt;8</w:t>
      </w:r>
      <w:r>
        <w:rPr>
          <w:rFonts w:ascii="楷体" w:hAnsi="楷体" w:eastAsia="楷体" w:cs="楷体"/>
          <w:spacing w:val="-59"/>
          <w:sz w:val="30"/>
          <w:szCs w:val="30"/>
        </w:rPr>
        <w:t xml:space="preserve"> </w:t>
      </w:r>
      <w:r>
        <w:rPr>
          <w:rFonts w:ascii="楷体" w:hAnsi="楷体" w:eastAsia="楷体" w:cs="楷体"/>
          <w:sz w:val="30"/>
          <w:szCs w:val="30"/>
        </w:rPr>
        <w:t>个状态值&gt;</w:t>
      </w:r>
    </w:p>
    <w:p w14:paraId="6EAFFF42">
      <w:pPr>
        <w:spacing w:before="2" w:line="384" w:lineRule="auto"/>
        <w:ind w:left="354" w:right="2088" w:firstLine="18"/>
        <w:rPr>
          <w:rFonts w:ascii="楷体" w:hAnsi="楷体" w:eastAsia="楷体" w:cs="楷体"/>
          <w:sz w:val="30"/>
          <w:szCs w:val="30"/>
        </w:rPr>
      </w:pPr>
      <w:r>
        <w:rPr>
          <w:rFonts w:ascii="楷体" w:hAnsi="楷体" w:eastAsia="楷体" w:cs="楷体"/>
          <w:spacing w:val="1"/>
          <w:sz w:val="30"/>
          <w:szCs w:val="30"/>
        </w:rPr>
        <w:t>查询格式：</w:t>
      </w:r>
      <w:r>
        <w:rPr>
          <w:rFonts w:ascii="楷体" w:hAnsi="楷体" w:eastAsia="楷体" w:cs="楷体"/>
          <w:sz w:val="30"/>
          <w:szCs w:val="30"/>
        </w:rPr>
        <w:t>FUNCtion</w:t>
      </w:r>
      <w:r>
        <w:rPr>
          <w:rFonts w:ascii="楷体" w:hAnsi="楷体" w:eastAsia="楷体" w:cs="楷体"/>
          <w:spacing w:val="1"/>
          <w:sz w:val="30"/>
          <w:szCs w:val="30"/>
        </w:rPr>
        <w:t>:</w:t>
      </w:r>
      <w:r>
        <w:rPr>
          <w:rFonts w:ascii="楷体" w:hAnsi="楷体" w:eastAsia="楷体" w:cs="楷体"/>
          <w:sz w:val="30"/>
          <w:szCs w:val="30"/>
        </w:rPr>
        <w:t>SOURce</w:t>
      </w:r>
      <w:r>
        <w:rPr>
          <w:rFonts w:ascii="楷体" w:hAnsi="楷体" w:eastAsia="楷体" w:cs="楷体"/>
          <w:spacing w:val="1"/>
          <w:sz w:val="30"/>
          <w:szCs w:val="30"/>
        </w:rPr>
        <w:t>:</w:t>
      </w:r>
      <w:r>
        <w:rPr>
          <w:rFonts w:ascii="楷体" w:hAnsi="楷体" w:eastAsia="楷体" w:cs="楷体"/>
          <w:sz w:val="30"/>
          <w:szCs w:val="30"/>
        </w:rPr>
        <w:t>STEP</w:t>
      </w:r>
      <w:r>
        <w:rPr>
          <w:rFonts w:ascii="楷体" w:hAnsi="楷体" w:eastAsia="楷体" w:cs="楷体"/>
          <w:spacing w:val="1"/>
          <w:sz w:val="30"/>
          <w:szCs w:val="30"/>
        </w:rPr>
        <w:t>#:</w:t>
      </w:r>
      <w:r>
        <w:rPr>
          <w:rFonts w:ascii="楷体" w:hAnsi="楷体" w:eastAsia="楷体" w:cs="楷体"/>
          <w:sz w:val="30"/>
          <w:szCs w:val="30"/>
        </w:rPr>
        <w:t>MODE</w:t>
      </w:r>
      <w:r>
        <w:rPr>
          <w:rFonts w:ascii="楷体" w:hAnsi="楷体" w:eastAsia="楷体" w:cs="楷体"/>
          <w:spacing w:val="1"/>
          <w:sz w:val="30"/>
          <w:szCs w:val="30"/>
        </w:rPr>
        <w:t>:</w:t>
      </w:r>
      <w:r>
        <w:rPr>
          <w:rFonts w:ascii="楷体" w:hAnsi="楷体" w:eastAsia="楷体" w:cs="楷体"/>
          <w:spacing w:val="-71"/>
          <w:sz w:val="30"/>
          <w:szCs w:val="30"/>
        </w:rPr>
        <w:t xml:space="preserve"> </w:t>
      </w:r>
      <w:r>
        <w:rPr>
          <w:rFonts w:ascii="楷体" w:hAnsi="楷体" w:eastAsia="楷体" w:cs="楷体"/>
          <w:sz w:val="30"/>
          <w:szCs w:val="30"/>
        </w:rPr>
        <w:t>DC</w:t>
      </w:r>
      <w:r>
        <w:rPr>
          <w:rFonts w:ascii="楷体" w:hAnsi="楷体" w:eastAsia="楷体" w:cs="楷体"/>
          <w:spacing w:val="1"/>
          <w:sz w:val="30"/>
          <w:szCs w:val="30"/>
        </w:rPr>
        <w:t>:</w:t>
      </w:r>
      <w:r>
        <w:rPr>
          <w:rFonts w:ascii="楷体" w:hAnsi="楷体" w:eastAsia="楷体" w:cs="楷体"/>
          <w:sz w:val="30"/>
          <w:szCs w:val="30"/>
        </w:rPr>
        <w:t>CH</w:t>
      </w:r>
      <w:r>
        <w:rPr>
          <w:rFonts w:ascii="楷体" w:hAnsi="楷体" w:eastAsia="楷体" w:cs="楷体"/>
          <w:spacing w:val="1"/>
          <w:sz w:val="30"/>
          <w:szCs w:val="30"/>
        </w:rPr>
        <w:t>#:</w:t>
      </w:r>
      <w:r>
        <w:rPr>
          <w:rFonts w:ascii="楷体" w:hAnsi="楷体" w:eastAsia="楷体" w:cs="楷体"/>
          <w:sz w:val="30"/>
          <w:szCs w:val="30"/>
        </w:rPr>
        <w:t>STATE</w:t>
      </w:r>
      <w:r>
        <w:rPr>
          <w:rFonts w:ascii="楷体" w:hAnsi="楷体" w:eastAsia="楷体" w:cs="楷体"/>
          <w:spacing w:val="1"/>
          <w:sz w:val="30"/>
          <w:szCs w:val="30"/>
        </w:rPr>
        <w:t>?</w:t>
      </w:r>
      <w:r>
        <w:rPr>
          <w:rFonts w:ascii="楷体" w:hAnsi="楷体" w:eastAsia="楷体" w:cs="楷体"/>
          <w:sz w:val="30"/>
          <w:szCs w:val="30"/>
        </w:rPr>
        <w:t xml:space="preserve"> </w:t>
      </w:r>
      <w:r>
        <w:rPr>
          <w:rFonts w:ascii="楷体" w:hAnsi="楷体" w:eastAsia="楷体" w:cs="楷体"/>
          <w:spacing w:val="-2"/>
          <w:sz w:val="30"/>
          <w:szCs w:val="30"/>
        </w:rPr>
        <w:t>--</w:t>
      </w:r>
      <w:r>
        <w:rPr>
          <w:rFonts w:ascii="楷体" w:hAnsi="楷体" w:eastAsia="楷体" w:cs="楷体"/>
          <w:spacing w:val="-86"/>
          <w:sz w:val="30"/>
          <w:szCs w:val="30"/>
        </w:rPr>
        <w:t xml:space="preserve"> </w:t>
      </w:r>
      <w:r>
        <w:rPr>
          <w:rFonts w:ascii="楷体" w:hAnsi="楷体" w:eastAsia="楷体" w:cs="楷体"/>
          <w:spacing w:val="-2"/>
          <w:sz w:val="30"/>
          <w:szCs w:val="30"/>
        </w:rPr>
        <w:t>数据&lt;状态值&gt;</w:t>
      </w:r>
    </w:p>
    <w:p w14:paraId="2AA200AA">
      <w:pPr>
        <w:spacing w:before="2" w:line="233" w:lineRule="auto"/>
        <w:ind w:left="360"/>
        <w:rPr>
          <w:rFonts w:ascii="楷体" w:hAnsi="楷体" w:eastAsia="楷体" w:cs="楷体"/>
          <w:sz w:val="30"/>
          <w:szCs w:val="30"/>
        </w:rPr>
      </w:pPr>
      <w:r>
        <w:rPr>
          <w:rFonts w:ascii="楷体" w:hAnsi="楷体" w:eastAsia="楷体" w:cs="楷体"/>
          <w:spacing w:val="-2"/>
          <w:sz w:val="30"/>
          <w:szCs w:val="30"/>
        </w:rPr>
        <w:t>数据类型：整型</w:t>
      </w:r>
    </w:p>
    <w:p w14:paraId="059AC66C">
      <w:pPr>
        <w:spacing w:before="241" w:line="230" w:lineRule="auto"/>
        <w:ind w:left="360"/>
        <w:rPr>
          <w:rFonts w:ascii="楷体" w:hAnsi="楷体" w:eastAsia="楷体" w:cs="楷体"/>
          <w:sz w:val="30"/>
          <w:szCs w:val="30"/>
        </w:rPr>
      </w:pPr>
      <w:r>
        <w:rPr>
          <w:rFonts w:ascii="楷体" w:hAnsi="楷体" w:eastAsia="楷体" w:cs="楷体"/>
          <w:spacing w:val="1"/>
          <w:sz w:val="30"/>
          <w:szCs w:val="30"/>
        </w:rPr>
        <w:t>数据范围：0/1/2</w:t>
      </w:r>
    </w:p>
    <w:p w14:paraId="047CF525">
      <w:pPr>
        <w:spacing w:before="250" w:line="229" w:lineRule="auto"/>
        <w:ind w:left="358"/>
        <w:rPr>
          <w:rFonts w:ascii="楷体" w:hAnsi="楷体" w:eastAsia="楷体" w:cs="楷体"/>
          <w:sz w:val="30"/>
          <w:szCs w:val="30"/>
        </w:rPr>
      </w:pPr>
      <w:r>
        <w:rPr>
          <w:rFonts w:ascii="楷体" w:hAnsi="楷体" w:eastAsia="楷体" w:cs="楷体"/>
          <w:spacing w:val="-6"/>
          <w:sz w:val="30"/>
          <w:szCs w:val="30"/>
        </w:rPr>
        <w:t>0:</w:t>
      </w:r>
      <w:r>
        <w:rPr>
          <w:rFonts w:ascii="楷体" w:hAnsi="楷体" w:eastAsia="楷体" w:cs="楷体"/>
          <w:spacing w:val="-48"/>
          <w:sz w:val="30"/>
          <w:szCs w:val="30"/>
        </w:rPr>
        <w:t xml:space="preserve"> </w:t>
      </w:r>
      <w:r>
        <w:rPr>
          <w:rFonts w:ascii="楷体" w:hAnsi="楷体" w:eastAsia="楷体" w:cs="楷体"/>
          <w:spacing w:val="-6"/>
          <w:sz w:val="30"/>
          <w:szCs w:val="30"/>
        </w:rPr>
        <w:t>开路</w:t>
      </w:r>
      <w:r>
        <w:rPr>
          <w:rFonts w:ascii="楷体" w:hAnsi="楷体" w:eastAsia="楷体" w:cs="楷体"/>
          <w:spacing w:val="6"/>
          <w:sz w:val="30"/>
          <w:szCs w:val="30"/>
        </w:rPr>
        <w:t xml:space="preserve">    </w:t>
      </w:r>
      <w:r>
        <w:rPr>
          <w:rFonts w:ascii="楷体" w:hAnsi="楷体" w:eastAsia="楷体" w:cs="楷体"/>
          <w:spacing w:val="-6"/>
          <w:sz w:val="30"/>
          <w:szCs w:val="30"/>
        </w:rPr>
        <w:t>1：</w:t>
      </w:r>
      <w:r>
        <w:rPr>
          <w:rFonts w:ascii="楷体" w:hAnsi="楷体" w:eastAsia="楷体" w:cs="楷体"/>
          <w:spacing w:val="45"/>
          <w:sz w:val="30"/>
          <w:szCs w:val="30"/>
        </w:rPr>
        <w:t xml:space="preserve"> </w:t>
      </w:r>
      <w:r>
        <w:rPr>
          <w:rFonts w:ascii="楷体" w:hAnsi="楷体" w:eastAsia="楷体" w:cs="楷体"/>
          <w:spacing w:val="-6"/>
          <w:sz w:val="30"/>
          <w:szCs w:val="30"/>
        </w:rPr>
        <w:t>高端连接  2:</w:t>
      </w:r>
      <w:r>
        <w:rPr>
          <w:rFonts w:ascii="楷体" w:hAnsi="楷体" w:eastAsia="楷体" w:cs="楷体"/>
          <w:spacing w:val="96"/>
          <w:sz w:val="30"/>
          <w:szCs w:val="30"/>
        </w:rPr>
        <w:t xml:space="preserve"> </w:t>
      </w:r>
      <w:r>
        <w:rPr>
          <w:rFonts w:ascii="楷体" w:hAnsi="楷体" w:eastAsia="楷体" w:cs="楷体"/>
          <w:spacing w:val="-6"/>
          <w:sz w:val="30"/>
          <w:szCs w:val="30"/>
        </w:rPr>
        <w:t>低端连接</w:t>
      </w:r>
    </w:p>
    <w:p w14:paraId="03E0C883">
      <w:pPr>
        <w:spacing w:before="255" w:line="225" w:lineRule="auto"/>
        <w:ind w:left="381"/>
        <w:rPr>
          <w:rFonts w:ascii="楷体" w:hAnsi="楷体" w:eastAsia="楷体" w:cs="楷体"/>
          <w:sz w:val="30"/>
          <w:szCs w:val="30"/>
        </w:rPr>
      </w:pPr>
      <w:r>
        <w:rPr>
          <w:rFonts w:ascii="楷体" w:hAnsi="楷体" w:eastAsia="楷体" w:cs="楷体"/>
          <w:spacing w:val="-5"/>
          <w:sz w:val="30"/>
          <w:szCs w:val="30"/>
        </w:rPr>
        <w:t>范例：把 STEP1</w:t>
      </w:r>
      <w:r>
        <w:rPr>
          <w:rFonts w:ascii="楷体" w:hAnsi="楷体" w:eastAsia="楷体" w:cs="楷体"/>
          <w:spacing w:val="-34"/>
          <w:sz w:val="30"/>
          <w:szCs w:val="30"/>
        </w:rPr>
        <w:t xml:space="preserve"> </w:t>
      </w:r>
      <w:r>
        <w:rPr>
          <w:rFonts w:ascii="楷体" w:hAnsi="楷体" w:eastAsia="楷体" w:cs="楷体"/>
          <w:spacing w:val="-5"/>
          <w:sz w:val="30"/>
          <w:szCs w:val="30"/>
        </w:rPr>
        <w:t>中 DC</w:t>
      </w:r>
      <w:r>
        <w:rPr>
          <w:rFonts w:ascii="楷体" w:hAnsi="楷体" w:eastAsia="楷体" w:cs="楷体"/>
          <w:spacing w:val="-62"/>
          <w:sz w:val="30"/>
          <w:szCs w:val="30"/>
        </w:rPr>
        <w:t xml:space="preserve"> </w:t>
      </w:r>
      <w:r>
        <w:rPr>
          <w:rFonts w:ascii="楷体" w:hAnsi="楷体" w:eastAsia="楷体" w:cs="楷体"/>
          <w:spacing w:val="-5"/>
          <w:sz w:val="30"/>
          <w:szCs w:val="30"/>
        </w:rPr>
        <w:t>模式的</w:t>
      </w:r>
      <w:r>
        <w:rPr>
          <w:rFonts w:ascii="楷体" w:hAnsi="楷体" w:eastAsia="楷体" w:cs="楷体"/>
          <w:spacing w:val="-63"/>
          <w:sz w:val="30"/>
          <w:szCs w:val="30"/>
        </w:rPr>
        <w:t xml:space="preserve"> </w:t>
      </w:r>
      <w:r>
        <w:rPr>
          <w:rFonts w:ascii="楷体" w:hAnsi="楷体" w:eastAsia="楷体" w:cs="楷体"/>
          <w:spacing w:val="-5"/>
          <w:sz w:val="30"/>
          <w:szCs w:val="30"/>
        </w:rPr>
        <w:t>CH2 为</w:t>
      </w:r>
      <w:r>
        <w:rPr>
          <w:rFonts w:ascii="楷体" w:hAnsi="楷体" w:eastAsia="楷体" w:cs="楷体"/>
          <w:spacing w:val="42"/>
          <w:sz w:val="30"/>
          <w:szCs w:val="30"/>
        </w:rPr>
        <w:t xml:space="preserve"> </w:t>
      </w:r>
      <w:r>
        <w:rPr>
          <w:rFonts w:ascii="楷体" w:hAnsi="楷体" w:eastAsia="楷体" w:cs="楷体"/>
          <w:spacing w:val="-5"/>
          <w:sz w:val="30"/>
          <w:szCs w:val="30"/>
        </w:rPr>
        <w:t>高端连接</w:t>
      </w:r>
    </w:p>
    <w:p w14:paraId="588BE1D9">
      <w:pPr>
        <w:spacing w:before="256" w:line="229" w:lineRule="auto"/>
        <w:ind w:left="363"/>
        <w:rPr>
          <w:rFonts w:ascii="楷体" w:hAnsi="楷体" w:eastAsia="楷体" w:cs="楷体"/>
          <w:sz w:val="30"/>
          <w:szCs w:val="30"/>
        </w:rPr>
      </w:pPr>
      <w:r>
        <w:rPr>
          <w:rFonts w:ascii="楷体" w:hAnsi="楷体" w:eastAsia="楷体" w:cs="楷体"/>
          <w:sz w:val="30"/>
          <w:szCs w:val="30"/>
        </w:rPr>
        <w:t>设置命令：FUNCtion:SOURce:STEP</w:t>
      </w:r>
      <w:r>
        <w:rPr>
          <w:rFonts w:ascii="楷体" w:hAnsi="楷体" w:eastAsia="楷体" w:cs="楷体"/>
          <w:spacing w:val="-48"/>
          <w:sz w:val="30"/>
          <w:szCs w:val="30"/>
        </w:rPr>
        <w:t xml:space="preserve"> </w:t>
      </w:r>
      <w:r>
        <w:rPr>
          <w:rFonts w:ascii="楷体" w:hAnsi="楷体" w:eastAsia="楷体" w:cs="楷体"/>
          <w:sz w:val="30"/>
          <w:szCs w:val="30"/>
        </w:rPr>
        <w:t>1:MODE</w:t>
      </w:r>
      <w:r>
        <w:rPr>
          <w:rFonts w:ascii="楷体" w:hAnsi="楷体" w:eastAsia="楷体" w:cs="楷体"/>
          <w:spacing w:val="-1"/>
          <w:sz w:val="30"/>
          <w:szCs w:val="30"/>
        </w:rPr>
        <w:t>:</w:t>
      </w:r>
      <w:r>
        <w:rPr>
          <w:rFonts w:ascii="楷体" w:hAnsi="楷体" w:eastAsia="楷体" w:cs="楷体"/>
          <w:spacing w:val="-89"/>
          <w:sz w:val="30"/>
          <w:szCs w:val="30"/>
        </w:rPr>
        <w:t xml:space="preserve"> </w:t>
      </w:r>
      <w:r>
        <w:rPr>
          <w:rFonts w:ascii="楷体" w:hAnsi="楷体" w:eastAsia="楷体" w:cs="楷体"/>
          <w:spacing w:val="-1"/>
          <w:sz w:val="30"/>
          <w:szCs w:val="30"/>
        </w:rPr>
        <w:t>DC:CH2:STATE1</w:t>
      </w:r>
    </w:p>
    <w:p w14:paraId="356AFE21">
      <w:pPr>
        <w:spacing w:before="252" w:line="229" w:lineRule="auto"/>
        <w:ind w:left="372"/>
        <w:rPr>
          <w:rFonts w:ascii="楷体" w:hAnsi="楷体" w:eastAsia="楷体" w:cs="楷体"/>
          <w:sz w:val="29"/>
          <w:szCs w:val="29"/>
        </w:rPr>
      </w:pPr>
      <w:r>
        <w:rPr>
          <w:rFonts w:ascii="楷体" w:hAnsi="楷体" w:eastAsia="楷体" w:cs="楷体"/>
          <w:sz w:val="30"/>
          <w:szCs w:val="30"/>
        </w:rPr>
        <w:t>查询命令：FUNCtion:SOURce:STEP</w:t>
      </w:r>
      <w:r>
        <w:rPr>
          <w:rFonts w:ascii="楷体" w:hAnsi="楷体" w:eastAsia="楷体" w:cs="楷体"/>
          <w:spacing w:val="-47"/>
          <w:sz w:val="30"/>
          <w:szCs w:val="30"/>
        </w:rPr>
        <w:t xml:space="preserve"> </w:t>
      </w:r>
      <w:r>
        <w:rPr>
          <w:rFonts w:ascii="楷体" w:hAnsi="楷体" w:eastAsia="楷体" w:cs="楷体"/>
          <w:sz w:val="30"/>
          <w:szCs w:val="30"/>
        </w:rPr>
        <w:t>1:MODE:</w:t>
      </w:r>
      <w:r>
        <w:rPr>
          <w:rFonts w:ascii="楷体" w:hAnsi="楷体" w:eastAsia="楷体" w:cs="楷体"/>
          <w:spacing w:val="-89"/>
          <w:sz w:val="30"/>
          <w:szCs w:val="30"/>
        </w:rPr>
        <w:t xml:space="preserve"> </w:t>
      </w:r>
      <w:r>
        <w:rPr>
          <w:rFonts w:ascii="楷体" w:hAnsi="楷体" w:eastAsia="楷体" w:cs="楷体"/>
          <w:sz w:val="30"/>
          <w:szCs w:val="30"/>
        </w:rPr>
        <w:t>D</w:t>
      </w:r>
      <w:r>
        <w:rPr>
          <w:rFonts w:ascii="楷体" w:hAnsi="楷体" w:eastAsia="楷体" w:cs="楷体"/>
          <w:spacing w:val="-1"/>
          <w:sz w:val="30"/>
          <w:szCs w:val="30"/>
        </w:rPr>
        <w:t>C:CH2:STATE</w:t>
      </w:r>
      <w:r>
        <w:rPr>
          <w:rFonts w:ascii="楷体" w:hAnsi="楷体" w:eastAsia="楷体" w:cs="楷体"/>
          <w:spacing w:val="-1"/>
          <w:sz w:val="29"/>
          <w:szCs w:val="29"/>
        </w:rPr>
        <w:t>?</w:t>
      </w:r>
    </w:p>
    <w:p w14:paraId="5D97CFC9">
      <w:pPr>
        <w:spacing w:before="252" w:line="233" w:lineRule="auto"/>
        <w:ind w:left="363"/>
        <w:rPr>
          <w:rFonts w:ascii="楷体" w:hAnsi="楷体" w:eastAsia="楷体" w:cs="楷体"/>
          <w:sz w:val="30"/>
          <w:szCs w:val="30"/>
        </w:rPr>
      </w:pPr>
      <w:r>
        <w:rPr>
          <w:rFonts w:ascii="楷体" w:hAnsi="楷体" w:eastAsia="楷体" w:cs="楷体"/>
          <w:spacing w:val="2"/>
          <w:sz w:val="30"/>
          <w:szCs w:val="30"/>
        </w:rPr>
        <w:t>返回值：1</w:t>
      </w:r>
    </w:p>
    <w:p w14:paraId="2FF824B9">
      <w:pPr>
        <w:spacing w:before="245" w:line="226" w:lineRule="auto"/>
        <w:ind w:left="358"/>
        <w:rPr>
          <w:rFonts w:ascii="楷体" w:hAnsi="楷体" w:eastAsia="楷体" w:cs="楷体"/>
          <w:sz w:val="30"/>
          <w:szCs w:val="30"/>
        </w:rPr>
      </w:pPr>
      <w:r>
        <w:rPr>
          <w:rFonts w:ascii="楷体" w:hAnsi="楷体" w:eastAsia="楷体" w:cs="楷体"/>
          <w:spacing w:val="-7"/>
          <w:sz w:val="30"/>
          <w:szCs w:val="30"/>
        </w:rPr>
        <w:t>把</w:t>
      </w:r>
      <w:r>
        <w:rPr>
          <w:rFonts w:ascii="楷体" w:hAnsi="楷体" w:eastAsia="楷体" w:cs="楷体"/>
          <w:spacing w:val="-64"/>
          <w:sz w:val="30"/>
          <w:szCs w:val="30"/>
        </w:rPr>
        <w:t xml:space="preserve"> </w:t>
      </w:r>
      <w:r>
        <w:rPr>
          <w:rFonts w:ascii="楷体" w:hAnsi="楷体" w:eastAsia="楷体" w:cs="楷体"/>
          <w:spacing w:val="-7"/>
          <w:sz w:val="30"/>
          <w:szCs w:val="30"/>
        </w:rPr>
        <w:t>STEP1</w:t>
      </w:r>
      <w:r>
        <w:rPr>
          <w:rFonts w:ascii="楷体" w:hAnsi="楷体" w:eastAsia="楷体" w:cs="楷体"/>
          <w:spacing w:val="-40"/>
          <w:sz w:val="30"/>
          <w:szCs w:val="30"/>
        </w:rPr>
        <w:t xml:space="preserve"> </w:t>
      </w:r>
      <w:r>
        <w:rPr>
          <w:rFonts w:ascii="楷体" w:hAnsi="楷体" w:eastAsia="楷体" w:cs="楷体"/>
          <w:spacing w:val="-7"/>
          <w:sz w:val="30"/>
          <w:szCs w:val="30"/>
        </w:rPr>
        <w:t>中 DC</w:t>
      </w:r>
      <w:r>
        <w:rPr>
          <w:rFonts w:ascii="楷体" w:hAnsi="楷体" w:eastAsia="楷体" w:cs="楷体"/>
          <w:spacing w:val="-59"/>
          <w:sz w:val="30"/>
          <w:szCs w:val="30"/>
        </w:rPr>
        <w:t xml:space="preserve"> </w:t>
      </w:r>
      <w:r>
        <w:rPr>
          <w:rFonts w:ascii="楷体" w:hAnsi="楷体" w:eastAsia="楷体" w:cs="楷体"/>
          <w:spacing w:val="-7"/>
          <w:sz w:val="30"/>
          <w:szCs w:val="30"/>
        </w:rPr>
        <w:t>模式组</w:t>
      </w:r>
      <w:r>
        <w:rPr>
          <w:rFonts w:ascii="楷体" w:hAnsi="楷体" w:eastAsia="楷体" w:cs="楷体"/>
          <w:spacing w:val="-46"/>
          <w:sz w:val="30"/>
          <w:szCs w:val="30"/>
        </w:rPr>
        <w:t xml:space="preserve"> </w:t>
      </w:r>
      <w:r>
        <w:rPr>
          <w:rFonts w:ascii="楷体" w:hAnsi="楷体" w:eastAsia="楷体" w:cs="楷体"/>
          <w:spacing w:val="-7"/>
          <w:sz w:val="30"/>
          <w:szCs w:val="30"/>
        </w:rPr>
        <w:t>1</w:t>
      </w:r>
      <w:r>
        <w:rPr>
          <w:rFonts w:ascii="楷体" w:hAnsi="楷体" w:eastAsia="楷体" w:cs="楷体"/>
          <w:spacing w:val="-44"/>
          <w:sz w:val="30"/>
          <w:szCs w:val="30"/>
        </w:rPr>
        <w:t xml:space="preserve"> </w:t>
      </w:r>
      <w:r>
        <w:rPr>
          <w:rFonts w:ascii="楷体" w:hAnsi="楷体" w:eastAsia="楷体" w:cs="楷体"/>
          <w:spacing w:val="-7"/>
          <w:sz w:val="30"/>
          <w:szCs w:val="30"/>
        </w:rPr>
        <w:t>的</w:t>
      </w:r>
      <w:r>
        <w:rPr>
          <w:rFonts w:ascii="楷体" w:hAnsi="楷体" w:eastAsia="楷体" w:cs="楷体"/>
          <w:spacing w:val="-65"/>
          <w:sz w:val="30"/>
          <w:szCs w:val="30"/>
        </w:rPr>
        <w:t xml:space="preserve"> </w:t>
      </w:r>
      <w:r>
        <w:rPr>
          <w:rFonts w:ascii="楷体" w:hAnsi="楷体" w:eastAsia="楷体" w:cs="楷体"/>
          <w:spacing w:val="-7"/>
          <w:sz w:val="30"/>
          <w:szCs w:val="30"/>
        </w:rPr>
        <w:t>8</w:t>
      </w:r>
      <w:r>
        <w:rPr>
          <w:rFonts w:ascii="楷体" w:hAnsi="楷体" w:eastAsia="楷体" w:cs="楷体"/>
          <w:spacing w:val="-58"/>
          <w:sz w:val="30"/>
          <w:szCs w:val="30"/>
        </w:rPr>
        <w:t xml:space="preserve"> </w:t>
      </w:r>
      <w:r>
        <w:rPr>
          <w:rFonts w:ascii="楷体" w:hAnsi="楷体" w:eastAsia="楷体" w:cs="楷体"/>
          <w:spacing w:val="-7"/>
          <w:sz w:val="30"/>
          <w:szCs w:val="30"/>
        </w:rPr>
        <w:t>个通道设置为</w:t>
      </w:r>
      <w:r>
        <w:rPr>
          <w:rFonts w:ascii="楷体" w:hAnsi="楷体" w:eastAsia="楷体" w:cs="楷体"/>
          <w:spacing w:val="41"/>
          <w:sz w:val="30"/>
          <w:szCs w:val="30"/>
        </w:rPr>
        <w:t xml:space="preserve"> </w:t>
      </w:r>
      <w:r>
        <w:rPr>
          <w:rFonts w:ascii="楷体" w:hAnsi="楷体" w:eastAsia="楷体" w:cs="楷体"/>
          <w:spacing w:val="-7"/>
          <w:sz w:val="30"/>
          <w:szCs w:val="30"/>
        </w:rPr>
        <w:t>高端、低端、高端、</w:t>
      </w:r>
    </w:p>
    <w:p w14:paraId="1ABD2811">
      <w:pPr>
        <w:spacing w:before="258" w:line="382" w:lineRule="auto"/>
        <w:ind w:left="362" w:right="5251" w:hanging="1"/>
        <w:rPr>
          <w:rFonts w:ascii="楷体" w:hAnsi="楷体" w:eastAsia="楷体" w:cs="楷体"/>
          <w:sz w:val="30"/>
          <w:szCs w:val="30"/>
        </w:rPr>
      </w:pPr>
      <w:r>
        <w:rPr>
          <w:rFonts w:ascii="楷体" w:hAnsi="楷体" w:eastAsia="楷体" w:cs="楷体"/>
          <w:spacing w:val="-4"/>
          <w:sz w:val="30"/>
          <w:szCs w:val="30"/>
        </w:rPr>
        <w:t>低端、高端、低端、高端、低端、</w:t>
      </w:r>
      <w:r>
        <w:rPr>
          <w:rFonts w:ascii="楷体" w:hAnsi="楷体" w:eastAsia="楷体" w:cs="楷体"/>
          <w:spacing w:val="-12"/>
          <w:sz w:val="30"/>
          <w:szCs w:val="30"/>
        </w:rPr>
        <w:t>设置命令：</w:t>
      </w:r>
    </w:p>
    <w:p w14:paraId="03065B91">
      <w:pPr>
        <w:spacing w:before="1" w:line="221" w:lineRule="auto"/>
        <w:ind w:left="362"/>
        <w:rPr>
          <w:rFonts w:ascii="楷体" w:hAnsi="楷体" w:eastAsia="楷体" w:cs="楷体"/>
          <w:sz w:val="30"/>
          <w:szCs w:val="30"/>
        </w:rPr>
      </w:pPr>
      <w:r>
        <w:rPr>
          <w:rFonts w:ascii="楷体" w:hAnsi="楷体" w:eastAsia="楷体" w:cs="楷体"/>
          <w:spacing w:val="-1"/>
          <w:sz w:val="30"/>
          <w:szCs w:val="30"/>
        </w:rPr>
        <w:t>FUNCtion:SOURce:STEP</w:t>
      </w:r>
      <w:r>
        <w:rPr>
          <w:rFonts w:ascii="楷体" w:hAnsi="楷体" w:eastAsia="楷体" w:cs="楷体"/>
          <w:spacing w:val="-46"/>
          <w:sz w:val="30"/>
          <w:szCs w:val="30"/>
        </w:rPr>
        <w:t xml:space="preserve"> </w:t>
      </w:r>
      <w:r>
        <w:rPr>
          <w:rFonts w:ascii="楷体" w:hAnsi="楷体" w:eastAsia="楷体" w:cs="楷体"/>
          <w:spacing w:val="-1"/>
          <w:sz w:val="30"/>
          <w:szCs w:val="30"/>
        </w:rPr>
        <w:t>1:MODE:</w:t>
      </w:r>
      <w:r>
        <w:rPr>
          <w:rFonts w:ascii="楷体" w:hAnsi="楷体" w:eastAsia="楷体" w:cs="楷体"/>
          <w:spacing w:val="-89"/>
          <w:sz w:val="30"/>
          <w:szCs w:val="30"/>
        </w:rPr>
        <w:t xml:space="preserve"> </w:t>
      </w:r>
      <w:r>
        <w:rPr>
          <w:rFonts w:ascii="楷体" w:hAnsi="楷体" w:eastAsia="楷体" w:cs="楷体"/>
          <w:spacing w:val="-1"/>
          <w:sz w:val="30"/>
          <w:szCs w:val="30"/>
        </w:rPr>
        <w:t>DC:TEAM</w:t>
      </w:r>
      <w:r>
        <w:rPr>
          <w:rFonts w:ascii="楷体" w:hAnsi="楷体" w:eastAsia="楷体" w:cs="楷体"/>
          <w:spacing w:val="-63"/>
          <w:sz w:val="30"/>
          <w:szCs w:val="30"/>
        </w:rPr>
        <w:t xml:space="preserve"> </w:t>
      </w:r>
      <w:r>
        <w:rPr>
          <w:rFonts w:ascii="楷体" w:hAnsi="楷体" w:eastAsia="楷体" w:cs="楷体"/>
          <w:spacing w:val="-1"/>
          <w:sz w:val="30"/>
          <w:szCs w:val="30"/>
        </w:rPr>
        <w:t>1:CHALL1,2,1,2,1,2,1,2</w:t>
      </w:r>
    </w:p>
    <w:p w14:paraId="0022B016">
      <w:pPr>
        <w:spacing w:line="221" w:lineRule="auto"/>
        <w:rPr>
          <w:rFonts w:ascii="楷体" w:hAnsi="楷体" w:eastAsia="楷体" w:cs="楷体"/>
          <w:sz w:val="30"/>
          <w:szCs w:val="30"/>
        </w:rPr>
        <w:sectPr>
          <w:footerReference r:id="rId140" w:type="default"/>
          <w:pgSz w:w="11906" w:h="16838"/>
          <w:pgMar w:top="1018" w:right="985" w:bottom="523" w:left="863" w:header="672" w:footer="286" w:gutter="0"/>
          <w:cols w:space="720" w:num="1"/>
        </w:sectPr>
      </w:pPr>
    </w:p>
    <w:p w14:paraId="519F3D79">
      <w:pPr>
        <w:pStyle w:val="2"/>
        <w:spacing w:line="301" w:lineRule="auto"/>
      </w:pPr>
    </w:p>
    <w:p w14:paraId="4FDBCC33">
      <w:pPr>
        <w:pStyle w:val="2"/>
        <w:spacing w:line="301" w:lineRule="auto"/>
      </w:pPr>
    </w:p>
    <w:p w14:paraId="25F2EDE4">
      <w:pPr>
        <w:spacing w:before="98" w:line="184" w:lineRule="auto"/>
        <w:ind w:left="312"/>
        <w:outlineLvl w:val="0"/>
        <w:rPr>
          <w:rFonts w:ascii="楷体" w:hAnsi="楷体" w:eastAsia="楷体" w:cs="楷体"/>
          <w:sz w:val="30"/>
          <w:szCs w:val="30"/>
        </w:rPr>
      </w:pPr>
      <w:r>
        <w:rPr>
          <w:rFonts w:ascii="楷体" w:hAnsi="楷体" w:eastAsia="楷体" w:cs="楷体"/>
          <w:spacing w:val="-2"/>
          <w:sz w:val="30"/>
          <w:szCs w:val="30"/>
        </w:rPr>
        <w:t>FUNCtion:SOURce:STEP#:MODE:</w:t>
      </w:r>
      <w:r>
        <w:rPr>
          <w:rFonts w:ascii="楷体" w:hAnsi="楷体" w:eastAsia="楷体" w:cs="楷体"/>
          <w:spacing w:val="-65"/>
          <w:sz w:val="30"/>
          <w:szCs w:val="30"/>
        </w:rPr>
        <w:t xml:space="preserve"> </w:t>
      </w:r>
      <w:r>
        <w:rPr>
          <w:rFonts w:ascii="楷体" w:hAnsi="楷体" w:eastAsia="楷体" w:cs="楷体"/>
          <w:spacing w:val="-2"/>
          <w:sz w:val="30"/>
          <w:szCs w:val="30"/>
        </w:rPr>
        <w:t>IR:CH#:STATE</w:t>
      </w:r>
    </w:p>
    <w:p w14:paraId="1EB67BA7">
      <w:pPr>
        <w:spacing w:before="282" w:line="385" w:lineRule="auto"/>
        <w:ind w:left="303" w:right="1419" w:firstLine="9"/>
        <w:rPr>
          <w:rFonts w:ascii="楷体" w:hAnsi="楷体" w:eastAsia="楷体" w:cs="楷体"/>
          <w:sz w:val="30"/>
          <w:szCs w:val="30"/>
        </w:rPr>
      </w:pPr>
      <w:r>
        <w:rPr>
          <w:rFonts w:ascii="楷体" w:hAnsi="楷体" w:eastAsia="楷体" w:cs="楷体"/>
          <w:spacing w:val="-5"/>
          <w:sz w:val="30"/>
          <w:szCs w:val="30"/>
        </w:rPr>
        <w:t>设置/查询</w:t>
      </w:r>
      <w:r>
        <w:rPr>
          <w:rFonts w:ascii="楷体" w:hAnsi="楷体" w:eastAsia="楷体" w:cs="楷体"/>
          <w:spacing w:val="67"/>
          <w:sz w:val="30"/>
          <w:szCs w:val="30"/>
        </w:rPr>
        <w:t xml:space="preserve"> </w:t>
      </w:r>
      <w:r>
        <w:rPr>
          <w:rFonts w:ascii="楷体" w:hAnsi="楷体" w:eastAsia="楷体" w:cs="楷体"/>
          <w:spacing w:val="-5"/>
          <w:sz w:val="30"/>
          <w:szCs w:val="30"/>
        </w:rPr>
        <w:t>IR模式下通道的高端连接、低端连接或开路的状态。</w:t>
      </w:r>
      <w:r>
        <w:rPr>
          <w:rFonts w:ascii="楷体" w:hAnsi="楷体" w:eastAsia="楷体" w:cs="楷体"/>
          <w:sz w:val="30"/>
          <w:szCs w:val="30"/>
        </w:rPr>
        <w:t xml:space="preserve"> </w:t>
      </w:r>
      <w:r>
        <w:rPr>
          <w:rFonts w:ascii="楷体" w:hAnsi="楷体" w:eastAsia="楷体" w:cs="楷体"/>
          <w:spacing w:val="-3"/>
          <w:sz w:val="30"/>
          <w:szCs w:val="30"/>
        </w:rPr>
        <w:t>--</w:t>
      </w:r>
      <w:r>
        <w:rPr>
          <w:rFonts w:ascii="楷体" w:hAnsi="楷体" w:eastAsia="楷体" w:cs="楷体"/>
          <w:spacing w:val="-89"/>
          <w:sz w:val="30"/>
          <w:szCs w:val="30"/>
        </w:rPr>
        <w:t xml:space="preserve"> </w:t>
      </w:r>
      <w:r>
        <w:rPr>
          <w:rFonts w:ascii="楷体" w:hAnsi="楷体" w:eastAsia="楷体" w:cs="楷体"/>
          <w:spacing w:val="-3"/>
          <w:sz w:val="30"/>
          <w:szCs w:val="30"/>
        </w:rPr>
        <w:t>格式</w:t>
      </w:r>
    </w:p>
    <w:p w14:paraId="6CCBC04C">
      <w:pPr>
        <w:spacing w:before="2" w:line="381" w:lineRule="auto"/>
        <w:ind w:left="312" w:right="1103"/>
        <w:rPr>
          <w:rFonts w:ascii="楷体" w:hAnsi="楷体" w:eastAsia="楷体" w:cs="楷体"/>
          <w:sz w:val="30"/>
          <w:szCs w:val="30"/>
        </w:rPr>
      </w:pPr>
      <w:r>
        <w:rPr>
          <w:rFonts w:ascii="楷体" w:hAnsi="楷体" w:eastAsia="楷体" w:cs="楷体"/>
          <w:spacing w:val="-1"/>
          <w:sz w:val="30"/>
          <w:szCs w:val="30"/>
        </w:rPr>
        <w:t>设置格式：FUNCtion:SOURc</w:t>
      </w:r>
      <w:r>
        <w:rPr>
          <w:rFonts w:ascii="楷体" w:hAnsi="楷体" w:eastAsia="楷体" w:cs="楷体"/>
          <w:spacing w:val="-2"/>
          <w:sz w:val="30"/>
          <w:szCs w:val="30"/>
        </w:rPr>
        <w:t>e:STEP#:MODE:</w:t>
      </w:r>
      <w:r>
        <w:rPr>
          <w:rFonts w:ascii="楷体" w:hAnsi="楷体" w:eastAsia="楷体" w:cs="楷体"/>
          <w:spacing w:val="-82"/>
          <w:sz w:val="30"/>
          <w:szCs w:val="30"/>
        </w:rPr>
        <w:t xml:space="preserve"> </w:t>
      </w:r>
      <w:r>
        <w:rPr>
          <w:rFonts w:ascii="楷体" w:hAnsi="楷体" w:eastAsia="楷体" w:cs="楷体"/>
          <w:spacing w:val="-2"/>
          <w:sz w:val="30"/>
          <w:szCs w:val="30"/>
        </w:rPr>
        <w:t>IR:CH#:STATE</w:t>
      </w:r>
      <w:r>
        <w:rPr>
          <w:rFonts w:ascii="楷体" w:hAnsi="楷体" w:eastAsia="楷体" w:cs="楷体"/>
          <w:spacing w:val="-51"/>
          <w:sz w:val="30"/>
          <w:szCs w:val="30"/>
        </w:rPr>
        <w:t xml:space="preserve"> </w:t>
      </w:r>
      <w:r>
        <w:rPr>
          <w:rFonts w:ascii="楷体" w:hAnsi="楷体" w:eastAsia="楷体" w:cs="楷体"/>
          <w:spacing w:val="-2"/>
          <w:sz w:val="30"/>
          <w:szCs w:val="30"/>
        </w:rPr>
        <w:t>&lt;状态值&gt;</w:t>
      </w:r>
      <w:r>
        <w:rPr>
          <w:rFonts w:ascii="楷体" w:hAnsi="楷体" w:eastAsia="楷体" w:cs="楷体"/>
          <w:sz w:val="30"/>
          <w:szCs w:val="30"/>
        </w:rPr>
        <w:t xml:space="preserve"> </w:t>
      </w:r>
      <w:r>
        <w:rPr>
          <w:rFonts w:ascii="楷体" w:hAnsi="楷体" w:eastAsia="楷体" w:cs="楷体"/>
          <w:spacing w:val="-1"/>
          <w:sz w:val="30"/>
          <w:szCs w:val="30"/>
        </w:rPr>
        <w:t>FUNCtion:SOURce:STEP#:MODE:</w:t>
      </w:r>
      <w:r>
        <w:rPr>
          <w:rFonts w:ascii="楷体" w:hAnsi="楷体" w:eastAsia="楷体" w:cs="楷体"/>
          <w:spacing w:val="-81"/>
          <w:sz w:val="30"/>
          <w:szCs w:val="30"/>
        </w:rPr>
        <w:t xml:space="preserve"> </w:t>
      </w:r>
      <w:r>
        <w:rPr>
          <w:rFonts w:ascii="楷体" w:hAnsi="楷体" w:eastAsia="楷体" w:cs="楷体"/>
          <w:spacing w:val="-2"/>
          <w:sz w:val="30"/>
          <w:szCs w:val="30"/>
        </w:rPr>
        <w:t>IR:TEAM#:CHALL</w:t>
      </w:r>
      <w:r>
        <w:rPr>
          <w:rFonts w:ascii="楷体" w:hAnsi="楷体" w:eastAsia="楷体" w:cs="楷体"/>
          <w:spacing w:val="-72"/>
          <w:sz w:val="30"/>
          <w:szCs w:val="30"/>
        </w:rPr>
        <w:t xml:space="preserve"> </w:t>
      </w:r>
      <w:r>
        <w:rPr>
          <w:rFonts w:ascii="楷体" w:hAnsi="楷体" w:eastAsia="楷体" w:cs="楷体"/>
          <w:spacing w:val="-2"/>
          <w:sz w:val="30"/>
          <w:szCs w:val="30"/>
        </w:rPr>
        <w:t>&lt;</w:t>
      </w:r>
      <w:r>
        <w:rPr>
          <w:rFonts w:ascii="楷体" w:hAnsi="楷体" w:eastAsia="楷体" w:cs="楷体"/>
          <w:spacing w:val="-64"/>
          <w:sz w:val="30"/>
          <w:szCs w:val="30"/>
        </w:rPr>
        <w:t xml:space="preserve"> </w:t>
      </w:r>
      <w:r>
        <w:rPr>
          <w:rFonts w:ascii="楷体" w:hAnsi="楷体" w:eastAsia="楷体" w:cs="楷体"/>
          <w:spacing w:val="-2"/>
          <w:sz w:val="30"/>
          <w:szCs w:val="30"/>
        </w:rPr>
        <w:t>8个状态值&gt;</w:t>
      </w:r>
    </w:p>
    <w:p w14:paraId="3967E70F">
      <w:pPr>
        <w:spacing w:line="386" w:lineRule="auto"/>
        <w:ind w:left="303" w:right="2192" w:firstLine="18"/>
        <w:rPr>
          <w:rFonts w:ascii="楷体" w:hAnsi="楷体" w:eastAsia="楷体" w:cs="楷体"/>
          <w:sz w:val="30"/>
          <w:szCs w:val="30"/>
        </w:rPr>
      </w:pPr>
      <w:r>
        <w:rPr>
          <w:rFonts w:ascii="楷体" w:hAnsi="楷体" w:eastAsia="楷体" w:cs="楷体"/>
          <w:spacing w:val="-1"/>
          <w:sz w:val="30"/>
          <w:szCs w:val="30"/>
        </w:rPr>
        <w:t>查询格式：FUNCtion:SOURce:STEP#:MODE:</w:t>
      </w:r>
      <w:r>
        <w:rPr>
          <w:rFonts w:ascii="楷体" w:hAnsi="楷体" w:eastAsia="楷体" w:cs="楷体"/>
          <w:spacing w:val="-66"/>
          <w:sz w:val="30"/>
          <w:szCs w:val="30"/>
        </w:rPr>
        <w:t xml:space="preserve"> </w:t>
      </w:r>
      <w:r>
        <w:rPr>
          <w:rFonts w:ascii="楷体" w:hAnsi="楷体" w:eastAsia="楷体" w:cs="楷体"/>
          <w:spacing w:val="-1"/>
          <w:sz w:val="30"/>
          <w:szCs w:val="30"/>
        </w:rPr>
        <w:t>IR:CH#:STATE?</w:t>
      </w:r>
      <w:r>
        <w:rPr>
          <w:rFonts w:ascii="楷体" w:hAnsi="楷体" w:eastAsia="楷体" w:cs="楷体"/>
          <w:sz w:val="30"/>
          <w:szCs w:val="30"/>
        </w:rPr>
        <w:t xml:space="preserve"> </w:t>
      </w:r>
      <w:r>
        <w:rPr>
          <w:rFonts w:ascii="楷体" w:hAnsi="楷体" w:eastAsia="楷体" w:cs="楷体"/>
          <w:spacing w:val="-2"/>
          <w:sz w:val="30"/>
          <w:szCs w:val="30"/>
        </w:rPr>
        <w:t>--</w:t>
      </w:r>
      <w:r>
        <w:rPr>
          <w:rFonts w:ascii="楷体" w:hAnsi="楷体" w:eastAsia="楷体" w:cs="楷体"/>
          <w:spacing w:val="-29"/>
          <w:sz w:val="30"/>
          <w:szCs w:val="30"/>
        </w:rPr>
        <w:t xml:space="preserve"> </w:t>
      </w:r>
      <w:r>
        <w:rPr>
          <w:rFonts w:ascii="楷体" w:hAnsi="楷体" w:eastAsia="楷体" w:cs="楷体"/>
          <w:spacing w:val="-2"/>
          <w:sz w:val="30"/>
          <w:szCs w:val="30"/>
        </w:rPr>
        <w:t>数据&lt;状态值&gt;</w:t>
      </w:r>
    </w:p>
    <w:p w14:paraId="061C5045">
      <w:pPr>
        <w:spacing w:before="2" w:line="233" w:lineRule="auto"/>
        <w:ind w:left="309"/>
        <w:rPr>
          <w:rFonts w:ascii="楷体" w:hAnsi="楷体" w:eastAsia="楷体" w:cs="楷体"/>
          <w:sz w:val="30"/>
          <w:szCs w:val="30"/>
        </w:rPr>
      </w:pPr>
      <w:r>
        <w:rPr>
          <w:rFonts w:ascii="楷体" w:hAnsi="楷体" w:eastAsia="楷体" w:cs="楷体"/>
          <w:spacing w:val="-2"/>
          <w:sz w:val="30"/>
          <w:szCs w:val="30"/>
        </w:rPr>
        <w:t>数据类型：整型</w:t>
      </w:r>
    </w:p>
    <w:p w14:paraId="394BC926">
      <w:pPr>
        <w:spacing w:before="241" w:line="230" w:lineRule="auto"/>
        <w:ind w:left="309"/>
        <w:rPr>
          <w:rFonts w:ascii="楷体" w:hAnsi="楷体" w:eastAsia="楷体" w:cs="楷体"/>
          <w:sz w:val="30"/>
          <w:szCs w:val="30"/>
        </w:rPr>
      </w:pPr>
      <w:r>
        <w:rPr>
          <w:rFonts w:ascii="楷体" w:hAnsi="楷体" w:eastAsia="楷体" w:cs="楷体"/>
          <w:spacing w:val="-4"/>
          <w:sz w:val="30"/>
          <w:szCs w:val="30"/>
        </w:rPr>
        <w:t>数据范围：0/1/2</w:t>
      </w:r>
    </w:p>
    <w:p w14:paraId="1172619C">
      <w:pPr>
        <w:spacing w:before="250" w:line="229" w:lineRule="auto"/>
        <w:ind w:left="307"/>
        <w:rPr>
          <w:rFonts w:ascii="楷体" w:hAnsi="楷体" w:eastAsia="楷体" w:cs="楷体"/>
          <w:sz w:val="30"/>
          <w:szCs w:val="30"/>
        </w:rPr>
      </w:pPr>
      <w:r>
        <w:rPr>
          <w:rFonts w:ascii="楷体" w:hAnsi="楷体" w:eastAsia="楷体" w:cs="楷体"/>
          <w:spacing w:val="-6"/>
          <w:sz w:val="30"/>
          <w:szCs w:val="30"/>
        </w:rPr>
        <w:t>0:</w:t>
      </w:r>
      <w:r>
        <w:rPr>
          <w:rFonts w:ascii="楷体" w:hAnsi="楷体" w:eastAsia="楷体" w:cs="楷体"/>
          <w:spacing w:val="-48"/>
          <w:sz w:val="30"/>
          <w:szCs w:val="30"/>
        </w:rPr>
        <w:t xml:space="preserve"> </w:t>
      </w:r>
      <w:r>
        <w:rPr>
          <w:rFonts w:ascii="楷体" w:hAnsi="楷体" w:eastAsia="楷体" w:cs="楷体"/>
          <w:spacing w:val="-6"/>
          <w:sz w:val="30"/>
          <w:szCs w:val="30"/>
        </w:rPr>
        <w:t>开路</w:t>
      </w:r>
      <w:r>
        <w:rPr>
          <w:rFonts w:ascii="楷体" w:hAnsi="楷体" w:eastAsia="楷体" w:cs="楷体"/>
          <w:spacing w:val="6"/>
          <w:sz w:val="30"/>
          <w:szCs w:val="30"/>
        </w:rPr>
        <w:t xml:space="preserve">    </w:t>
      </w:r>
      <w:r>
        <w:rPr>
          <w:rFonts w:ascii="楷体" w:hAnsi="楷体" w:eastAsia="楷体" w:cs="楷体"/>
          <w:spacing w:val="-6"/>
          <w:sz w:val="30"/>
          <w:szCs w:val="30"/>
        </w:rPr>
        <w:t>1：</w:t>
      </w:r>
      <w:r>
        <w:rPr>
          <w:rFonts w:ascii="楷体" w:hAnsi="楷体" w:eastAsia="楷体" w:cs="楷体"/>
          <w:spacing w:val="45"/>
          <w:sz w:val="30"/>
          <w:szCs w:val="30"/>
        </w:rPr>
        <w:t xml:space="preserve"> </w:t>
      </w:r>
      <w:r>
        <w:rPr>
          <w:rFonts w:ascii="楷体" w:hAnsi="楷体" w:eastAsia="楷体" w:cs="楷体"/>
          <w:spacing w:val="-6"/>
          <w:sz w:val="30"/>
          <w:szCs w:val="30"/>
        </w:rPr>
        <w:t>高端连接  2:</w:t>
      </w:r>
      <w:r>
        <w:rPr>
          <w:rFonts w:ascii="楷体" w:hAnsi="楷体" w:eastAsia="楷体" w:cs="楷体"/>
          <w:spacing w:val="96"/>
          <w:sz w:val="30"/>
          <w:szCs w:val="30"/>
        </w:rPr>
        <w:t xml:space="preserve"> </w:t>
      </w:r>
      <w:r>
        <w:rPr>
          <w:rFonts w:ascii="楷体" w:hAnsi="楷体" w:eastAsia="楷体" w:cs="楷体"/>
          <w:spacing w:val="-6"/>
          <w:sz w:val="30"/>
          <w:szCs w:val="30"/>
        </w:rPr>
        <w:t>低端连接</w:t>
      </w:r>
    </w:p>
    <w:p w14:paraId="14C64D48">
      <w:pPr>
        <w:spacing w:before="255" w:line="225" w:lineRule="auto"/>
        <w:ind w:left="331"/>
        <w:rPr>
          <w:rFonts w:ascii="楷体" w:hAnsi="楷体" w:eastAsia="楷体" w:cs="楷体"/>
          <w:sz w:val="30"/>
          <w:szCs w:val="30"/>
        </w:rPr>
      </w:pPr>
      <w:r>
        <w:rPr>
          <w:rFonts w:ascii="楷体" w:hAnsi="楷体" w:eastAsia="楷体" w:cs="楷体"/>
          <w:spacing w:val="-8"/>
          <w:sz w:val="30"/>
          <w:szCs w:val="30"/>
        </w:rPr>
        <w:t>范例：把 STEP1</w:t>
      </w:r>
      <w:r>
        <w:rPr>
          <w:rFonts w:ascii="楷体" w:hAnsi="楷体" w:eastAsia="楷体" w:cs="楷体"/>
          <w:spacing w:val="-38"/>
          <w:sz w:val="30"/>
          <w:szCs w:val="30"/>
        </w:rPr>
        <w:t xml:space="preserve"> </w:t>
      </w:r>
      <w:r>
        <w:rPr>
          <w:rFonts w:ascii="楷体" w:hAnsi="楷体" w:eastAsia="楷体" w:cs="楷体"/>
          <w:spacing w:val="-8"/>
          <w:sz w:val="30"/>
          <w:szCs w:val="30"/>
        </w:rPr>
        <w:t>中</w:t>
      </w:r>
      <w:r>
        <w:rPr>
          <w:rFonts w:ascii="楷体" w:hAnsi="楷体" w:eastAsia="楷体" w:cs="楷体"/>
          <w:spacing w:val="59"/>
          <w:sz w:val="30"/>
          <w:szCs w:val="30"/>
        </w:rPr>
        <w:t xml:space="preserve"> </w:t>
      </w:r>
      <w:r>
        <w:rPr>
          <w:rFonts w:ascii="楷体" w:hAnsi="楷体" w:eastAsia="楷体" w:cs="楷体"/>
          <w:spacing w:val="-8"/>
          <w:sz w:val="30"/>
          <w:szCs w:val="30"/>
        </w:rPr>
        <w:t>IR模式的</w:t>
      </w:r>
      <w:r>
        <w:rPr>
          <w:rFonts w:ascii="楷体" w:hAnsi="楷体" w:eastAsia="楷体" w:cs="楷体"/>
          <w:spacing w:val="-65"/>
          <w:sz w:val="30"/>
          <w:szCs w:val="30"/>
        </w:rPr>
        <w:t xml:space="preserve"> </w:t>
      </w:r>
      <w:r>
        <w:rPr>
          <w:rFonts w:ascii="楷体" w:hAnsi="楷体" w:eastAsia="楷体" w:cs="楷体"/>
          <w:spacing w:val="-8"/>
          <w:sz w:val="30"/>
          <w:szCs w:val="30"/>
        </w:rPr>
        <w:t>CH2 为</w:t>
      </w:r>
      <w:r>
        <w:rPr>
          <w:rFonts w:ascii="楷体" w:hAnsi="楷体" w:eastAsia="楷体" w:cs="楷体"/>
          <w:spacing w:val="41"/>
          <w:sz w:val="30"/>
          <w:szCs w:val="30"/>
        </w:rPr>
        <w:t xml:space="preserve"> </w:t>
      </w:r>
      <w:r>
        <w:rPr>
          <w:rFonts w:ascii="楷体" w:hAnsi="楷体" w:eastAsia="楷体" w:cs="楷体"/>
          <w:spacing w:val="-8"/>
          <w:sz w:val="30"/>
          <w:szCs w:val="30"/>
        </w:rPr>
        <w:t>高端连接</w:t>
      </w:r>
    </w:p>
    <w:p w14:paraId="29F129AE">
      <w:pPr>
        <w:spacing w:before="256" w:line="233" w:lineRule="auto"/>
        <w:ind w:left="312"/>
        <w:rPr>
          <w:rFonts w:ascii="楷体" w:hAnsi="楷体" w:eastAsia="楷体" w:cs="楷体"/>
          <w:sz w:val="30"/>
          <w:szCs w:val="30"/>
        </w:rPr>
      </w:pPr>
      <w:r>
        <w:rPr>
          <w:rFonts w:ascii="楷体" w:hAnsi="楷体" w:eastAsia="楷体" w:cs="楷体"/>
          <w:sz w:val="30"/>
          <w:szCs w:val="30"/>
        </w:rPr>
        <w:t>设置命令：FUNCtion:SOURce:STEP1:MODE:</w:t>
      </w:r>
      <w:r>
        <w:rPr>
          <w:rFonts w:ascii="楷体" w:hAnsi="楷体" w:eastAsia="楷体" w:cs="楷体"/>
          <w:spacing w:val="-42"/>
          <w:sz w:val="30"/>
          <w:szCs w:val="30"/>
        </w:rPr>
        <w:t xml:space="preserve"> </w:t>
      </w:r>
      <w:r>
        <w:rPr>
          <w:rFonts w:ascii="楷体" w:hAnsi="楷体" w:eastAsia="楷体" w:cs="楷体"/>
          <w:sz w:val="30"/>
          <w:szCs w:val="30"/>
        </w:rPr>
        <w:t>IR:CH2:STATE1</w:t>
      </w:r>
    </w:p>
    <w:p w14:paraId="2DF67696">
      <w:pPr>
        <w:spacing w:before="246" w:line="231" w:lineRule="auto"/>
        <w:ind w:left="322"/>
        <w:rPr>
          <w:rFonts w:ascii="楷体" w:hAnsi="楷体" w:eastAsia="楷体" w:cs="楷体"/>
          <w:sz w:val="29"/>
          <w:szCs w:val="29"/>
        </w:rPr>
      </w:pPr>
      <w:r>
        <w:rPr>
          <w:rFonts w:ascii="楷体" w:hAnsi="楷体" w:eastAsia="楷体" w:cs="楷体"/>
          <w:sz w:val="30"/>
          <w:szCs w:val="30"/>
        </w:rPr>
        <w:t>查询命令：FUNCtion:SOURce:STEP1:MODE:</w:t>
      </w:r>
      <w:r>
        <w:rPr>
          <w:rFonts w:ascii="楷体" w:hAnsi="楷体" w:eastAsia="楷体" w:cs="楷体"/>
          <w:spacing w:val="-40"/>
          <w:sz w:val="30"/>
          <w:szCs w:val="30"/>
        </w:rPr>
        <w:t xml:space="preserve"> </w:t>
      </w:r>
      <w:r>
        <w:rPr>
          <w:rFonts w:ascii="楷体" w:hAnsi="楷体" w:eastAsia="楷体" w:cs="楷体"/>
          <w:sz w:val="30"/>
          <w:szCs w:val="30"/>
        </w:rPr>
        <w:t>IR:CH2:STATE</w:t>
      </w:r>
      <w:r>
        <w:rPr>
          <w:rFonts w:ascii="楷体" w:hAnsi="楷体" w:eastAsia="楷体" w:cs="楷体"/>
          <w:sz w:val="29"/>
          <w:szCs w:val="29"/>
        </w:rPr>
        <w:t>?</w:t>
      </w:r>
    </w:p>
    <w:p w14:paraId="729208F8">
      <w:pPr>
        <w:spacing w:before="248" w:line="233" w:lineRule="auto"/>
        <w:ind w:left="312"/>
        <w:rPr>
          <w:rFonts w:ascii="楷体" w:hAnsi="楷体" w:eastAsia="楷体" w:cs="楷体"/>
          <w:sz w:val="30"/>
          <w:szCs w:val="30"/>
        </w:rPr>
      </w:pPr>
      <w:r>
        <w:rPr>
          <w:rFonts w:ascii="楷体" w:hAnsi="楷体" w:eastAsia="楷体" w:cs="楷体"/>
          <w:spacing w:val="2"/>
          <w:sz w:val="30"/>
          <w:szCs w:val="30"/>
        </w:rPr>
        <w:t>返回值：1</w:t>
      </w:r>
    </w:p>
    <w:p w14:paraId="5D893149">
      <w:pPr>
        <w:spacing w:before="245" w:line="226" w:lineRule="auto"/>
        <w:ind w:left="308"/>
        <w:rPr>
          <w:rFonts w:ascii="楷体" w:hAnsi="楷体" w:eastAsia="楷体" w:cs="楷体"/>
          <w:sz w:val="30"/>
          <w:szCs w:val="30"/>
        </w:rPr>
      </w:pPr>
      <w:r>
        <w:rPr>
          <w:rFonts w:ascii="楷体" w:hAnsi="楷体" w:eastAsia="楷体" w:cs="楷体"/>
          <w:spacing w:val="-8"/>
          <w:sz w:val="30"/>
          <w:szCs w:val="30"/>
        </w:rPr>
        <w:t>把</w:t>
      </w:r>
      <w:r>
        <w:rPr>
          <w:rFonts w:ascii="楷体" w:hAnsi="楷体" w:eastAsia="楷体" w:cs="楷体"/>
          <w:spacing w:val="-64"/>
          <w:sz w:val="30"/>
          <w:szCs w:val="30"/>
        </w:rPr>
        <w:t xml:space="preserve"> </w:t>
      </w:r>
      <w:r>
        <w:rPr>
          <w:rFonts w:ascii="楷体" w:hAnsi="楷体" w:eastAsia="楷体" w:cs="楷体"/>
          <w:spacing w:val="-8"/>
          <w:sz w:val="30"/>
          <w:szCs w:val="30"/>
        </w:rPr>
        <w:t>STEP1</w:t>
      </w:r>
      <w:r>
        <w:rPr>
          <w:rFonts w:ascii="楷体" w:hAnsi="楷体" w:eastAsia="楷体" w:cs="楷体"/>
          <w:spacing w:val="-40"/>
          <w:sz w:val="30"/>
          <w:szCs w:val="30"/>
        </w:rPr>
        <w:t xml:space="preserve"> </w:t>
      </w:r>
      <w:r>
        <w:rPr>
          <w:rFonts w:ascii="楷体" w:hAnsi="楷体" w:eastAsia="楷体" w:cs="楷体"/>
          <w:spacing w:val="-8"/>
          <w:sz w:val="30"/>
          <w:szCs w:val="30"/>
        </w:rPr>
        <w:t>中</w:t>
      </w:r>
      <w:r>
        <w:rPr>
          <w:rFonts w:ascii="楷体" w:hAnsi="楷体" w:eastAsia="楷体" w:cs="楷体"/>
          <w:spacing w:val="61"/>
          <w:sz w:val="30"/>
          <w:szCs w:val="30"/>
        </w:rPr>
        <w:t xml:space="preserve"> </w:t>
      </w:r>
      <w:r>
        <w:rPr>
          <w:rFonts w:ascii="楷体" w:hAnsi="楷体" w:eastAsia="楷体" w:cs="楷体"/>
          <w:spacing w:val="-8"/>
          <w:sz w:val="30"/>
          <w:szCs w:val="30"/>
        </w:rPr>
        <w:t>IR模式组</w:t>
      </w:r>
      <w:r>
        <w:rPr>
          <w:rFonts w:ascii="楷体" w:hAnsi="楷体" w:eastAsia="楷体" w:cs="楷体"/>
          <w:spacing w:val="-46"/>
          <w:sz w:val="30"/>
          <w:szCs w:val="30"/>
        </w:rPr>
        <w:t xml:space="preserve"> </w:t>
      </w:r>
      <w:r>
        <w:rPr>
          <w:rFonts w:ascii="楷体" w:hAnsi="楷体" w:eastAsia="楷体" w:cs="楷体"/>
          <w:spacing w:val="-8"/>
          <w:sz w:val="30"/>
          <w:szCs w:val="30"/>
        </w:rPr>
        <w:t>1</w:t>
      </w:r>
      <w:r>
        <w:rPr>
          <w:rFonts w:ascii="楷体" w:hAnsi="楷体" w:eastAsia="楷体" w:cs="楷体"/>
          <w:spacing w:val="-43"/>
          <w:sz w:val="30"/>
          <w:szCs w:val="30"/>
        </w:rPr>
        <w:t xml:space="preserve"> </w:t>
      </w:r>
      <w:r>
        <w:rPr>
          <w:rFonts w:ascii="楷体" w:hAnsi="楷体" w:eastAsia="楷体" w:cs="楷体"/>
          <w:spacing w:val="-8"/>
          <w:sz w:val="30"/>
          <w:szCs w:val="30"/>
        </w:rPr>
        <w:t>的</w:t>
      </w:r>
      <w:r>
        <w:rPr>
          <w:rFonts w:ascii="楷体" w:hAnsi="楷体" w:eastAsia="楷体" w:cs="楷体"/>
          <w:spacing w:val="-65"/>
          <w:sz w:val="30"/>
          <w:szCs w:val="30"/>
        </w:rPr>
        <w:t xml:space="preserve"> </w:t>
      </w:r>
      <w:r>
        <w:rPr>
          <w:rFonts w:ascii="楷体" w:hAnsi="楷体" w:eastAsia="楷体" w:cs="楷体"/>
          <w:spacing w:val="-8"/>
          <w:sz w:val="30"/>
          <w:szCs w:val="30"/>
        </w:rPr>
        <w:t>8</w:t>
      </w:r>
      <w:r>
        <w:rPr>
          <w:rFonts w:ascii="楷体" w:hAnsi="楷体" w:eastAsia="楷体" w:cs="楷体"/>
          <w:spacing w:val="-59"/>
          <w:sz w:val="30"/>
          <w:szCs w:val="30"/>
        </w:rPr>
        <w:t xml:space="preserve"> </w:t>
      </w:r>
      <w:r>
        <w:rPr>
          <w:rFonts w:ascii="楷体" w:hAnsi="楷体" w:eastAsia="楷体" w:cs="楷体"/>
          <w:spacing w:val="-8"/>
          <w:sz w:val="30"/>
          <w:szCs w:val="30"/>
        </w:rPr>
        <w:t>个通道设置为</w:t>
      </w:r>
      <w:r>
        <w:rPr>
          <w:rFonts w:ascii="楷体" w:hAnsi="楷体" w:eastAsia="楷体" w:cs="楷体"/>
          <w:spacing w:val="39"/>
          <w:sz w:val="30"/>
          <w:szCs w:val="30"/>
        </w:rPr>
        <w:t xml:space="preserve"> </w:t>
      </w:r>
      <w:r>
        <w:rPr>
          <w:rFonts w:ascii="楷体" w:hAnsi="楷体" w:eastAsia="楷体" w:cs="楷体"/>
          <w:spacing w:val="-8"/>
          <w:sz w:val="30"/>
          <w:szCs w:val="30"/>
        </w:rPr>
        <w:t>高端、低端、高端、</w:t>
      </w:r>
    </w:p>
    <w:p w14:paraId="40C30DE4">
      <w:pPr>
        <w:spacing w:before="259" w:line="382" w:lineRule="auto"/>
        <w:ind w:left="312" w:right="5301" w:hanging="1"/>
        <w:rPr>
          <w:rFonts w:ascii="楷体" w:hAnsi="楷体" w:eastAsia="楷体" w:cs="楷体"/>
          <w:sz w:val="30"/>
          <w:szCs w:val="30"/>
        </w:rPr>
      </w:pPr>
      <w:r>
        <w:rPr>
          <w:rFonts w:ascii="楷体" w:hAnsi="楷体" w:eastAsia="楷体" w:cs="楷体"/>
          <w:spacing w:val="-4"/>
          <w:sz w:val="30"/>
          <w:szCs w:val="30"/>
        </w:rPr>
        <w:t>低端、高端、低端、高端、低端、</w:t>
      </w:r>
      <w:r>
        <w:rPr>
          <w:rFonts w:ascii="楷体" w:hAnsi="楷体" w:eastAsia="楷体" w:cs="楷体"/>
          <w:spacing w:val="-12"/>
          <w:sz w:val="30"/>
          <w:szCs w:val="30"/>
        </w:rPr>
        <w:t>设置命令：</w:t>
      </w:r>
    </w:p>
    <w:p w14:paraId="2ADFC87D">
      <w:pPr>
        <w:spacing w:line="224" w:lineRule="auto"/>
        <w:ind w:left="312"/>
        <w:rPr>
          <w:rFonts w:ascii="楷体" w:hAnsi="楷体" w:eastAsia="楷体" w:cs="楷体"/>
          <w:sz w:val="30"/>
          <w:szCs w:val="30"/>
        </w:rPr>
      </w:pPr>
      <w:r>
        <w:rPr>
          <w:rFonts w:ascii="楷体" w:hAnsi="楷体" w:eastAsia="楷体" w:cs="楷体"/>
          <w:spacing w:val="-2"/>
          <w:sz w:val="30"/>
          <w:szCs w:val="30"/>
        </w:rPr>
        <w:t>FUNCtion:SOURce:STEP1:MODE:</w:t>
      </w:r>
      <w:r>
        <w:rPr>
          <w:rFonts w:ascii="楷体" w:hAnsi="楷体" w:eastAsia="楷体" w:cs="楷体"/>
          <w:spacing w:val="-29"/>
          <w:sz w:val="30"/>
          <w:szCs w:val="30"/>
        </w:rPr>
        <w:t xml:space="preserve"> </w:t>
      </w:r>
      <w:r>
        <w:rPr>
          <w:rFonts w:ascii="楷体" w:hAnsi="楷体" w:eastAsia="楷体" w:cs="楷体"/>
          <w:spacing w:val="-2"/>
          <w:sz w:val="30"/>
          <w:szCs w:val="30"/>
        </w:rPr>
        <w:t>IR:TEAM</w:t>
      </w:r>
      <w:r>
        <w:rPr>
          <w:rFonts w:ascii="楷体" w:hAnsi="楷体" w:eastAsia="楷体" w:cs="楷体"/>
          <w:spacing w:val="-74"/>
          <w:sz w:val="30"/>
          <w:szCs w:val="30"/>
        </w:rPr>
        <w:t xml:space="preserve"> </w:t>
      </w:r>
      <w:r>
        <w:rPr>
          <w:rFonts w:ascii="楷体" w:hAnsi="楷体" w:eastAsia="楷体" w:cs="楷体"/>
          <w:spacing w:val="-2"/>
          <w:sz w:val="30"/>
          <w:szCs w:val="30"/>
        </w:rPr>
        <w:t>1:CHALL1,2,1,2,1,2,1,2</w:t>
      </w:r>
    </w:p>
    <w:p w14:paraId="47DDCB60">
      <w:pPr>
        <w:spacing w:line="224" w:lineRule="auto"/>
        <w:rPr>
          <w:rFonts w:ascii="楷体" w:hAnsi="楷体" w:eastAsia="楷体" w:cs="楷体"/>
          <w:sz w:val="30"/>
          <w:szCs w:val="30"/>
        </w:rPr>
        <w:sectPr>
          <w:footerReference r:id="rId141" w:type="default"/>
          <w:pgSz w:w="11906" w:h="16838"/>
          <w:pgMar w:top="1018" w:right="985" w:bottom="522" w:left="863" w:header="672" w:footer="285" w:gutter="0"/>
          <w:cols w:space="720" w:num="1"/>
        </w:sectPr>
      </w:pPr>
    </w:p>
    <w:p w14:paraId="79D396D5">
      <w:pPr>
        <w:tabs>
          <w:tab w:val="left" w:pos="1611"/>
        </w:tabs>
        <w:spacing w:before="295" w:line="223" w:lineRule="auto"/>
        <w:outlineLvl w:val="1"/>
        <w:rPr>
          <w:rFonts w:hint="default" w:ascii="楷体" w:hAnsi="楷体" w:eastAsia="华文新魏" w:cs="楷体"/>
          <w:spacing w:val="-4"/>
          <w:sz w:val="28"/>
          <w:szCs w:val="28"/>
          <w:lang w:val="en-US" w:eastAsia="zh-CN"/>
        </w:rPr>
      </w:pPr>
      <w:bookmarkStart w:id="106" w:name="bookmark77"/>
      <w:bookmarkEnd w:id="106"/>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u w:val="single"/>
        </w:rPr>
        <w:drawing>
          <wp:inline distT="0" distB="0" distL="114300" distR="114300">
            <wp:extent cx="1924685" cy="214630"/>
            <wp:effectExtent l="0" t="0" r="18415" b="13970"/>
            <wp:docPr id="211"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1" descr="华能物料"/>
                    <pic:cNvPicPr>
                      <a:picLocks noChangeAspect="1"/>
                    </pic:cNvPicPr>
                  </pic:nvPicPr>
                  <pic:blipFill>
                    <a:blip r:embed="rId284"/>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u w:val="single"/>
          <w:lang w:val="en-US" w:eastAsia="zh-CN"/>
        </w:rPr>
        <w:t xml:space="preserve">        </w:t>
      </w:r>
      <w:r>
        <w:rPr>
          <w:rFonts w:hint="eastAsia" w:ascii="华文新魏" w:hAnsi="华文新魏" w:eastAsia="华文新魏"/>
          <w:b/>
          <w:bCs/>
          <w:color w:val="000000"/>
          <w:w w:val="150"/>
          <w:sz w:val="36"/>
          <w:szCs w:val="18"/>
          <w:u w:val="single"/>
        </w:rPr>
        <w:drawing>
          <wp:inline distT="0" distB="0" distL="114300" distR="114300">
            <wp:extent cx="2472690" cy="212090"/>
            <wp:effectExtent l="0" t="0" r="3810" b="16510"/>
            <wp:docPr id="213"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 descr="C:/Users/Administrator/Desktop/页眉新.jpg页眉新"/>
                    <pic:cNvPicPr>
                      <a:picLocks noChangeAspect="1"/>
                    </pic:cNvPicPr>
                  </pic:nvPicPr>
                  <pic:blipFill>
                    <a:blip r:embed="rId285"/>
                    <a:srcRect t="11" b="11"/>
                    <a:stretch>
                      <a:fillRect/>
                    </a:stretch>
                  </pic:blipFill>
                  <pic:spPr>
                    <a:xfrm>
                      <a:off x="0" y="0"/>
                      <a:ext cx="2472690" cy="212090"/>
                    </a:xfrm>
                    <a:prstGeom prst="rect">
                      <a:avLst/>
                    </a:prstGeom>
                    <a:noFill/>
                    <a:ln>
                      <a:noFill/>
                    </a:ln>
                  </pic:spPr>
                </pic:pic>
              </a:graphicData>
            </a:graphic>
          </wp:inline>
        </w:drawing>
      </w:r>
    </w:p>
    <w:p w14:paraId="0C36ECA0">
      <w:pPr>
        <w:spacing w:before="295" w:line="223" w:lineRule="auto"/>
        <w:ind w:left="535"/>
        <w:outlineLvl w:val="1"/>
        <w:rPr>
          <w:rFonts w:ascii="楷体" w:hAnsi="楷体" w:eastAsia="楷体" w:cs="楷体"/>
          <w:sz w:val="28"/>
          <w:szCs w:val="28"/>
        </w:rPr>
      </w:pPr>
      <w:r>
        <w:rPr>
          <w:rFonts w:ascii="楷体" w:hAnsi="楷体" w:eastAsia="楷体" w:cs="楷体"/>
          <w:spacing w:val="-4"/>
          <w:sz w:val="28"/>
          <w:szCs w:val="28"/>
        </w:rPr>
        <w:t>7.6</w:t>
      </w:r>
      <w:r>
        <w:rPr>
          <w:rFonts w:ascii="楷体" w:hAnsi="楷体" w:eastAsia="楷体" w:cs="楷体"/>
          <w:spacing w:val="9"/>
          <w:sz w:val="28"/>
          <w:szCs w:val="28"/>
        </w:rPr>
        <w:t xml:space="preserve">  </w:t>
      </w:r>
      <w:r>
        <w:rPr>
          <w:rFonts w:ascii="楷体" w:hAnsi="楷体" w:eastAsia="楷体" w:cs="楷体"/>
          <w:spacing w:val="-4"/>
          <w:sz w:val="28"/>
          <w:szCs w:val="28"/>
        </w:rPr>
        <w:t>装箱清单</w:t>
      </w:r>
    </w:p>
    <w:p w14:paraId="5178DE0F">
      <w:pPr>
        <w:pStyle w:val="2"/>
        <w:spacing w:line="290" w:lineRule="auto"/>
      </w:pPr>
    </w:p>
    <w:p w14:paraId="31548FFC">
      <w:pPr>
        <w:spacing w:before="100" w:line="226" w:lineRule="auto"/>
        <w:ind w:left="882"/>
        <w:outlineLvl w:val="0"/>
        <w:rPr>
          <w:rFonts w:ascii="楷体" w:hAnsi="楷体" w:eastAsia="楷体" w:cs="楷体"/>
          <w:sz w:val="31"/>
          <w:szCs w:val="31"/>
        </w:rPr>
      </w:pPr>
      <w:r>
        <w:rPr>
          <w:rFonts w:ascii="楷体" w:hAnsi="楷体" w:eastAsia="楷体" w:cs="楷体"/>
          <w:spacing w:val="7"/>
          <w:sz w:val="31"/>
          <w:szCs w:val="31"/>
        </w:rPr>
        <w:t>以下为装箱列表，请开箱后认真检查、核对，如有缺损或损坏请</w:t>
      </w:r>
    </w:p>
    <w:p w14:paraId="575C2DCB">
      <w:pPr>
        <w:spacing w:before="244" w:line="229" w:lineRule="auto"/>
        <w:ind w:left="205"/>
        <w:rPr>
          <w:rFonts w:ascii="楷体" w:hAnsi="楷体" w:eastAsia="楷体" w:cs="楷体"/>
          <w:sz w:val="31"/>
          <w:szCs w:val="31"/>
        </w:rPr>
      </w:pPr>
      <w:r>
        <w:rPr>
          <w:rFonts w:ascii="楷体" w:hAnsi="楷体" w:eastAsia="楷体" w:cs="楷体"/>
          <w:spacing w:val="5"/>
          <w:sz w:val="31"/>
          <w:szCs w:val="31"/>
        </w:rPr>
        <w:t>及时与</w:t>
      </w:r>
      <w:r>
        <w:rPr>
          <w:rFonts w:hint="eastAsia" w:ascii="楷体" w:hAnsi="楷体" w:eastAsia="楷体" w:cs="楷体"/>
          <w:spacing w:val="5"/>
          <w:sz w:val="31"/>
          <w:szCs w:val="31"/>
          <w:lang w:eastAsia="zh-CN"/>
        </w:rPr>
        <w:t>武汉华能阳光</w:t>
      </w:r>
      <w:r>
        <w:rPr>
          <w:rFonts w:ascii="楷体" w:hAnsi="楷体" w:eastAsia="楷体" w:cs="楷体"/>
          <w:spacing w:val="5"/>
          <w:sz w:val="31"/>
          <w:szCs w:val="31"/>
        </w:rPr>
        <w:t>的经销商或我们公司联系。</w:t>
      </w:r>
    </w:p>
    <w:p w14:paraId="226F7489">
      <w:pPr>
        <w:spacing w:before="5"/>
      </w:pPr>
    </w:p>
    <w:p w14:paraId="7D1FF699">
      <w:pPr>
        <w:spacing w:before="5"/>
      </w:pPr>
    </w:p>
    <w:p w14:paraId="6141B83D">
      <w:pPr>
        <w:spacing w:before="4"/>
      </w:pPr>
    </w:p>
    <w:tbl>
      <w:tblPr>
        <w:tblStyle w:val="7"/>
        <w:tblW w:w="9880" w:type="dxa"/>
        <w:tblInd w:w="7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72"/>
        <w:gridCol w:w="2468"/>
        <w:gridCol w:w="2468"/>
        <w:gridCol w:w="2472"/>
      </w:tblGrid>
      <w:tr w14:paraId="75BDB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472" w:type="dxa"/>
            <w:vAlign w:val="top"/>
          </w:tcPr>
          <w:p w14:paraId="153BC55C">
            <w:pPr>
              <w:pStyle w:val="8"/>
              <w:spacing w:before="157" w:line="242" w:lineRule="auto"/>
              <w:ind w:left="930"/>
              <w:rPr>
                <w:sz w:val="31"/>
                <w:szCs w:val="31"/>
              </w:rPr>
            </w:pPr>
            <w:r>
              <w:rPr>
                <w:spacing w:val="1"/>
                <w:sz w:val="31"/>
                <w:szCs w:val="31"/>
              </w:rPr>
              <w:t>名称</w:t>
            </w:r>
          </w:p>
        </w:tc>
        <w:tc>
          <w:tcPr>
            <w:tcW w:w="2468" w:type="dxa"/>
            <w:vAlign w:val="top"/>
          </w:tcPr>
          <w:p w14:paraId="629C90DD">
            <w:pPr>
              <w:pStyle w:val="8"/>
              <w:spacing w:before="157" w:line="231" w:lineRule="auto"/>
              <w:ind w:left="604"/>
              <w:rPr>
                <w:sz w:val="31"/>
                <w:szCs w:val="31"/>
              </w:rPr>
            </w:pPr>
            <w:r>
              <w:rPr>
                <w:spacing w:val="5"/>
                <w:sz w:val="31"/>
                <w:szCs w:val="31"/>
              </w:rPr>
              <w:t>规格型号</w:t>
            </w:r>
          </w:p>
        </w:tc>
        <w:tc>
          <w:tcPr>
            <w:tcW w:w="2468" w:type="dxa"/>
            <w:vAlign w:val="top"/>
          </w:tcPr>
          <w:p w14:paraId="307A2D72">
            <w:pPr>
              <w:pStyle w:val="8"/>
              <w:spacing w:before="157" w:line="231" w:lineRule="auto"/>
              <w:ind w:left="934"/>
              <w:rPr>
                <w:sz w:val="31"/>
                <w:szCs w:val="31"/>
              </w:rPr>
            </w:pPr>
            <w:r>
              <w:rPr>
                <w:spacing w:val="-2"/>
                <w:sz w:val="31"/>
                <w:szCs w:val="31"/>
              </w:rPr>
              <w:t>单位</w:t>
            </w:r>
          </w:p>
        </w:tc>
        <w:tc>
          <w:tcPr>
            <w:tcW w:w="2472" w:type="dxa"/>
            <w:vAlign w:val="top"/>
          </w:tcPr>
          <w:p w14:paraId="70D82611">
            <w:pPr>
              <w:pStyle w:val="8"/>
              <w:spacing w:before="158"/>
              <w:ind w:left="925"/>
              <w:rPr>
                <w:sz w:val="31"/>
                <w:szCs w:val="31"/>
              </w:rPr>
            </w:pPr>
            <w:r>
              <w:rPr>
                <w:spacing w:val="2"/>
                <w:sz w:val="31"/>
                <w:szCs w:val="31"/>
              </w:rPr>
              <w:t>数量</w:t>
            </w:r>
          </w:p>
        </w:tc>
      </w:tr>
      <w:tr w14:paraId="500E96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72" w:type="dxa"/>
            <w:vAlign w:val="top"/>
          </w:tcPr>
          <w:p w14:paraId="66C036BF">
            <w:pPr>
              <w:pStyle w:val="8"/>
              <w:spacing w:before="193" w:line="227" w:lineRule="auto"/>
              <w:ind w:left="169"/>
              <w:rPr>
                <w:sz w:val="24"/>
                <w:szCs w:val="24"/>
              </w:rPr>
            </w:pPr>
            <w:r>
              <w:rPr>
                <w:spacing w:val="-2"/>
                <w:sz w:val="24"/>
                <w:szCs w:val="24"/>
              </w:rPr>
              <w:t>耐压绝缘电阻测试仪</w:t>
            </w:r>
          </w:p>
        </w:tc>
        <w:tc>
          <w:tcPr>
            <w:tcW w:w="2468" w:type="dxa"/>
            <w:vAlign w:val="top"/>
          </w:tcPr>
          <w:p w14:paraId="7D69F896">
            <w:pPr>
              <w:pStyle w:val="8"/>
              <w:spacing w:before="203" w:line="187" w:lineRule="auto"/>
              <w:ind w:left="524"/>
              <w:rPr>
                <w:sz w:val="31"/>
                <w:szCs w:val="31"/>
              </w:rPr>
            </w:pPr>
            <w:r>
              <w:rPr>
                <w:rFonts w:hint="eastAsia"/>
                <w:sz w:val="31"/>
                <w:szCs w:val="31"/>
                <w:lang w:eastAsia="zh-CN"/>
              </w:rPr>
              <w:t>HNE</w:t>
            </w:r>
            <w:r>
              <w:rPr>
                <w:spacing w:val="3"/>
                <w:sz w:val="31"/>
                <w:szCs w:val="31"/>
              </w:rPr>
              <w:t>9920-8C</w:t>
            </w:r>
          </w:p>
        </w:tc>
        <w:tc>
          <w:tcPr>
            <w:tcW w:w="2468" w:type="dxa"/>
            <w:vAlign w:val="top"/>
          </w:tcPr>
          <w:p w14:paraId="294E882C">
            <w:pPr>
              <w:pStyle w:val="8"/>
              <w:spacing w:before="156" w:line="237" w:lineRule="auto"/>
              <w:ind w:left="1121"/>
              <w:rPr>
                <w:sz w:val="31"/>
                <w:szCs w:val="31"/>
              </w:rPr>
            </w:pPr>
            <w:r>
              <w:rPr>
                <w:sz w:val="31"/>
                <w:szCs w:val="31"/>
              </w:rPr>
              <w:t>台</w:t>
            </w:r>
          </w:p>
        </w:tc>
        <w:tc>
          <w:tcPr>
            <w:tcW w:w="2472" w:type="dxa"/>
            <w:vAlign w:val="top"/>
          </w:tcPr>
          <w:p w14:paraId="659DB596">
            <w:pPr>
              <w:pStyle w:val="8"/>
              <w:spacing w:before="155" w:line="431" w:lineRule="exact"/>
              <w:ind w:left="1181"/>
              <w:rPr>
                <w:sz w:val="31"/>
                <w:szCs w:val="31"/>
              </w:rPr>
            </w:pPr>
            <w:r>
              <w:rPr>
                <w:position w:val="2"/>
                <w:sz w:val="31"/>
                <w:szCs w:val="31"/>
              </w:rPr>
              <w:t>1</w:t>
            </w:r>
          </w:p>
        </w:tc>
      </w:tr>
      <w:tr w14:paraId="32EFE6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2472" w:type="dxa"/>
            <w:vAlign w:val="top"/>
          </w:tcPr>
          <w:p w14:paraId="34EDB873">
            <w:pPr>
              <w:pStyle w:val="8"/>
              <w:spacing w:before="110" w:line="232" w:lineRule="auto"/>
              <w:ind w:left="603"/>
              <w:rPr>
                <w:sz w:val="31"/>
                <w:szCs w:val="31"/>
              </w:rPr>
            </w:pPr>
            <w:r>
              <w:rPr>
                <w:spacing w:val="6"/>
                <w:sz w:val="31"/>
                <w:szCs w:val="31"/>
              </w:rPr>
              <w:t>校准报告</w:t>
            </w:r>
          </w:p>
        </w:tc>
        <w:tc>
          <w:tcPr>
            <w:tcW w:w="2468" w:type="dxa"/>
            <w:vAlign w:val="top"/>
          </w:tcPr>
          <w:p w14:paraId="7BB805B1">
            <w:pPr>
              <w:pStyle w:val="8"/>
              <w:spacing w:before="109" w:line="415" w:lineRule="exact"/>
              <w:ind w:left="1154"/>
              <w:rPr>
                <w:sz w:val="31"/>
                <w:szCs w:val="31"/>
              </w:rPr>
            </w:pPr>
            <w:r>
              <w:rPr>
                <w:position w:val="1"/>
                <w:sz w:val="31"/>
                <w:szCs w:val="31"/>
              </w:rPr>
              <w:t>/</w:t>
            </w:r>
          </w:p>
        </w:tc>
        <w:tc>
          <w:tcPr>
            <w:tcW w:w="2468" w:type="dxa"/>
            <w:vAlign w:val="top"/>
          </w:tcPr>
          <w:p w14:paraId="22C7F28B">
            <w:pPr>
              <w:pStyle w:val="8"/>
              <w:spacing w:before="109" w:line="242" w:lineRule="auto"/>
              <w:ind w:left="1078"/>
              <w:rPr>
                <w:sz w:val="31"/>
                <w:szCs w:val="31"/>
              </w:rPr>
            </w:pPr>
            <w:r>
              <w:rPr>
                <w:spacing w:val="1"/>
                <w:sz w:val="31"/>
                <w:szCs w:val="31"/>
              </w:rPr>
              <w:t>份</w:t>
            </w:r>
          </w:p>
        </w:tc>
        <w:tc>
          <w:tcPr>
            <w:tcW w:w="2472" w:type="dxa"/>
            <w:vAlign w:val="top"/>
          </w:tcPr>
          <w:p w14:paraId="7A0F2FBB">
            <w:pPr>
              <w:pStyle w:val="8"/>
              <w:spacing w:before="109" w:line="430" w:lineRule="exact"/>
              <w:ind w:left="1181"/>
              <w:rPr>
                <w:sz w:val="31"/>
                <w:szCs w:val="31"/>
              </w:rPr>
            </w:pPr>
            <w:r>
              <w:rPr>
                <w:position w:val="2"/>
                <w:sz w:val="31"/>
                <w:szCs w:val="31"/>
              </w:rPr>
              <w:t>1</w:t>
            </w:r>
          </w:p>
        </w:tc>
      </w:tr>
      <w:tr w14:paraId="0F058A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72" w:type="dxa"/>
            <w:vAlign w:val="top"/>
          </w:tcPr>
          <w:p w14:paraId="4FD3BCA8">
            <w:pPr>
              <w:pStyle w:val="8"/>
              <w:spacing w:before="156" w:line="235" w:lineRule="auto"/>
              <w:ind w:left="798"/>
              <w:rPr>
                <w:sz w:val="31"/>
                <w:szCs w:val="31"/>
              </w:rPr>
            </w:pPr>
            <w:r>
              <w:rPr>
                <w:spacing w:val="-4"/>
                <w:sz w:val="31"/>
                <w:szCs w:val="31"/>
              </w:rPr>
              <w:t>电源线</w:t>
            </w:r>
          </w:p>
        </w:tc>
        <w:tc>
          <w:tcPr>
            <w:tcW w:w="2468" w:type="dxa"/>
            <w:vAlign w:val="top"/>
          </w:tcPr>
          <w:p w14:paraId="1A24ABA9">
            <w:pPr>
              <w:pStyle w:val="8"/>
              <w:spacing w:before="156" w:line="422" w:lineRule="exact"/>
              <w:ind w:left="683"/>
              <w:rPr>
                <w:sz w:val="31"/>
                <w:szCs w:val="31"/>
              </w:rPr>
            </w:pPr>
            <w:r>
              <w:rPr>
                <w:rFonts w:hint="eastAsia"/>
                <w:position w:val="2"/>
                <w:sz w:val="31"/>
                <w:szCs w:val="31"/>
                <w:lang w:eastAsia="zh-CN"/>
              </w:rPr>
              <w:t>HNE</w:t>
            </w:r>
            <w:r>
              <w:rPr>
                <w:spacing w:val="3"/>
                <w:position w:val="2"/>
                <w:sz w:val="31"/>
                <w:szCs w:val="31"/>
              </w:rPr>
              <w:t>00004</w:t>
            </w:r>
          </w:p>
        </w:tc>
        <w:tc>
          <w:tcPr>
            <w:tcW w:w="2468" w:type="dxa"/>
            <w:vAlign w:val="top"/>
          </w:tcPr>
          <w:p w14:paraId="31426915">
            <w:pPr>
              <w:pStyle w:val="8"/>
              <w:spacing w:before="155" w:line="237" w:lineRule="auto"/>
              <w:ind w:left="1083"/>
              <w:rPr>
                <w:sz w:val="31"/>
                <w:szCs w:val="31"/>
              </w:rPr>
            </w:pPr>
            <w:r>
              <w:rPr>
                <w:sz w:val="31"/>
                <w:szCs w:val="31"/>
              </w:rPr>
              <w:t>根</w:t>
            </w:r>
          </w:p>
        </w:tc>
        <w:tc>
          <w:tcPr>
            <w:tcW w:w="2472" w:type="dxa"/>
            <w:vAlign w:val="top"/>
          </w:tcPr>
          <w:p w14:paraId="45509DAD">
            <w:pPr>
              <w:pStyle w:val="8"/>
              <w:spacing w:before="156" w:line="430" w:lineRule="exact"/>
              <w:ind w:left="1181"/>
              <w:rPr>
                <w:sz w:val="31"/>
                <w:szCs w:val="31"/>
              </w:rPr>
            </w:pPr>
            <w:r>
              <w:rPr>
                <w:position w:val="2"/>
                <w:sz w:val="31"/>
                <w:szCs w:val="31"/>
              </w:rPr>
              <w:t>1</w:t>
            </w:r>
          </w:p>
        </w:tc>
      </w:tr>
      <w:tr w14:paraId="26F5D8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72" w:type="dxa"/>
            <w:vAlign w:val="top"/>
          </w:tcPr>
          <w:p w14:paraId="1ECF82C9">
            <w:pPr>
              <w:pStyle w:val="8"/>
              <w:spacing w:before="156" w:line="235" w:lineRule="auto"/>
              <w:ind w:left="767"/>
              <w:rPr>
                <w:sz w:val="31"/>
                <w:szCs w:val="31"/>
              </w:rPr>
            </w:pPr>
            <w:r>
              <w:rPr>
                <w:spacing w:val="4"/>
                <w:sz w:val="31"/>
                <w:szCs w:val="31"/>
              </w:rPr>
              <w:t>合格证</w:t>
            </w:r>
          </w:p>
        </w:tc>
        <w:tc>
          <w:tcPr>
            <w:tcW w:w="2468" w:type="dxa"/>
            <w:vAlign w:val="top"/>
          </w:tcPr>
          <w:p w14:paraId="7AC6A121">
            <w:pPr>
              <w:pStyle w:val="8"/>
              <w:spacing w:before="156" w:line="414" w:lineRule="exact"/>
              <w:ind w:left="1154"/>
              <w:rPr>
                <w:sz w:val="31"/>
                <w:szCs w:val="31"/>
              </w:rPr>
            </w:pPr>
            <w:r>
              <w:rPr>
                <w:position w:val="1"/>
                <w:sz w:val="31"/>
                <w:szCs w:val="31"/>
              </w:rPr>
              <w:t>/</w:t>
            </w:r>
          </w:p>
        </w:tc>
        <w:tc>
          <w:tcPr>
            <w:tcW w:w="2468" w:type="dxa"/>
            <w:vAlign w:val="top"/>
          </w:tcPr>
          <w:p w14:paraId="2CA0B36A">
            <w:pPr>
              <w:pStyle w:val="8"/>
              <w:spacing w:before="155" w:line="242" w:lineRule="auto"/>
              <w:ind w:left="1078"/>
              <w:rPr>
                <w:sz w:val="31"/>
                <w:szCs w:val="31"/>
              </w:rPr>
            </w:pPr>
            <w:r>
              <w:rPr>
                <w:spacing w:val="1"/>
                <w:sz w:val="31"/>
                <w:szCs w:val="31"/>
              </w:rPr>
              <w:t>份</w:t>
            </w:r>
          </w:p>
        </w:tc>
        <w:tc>
          <w:tcPr>
            <w:tcW w:w="2472" w:type="dxa"/>
            <w:vAlign w:val="top"/>
          </w:tcPr>
          <w:p w14:paraId="4BD170CD">
            <w:pPr>
              <w:pStyle w:val="8"/>
              <w:spacing w:before="156" w:line="430" w:lineRule="exact"/>
              <w:ind w:left="1181"/>
              <w:rPr>
                <w:sz w:val="31"/>
                <w:szCs w:val="31"/>
              </w:rPr>
            </w:pPr>
            <w:r>
              <w:rPr>
                <w:position w:val="2"/>
                <w:sz w:val="31"/>
                <w:szCs w:val="31"/>
              </w:rPr>
              <w:t>1</w:t>
            </w:r>
          </w:p>
        </w:tc>
      </w:tr>
      <w:tr w14:paraId="655C93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72" w:type="dxa"/>
            <w:vAlign w:val="top"/>
          </w:tcPr>
          <w:p w14:paraId="37CE7943">
            <w:pPr>
              <w:pStyle w:val="8"/>
              <w:spacing w:before="155" w:line="233" w:lineRule="auto"/>
              <w:ind w:left="477"/>
              <w:rPr>
                <w:sz w:val="31"/>
                <w:szCs w:val="31"/>
              </w:rPr>
            </w:pPr>
            <w:r>
              <w:rPr>
                <w:sz w:val="31"/>
                <w:szCs w:val="31"/>
              </w:rPr>
              <w:t>高压测试线</w:t>
            </w:r>
          </w:p>
        </w:tc>
        <w:tc>
          <w:tcPr>
            <w:tcW w:w="2468" w:type="dxa"/>
            <w:vAlign w:val="top"/>
          </w:tcPr>
          <w:p w14:paraId="236A3C78">
            <w:pPr>
              <w:pStyle w:val="8"/>
              <w:spacing w:before="155" w:line="422" w:lineRule="exact"/>
              <w:ind w:left="604"/>
              <w:rPr>
                <w:sz w:val="31"/>
                <w:szCs w:val="31"/>
              </w:rPr>
            </w:pPr>
            <w:r>
              <w:rPr>
                <w:rFonts w:hint="eastAsia"/>
                <w:position w:val="2"/>
                <w:sz w:val="31"/>
                <w:szCs w:val="31"/>
                <w:lang w:eastAsia="zh-CN"/>
              </w:rPr>
              <w:t>HNE</w:t>
            </w:r>
            <w:r>
              <w:rPr>
                <w:spacing w:val="3"/>
                <w:position w:val="2"/>
                <w:sz w:val="31"/>
                <w:szCs w:val="31"/>
              </w:rPr>
              <w:t>00087</w:t>
            </w:r>
          </w:p>
        </w:tc>
        <w:tc>
          <w:tcPr>
            <w:tcW w:w="2468" w:type="dxa"/>
            <w:vAlign w:val="top"/>
          </w:tcPr>
          <w:p w14:paraId="74793671">
            <w:pPr>
              <w:pStyle w:val="8"/>
              <w:spacing w:before="155" w:line="230" w:lineRule="auto"/>
              <w:ind w:left="1096"/>
              <w:rPr>
                <w:sz w:val="31"/>
                <w:szCs w:val="31"/>
              </w:rPr>
            </w:pPr>
            <w:r>
              <w:rPr>
                <w:sz w:val="31"/>
                <w:szCs w:val="31"/>
              </w:rPr>
              <w:t>条</w:t>
            </w:r>
          </w:p>
        </w:tc>
        <w:tc>
          <w:tcPr>
            <w:tcW w:w="2472" w:type="dxa"/>
            <w:vAlign w:val="top"/>
          </w:tcPr>
          <w:p w14:paraId="5C15A3F8">
            <w:pPr>
              <w:pStyle w:val="8"/>
              <w:spacing w:before="155" w:line="427" w:lineRule="exact"/>
              <w:ind w:left="1157"/>
              <w:rPr>
                <w:sz w:val="31"/>
                <w:szCs w:val="31"/>
              </w:rPr>
            </w:pPr>
            <w:r>
              <w:rPr>
                <w:position w:val="2"/>
                <w:sz w:val="31"/>
                <w:szCs w:val="31"/>
              </w:rPr>
              <w:t>9</w:t>
            </w:r>
          </w:p>
        </w:tc>
      </w:tr>
      <w:tr w14:paraId="2AEC1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72" w:type="dxa"/>
            <w:vAlign w:val="top"/>
          </w:tcPr>
          <w:p w14:paraId="0CA486BC">
            <w:pPr>
              <w:pStyle w:val="8"/>
              <w:spacing w:before="157" w:line="238" w:lineRule="auto"/>
              <w:ind w:left="779"/>
              <w:rPr>
                <w:sz w:val="31"/>
                <w:szCs w:val="31"/>
              </w:rPr>
            </w:pPr>
            <w:r>
              <w:rPr>
                <w:sz w:val="31"/>
                <w:szCs w:val="31"/>
              </w:rPr>
              <w:t>测试线</w:t>
            </w:r>
          </w:p>
        </w:tc>
        <w:tc>
          <w:tcPr>
            <w:tcW w:w="2468" w:type="dxa"/>
            <w:vAlign w:val="top"/>
          </w:tcPr>
          <w:p w14:paraId="3701B6C1">
            <w:pPr>
              <w:pStyle w:val="8"/>
              <w:spacing w:before="157" w:line="422" w:lineRule="exact"/>
              <w:ind w:left="604"/>
              <w:rPr>
                <w:sz w:val="31"/>
                <w:szCs w:val="31"/>
              </w:rPr>
            </w:pPr>
            <w:r>
              <w:rPr>
                <w:rFonts w:hint="eastAsia"/>
                <w:position w:val="2"/>
                <w:sz w:val="31"/>
                <w:szCs w:val="31"/>
                <w:lang w:eastAsia="zh-CN"/>
              </w:rPr>
              <w:t>HNE</w:t>
            </w:r>
            <w:r>
              <w:rPr>
                <w:spacing w:val="3"/>
                <w:position w:val="2"/>
                <w:sz w:val="31"/>
                <w:szCs w:val="31"/>
              </w:rPr>
              <w:t>00086</w:t>
            </w:r>
          </w:p>
        </w:tc>
        <w:tc>
          <w:tcPr>
            <w:tcW w:w="2468" w:type="dxa"/>
            <w:vAlign w:val="top"/>
          </w:tcPr>
          <w:p w14:paraId="1AAB173A">
            <w:pPr>
              <w:pStyle w:val="8"/>
              <w:spacing w:before="157" w:line="230" w:lineRule="auto"/>
              <w:ind w:left="1096"/>
              <w:rPr>
                <w:sz w:val="31"/>
                <w:szCs w:val="31"/>
              </w:rPr>
            </w:pPr>
            <w:r>
              <w:rPr>
                <w:sz w:val="31"/>
                <w:szCs w:val="31"/>
              </w:rPr>
              <w:t>条</w:t>
            </w:r>
          </w:p>
        </w:tc>
        <w:tc>
          <w:tcPr>
            <w:tcW w:w="2472" w:type="dxa"/>
            <w:vAlign w:val="top"/>
          </w:tcPr>
          <w:p w14:paraId="131090AD">
            <w:pPr>
              <w:pStyle w:val="8"/>
              <w:spacing w:before="157" w:line="430" w:lineRule="exact"/>
              <w:ind w:left="1181"/>
              <w:rPr>
                <w:sz w:val="31"/>
                <w:szCs w:val="31"/>
              </w:rPr>
            </w:pPr>
            <w:r>
              <w:rPr>
                <w:position w:val="2"/>
                <w:sz w:val="31"/>
                <w:szCs w:val="31"/>
              </w:rPr>
              <w:t>1</w:t>
            </w:r>
          </w:p>
        </w:tc>
      </w:tr>
      <w:tr w14:paraId="29395C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72" w:type="dxa"/>
            <w:vAlign w:val="top"/>
          </w:tcPr>
          <w:p w14:paraId="302BE5BC">
            <w:pPr>
              <w:pStyle w:val="8"/>
              <w:spacing w:before="158" w:line="229" w:lineRule="auto"/>
              <w:ind w:left="796"/>
              <w:rPr>
                <w:sz w:val="31"/>
                <w:szCs w:val="31"/>
              </w:rPr>
            </w:pPr>
            <w:r>
              <w:rPr>
                <w:spacing w:val="-4"/>
                <w:sz w:val="31"/>
                <w:szCs w:val="31"/>
              </w:rPr>
              <w:t>高压棒</w:t>
            </w:r>
          </w:p>
        </w:tc>
        <w:tc>
          <w:tcPr>
            <w:tcW w:w="2468" w:type="dxa"/>
            <w:vAlign w:val="top"/>
          </w:tcPr>
          <w:p w14:paraId="4E7A60D1">
            <w:pPr>
              <w:pStyle w:val="8"/>
              <w:spacing w:before="207" w:line="187" w:lineRule="auto"/>
              <w:ind w:left="844"/>
              <w:rPr>
                <w:sz w:val="31"/>
                <w:szCs w:val="31"/>
              </w:rPr>
            </w:pPr>
            <w:r>
              <w:rPr>
                <w:rFonts w:hint="eastAsia"/>
                <w:sz w:val="31"/>
                <w:szCs w:val="31"/>
                <w:lang w:eastAsia="zh-CN"/>
              </w:rPr>
              <w:t>HNE</w:t>
            </w:r>
            <w:r>
              <w:rPr>
                <w:spacing w:val="2"/>
                <w:sz w:val="31"/>
                <w:szCs w:val="31"/>
              </w:rPr>
              <w:t>8N+</w:t>
            </w:r>
          </w:p>
        </w:tc>
        <w:tc>
          <w:tcPr>
            <w:tcW w:w="2468" w:type="dxa"/>
            <w:vAlign w:val="top"/>
          </w:tcPr>
          <w:p w14:paraId="0CE1D3BB">
            <w:pPr>
              <w:pStyle w:val="8"/>
              <w:spacing w:before="157" w:line="230" w:lineRule="auto"/>
              <w:ind w:left="1096"/>
              <w:rPr>
                <w:sz w:val="31"/>
                <w:szCs w:val="31"/>
              </w:rPr>
            </w:pPr>
            <w:r>
              <w:rPr>
                <w:sz w:val="31"/>
                <w:szCs w:val="31"/>
              </w:rPr>
              <w:t>条</w:t>
            </w:r>
          </w:p>
        </w:tc>
        <w:tc>
          <w:tcPr>
            <w:tcW w:w="2472" w:type="dxa"/>
            <w:vAlign w:val="top"/>
          </w:tcPr>
          <w:p w14:paraId="31DA2948">
            <w:pPr>
              <w:pStyle w:val="8"/>
              <w:spacing w:before="157" w:line="430" w:lineRule="exact"/>
              <w:ind w:left="1181"/>
              <w:rPr>
                <w:sz w:val="31"/>
                <w:szCs w:val="31"/>
              </w:rPr>
            </w:pPr>
            <w:r>
              <w:rPr>
                <w:position w:val="2"/>
                <w:sz w:val="31"/>
                <w:szCs w:val="31"/>
              </w:rPr>
              <w:t>1</w:t>
            </w:r>
          </w:p>
        </w:tc>
      </w:tr>
      <w:tr w14:paraId="4584B2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72" w:type="dxa"/>
            <w:vAlign w:val="top"/>
          </w:tcPr>
          <w:p w14:paraId="1F8D94CA">
            <w:pPr>
              <w:pStyle w:val="8"/>
              <w:spacing w:before="157" w:line="242" w:lineRule="auto"/>
              <w:ind w:left="486"/>
              <w:rPr>
                <w:sz w:val="31"/>
                <w:szCs w:val="31"/>
              </w:rPr>
            </w:pPr>
            <w:r>
              <w:rPr>
                <w:spacing w:val="-1"/>
                <w:sz w:val="31"/>
                <w:szCs w:val="31"/>
              </w:rPr>
              <w:t>RS232</w:t>
            </w:r>
            <w:r>
              <w:rPr>
                <w:spacing w:val="-26"/>
                <w:sz w:val="31"/>
                <w:szCs w:val="31"/>
              </w:rPr>
              <w:t xml:space="preserve"> </w:t>
            </w:r>
            <w:r>
              <w:rPr>
                <w:spacing w:val="-1"/>
                <w:sz w:val="31"/>
                <w:szCs w:val="31"/>
              </w:rPr>
              <w:t>电缆</w:t>
            </w:r>
          </w:p>
        </w:tc>
        <w:tc>
          <w:tcPr>
            <w:tcW w:w="2468" w:type="dxa"/>
            <w:vAlign w:val="top"/>
          </w:tcPr>
          <w:p w14:paraId="21A97FCE">
            <w:pPr>
              <w:pStyle w:val="8"/>
              <w:spacing w:before="205" w:line="187" w:lineRule="auto"/>
              <w:ind w:left="683"/>
              <w:rPr>
                <w:sz w:val="31"/>
                <w:szCs w:val="31"/>
              </w:rPr>
            </w:pPr>
            <w:r>
              <w:rPr>
                <w:rFonts w:hint="eastAsia"/>
                <w:sz w:val="31"/>
                <w:szCs w:val="31"/>
                <w:lang w:eastAsia="zh-CN"/>
              </w:rPr>
              <w:t>HNE</w:t>
            </w:r>
            <w:r>
              <w:rPr>
                <w:spacing w:val="3"/>
                <w:sz w:val="31"/>
                <w:szCs w:val="31"/>
              </w:rPr>
              <w:t>00002</w:t>
            </w:r>
          </w:p>
        </w:tc>
        <w:tc>
          <w:tcPr>
            <w:tcW w:w="2468" w:type="dxa"/>
            <w:vAlign w:val="top"/>
          </w:tcPr>
          <w:p w14:paraId="765CA1E5">
            <w:pPr>
              <w:pStyle w:val="8"/>
              <w:spacing w:before="158" w:line="230" w:lineRule="auto"/>
              <w:ind w:left="1096"/>
              <w:rPr>
                <w:sz w:val="31"/>
                <w:szCs w:val="31"/>
              </w:rPr>
            </w:pPr>
            <w:r>
              <w:rPr>
                <w:sz w:val="31"/>
                <w:szCs w:val="31"/>
              </w:rPr>
              <w:t>条</w:t>
            </w:r>
          </w:p>
        </w:tc>
        <w:tc>
          <w:tcPr>
            <w:tcW w:w="2472" w:type="dxa"/>
            <w:vAlign w:val="top"/>
          </w:tcPr>
          <w:p w14:paraId="67DF531D">
            <w:pPr>
              <w:pStyle w:val="8"/>
              <w:spacing w:before="157" w:line="430" w:lineRule="exact"/>
              <w:ind w:left="1181"/>
              <w:rPr>
                <w:sz w:val="31"/>
                <w:szCs w:val="31"/>
              </w:rPr>
            </w:pPr>
            <w:r>
              <w:rPr>
                <w:position w:val="2"/>
                <w:sz w:val="31"/>
                <w:szCs w:val="31"/>
              </w:rPr>
              <w:t>1</w:t>
            </w:r>
          </w:p>
        </w:tc>
      </w:tr>
      <w:tr w14:paraId="2B868C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72" w:type="dxa"/>
            <w:vAlign w:val="top"/>
          </w:tcPr>
          <w:p w14:paraId="529E121E">
            <w:pPr>
              <w:pStyle w:val="8"/>
              <w:spacing w:before="157" w:line="235" w:lineRule="auto"/>
              <w:ind w:left="167"/>
              <w:rPr>
                <w:sz w:val="31"/>
                <w:szCs w:val="31"/>
              </w:rPr>
            </w:pPr>
            <w:r>
              <w:rPr>
                <w:sz w:val="31"/>
                <w:szCs w:val="31"/>
              </w:rPr>
              <w:t>RS232</w:t>
            </w:r>
            <w:r>
              <w:rPr>
                <w:spacing w:val="-56"/>
                <w:sz w:val="31"/>
                <w:szCs w:val="31"/>
              </w:rPr>
              <w:t xml:space="preserve"> </w:t>
            </w:r>
            <w:r>
              <w:rPr>
                <w:sz w:val="31"/>
                <w:szCs w:val="31"/>
              </w:rPr>
              <w:t>转</w:t>
            </w:r>
            <w:r>
              <w:rPr>
                <w:spacing w:val="-62"/>
                <w:sz w:val="31"/>
                <w:szCs w:val="31"/>
              </w:rPr>
              <w:t xml:space="preserve"> </w:t>
            </w:r>
            <w:r>
              <w:rPr>
                <w:sz w:val="31"/>
                <w:szCs w:val="31"/>
              </w:rPr>
              <w:t>USB</w:t>
            </w:r>
            <w:r>
              <w:rPr>
                <w:spacing w:val="-33"/>
                <w:sz w:val="31"/>
                <w:szCs w:val="31"/>
              </w:rPr>
              <w:t xml:space="preserve"> </w:t>
            </w:r>
            <w:r>
              <w:rPr>
                <w:sz w:val="31"/>
                <w:szCs w:val="31"/>
              </w:rPr>
              <w:t>线</w:t>
            </w:r>
          </w:p>
        </w:tc>
        <w:tc>
          <w:tcPr>
            <w:tcW w:w="2468" w:type="dxa"/>
            <w:vAlign w:val="top"/>
          </w:tcPr>
          <w:p w14:paraId="7117FD77">
            <w:pPr>
              <w:pStyle w:val="8"/>
              <w:spacing w:before="204" w:line="187" w:lineRule="auto"/>
              <w:ind w:left="683"/>
              <w:rPr>
                <w:sz w:val="31"/>
                <w:szCs w:val="31"/>
              </w:rPr>
            </w:pPr>
            <w:r>
              <w:rPr>
                <w:rFonts w:hint="eastAsia"/>
                <w:sz w:val="31"/>
                <w:szCs w:val="31"/>
                <w:lang w:eastAsia="zh-CN"/>
              </w:rPr>
              <w:t>HNE</w:t>
            </w:r>
            <w:r>
              <w:rPr>
                <w:spacing w:val="3"/>
                <w:sz w:val="31"/>
                <w:szCs w:val="31"/>
              </w:rPr>
              <w:t>00003</w:t>
            </w:r>
          </w:p>
        </w:tc>
        <w:tc>
          <w:tcPr>
            <w:tcW w:w="2468" w:type="dxa"/>
            <w:vAlign w:val="top"/>
          </w:tcPr>
          <w:p w14:paraId="7167A20B">
            <w:pPr>
              <w:pStyle w:val="8"/>
              <w:spacing w:before="157" w:line="230" w:lineRule="auto"/>
              <w:ind w:left="1096"/>
              <w:rPr>
                <w:sz w:val="31"/>
                <w:szCs w:val="31"/>
              </w:rPr>
            </w:pPr>
            <w:r>
              <w:rPr>
                <w:sz w:val="31"/>
                <w:szCs w:val="31"/>
              </w:rPr>
              <w:t>条</w:t>
            </w:r>
          </w:p>
        </w:tc>
        <w:tc>
          <w:tcPr>
            <w:tcW w:w="2472" w:type="dxa"/>
            <w:vAlign w:val="top"/>
          </w:tcPr>
          <w:p w14:paraId="70816B81">
            <w:pPr>
              <w:pStyle w:val="8"/>
              <w:spacing w:before="157" w:line="430" w:lineRule="exact"/>
              <w:ind w:left="1181"/>
              <w:rPr>
                <w:sz w:val="31"/>
                <w:szCs w:val="31"/>
              </w:rPr>
            </w:pPr>
            <w:r>
              <w:rPr>
                <w:position w:val="2"/>
                <w:sz w:val="31"/>
                <w:szCs w:val="31"/>
              </w:rPr>
              <w:t>1</w:t>
            </w:r>
          </w:p>
        </w:tc>
      </w:tr>
      <w:tr w14:paraId="3E4D0D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472" w:type="dxa"/>
            <w:vAlign w:val="top"/>
          </w:tcPr>
          <w:p w14:paraId="7CFD90C8">
            <w:pPr>
              <w:pStyle w:val="8"/>
              <w:spacing w:before="158" w:line="235" w:lineRule="auto"/>
              <w:ind w:left="328"/>
              <w:rPr>
                <w:sz w:val="31"/>
                <w:szCs w:val="31"/>
              </w:rPr>
            </w:pPr>
            <w:r>
              <w:rPr>
                <w:sz w:val="31"/>
                <w:szCs w:val="31"/>
              </w:rPr>
              <w:t>USB</w:t>
            </w:r>
            <w:r>
              <w:rPr>
                <w:spacing w:val="-59"/>
                <w:sz w:val="31"/>
                <w:szCs w:val="31"/>
              </w:rPr>
              <w:t xml:space="preserve"> </w:t>
            </w:r>
            <w:r>
              <w:rPr>
                <w:spacing w:val="5"/>
                <w:sz w:val="31"/>
                <w:szCs w:val="31"/>
              </w:rPr>
              <w:t>转方口线</w:t>
            </w:r>
          </w:p>
        </w:tc>
        <w:tc>
          <w:tcPr>
            <w:tcW w:w="2468" w:type="dxa"/>
            <w:vAlign w:val="top"/>
          </w:tcPr>
          <w:p w14:paraId="40C5BAAA">
            <w:pPr>
              <w:pStyle w:val="8"/>
              <w:spacing w:before="205" w:line="187" w:lineRule="auto"/>
              <w:ind w:left="683"/>
              <w:rPr>
                <w:sz w:val="31"/>
                <w:szCs w:val="31"/>
              </w:rPr>
            </w:pPr>
            <w:r>
              <w:rPr>
                <w:rFonts w:hint="eastAsia"/>
                <w:sz w:val="31"/>
                <w:szCs w:val="31"/>
                <w:lang w:eastAsia="zh-CN"/>
              </w:rPr>
              <w:t>HNE</w:t>
            </w:r>
            <w:r>
              <w:rPr>
                <w:spacing w:val="3"/>
                <w:sz w:val="31"/>
                <w:szCs w:val="31"/>
              </w:rPr>
              <w:t>00006</w:t>
            </w:r>
          </w:p>
        </w:tc>
        <w:tc>
          <w:tcPr>
            <w:tcW w:w="2468" w:type="dxa"/>
            <w:vAlign w:val="top"/>
          </w:tcPr>
          <w:p w14:paraId="564C0A30">
            <w:pPr>
              <w:pStyle w:val="8"/>
              <w:spacing w:before="158" w:line="230" w:lineRule="auto"/>
              <w:ind w:left="1096"/>
              <w:rPr>
                <w:sz w:val="31"/>
                <w:szCs w:val="31"/>
              </w:rPr>
            </w:pPr>
            <w:r>
              <w:rPr>
                <w:sz w:val="31"/>
                <w:szCs w:val="31"/>
              </w:rPr>
              <w:t>条</w:t>
            </w:r>
          </w:p>
        </w:tc>
        <w:tc>
          <w:tcPr>
            <w:tcW w:w="2472" w:type="dxa"/>
            <w:vAlign w:val="top"/>
          </w:tcPr>
          <w:p w14:paraId="56E6DF83">
            <w:pPr>
              <w:pStyle w:val="8"/>
              <w:spacing w:before="158" w:line="430" w:lineRule="exact"/>
              <w:ind w:left="1181"/>
              <w:rPr>
                <w:sz w:val="31"/>
                <w:szCs w:val="31"/>
              </w:rPr>
            </w:pPr>
            <w:r>
              <w:rPr>
                <w:position w:val="2"/>
                <w:sz w:val="31"/>
                <w:szCs w:val="31"/>
              </w:rPr>
              <w:t>1</w:t>
            </w:r>
          </w:p>
        </w:tc>
      </w:tr>
    </w:tbl>
    <w:p w14:paraId="2E065198">
      <w:pPr>
        <w:pStyle w:val="2"/>
        <w:spacing w:line="256" w:lineRule="auto"/>
      </w:pPr>
    </w:p>
    <w:p w14:paraId="27608495">
      <w:pPr>
        <w:pStyle w:val="2"/>
        <w:spacing w:line="256" w:lineRule="auto"/>
      </w:pPr>
    </w:p>
    <w:p w14:paraId="2EA44074">
      <w:pPr>
        <w:pStyle w:val="2"/>
        <w:spacing w:line="256" w:lineRule="auto"/>
      </w:pPr>
    </w:p>
    <w:p w14:paraId="0ED99D99">
      <w:pPr>
        <w:pStyle w:val="2"/>
        <w:spacing w:line="257" w:lineRule="auto"/>
      </w:pPr>
    </w:p>
    <w:p w14:paraId="67D10595">
      <w:pPr>
        <w:pStyle w:val="2"/>
        <w:spacing w:line="257" w:lineRule="auto"/>
      </w:pPr>
    </w:p>
    <w:p w14:paraId="5B56253E">
      <w:pPr>
        <w:spacing w:before="91" w:line="253" w:lineRule="auto"/>
        <w:ind w:left="545" w:right="5781" w:hanging="546"/>
        <w:rPr>
          <w:rFonts w:ascii="楷体" w:hAnsi="楷体" w:eastAsia="楷体" w:cs="楷体"/>
          <w:sz w:val="28"/>
          <w:szCs w:val="28"/>
        </w:rPr>
      </w:pPr>
      <w:r>
        <w:rPr>
          <w:rFonts w:ascii="楷体" w:hAnsi="楷体" w:eastAsia="楷体" w:cs="楷体"/>
          <w:spacing w:val="-1"/>
          <w:sz w:val="28"/>
          <w:szCs w:val="28"/>
        </w:rPr>
        <w:t>注：</w:t>
      </w:r>
      <w:r>
        <w:rPr>
          <w:rFonts w:hint="eastAsia" w:ascii="楷体" w:hAnsi="楷体" w:eastAsia="楷体" w:cs="楷体"/>
          <w:spacing w:val="-1"/>
          <w:sz w:val="28"/>
          <w:szCs w:val="28"/>
          <w:lang w:eastAsia="zh-CN"/>
        </w:rPr>
        <w:t>HNE</w:t>
      </w:r>
      <w:r>
        <w:rPr>
          <w:rFonts w:ascii="楷体" w:hAnsi="楷体" w:eastAsia="楷体" w:cs="楷体"/>
          <w:spacing w:val="-1"/>
          <w:sz w:val="28"/>
          <w:szCs w:val="28"/>
        </w:rPr>
        <w:t>9920-8C测试线</w:t>
      </w:r>
      <w:r>
        <w:rPr>
          <w:rFonts w:hint="eastAsia" w:ascii="楷体" w:hAnsi="楷体" w:eastAsia="楷体" w:cs="楷体"/>
          <w:spacing w:val="-1"/>
          <w:sz w:val="28"/>
          <w:szCs w:val="28"/>
          <w:lang w:eastAsia="zh-CN"/>
        </w:rPr>
        <w:t>HNE</w:t>
      </w:r>
      <w:r>
        <w:rPr>
          <w:rFonts w:ascii="楷体" w:hAnsi="楷体" w:eastAsia="楷体" w:cs="楷体"/>
          <w:spacing w:val="-1"/>
          <w:sz w:val="28"/>
          <w:szCs w:val="28"/>
        </w:rPr>
        <w:t>00087</w:t>
      </w:r>
      <w:r>
        <w:rPr>
          <w:rFonts w:ascii="楷体" w:hAnsi="楷体" w:eastAsia="楷体" w:cs="楷体"/>
          <w:spacing w:val="-2"/>
          <w:sz w:val="28"/>
          <w:szCs w:val="28"/>
        </w:rPr>
        <w:t>为9条</w:t>
      </w:r>
      <w:r>
        <w:rPr>
          <w:rFonts w:hint="eastAsia" w:ascii="楷体" w:hAnsi="楷体" w:eastAsia="楷体" w:cs="楷体"/>
          <w:spacing w:val="-1"/>
          <w:sz w:val="28"/>
          <w:szCs w:val="28"/>
          <w:lang w:eastAsia="zh-CN"/>
        </w:rPr>
        <w:t>HNE</w:t>
      </w:r>
      <w:r>
        <w:rPr>
          <w:rFonts w:ascii="楷体" w:hAnsi="楷体" w:eastAsia="楷体" w:cs="楷体"/>
          <w:spacing w:val="-1"/>
          <w:sz w:val="28"/>
          <w:szCs w:val="28"/>
        </w:rPr>
        <w:t>9920-4C测试线</w:t>
      </w:r>
      <w:r>
        <w:rPr>
          <w:rFonts w:hint="eastAsia" w:ascii="楷体" w:hAnsi="楷体" w:eastAsia="楷体" w:cs="楷体"/>
          <w:spacing w:val="-1"/>
          <w:sz w:val="28"/>
          <w:szCs w:val="28"/>
          <w:lang w:eastAsia="zh-CN"/>
        </w:rPr>
        <w:t>HNE</w:t>
      </w:r>
      <w:r>
        <w:rPr>
          <w:rFonts w:ascii="楷体" w:hAnsi="楷体" w:eastAsia="楷体" w:cs="楷体"/>
          <w:spacing w:val="-1"/>
          <w:sz w:val="28"/>
          <w:szCs w:val="28"/>
        </w:rPr>
        <w:t>00086为5条</w:t>
      </w:r>
    </w:p>
    <w:sectPr>
      <w:headerReference r:id="rId142" w:type="default"/>
      <w:footerReference r:id="rId143" w:type="default"/>
      <w:pgSz w:w="11906" w:h="16838"/>
      <w:pgMar w:top="400" w:right="1729" w:bottom="400" w:left="715" w:header="454"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华文新魏">
    <w:altName w:val="宋体"/>
    <w:panose1 w:val="02010800040101010101"/>
    <w:charset w:val="86"/>
    <w:family w:val="auto"/>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Malgun Gothic">
    <w:panose1 w:val="020B0503020000020004"/>
    <w:charset w:val="86"/>
    <w:family w:val="auto"/>
    <w:pitch w:val="default"/>
    <w:sig w:usb0="9000002F" w:usb1="29D77CFB" w:usb2="00000012" w:usb3="00000000" w:csb0="00080001" w:csb1="00000000"/>
  </w:font>
  <w:font w:name="新宋体">
    <w:panose1 w:val="02010609030101010101"/>
    <w:charset w:val="86"/>
    <w:family w:val="auto"/>
    <w:pitch w:val="default"/>
    <w:sig w:usb0="00000203" w:usb1="288F0000" w:usb2="00000006" w:usb3="00000000" w:csb0="00040001" w:csb1="0000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F7F8F">
    <w:pPr>
      <w:ind w:left="5063"/>
      <w:rPr>
        <w:rFonts w:ascii="楷体" w:hAnsi="楷体" w:eastAsia="楷体" w:cs="楷体"/>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74647">
    <w:pPr>
      <w:ind w:left="5014"/>
      <w:rPr>
        <w:rFonts w:ascii="楷体" w:hAnsi="楷体" w:eastAsia="楷体" w:cs="楷体"/>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6B19E">
    <w:pPr>
      <w:spacing w:line="229" w:lineRule="exact"/>
      <w:ind w:left="5002"/>
      <w:rPr>
        <w:rFonts w:ascii="楷体" w:hAnsi="楷体" w:eastAsia="楷体" w:cs="楷体"/>
        <w:sz w:val="17"/>
        <w:szCs w:val="17"/>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3D5BE">
    <w:pPr>
      <w:spacing w:line="230" w:lineRule="exact"/>
      <w:ind w:left="5028"/>
      <w:rPr>
        <w:rFonts w:ascii="楷体" w:hAnsi="楷体" w:eastAsia="楷体" w:cs="楷体"/>
        <w:sz w:val="17"/>
        <w:szCs w:val="17"/>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B6CE4">
    <w:pPr>
      <w:spacing w:line="227" w:lineRule="exact"/>
      <w:ind w:left="5010"/>
      <w:rPr>
        <w:rFonts w:ascii="楷体" w:hAnsi="楷体" w:eastAsia="楷体" w:cs="楷体"/>
        <w:sz w:val="17"/>
        <w:szCs w:val="17"/>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AEC2B">
    <w:pPr>
      <w:spacing w:line="227" w:lineRule="exact"/>
      <w:ind w:left="5067"/>
      <w:rPr>
        <w:rFonts w:ascii="楷体" w:hAnsi="楷体" w:eastAsia="楷体" w:cs="楷体"/>
        <w:sz w:val="17"/>
        <w:szCs w:val="17"/>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AF94B">
    <w:pPr>
      <w:ind w:left="5005"/>
      <w:rPr>
        <w:rFonts w:ascii="楷体" w:hAnsi="楷体" w:eastAsia="楷体" w:cs="楷体"/>
        <w:sz w:val="18"/>
        <w:szCs w:val="18"/>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D35C7">
    <w:pPr>
      <w:spacing w:line="238" w:lineRule="auto"/>
      <w:ind w:left="5009"/>
      <w:rPr>
        <w:rFonts w:ascii="楷体" w:hAnsi="楷体" w:eastAsia="楷体" w:cs="楷体"/>
        <w:sz w:val="18"/>
        <w:szCs w:val="18"/>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8222A">
    <w:pPr>
      <w:spacing w:line="238" w:lineRule="auto"/>
      <w:ind w:left="5003"/>
      <w:rPr>
        <w:rFonts w:ascii="楷体" w:hAnsi="楷体" w:eastAsia="楷体" w:cs="楷体"/>
        <w:sz w:val="18"/>
        <w:szCs w:val="18"/>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14D99">
    <w:pPr>
      <w:spacing w:line="236" w:lineRule="auto"/>
      <w:ind w:left="5381"/>
      <w:rPr>
        <w:rFonts w:ascii="楷体" w:hAnsi="楷体" w:eastAsia="楷体" w:cs="楷体"/>
        <w:sz w:val="18"/>
        <w:szCs w:val="18"/>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7C86F">
    <w:pPr>
      <w:spacing w:line="230" w:lineRule="exact"/>
      <w:ind w:left="5055"/>
      <w:rPr>
        <w:rFonts w:ascii="楷体" w:hAnsi="楷体" w:eastAsia="楷体" w:cs="楷体"/>
        <w:sz w:val="17"/>
        <w:szCs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10B7A">
    <w:pPr>
      <w:ind w:left="5045"/>
      <w:rPr>
        <w:rFonts w:ascii="楷体" w:hAnsi="楷体" w:eastAsia="楷体" w:cs="楷体"/>
        <w:sz w:val="18"/>
        <w:szCs w:val="18"/>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C239B">
    <w:pPr>
      <w:ind w:left="4988"/>
      <w:rPr>
        <w:rFonts w:ascii="楷体" w:hAnsi="楷体" w:eastAsia="楷体" w:cs="楷体"/>
        <w:sz w:val="18"/>
        <w:szCs w:val="18"/>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509D7">
    <w:pPr>
      <w:spacing w:line="238" w:lineRule="auto"/>
      <w:ind w:left="5100"/>
      <w:rPr>
        <w:rFonts w:ascii="楷体" w:hAnsi="楷体" w:eastAsia="楷体" w:cs="楷体"/>
        <w:sz w:val="18"/>
        <w:szCs w:val="18"/>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964C4">
    <w:pPr>
      <w:spacing w:line="241" w:lineRule="auto"/>
      <w:ind w:left="5223"/>
      <w:rPr>
        <w:rFonts w:ascii="楷体" w:hAnsi="楷体" w:eastAsia="楷体" w:cs="楷体"/>
        <w:sz w:val="18"/>
        <w:szCs w:val="18"/>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E2A64">
    <w:pPr>
      <w:spacing w:line="227" w:lineRule="exact"/>
      <w:ind w:left="5242"/>
      <w:rPr>
        <w:rFonts w:ascii="楷体" w:hAnsi="楷体" w:eastAsia="楷体" w:cs="楷体"/>
        <w:sz w:val="17"/>
        <w:szCs w:val="17"/>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3DBD3">
    <w:pPr>
      <w:spacing w:line="238" w:lineRule="auto"/>
      <w:ind w:left="5063"/>
      <w:rPr>
        <w:rFonts w:ascii="楷体" w:hAnsi="楷体" w:eastAsia="楷体" w:cs="楷体"/>
        <w:sz w:val="18"/>
        <w:szCs w:val="18"/>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9DB7B">
    <w:pPr>
      <w:spacing w:line="230" w:lineRule="exact"/>
      <w:ind w:left="5246"/>
      <w:rPr>
        <w:rFonts w:ascii="楷体" w:hAnsi="楷体" w:eastAsia="楷体" w:cs="楷体"/>
        <w:sz w:val="17"/>
        <w:szCs w:val="17"/>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C7451">
    <w:pPr>
      <w:spacing w:line="238" w:lineRule="auto"/>
      <w:ind w:left="5002"/>
      <w:rPr>
        <w:rFonts w:ascii="楷体" w:hAnsi="楷体" w:eastAsia="楷体" w:cs="楷体"/>
        <w:sz w:val="18"/>
        <w:szCs w:val="18"/>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B1E2C">
    <w:pPr>
      <w:spacing w:line="228" w:lineRule="exact"/>
      <w:ind w:left="5225"/>
      <w:rPr>
        <w:rFonts w:ascii="楷体" w:hAnsi="楷体" w:eastAsia="楷体" w:cs="楷体"/>
        <w:sz w:val="17"/>
        <w:szCs w:val="17"/>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87A43">
    <w:pPr>
      <w:spacing w:line="226" w:lineRule="exact"/>
      <w:ind w:left="5116"/>
      <w:rPr>
        <w:rFonts w:ascii="楷体" w:hAnsi="楷体" w:eastAsia="楷体" w:cs="楷体"/>
        <w:sz w:val="17"/>
        <w:szCs w:val="17"/>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FE3CA">
    <w:pPr>
      <w:spacing w:line="238" w:lineRule="auto"/>
      <w:ind w:left="5023"/>
      <w:rPr>
        <w:rFonts w:ascii="楷体" w:hAnsi="楷体" w:eastAsia="楷体" w:cs="楷体"/>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8DFB5">
    <w:pPr>
      <w:spacing w:line="238" w:lineRule="auto"/>
      <w:ind w:left="5049"/>
      <w:rPr>
        <w:rFonts w:ascii="楷体" w:hAnsi="楷体" w:eastAsia="楷体" w:cs="楷体"/>
        <w:sz w:val="18"/>
        <w:szCs w:val="18"/>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AADFB">
    <w:pPr>
      <w:spacing w:line="238" w:lineRule="auto"/>
      <w:ind w:left="5023"/>
      <w:rPr>
        <w:rFonts w:ascii="楷体" w:hAnsi="楷体" w:eastAsia="楷体" w:cs="楷体"/>
        <w:sz w:val="18"/>
        <w:szCs w:val="18"/>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7567B">
    <w:pPr>
      <w:spacing w:line="238" w:lineRule="auto"/>
      <w:ind w:left="5125"/>
      <w:rPr>
        <w:rFonts w:ascii="楷体" w:hAnsi="楷体" w:eastAsia="楷体" w:cs="楷体"/>
        <w:sz w:val="18"/>
        <w:szCs w:val="18"/>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C9530">
    <w:pPr>
      <w:spacing w:line="238" w:lineRule="auto"/>
      <w:ind w:left="5128"/>
      <w:rPr>
        <w:rFonts w:ascii="楷体" w:hAnsi="楷体" w:eastAsia="楷体" w:cs="楷体"/>
        <w:sz w:val="18"/>
        <w:szCs w:val="18"/>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092FA">
    <w:pPr>
      <w:spacing w:line="227" w:lineRule="exact"/>
      <w:ind w:left="5155"/>
      <w:rPr>
        <w:rFonts w:ascii="楷体" w:hAnsi="楷体" w:eastAsia="楷体" w:cs="楷体"/>
        <w:sz w:val="17"/>
        <w:szCs w:val="17"/>
      </w:rP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8C789">
    <w:pPr>
      <w:spacing w:line="228" w:lineRule="exact"/>
      <w:ind w:left="5137"/>
      <w:rPr>
        <w:rFonts w:ascii="楷体" w:hAnsi="楷体" w:eastAsia="楷体" w:cs="楷体"/>
        <w:sz w:val="17"/>
        <w:szCs w:val="17"/>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20949">
    <w:pPr>
      <w:spacing w:line="239" w:lineRule="auto"/>
      <w:ind w:left="5017"/>
      <w:rPr>
        <w:rFonts w:ascii="楷体" w:hAnsi="楷体" w:eastAsia="楷体" w:cs="楷体"/>
        <w:sz w:val="18"/>
        <w:szCs w:val="18"/>
      </w:rP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0D58C">
    <w:pPr>
      <w:spacing w:line="226" w:lineRule="exact"/>
      <w:ind w:left="5054"/>
      <w:rPr>
        <w:rFonts w:ascii="楷体" w:hAnsi="楷体" w:eastAsia="楷体" w:cs="楷体"/>
        <w:sz w:val="17"/>
        <w:szCs w:val="17"/>
      </w:rP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7F87F">
    <w:pPr>
      <w:spacing w:line="226" w:lineRule="exact"/>
      <w:ind w:left="5553"/>
      <w:rPr>
        <w:rFonts w:ascii="楷体" w:hAnsi="楷体" w:eastAsia="楷体" w:cs="楷体"/>
        <w:sz w:val="17"/>
        <w:szCs w:val="17"/>
      </w:rP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4914D">
    <w:pPr>
      <w:spacing w:line="224" w:lineRule="exact"/>
      <w:ind w:left="5538"/>
      <w:rPr>
        <w:rFonts w:ascii="楷体" w:hAnsi="楷体" w:eastAsia="楷体" w:cs="楷体"/>
        <w:sz w:val="17"/>
        <w:szCs w:val="17"/>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16E14">
    <w:pPr>
      <w:spacing w:line="228" w:lineRule="exact"/>
      <w:ind w:left="5528"/>
      <w:rPr>
        <w:rFonts w:ascii="楷体" w:hAnsi="楷体" w:eastAsia="楷体" w:cs="楷体"/>
        <w:sz w:val="17"/>
        <w:szCs w:val="17"/>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1DFB3">
    <w:pPr>
      <w:spacing w:line="227" w:lineRule="exact"/>
      <w:ind w:left="5061"/>
      <w:rPr>
        <w:rFonts w:ascii="楷体" w:hAnsi="楷体" w:eastAsia="楷体" w:cs="楷体"/>
        <w:sz w:val="17"/>
        <w:szCs w:val="17"/>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3603B">
    <w:pPr>
      <w:spacing w:line="228" w:lineRule="exact"/>
      <w:ind w:left="5272"/>
      <w:rPr>
        <w:rFonts w:ascii="楷体" w:hAnsi="楷体" w:eastAsia="楷体" w:cs="楷体"/>
        <w:sz w:val="17"/>
        <w:szCs w:val="17"/>
      </w:rP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32B1F">
    <w:pPr>
      <w:spacing w:line="226" w:lineRule="exact"/>
      <w:ind w:left="5476"/>
      <w:rPr>
        <w:rFonts w:ascii="楷体" w:hAnsi="楷体" w:eastAsia="楷体" w:cs="楷体"/>
        <w:sz w:val="17"/>
        <w:szCs w:val="17"/>
      </w:rPr>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0778E">
    <w:pPr>
      <w:spacing w:line="228" w:lineRule="exact"/>
      <w:ind w:left="5490"/>
      <w:rPr>
        <w:rFonts w:ascii="楷体" w:hAnsi="楷体" w:eastAsia="楷体" w:cs="楷体"/>
        <w:sz w:val="17"/>
        <w:szCs w:val="17"/>
      </w:rP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C4EF5">
    <w:pPr>
      <w:spacing w:line="226" w:lineRule="exact"/>
      <w:ind w:left="5011"/>
      <w:rPr>
        <w:rFonts w:ascii="楷体" w:hAnsi="楷体" w:eastAsia="楷体" w:cs="楷体"/>
        <w:sz w:val="17"/>
        <w:szCs w:val="17"/>
      </w:rP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5FB3D">
    <w:pPr>
      <w:spacing w:line="226" w:lineRule="exact"/>
      <w:ind w:left="5011"/>
      <w:rPr>
        <w:rFonts w:ascii="楷体" w:hAnsi="楷体" w:eastAsia="楷体" w:cs="楷体"/>
        <w:sz w:val="17"/>
        <w:szCs w:val="17"/>
      </w:rP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39CB9">
    <w:pPr>
      <w:spacing w:line="228" w:lineRule="exact"/>
      <w:ind w:left="5011"/>
      <w:rPr>
        <w:rFonts w:ascii="楷体" w:hAnsi="楷体" w:eastAsia="楷体" w:cs="楷体"/>
        <w:sz w:val="17"/>
        <w:szCs w:val="17"/>
      </w:rP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E04C0">
    <w:pPr>
      <w:spacing w:line="226" w:lineRule="exact"/>
      <w:ind w:left="5011"/>
      <w:rPr>
        <w:rFonts w:ascii="楷体" w:hAnsi="楷体" w:eastAsia="楷体" w:cs="楷体"/>
        <w:sz w:val="17"/>
        <w:szCs w:val="17"/>
      </w:rPr>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09686">
    <w:pPr>
      <w:spacing w:line="226" w:lineRule="exact"/>
      <w:ind w:left="5358"/>
      <w:rPr>
        <w:rFonts w:ascii="楷体" w:hAnsi="楷体" w:eastAsia="楷体" w:cs="楷体"/>
        <w:sz w:val="17"/>
        <w:szCs w:val="17"/>
      </w:rPr>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DBC1B">
    <w:pPr>
      <w:spacing w:line="224" w:lineRule="exact"/>
      <w:ind w:left="5040"/>
      <w:rPr>
        <w:rFonts w:ascii="楷体" w:hAnsi="楷体" w:eastAsia="楷体" w:cs="楷体"/>
        <w:sz w:val="17"/>
        <w:szCs w:val="17"/>
      </w:rPr>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2E2F6">
    <w:pPr>
      <w:spacing w:line="226" w:lineRule="exact"/>
      <w:ind w:left="5009"/>
      <w:rPr>
        <w:rFonts w:ascii="楷体" w:hAnsi="楷体" w:eastAsia="楷体" w:cs="楷体"/>
        <w:sz w:val="17"/>
        <w:szCs w:val="17"/>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4C43F">
    <w:pPr>
      <w:spacing w:line="229" w:lineRule="exact"/>
      <w:ind w:left="5059"/>
      <w:rPr>
        <w:rFonts w:ascii="楷体" w:hAnsi="楷体" w:eastAsia="楷体" w:cs="楷体"/>
        <w:sz w:val="17"/>
        <w:szCs w:val="17"/>
      </w:rPr>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DFE8B">
    <w:pPr>
      <w:pStyle w:val="2"/>
      <w:spacing w:line="14" w:lineRule="auto"/>
      <w:rPr>
        <w:sz w:val="2"/>
      </w:rPr>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BBB36">
    <w:pPr>
      <w:spacing w:line="226" w:lineRule="exact"/>
      <w:ind w:left="5010"/>
      <w:rPr>
        <w:rFonts w:ascii="楷体" w:hAnsi="楷体" w:eastAsia="楷体" w:cs="楷体"/>
        <w:sz w:val="17"/>
        <w:szCs w:val="17"/>
      </w:rPr>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FF017">
    <w:pPr>
      <w:spacing w:line="226" w:lineRule="exact"/>
      <w:ind w:left="5009"/>
      <w:rPr>
        <w:rFonts w:ascii="楷体" w:hAnsi="楷体" w:eastAsia="楷体" w:cs="楷体"/>
        <w:sz w:val="17"/>
        <w:szCs w:val="17"/>
      </w:rPr>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7B96D">
    <w:pPr>
      <w:spacing w:line="226" w:lineRule="exact"/>
      <w:ind w:left="5009"/>
      <w:rPr>
        <w:rFonts w:ascii="楷体" w:hAnsi="楷体" w:eastAsia="楷体" w:cs="楷体"/>
        <w:sz w:val="17"/>
        <w:szCs w:val="17"/>
      </w:rPr>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EE4D0">
    <w:pPr>
      <w:spacing w:line="226" w:lineRule="exact"/>
      <w:ind w:left="5094"/>
      <w:rPr>
        <w:rFonts w:ascii="楷体" w:hAnsi="楷体" w:eastAsia="楷体" w:cs="楷体"/>
        <w:sz w:val="17"/>
        <w:szCs w:val="17"/>
      </w:rPr>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9DB82">
    <w:pPr>
      <w:spacing w:line="226" w:lineRule="exact"/>
      <w:ind w:left="5012"/>
      <w:rPr>
        <w:rFonts w:ascii="楷体" w:hAnsi="楷体" w:eastAsia="楷体" w:cs="楷体"/>
        <w:sz w:val="17"/>
        <w:szCs w:val="17"/>
      </w:rPr>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96FAD">
    <w:pPr>
      <w:spacing w:line="226" w:lineRule="exact"/>
      <w:ind w:left="5012"/>
      <w:rPr>
        <w:rFonts w:ascii="楷体" w:hAnsi="楷体" w:eastAsia="楷体" w:cs="楷体"/>
        <w:sz w:val="17"/>
        <w:szCs w:val="17"/>
      </w:rPr>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CB8AC">
    <w:pPr>
      <w:spacing w:line="226" w:lineRule="exact"/>
      <w:ind w:left="5009"/>
      <w:rPr>
        <w:rFonts w:ascii="楷体" w:hAnsi="楷体" w:eastAsia="楷体" w:cs="楷体"/>
        <w:sz w:val="17"/>
        <w:szCs w:val="17"/>
      </w:rPr>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EAF7E">
    <w:pPr>
      <w:spacing w:line="224" w:lineRule="exact"/>
      <w:ind w:left="5015"/>
      <w:rPr>
        <w:rFonts w:ascii="楷体" w:hAnsi="楷体" w:eastAsia="楷体" w:cs="楷体"/>
        <w:sz w:val="17"/>
        <w:szCs w:val="17"/>
      </w:rPr>
    </w:pP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2F0DC">
    <w:pPr>
      <w:spacing w:line="226" w:lineRule="exact"/>
      <w:ind w:left="5015"/>
      <w:rPr>
        <w:rFonts w:ascii="楷体" w:hAnsi="楷体" w:eastAsia="楷体" w:cs="楷体"/>
        <w:sz w:val="17"/>
        <w:szCs w:val="17"/>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48000">
    <w:pPr>
      <w:spacing w:line="238" w:lineRule="auto"/>
      <w:ind w:left="5053"/>
      <w:rPr>
        <w:rFonts w:ascii="楷体" w:hAnsi="楷体" w:eastAsia="楷体" w:cs="楷体"/>
        <w:sz w:val="18"/>
        <w:szCs w:val="18"/>
      </w:rPr>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C90EF">
    <w:pPr>
      <w:spacing w:line="226" w:lineRule="exact"/>
      <w:ind w:left="5047"/>
      <w:rPr>
        <w:rFonts w:ascii="楷体" w:hAnsi="楷体" w:eastAsia="楷体" w:cs="楷体"/>
        <w:sz w:val="17"/>
        <w:szCs w:val="17"/>
      </w:rPr>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9817E">
    <w:pPr>
      <w:spacing w:line="226" w:lineRule="exact"/>
      <w:ind w:left="5044"/>
      <w:rPr>
        <w:rFonts w:ascii="楷体" w:hAnsi="楷体" w:eastAsia="楷体" w:cs="楷体"/>
        <w:sz w:val="17"/>
        <w:szCs w:val="17"/>
      </w:rPr>
    </w:pP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DCA80">
    <w:pPr>
      <w:spacing w:line="226" w:lineRule="exact"/>
      <w:ind w:left="5015"/>
      <w:rPr>
        <w:rFonts w:ascii="楷体" w:hAnsi="楷体" w:eastAsia="楷体" w:cs="楷体"/>
        <w:sz w:val="17"/>
        <w:szCs w:val="17"/>
      </w:rPr>
    </w:pP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22D0E">
    <w:pPr>
      <w:spacing w:line="226" w:lineRule="exact"/>
      <w:ind w:left="5107"/>
      <w:rPr>
        <w:rFonts w:ascii="楷体" w:hAnsi="楷体" w:eastAsia="楷体" w:cs="楷体"/>
        <w:sz w:val="17"/>
        <w:szCs w:val="17"/>
      </w:rPr>
    </w:pP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0D7F4">
    <w:pPr>
      <w:spacing w:line="226" w:lineRule="exact"/>
      <w:ind w:left="5026"/>
      <w:rPr>
        <w:rFonts w:ascii="楷体" w:hAnsi="楷体" w:eastAsia="楷体" w:cs="楷体"/>
        <w:sz w:val="17"/>
        <w:szCs w:val="17"/>
      </w:rPr>
    </w:pP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E0FF6">
    <w:pPr>
      <w:spacing w:line="226" w:lineRule="exact"/>
      <w:ind w:left="5016"/>
      <w:rPr>
        <w:rFonts w:ascii="楷体" w:hAnsi="楷体" w:eastAsia="楷体" w:cs="楷体"/>
        <w:sz w:val="17"/>
        <w:szCs w:val="17"/>
      </w:rPr>
    </w:pP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62F00">
    <w:pPr>
      <w:spacing w:line="226" w:lineRule="exact"/>
      <w:ind w:left="5676"/>
      <w:rPr>
        <w:rFonts w:ascii="楷体" w:hAnsi="楷体" w:eastAsia="楷体" w:cs="楷体"/>
        <w:sz w:val="17"/>
        <w:szCs w:val="17"/>
      </w:rPr>
    </w:pP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6C3F9">
    <w:pPr>
      <w:spacing w:line="226" w:lineRule="exact"/>
      <w:ind w:left="5015"/>
      <w:rPr>
        <w:rFonts w:ascii="楷体" w:hAnsi="楷体" w:eastAsia="楷体" w:cs="楷体"/>
        <w:sz w:val="17"/>
        <w:szCs w:val="17"/>
      </w:rPr>
    </w:pP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4B203">
    <w:pPr>
      <w:spacing w:line="224" w:lineRule="exact"/>
      <w:ind w:left="5109"/>
      <w:rPr>
        <w:rFonts w:ascii="楷体" w:hAnsi="楷体" w:eastAsia="楷体" w:cs="楷体"/>
        <w:sz w:val="17"/>
        <w:szCs w:val="17"/>
      </w:rPr>
    </w:pP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5807D">
    <w:pPr>
      <w:spacing w:line="228" w:lineRule="exact"/>
      <w:ind w:left="5016"/>
      <w:rPr>
        <w:rFonts w:ascii="楷体" w:hAnsi="楷体" w:eastAsia="楷体" w:cs="楷体"/>
        <w:sz w:val="17"/>
        <w:szCs w:val="17"/>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22367">
    <w:pPr>
      <w:spacing w:line="238" w:lineRule="auto"/>
      <w:ind w:left="5065"/>
      <w:rPr>
        <w:rFonts w:ascii="楷体" w:hAnsi="楷体" w:eastAsia="楷体" w:cs="楷体"/>
        <w:sz w:val="18"/>
        <w:szCs w:val="18"/>
      </w:rPr>
    </w:pP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8A930">
    <w:pPr>
      <w:spacing w:line="228" w:lineRule="exact"/>
      <w:ind w:left="5016"/>
      <w:rPr>
        <w:rFonts w:ascii="楷体" w:hAnsi="楷体" w:eastAsia="楷体" w:cs="楷体"/>
        <w:sz w:val="17"/>
        <w:szCs w:val="17"/>
      </w:rPr>
    </w:pP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7674B">
    <w:pPr>
      <w:spacing w:line="226" w:lineRule="exact"/>
      <w:ind w:left="5016"/>
      <w:rPr>
        <w:rFonts w:ascii="楷体" w:hAnsi="楷体" w:eastAsia="楷体" w:cs="楷体"/>
        <w:sz w:val="17"/>
        <w:szCs w:val="17"/>
      </w:rPr>
    </w:pP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49BAB">
    <w:pPr>
      <w:spacing w:line="228" w:lineRule="exact"/>
      <w:ind w:left="5016"/>
      <w:rPr>
        <w:rFonts w:ascii="楷体" w:hAnsi="楷体" w:eastAsia="楷体" w:cs="楷体"/>
        <w:sz w:val="17"/>
        <w:szCs w:val="17"/>
      </w:rPr>
    </w:pP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7C83E">
    <w:pPr>
      <w:spacing w:line="226" w:lineRule="exact"/>
      <w:ind w:left="5016"/>
      <w:rPr>
        <w:rFonts w:ascii="楷体" w:hAnsi="楷体" w:eastAsia="楷体" w:cs="楷体"/>
        <w:sz w:val="17"/>
        <w:szCs w:val="17"/>
      </w:rPr>
    </w:pP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614A5">
    <w:pPr>
      <w:spacing w:line="226" w:lineRule="exact"/>
      <w:ind w:left="5016"/>
      <w:rPr>
        <w:rFonts w:ascii="楷体" w:hAnsi="楷体" w:eastAsia="楷体" w:cs="楷体"/>
        <w:sz w:val="17"/>
        <w:szCs w:val="17"/>
      </w:rPr>
    </w:pP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A339A">
    <w:pPr>
      <w:spacing w:line="228" w:lineRule="exact"/>
      <w:ind w:left="5016"/>
      <w:rPr>
        <w:rFonts w:ascii="楷体" w:hAnsi="楷体" w:eastAsia="楷体" w:cs="楷体"/>
        <w:sz w:val="17"/>
        <w:szCs w:val="17"/>
      </w:rPr>
    </w:pP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0B44D">
    <w:pPr>
      <w:spacing w:line="226" w:lineRule="exact"/>
      <w:ind w:left="5273"/>
      <w:rPr>
        <w:rFonts w:ascii="楷体" w:hAnsi="楷体" w:eastAsia="楷体" w:cs="楷体"/>
        <w:sz w:val="17"/>
        <w:szCs w:val="17"/>
      </w:rPr>
    </w:pP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D53C7">
    <w:pPr>
      <w:spacing w:line="226" w:lineRule="exact"/>
      <w:ind w:left="5016"/>
      <w:rPr>
        <w:rFonts w:ascii="楷体" w:hAnsi="楷体" w:eastAsia="楷体" w:cs="楷体"/>
        <w:sz w:val="17"/>
        <w:szCs w:val="17"/>
      </w:rPr>
    </w:pP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CA347">
    <w:pPr>
      <w:spacing w:line="224" w:lineRule="exact"/>
      <w:ind w:left="5014"/>
      <w:rPr>
        <w:rFonts w:ascii="楷体" w:hAnsi="楷体" w:eastAsia="楷体" w:cs="楷体"/>
        <w:sz w:val="17"/>
        <w:szCs w:val="17"/>
      </w:rPr>
    </w:pP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0B916">
    <w:pPr>
      <w:spacing w:line="226" w:lineRule="exact"/>
      <w:ind w:left="5014"/>
      <w:rPr>
        <w:rFonts w:ascii="楷体" w:hAnsi="楷体" w:eastAsia="楷体" w:cs="楷体"/>
        <w:sz w:val="17"/>
        <w:szCs w:val="17"/>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5B467">
    <w:pPr>
      <w:spacing w:line="225" w:lineRule="exact"/>
      <w:ind w:left="5014"/>
      <w:rPr>
        <w:rFonts w:ascii="楷体" w:hAnsi="楷体" w:eastAsia="楷体" w:cs="楷体"/>
        <w:sz w:val="17"/>
        <w:szCs w:val="17"/>
      </w:rPr>
    </w:pP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F84E0">
    <w:pPr>
      <w:spacing w:line="226" w:lineRule="exact"/>
      <w:ind w:left="5014"/>
      <w:rPr>
        <w:rFonts w:ascii="楷体" w:hAnsi="楷体" w:eastAsia="楷体" w:cs="楷体"/>
        <w:sz w:val="17"/>
        <w:szCs w:val="17"/>
      </w:rPr>
    </w:pP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4703C">
    <w:pPr>
      <w:pStyle w:val="2"/>
      <w:spacing w:line="14" w:lineRule="auto"/>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2D5BC">
    <w:pPr>
      <w:ind w:left="5016"/>
      <w:rPr>
        <w:rFonts w:ascii="楷体" w:hAnsi="楷体" w:eastAsia="楷体" w:cs="楷体"/>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CA7C0">
    <w:pPr>
      <w:pStyle w:val="4"/>
      <w:pBdr>
        <w:bottom w:val="single" w:color="auto" w:sz="4" w:space="1"/>
      </w:pBdr>
      <w:rPr>
        <w:rFonts w:hint="default" w:eastAsia="华文新魏"/>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3"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DE395">
    <w:pPr>
      <w:pBdr>
        <w:bottom w:val="single" w:color="auto" w:sz="4" w:space="0"/>
      </w:pBdr>
      <w:spacing w:before="45" w:line="229" w:lineRule="auto"/>
      <w:rPr>
        <w:rFonts w:hint="default" w:ascii="楷体" w:hAnsi="楷体" w:eastAsia="华文新魏" w:cs="楷体"/>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31"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35"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2A104">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37"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39"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4975F">
    <w:pPr>
      <w:pBdr>
        <w:bottom w:val="single" w:color="auto" w:sz="4" w:space="0"/>
      </w:pBdr>
      <w:spacing w:before="45" w:line="229" w:lineRule="auto"/>
      <w:ind w:left="483"/>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73"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74"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CEE81">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75"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77"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532D9">
    <w:pPr>
      <w:pStyle w:val="4"/>
      <w:pBdr>
        <w:bottom w:val="single" w:color="auto" w:sz="4" w:space="1"/>
      </w:pBdr>
      <w:rPr>
        <w:rFonts w:hint="default" w:eastAsia="华文新魏"/>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79"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80"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623B2">
    <w:pPr>
      <w:pStyle w:val="4"/>
      <w:pBdr>
        <w:bottom w:val="single" w:color="auto" w:sz="4" w:space="1"/>
      </w:pBdr>
      <w:rPr>
        <w:rFonts w:hint="default" w:eastAsia="华文新魏"/>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81"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83"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C90D4">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85"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86"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4EB6A">
    <w:pPr>
      <w:pStyle w:val="4"/>
      <w:pBdr>
        <w:bottom w:val="single" w:color="auto" w:sz="4" w:space="1"/>
      </w:pBdr>
      <w:rPr>
        <w:rFonts w:hint="default" w:eastAsia="华文新魏"/>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87"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89"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F11DF">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91"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93"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2A99A">
    <w:pPr>
      <w:pBdr>
        <w:bottom w:val="single" w:color="auto" w:sz="4" w:space="0"/>
      </w:pBdr>
      <w:spacing w:before="45" w:line="229" w:lineRule="auto"/>
      <w:rPr>
        <w:rFonts w:hint="default" w:ascii="楷体" w:hAnsi="楷体" w:eastAsia="华文新魏" w:cs="楷体"/>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94"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95"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32EDA">
    <w:pPr>
      <w:pBdr>
        <w:bottom w:val="single" w:color="auto" w:sz="4" w:space="0"/>
      </w:pBdr>
      <w:spacing w:before="45" w:line="229" w:lineRule="auto"/>
      <w:ind w:left="189"/>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2"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5"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7508A">
    <w:pPr>
      <w:pBdr>
        <w:bottom w:val="single" w:color="auto" w:sz="4" w:space="0"/>
      </w:pBdr>
      <w:spacing w:before="45" w:line="229" w:lineRule="auto"/>
      <w:rPr>
        <w:rFonts w:hint="default" w:ascii="楷体" w:hAnsi="楷体" w:eastAsia="楷体" w:cs="楷体"/>
        <w:sz w:val="18"/>
        <w:szCs w:val="18"/>
        <w:lang w:val="en-US" w:eastAsia="zh-CN"/>
      </w:rPr>
    </w:pPr>
    <w:r>
      <w:rPr>
        <w:rFonts w:ascii="楷体" w:hAnsi="楷体" w:eastAsia="楷体" w:cs="楷体"/>
        <w:color w:val="231916"/>
        <w:spacing w:val="1"/>
        <w:sz w:val="18"/>
        <w:szCs w:val="18"/>
      </w:rPr>
      <w:t xml:space="preserve"> </w:t>
    </w:r>
    <w:r>
      <w:rPr>
        <w:rFonts w:hint="eastAsia" w:ascii="华文新魏" w:hAnsi="华文新魏" w:eastAsia="华文新魏"/>
        <w:b/>
        <w:bCs/>
        <w:color w:val="000000"/>
        <w:w w:val="150"/>
        <w:sz w:val="36"/>
      </w:rPr>
      <w:drawing>
        <wp:inline distT="0" distB="0" distL="114300" distR="114300">
          <wp:extent cx="1924685" cy="214630"/>
          <wp:effectExtent l="0" t="0" r="18415" b="13970"/>
          <wp:docPr id="97"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99"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3B9D5">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00"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01"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E91F8">
    <w:pPr>
      <w:pBdr>
        <w:bottom w:val="single" w:color="auto" w:sz="4" w:space="0"/>
      </w:pBdr>
      <w:spacing w:before="45" w:line="229" w:lineRule="auto"/>
      <w:rPr>
        <w:rFonts w:hint="default" w:ascii="楷体" w:hAnsi="楷体" w:eastAsia="华文新魏" w:cs="楷体"/>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03"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05"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65BE7">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43"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45"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77C27">
    <w:pPr>
      <w:pBdr>
        <w:bottom w:val="single" w:color="auto" w:sz="4" w:space="0"/>
      </w:pBdr>
      <w:spacing w:before="45" w:line="229" w:lineRule="auto"/>
      <w:ind w:left="105"/>
      <w:rPr>
        <w:rFonts w:hint="default" w:ascii="楷体" w:hAnsi="楷体" w:eastAsia="华文新魏" w:cs="楷体"/>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06"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07"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DD9DA">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09"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11"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24CF1">
    <w:pPr>
      <w:pBdr>
        <w:bottom w:val="single" w:color="auto" w:sz="4" w:space="0"/>
      </w:pBdr>
      <w:spacing w:before="45" w:line="229" w:lineRule="auto"/>
      <w:rPr>
        <w:rFonts w:hint="default" w:ascii="楷体" w:hAnsi="楷体" w:eastAsia="华文新魏" w:cs="楷体"/>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12"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13"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88CB8">
    <w:pPr>
      <w:pBdr>
        <w:bottom w:val="single" w:color="auto" w:sz="4" w:space="0"/>
      </w:pBdr>
      <w:spacing w:before="45" w:line="229" w:lineRule="auto"/>
      <w:rPr>
        <w:rFonts w:hint="default" w:ascii="楷体" w:hAnsi="楷体" w:eastAsia="华文新魏" w:cs="楷体"/>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15"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17"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C4177">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18"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19"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45EBD">
    <w:pPr>
      <w:pBdr>
        <w:bottom w:val="single" w:color="auto" w:sz="4" w:space="0"/>
      </w:pBdr>
      <w:spacing w:before="45" w:line="229" w:lineRule="auto"/>
      <w:ind w:left="143"/>
      <w:rPr>
        <w:rFonts w:hint="default" w:ascii="楷体" w:hAnsi="楷体" w:eastAsia="华文新魏" w:cs="楷体"/>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21"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23"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A9774">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7"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9"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577A6">
    <w:pPr>
      <w:pBdr>
        <w:bottom w:val="single" w:color="auto" w:sz="4" w:space="0"/>
      </w:pBdr>
      <w:spacing w:before="45" w:line="229" w:lineRule="auto"/>
      <w:rPr>
        <w:rFonts w:hint="default" w:ascii="楷体" w:hAnsi="楷体" w:eastAsia="华文新魏" w:cs="楷体"/>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25"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26"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18159">
    <w:pPr>
      <w:pStyle w:val="4"/>
      <w:pBdr>
        <w:bottom w:val="single" w:color="auto" w:sz="4" w:space="1"/>
      </w:pBdr>
      <w:rPr>
        <w:rFonts w:hint="default" w:eastAsia="华文新魏"/>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27"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29"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1EB68">
    <w:pPr>
      <w:pStyle w:val="4"/>
      <w:pBdr>
        <w:bottom w:val="single" w:color="auto" w:sz="4" w:space="1"/>
      </w:pBdr>
      <w:rPr>
        <w:rFonts w:hint="default" w:eastAsia="华文新魏"/>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30"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31"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0E4D1">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33"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35"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4033A">
    <w:pPr>
      <w:pBdr>
        <w:bottom w:val="single" w:color="auto" w:sz="4" w:space="0"/>
      </w:pBdr>
      <w:spacing w:before="45" w:line="229" w:lineRule="auto"/>
      <w:rPr>
        <w:rFonts w:hint="default" w:ascii="楷体" w:hAnsi="楷体" w:eastAsia="华文新魏" w:cs="楷体"/>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36"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37"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972AA">
    <w:pPr>
      <w:pStyle w:val="4"/>
      <w:pBdr>
        <w:bottom w:val="single" w:color="auto" w:sz="4" w:space="1"/>
      </w:pBdr>
      <w:rPr>
        <w:rFonts w:hint="default" w:eastAsia="华文新魏"/>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39"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41"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28EDC">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47"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49"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07C33">
    <w:pPr>
      <w:pStyle w:val="4"/>
      <w:pBdr>
        <w:bottom w:val="single" w:color="auto" w:sz="4" w:space="1"/>
      </w:pBdr>
      <w:rPr>
        <w:rFonts w:hint="default" w:eastAsia="华文新魏"/>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42"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43"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72837">
    <w:pPr>
      <w:pStyle w:val="4"/>
      <w:pBdr>
        <w:bottom w:val="single" w:color="auto" w:sz="4" w:space="1"/>
      </w:pBdr>
      <w:tabs>
        <w:tab w:val="left" w:pos="3842"/>
        <w:tab w:val="clear" w:pos="4153"/>
      </w:tabs>
      <w:rPr>
        <w:rFonts w:hint="default" w:eastAsia="华文新魏"/>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45"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eastAsia="zh-CN"/>
      </w:rPr>
      <w:tab/>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47"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900C9">
    <w:pPr>
      <w:pBdr>
        <w:bottom w:val="single" w:color="auto" w:sz="4" w:space="0"/>
      </w:pBdr>
      <w:spacing w:before="45" w:line="229" w:lineRule="auto"/>
      <w:rPr>
        <w:rFonts w:hint="default" w:ascii="楷体" w:hAnsi="楷体" w:eastAsia="华文新魏" w:cs="楷体"/>
        <w:color w:val="231916"/>
        <w:spacing w:val="1"/>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51"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53"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A2D0B">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1"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3"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7DEFB">
    <w:pPr>
      <w:pBdr>
        <w:bottom w:val="single" w:color="auto" w:sz="4" w:space="0"/>
      </w:pBdr>
      <w:spacing w:before="45" w:line="229" w:lineRule="auto"/>
      <w:rPr>
        <w:rFonts w:hint="default" w:ascii="楷体" w:hAnsi="楷体" w:eastAsia="华文新魏" w:cs="楷体"/>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55"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57"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06931">
    <w:pPr>
      <w:pBdr>
        <w:bottom w:val="single" w:color="auto" w:sz="4" w:space="0"/>
      </w:pBdr>
      <w:spacing w:before="45" w:line="229" w:lineRule="auto"/>
      <w:rPr>
        <w:rFonts w:hint="default" w:ascii="楷体" w:hAnsi="楷体" w:eastAsia="华文新魏" w:cs="楷体"/>
        <w:color w:val="231916"/>
        <w:spacing w:val="1"/>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51"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55"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5FBD3">
    <w:pPr>
      <w:pStyle w:val="4"/>
      <w:pBdr>
        <w:bottom w:val="single" w:color="auto" w:sz="4" w:space="1"/>
      </w:pBdr>
      <w:rPr>
        <w:rFonts w:hint="default" w:eastAsia="华文新魏"/>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59"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61"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ED991">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56"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64"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2FB8F">
    <w:pPr>
      <w:pBdr>
        <w:bottom w:val="single" w:color="auto" w:sz="4" w:space="0"/>
      </w:pBdr>
      <w:spacing w:before="45" w:line="229" w:lineRule="auto"/>
      <w:ind w:left="136"/>
      <w:rPr>
        <w:rFonts w:hint="default" w:ascii="楷体" w:hAnsi="楷体" w:eastAsia="华文新魏" w:cs="楷体"/>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63"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65"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AE932">
    <w:pPr>
      <w:pBdr>
        <w:bottom w:val="single" w:color="auto" w:sz="4" w:space="0"/>
      </w:pBdr>
      <w:spacing w:before="45" w:line="229" w:lineRule="auto"/>
      <w:ind w:left="133"/>
      <w:rPr>
        <w:rFonts w:hint="default" w:ascii="楷体" w:hAnsi="楷体" w:eastAsia="华文新魏" w:cs="楷体"/>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67"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71"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DD5D2">
    <w:pPr>
      <w:pBdr>
        <w:bottom w:val="single" w:color="auto" w:sz="4" w:space="0"/>
      </w:pBdr>
      <w:spacing w:before="45" w:line="229" w:lineRule="auto"/>
      <w:ind w:left="105"/>
      <w:rPr>
        <w:rFonts w:hint="default" w:ascii="楷体" w:hAnsi="楷体" w:eastAsia="华文新魏" w:cs="楷体"/>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73"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75"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03FA2">
    <w:pPr>
      <w:spacing w:before="45" w:line="229" w:lineRule="auto"/>
      <w:ind w:left="196"/>
      <w:rPr>
        <w:rFonts w:hint="default" w:ascii="楷体" w:hAnsi="楷体" w:eastAsia="华文新魏" w:cs="楷体"/>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77"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79"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64B74">
    <w:pPr>
      <w:pBdr>
        <w:bottom w:val="single" w:color="auto" w:sz="4" w:space="0"/>
      </w:pBdr>
      <w:spacing w:before="45" w:line="229" w:lineRule="auto"/>
      <w:ind w:left="116"/>
      <w:rPr>
        <w:rFonts w:hint="default" w:ascii="楷体" w:hAnsi="楷体" w:eastAsia="华文新魏" w:cs="楷体"/>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81"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83"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89580">
    <w:pPr>
      <w:pBdr>
        <w:bottom w:val="single" w:color="auto" w:sz="4" w:space="0"/>
      </w:pBdr>
      <w:spacing w:before="45" w:line="229" w:lineRule="auto"/>
      <w:ind w:left="105"/>
      <w:rPr>
        <w:rFonts w:hint="default" w:ascii="楷体" w:hAnsi="楷体" w:eastAsia="华文新魏" w:cs="楷体"/>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85"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87"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31D05">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4"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5"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172AF">
    <w:pPr>
      <w:pBdr>
        <w:bottom w:val="single" w:color="auto" w:sz="4" w:space="0"/>
      </w:pBdr>
      <w:spacing w:before="45" w:line="229" w:lineRule="auto"/>
      <w:rPr>
        <w:rFonts w:hint="default" w:ascii="楷体" w:hAnsi="楷体" w:eastAsia="华文新魏" w:cs="楷体"/>
        <w:sz w:val="18"/>
        <w:szCs w:val="18"/>
        <w:lang w:val="en-US" w:eastAsia="zh-CN"/>
      </w:rPr>
    </w:pPr>
    <w:r>
      <w:rPr>
        <w:rFonts w:hint="eastAsia" w:ascii="楷体" w:hAnsi="楷体" w:eastAsia="楷体" w:cs="楷体"/>
        <w:sz w:val="18"/>
        <w:szCs w:val="18"/>
        <w:lang w:val="en-US" w:eastAsia="zh-CN"/>
      </w:rPr>
      <w:t xml:space="preserve">  </w:t>
    </w:r>
    <w:r>
      <w:rPr>
        <w:rFonts w:hint="eastAsia" w:ascii="华文新魏" w:hAnsi="华文新魏" w:eastAsia="华文新魏"/>
        <w:b/>
        <w:bCs/>
        <w:color w:val="000000"/>
        <w:w w:val="150"/>
        <w:sz w:val="36"/>
      </w:rPr>
      <w:drawing>
        <wp:inline distT="0" distB="0" distL="114300" distR="114300">
          <wp:extent cx="1924685" cy="214630"/>
          <wp:effectExtent l="0" t="0" r="18415" b="13970"/>
          <wp:docPr id="191"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93"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64F69">
    <w:pPr>
      <w:pStyle w:val="4"/>
      <w:pBdr>
        <w:bottom w:val="single" w:color="auto" w:sz="4" w:space="1"/>
      </w:pBdr>
      <w:rPr>
        <w:rFonts w:hint="default" w:eastAsia="华文新魏"/>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95"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97"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369ED">
    <w:pPr>
      <w:pStyle w:val="4"/>
      <w:pBdr>
        <w:bottom w:val="single" w:color="auto" w:sz="4" w:space="1"/>
      </w:pBdr>
      <w:rPr>
        <w:rFonts w:hint="default" w:eastAsia="华文新魏"/>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99"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201"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FBA66">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48"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49"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8CDE7">
    <w:pPr>
      <w:pStyle w:val="4"/>
      <w:pBdr>
        <w:bottom w:val="single" w:color="auto" w:sz="4" w:space="1"/>
      </w:pBdr>
      <w:rPr>
        <w:rFonts w:hint="default" w:eastAsia="华文新魏"/>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203"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205"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E433E">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56"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60"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FB598">
    <w:pPr>
      <w:spacing w:before="45" w:line="229" w:lineRule="auto"/>
      <w:ind w:left="361"/>
      <w:rPr>
        <w:rFonts w:ascii="楷体" w:hAnsi="楷体" w:eastAsia="楷体" w:cs="楷体"/>
        <w:sz w:val="18"/>
        <w:szCs w:val="18"/>
      </w:rPr>
    </w:pPr>
    <w:r>
      <w:pict>
        <v:shape id="_x0000_s2094" o:spid="_x0000_s2094" style="position:absolute;left:0pt;margin-left:43.15pt;margin-top:48.05pt;height:0.6pt;width:502.8pt;mso-position-horizontal-relative:page;mso-position-vertical-relative:page;z-index:251702272;mso-width-relative:page;mso-height-relative:page;" filled="f" stroked="t" coordsize="10055,12" o:allowincell="f" path="m0,5l10055,5e">
          <v:fill on="f" focussize="0,0"/>
          <v:stroke weight="0.57pt" color="#A0A0A1" miterlimit="22" joinstyle="miter"/>
          <v:imagedata o:title=""/>
          <o:lock v:ext="edit"/>
        </v:shape>
      </w:pict>
    </w:r>
    <w:r>
      <w:rPr>
        <w:rFonts w:hint="eastAsia" w:ascii="楷体" w:hAnsi="楷体" w:eastAsia="楷体" w:cs="楷体"/>
        <w:color w:val="231916"/>
        <w:sz w:val="18"/>
        <w:szCs w:val="18"/>
        <w:lang w:eastAsia="zh-CN"/>
      </w:rPr>
      <w:t>HNE</w:t>
    </w:r>
    <w:r>
      <w:rPr>
        <w:rFonts w:hint="eastAsia" w:ascii="楷体" w:hAnsi="楷体" w:eastAsia="楷体" w:cs="楷体"/>
        <w:color w:val="231916"/>
        <w:spacing w:val="18"/>
        <w:sz w:val="18"/>
        <w:szCs w:val="18"/>
        <w:lang w:eastAsia="zh-CN"/>
      </w:rPr>
      <w:t>9920</w:t>
    </w:r>
    <w:r>
      <w:rPr>
        <w:rFonts w:ascii="楷体" w:hAnsi="楷体" w:eastAsia="楷体" w:cs="楷体"/>
        <w:color w:val="231916"/>
        <w:spacing w:val="18"/>
        <w:sz w:val="18"/>
        <w:szCs w:val="18"/>
      </w:rPr>
      <w:t>/20系列仪器用户手册</w:t>
    </w:r>
    <w:r>
      <w:rPr>
        <w:rFonts w:ascii="楷体" w:hAnsi="楷体" w:eastAsia="楷体" w:cs="楷体"/>
        <w:color w:val="231916"/>
        <w:spacing w:val="1"/>
        <w:sz w:val="18"/>
        <w:szCs w:val="18"/>
      </w:rPr>
      <w:t xml:space="preserve">                                                                      </w:t>
    </w:r>
    <w:r>
      <w:rPr>
        <w:rFonts w:hint="eastAsia" w:ascii="楷体" w:hAnsi="楷体" w:eastAsia="楷体" w:cs="楷体"/>
        <w:color w:val="231916"/>
        <w:spacing w:val="18"/>
        <w:sz w:val="18"/>
        <w:szCs w:val="18"/>
        <w:lang w:eastAsia="zh-CN"/>
      </w:rPr>
      <w:t>武汉华能阳光</w:t>
    </w:r>
    <w:r>
      <w:rPr>
        <w:rFonts w:ascii="楷体" w:hAnsi="楷体" w:eastAsia="楷体" w:cs="楷体"/>
        <w:color w:val="231916"/>
        <w:spacing w:val="18"/>
        <w:sz w:val="18"/>
        <w:szCs w:val="18"/>
      </w:rPr>
      <w:t>仪器</w: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9BD58">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66"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69"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0B4CF">
    <w:pPr>
      <w:pStyle w:val="2"/>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0BABD">
    <w:pPr>
      <w:spacing w:before="45" w:line="229" w:lineRule="auto"/>
      <w:ind w:left="105"/>
      <w:rPr>
        <w:rFonts w:ascii="楷体" w:hAnsi="楷体" w:eastAsia="楷体" w:cs="楷体"/>
        <w:sz w:val="18"/>
        <w:szCs w:val="18"/>
      </w:rPr>
    </w:pPr>
    <w:r>
      <w:pict>
        <v:shape id="_x0000_s2052" o:spid="_x0000_s2052" style="position:absolute;left:0pt;margin-left:43.15pt;margin-top:48.05pt;height:0.6pt;width:502.8pt;mso-position-horizontal-relative:page;mso-position-vertical-relative:page;z-index:251669504;mso-width-relative:page;mso-height-relative:page;" filled="f" stroked="t" coordsize="10055,12" o:allowincell="f" path="m0,5l10055,5e">
          <v:fill on="f" focussize="0,0"/>
          <v:stroke weight="0.57pt" color="#A0A0A1" miterlimit="22" joinstyle="miter"/>
          <v:imagedata o:title=""/>
          <o:lock v:ext="edit"/>
        </v:shape>
      </w:pict>
    </w:r>
    <w:r>
      <w:rPr>
        <w:rFonts w:hint="eastAsia" w:ascii="楷体" w:hAnsi="楷体" w:eastAsia="楷体" w:cs="楷体"/>
        <w:color w:val="231916"/>
        <w:sz w:val="18"/>
        <w:szCs w:val="18"/>
        <w:lang w:eastAsia="zh-CN"/>
      </w:rPr>
      <w:t>HNE</w:t>
    </w:r>
    <w:r>
      <w:rPr>
        <w:rFonts w:hint="eastAsia" w:ascii="楷体" w:hAnsi="楷体" w:eastAsia="楷体" w:cs="楷体"/>
        <w:color w:val="231916"/>
        <w:spacing w:val="18"/>
        <w:sz w:val="18"/>
        <w:szCs w:val="18"/>
        <w:lang w:eastAsia="zh-CN"/>
      </w:rPr>
      <w:t>9920</w:t>
    </w:r>
    <w:r>
      <w:rPr>
        <w:rFonts w:ascii="楷体" w:hAnsi="楷体" w:eastAsia="楷体" w:cs="楷体"/>
        <w:color w:val="231916"/>
        <w:spacing w:val="18"/>
        <w:sz w:val="18"/>
        <w:szCs w:val="18"/>
      </w:rPr>
      <w:t>/20系列仪器用户手册</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8AFBE">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7"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19"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C4322">
    <w:pPr>
      <w:pBdr>
        <w:bottom w:val="single" w:color="auto" w:sz="4" w:space="0"/>
      </w:pBdr>
      <w:spacing w:before="45" w:line="229" w:lineRule="auto"/>
      <w:rPr>
        <w:rFonts w:ascii="楷体" w:hAnsi="楷体" w:eastAsia="楷体" w:cs="楷体"/>
        <w:sz w:val="18"/>
        <w:szCs w:val="18"/>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23"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r>
      <w:rPr>
        <w:rFonts w:hint="eastAsia" w:ascii="楷体" w:hAnsi="楷体" w:eastAsia="楷体" w:cs="楷体"/>
        <w:color w:val="231916"/>
        <w:spacing w:val="1"/>
        <w:sz w:val="18"/>
        <w:szCs w:val="18"/>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25"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r>
      <w:rPr>
        <w:rFonts w:ascii="楷体" w:hAnsi="楷体" w:eastAsia="楷体" w:cs="楷体"/>
        <w:color w:val="231916"/>
        <w:spacing w:val="1"/>
        <w:sz w:val="18"/>
        <w:szCs w:val="18"/>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D3EAE">
    <w:pPr>
      <w:pBdr>
        <w:bottom w:val="single" w:color="auto" w:sz="4" w:space="0"/>
      </w:pBdr>
      <w:spacing w:before="45" w:line="229" w:lineRule="auto"/>
      <w:ind w:left="105"/>
      <w:rPr>
        <w:rFonts w:hint="default" w:ascii="楷体" w:hAnsi="楷体" w:eastAsia="华文新魏" w:cs="楷体"/>
        <w:sz w:val="18"/>
        <w:szCs w:val="18"/>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27"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472690" cy="212090"/>
          <wp:effectExtent l="0" t="0" r="3810" b="16510"/>
          <wp:docPr id="29"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 descr="C:/Users/Administrator/Desktop/页眉新.jpg页眉新"/>
                  <pic:cNvPicPr>
                    <a:picLocks noChangeAspect="1"/>
                  </pic:cNvPicPr>
                </pic:nvPicPr>
                <pic:blipFill>
                  <a:blip r:embed="rId2"/>
                  <a:srcRect t="11" b="11"/>
                  <a:stretch>
                    <a:fillRect/>
                  </a:stretch>
                </pic:blipFill>
                <pic:spPr>
                  <a:xfrm>
                    <a:off x="0" y="0"/>
                    <a:ext cx="2472690" cy="21209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186016D"/>
    <w:rsid w:val="3BF303D3"/>
    <w:rsid w:val="4E2B6640"/>
    <w:rsid w:val="5A336ABE"/>
    <w:rsid w:val="667B267D"/>
    <w:rsid w:val="7FE23F5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楷体" w:hAnsi="楷体" w:eastAsia="楷体" w:cs="楷体"/>
      <w:sz w:val="20"/>
      <w:szCs w:val="20"/>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header" Target="header42.xml"/><Relationship Id="rId98" Type="http://schemas.openxmlformats.org/officeDocument/2006/relationships/footer" Target="footer53.xml"/><Relationship Id="rId97" Type="http://schemas.openxmlformats.org/officeDocument/2006/relationships/footer" Target="footer52.xml"/><Relationship Id="rId96" Type="http://schemas.openxmlformats.org/officeDocument/2006/relationships/footer" Target="footer51.xml"/><Relationship Id="rId95" Type="http://schemas.openxmlformats.org/officeDocument/2006/relationships/header" Target="header41.xml"/><Relationship Id="rId94" Type="http://schemas.openxmlformats.org/officeDocument/2006/relationships/footer" Target="footer50.xml"/><Relationship Id="rId93" Type="http://schemas.openxmlformats.org/officeDocument/2006/relationships/header" Target="header40.xml"/><Relationship Id="rId92" Type="http://schemas.openxmlformats.org/officeDocument/2006/relationships/footer" Target="footer49.xml"/><Relationship Id="rId91" Type="http://schemas.openxmlformats.org/officeDocument/2006/relationships/header" Target="header39.xml"/><Relationship Id="rId90" Type="http://schemas.openxmlformats.org/officeDocument/2006/relationships/footer" Target="footer48.xml"/><Relationship Id="rId9" Type="http://schemas.openxmlformats.org/officeDocument/2006/relationships/header" Target="header4.xml"/><Relationship Id="rId89" Type="http://schemas.openxmlformats.org/officeDocument/2006/relationships/header" Target="header38.xml"/><Relationship Id="rId88" Type="http://schemas.openxmlformats.org/officeDocument/2006/relationships/footer" Target="footer47.xml"/><Relationship Id="rId87" Type="http://schemas.openxmlformats.org/officeDocument/2006/relationships/header" Target="header37.xml"/><Relationship Id="rId86" Type="http://schemas.openxmlformats.org/officeDocument/2006/relationships/footer" Target="footer46.xml"/><Relationship Id="rId85" Type="http://schemas.openxmlformats.org/officeDocument/2006/relationships/footer" Target="footer45.xml"/><Relationship Id="rId84" Type="http://schemas.openxmlformats.org/officeDocument/2006/relationships/footer" Target="footer44.xml"/><Relationship Id="rId83" Type="http://schemas.openxmlformats.org/officeDocument/2006/relationships/footer" Target="footer43.xml"/><Relationship Id="rId82" Type="http://schemas.openxmlformats.org/officeDocument/2006/relationships/header" Target="header36.xml"/><Relationship Id="rId81" Type="http://schemas.openxmlformats.org/officeDocument/2006/relationships/footer" Target="footer42.xml"/><Relationship Id="rId80" Type="http://schemas.openxmlformats.org/officeDocument/2006/relationships/header" Target="header35.xml"/><Relationship Id="rId8" Type="http://schemas.openxmlformats.org/officeDocument/2006/relationships/footer" Target="footer1.xml"/><Relationship Id="rId79" Type="http://schemas.openxmlformats.org/officeDocument/2006/relationships/footer" Target="footer41.xml"/><Relationship Id="rId78" Type="http://schemas.openxmlformats.org/officeDocument/2006/relationships/header" Target="header34.xml"/><Relationship Id="rId77" Type="http://schemas.openxmlformats.org/officeDocument/2006/relationships/footer" Target="footer40.xml"/><Relationship Id="rId76" Type="http://schemas.openxmlformats.org/officeDocument/2006/relationships/header" Target="header33.xml"/><Relationship Id="rId75" Type="http://schemas.openxmlformats.org/officeDocument/2006/relationships/footer" Target="footer39.xml"/><Relationship Id="rId74" Type="http://schemas.openxmlformats.org/officeDocument/2006/relationships/header" Target="header32.xml"/><Relationship Id="rId73" Type="http://schemas.openxmlformats.org/officeDocument/2006/relationships/footer" Target="footer38.xml"/><Relationship Id="rId72" Type="http://schemas.openxmlformats.org/officeDocument/2006/relationships/header" Target="header31.xml"/><Relationship Id="rId71" Type="http://schemas.openxmlformats.org/officeDocument/2006/relationships/footer" Target="footer37.xml"/><Relationship Id="rId70" Type="http://schemas.openxmlformats.org/officeDocument/2006/relationships/header" Target="header30.xml"/><Relationship Id="rId7" Type="http://schemas.openxmlformats.org/officeDocument/2006/relationships/header" Target="header3.xml"/><Relationship Id="rId69" Type="http://schemas.openxmlformats.org/officeDocument/2006/relationships/footer" Target="footer36.xml"/><Relationship Id="rId68" Type="http://schemas.openxmlformats.org/officeDocument/2006/relationships/header" Target="header29.xml"/><Relationship Id="rId67" Type="http://schemas.openxmlformats.org/officeDocument/2006/relationships/footer" Target="footer35.xml"/><Relationship Id="rId66" Type="http://schemas.openxmlformats.org/officeDocument/2006/relationships/header" Target="header28.xml"/><Relationship Id="rId65" Type="http://schemas.openxmlformats.org/officeDocument/2006/relationships/footer" Target="footer34.xml"/><Relationship Id="rId64" Type="http://schemas.openxmlformats.org/officeDocument/2006/relationships/header" Target="header27.xml"/><Relationship Id="rId63" Type="http://schemas.openxmlformats.org/officeDocument/2006/relationships/footer" Target="footer33.xml"/><Relationship Id="rId62" Type="http://schemas.openxmlformats.org/officeDocument/2006/relationships/header" Target="header26.xml"/><Relationship Id="rId61" Type="http://schemas.openxmlformats.org/officeDocument/2006/relationships/footer" Target="footer32.xml"/><Relationship Id="rId60" Type="http://schemas.openxmlformats.org/officeDocument/2006/relationships/header" Target="header25.xml"/><Relationship Id="rId6" Type="http://schemas.openxmlformats.org/officeDocument/2006/relationships/header" Target="header2.xml"/><Relationship Id="rId59" Type="http://schemas.openxmlformats.org/officeDocument/2006/relationships/footer" Target="footer31.xml"/><Relationship Id="rId58" Type="http://schemas.openxmlformats.org/officeDocument/2006/relationships/header" Target="header24.xml"/><Relationship Id="rId57" Type="http://schemas.openxmlformats.org/officeDocument/2006/relationships/footer" Target="footer30.xml"/><Relationship Id="rId56" Type="http://schemas.openxmlformats.org/officeDocument/2006/relationships/footer" Target="footer29.xml"/><Relationship Id="rId55" Type="http://schemas.openxmlformats.org/officeDocument/2006/relationships/header" Target="header23.xml"/><Relationship Id="rId54" Type="http://schemas.openxmlformats.org/officeDocument/2006/relationships/footer" Target="footer28.xml"/><Relationship Id="rId53" Type="http://schemas.openxmlformats.org/officeDocument/2006/relationships/header" Target="header22.xml"/><Relationship Id="rId52" Type="http://schemas.openxmlformats.org/officeDocument/2006/relationships/footer" Target="footer27.xml"/><Relationship Id="rId51" Type="http://schemas.openxmlformats.org/officeDocument/2006/relationships/header" Target="header21.xml"/><Relationship Id="rId50" Type="http://schemas.openxmlformats.org/officeDocument/2006/relationships/footer" Target="footer26.xml"/><Relationship Id="rId5" Type="http://schemas.openxmlformats.org/officeDocument/2006/relationships/header" Target="header1.xml"/><Relationship Id="rId49" Type="http://schemas.openxmlformats.org/officeDocument/2006/relationships/header" Target="header20.xml"/><Relationship Id="rId48" Type="http://schemas.openxmlformats.org/officeDocument/2006/relationships/footer" Target="footer25.xml"/><Relationship Id="rId47" Type="http://schemas.openxmlformats.org/officeDocument/2006/relationships/header" Target="header19.xml"/><Relationship Id="rId46" Type="http://schemas.openxmlformats.org/officeDocument/2006/relationships/footer" Target="footer24.xml"/><Relationship Id="rId45" Type="http://schemas.openxmlformats.org/officeDocument/2006/relationships/header" Target="header18.xml"/><Relationship Id="rId44" Type="http://schemas.openxmlformats.org/officeDocument/2006/relationships/footer" Target="footer23.xml"/><Relationship Id="rId43" Type="http://schemas.openxmlformats.org/officeDocument/2006/relationships/header" Target="header17.xml"/><Relationship Id="rId42" Type="http://schemas.openxmlformats.org/officeDocument/2006/relationships/footer" Target="footer22.xml"/><Relationship Id="rId41" Type="http://schemas.openxmlformats.org/officeDocument/2006/relationships/header" Target="header16.xml"/><Relationship Id="rId40" Type="http://schemas.openxmlformats.org/officeDocument/2006/relationships/footer" Target="footer21.xml"/><Relationship Id="rId4" Type="http://schemas.openxmlformats.org/officeDocument/2006/relationships/endnotes" Target="endnotes.xml"/><Relationship Id="rId39" Type="http://schemas.openxmlformats.org/officeDocument/2006/relationships/header" Target="header15.xml"/><Relationship Id="rId38" Type="http://schemas.openxmlformats.org/officeDocument/2006/relationships/footer" Target="footer20.xml"/><Relationship Id="rId37" Type="http://schemas.openxmlformats.org/officeDocument/2006/relationships/header" Target="header14.xml"/><Relationship Id="rId36" Type="http://schemas.openxmlformats.org/officeDocument/2006/relationships/footer" Target="footer19.xml"/><Relationship Id="rId35" Type="http://schemas.openxmlformats.org/officeDocument/2006/relationships/header" Target="header13.xml"/><Relationship Id="rId34" Type="http://schemas.openxmlformats.org/officeDocument/2006/relationships/footer" Target="footer18.xml"/><Relationship Id="rId33" Type="http://schemas.openxmlformats.org/officeDocument/2006/relationships/header" Target="header12.xml"/><Relationship Id="rId32" Type="http://schemas.openxmlformats.org/officeDocument/2006/relationships/footer" Target="footer17.xml"/><Relationship Id="rId31" Type="http://schemas.openxmlformats.org/officeDocument/2006/relationships/footer" Target="footer16.xml"/><Relationship Id="rId30" Type="http://schemas.openxmlformats.org/officeDocument/2006/relationships/footer" Target="footer15.xml"/><Relationship Id="rId3" Type="http://schemas.openxmlformats.org/officeDocument/2006/relationships/footnotes" Target="footnotes.xml"/><Relationship Id="rId29" Type="http://schemas.openxmlformats.org/officeDocument/2006/relationships/header" Target="header11.xml"/><Relationship Id="rId287" Type="http://schemas.openxmlformats.org/officeDocument/2006/relationships/fontTable" Target="fontTable.xml"/><Relationship Id="rId286" Type="http://schemas.openxmlformats.org/officeDocument/2006/relationships/customXml" Target="../customXml/item1.xml"/><Relationship Id="rId285" Type="http://schemas.openxmlformats.org/officeDocument/2006/relationships/image" Target="media/image2.jpeg"/><Relationship Id="rId284" Type="http://schemas.openxmlformats.org/officeDocument/2006/relationships/image" Target="media/image1.png"/><Relationship Id="rId283" Type="http://schemas.openxmlformats.org/officeDocument/2006/relationships/image" Target="media/image141.png"/><Relationship Id="rId282" Type="http://schemas.openxmlformats.org/officeDocument/2006/relationships/image" Target="media/image140.png"/><Relationship Id="rId281" Type="http://schemas.openxmlformats.org/officeDocument/2006/relationships/image" Target="media/image139.png"/><Relationship Id="rId280" Type="http://schemas.openxmlformats.org/officeDocument/2006/relationships/image" Target="media/image138.png"/><Relationship Id="rId28" Type="http://schemas.openxmlformats.org/officeDocument/2006/relationships/footer" Target="footer14.xml"/><Relationship Id="rId279" Type="http://schemas.openxmlformats.org/officeDocument/2006/relationships/image" Target="media/image137.png"/><Relationship Id="rId278" Type="http://schemas.openxmlformats.org/officeDocument/2006/relationships/image" Target="media/image136.png"/><Relationship Id="rId277" Type="http://schemas.openxmlformats.org/officeDocument/2006/relationships/image" Target="media/image135.png"/><Relationship Id="rId276" Type="http://schemas.openxmlformats.org/officeDocument/2006/relationships/image" Target="media/image134.png"/><Relationship Id="rId275" Type="http://schemas.openxmlformats.org/officeDocument/2006/relationships/image" Target="media/image133.png"/><Relationship Id="rId274" Type="http://schemas.openxmlformats.org/officeDocument/2006/relationships/image" Target="media/image132.png"/><Relationship Id="rId273" Type="http://schemas.openxmlformats.org/officeDocument/2006/relationships/image" Target="media/image131.png"/><Relationship Id="rId272" Type="http://schemas.openxmlformats.org/officeDocument/2006/relationships/image" Target="media/image130.png"/><Relationship Id="rId271" Type="http://schemas.openxmlformats.org/officeDocument/2006/relationships/image" Target="media/image129.png"/><Relationship Id="rId270" Type="http://schemas.openxmlformats.org/officeDocument/2006/relationships/image" Target="media/image128.png"/><Relationship Id="rId27" Type="http://schemas.openxmlformats.org/officeDocument/2006/relationships/header" Target="header10.xml"/><Relationship Id="rId269" Type="http://schemas.openxmlformats.org/officeDocument/2006/relationships/image" Target="media/image127.png"/><Relationship Id="rId268" Type="http://schemas.openxmlformats.org/officeDocument/2006/relationships/image" Target="media/image126.jpeg"/><Relationship Id="rId267" Type="http://schemas.openxmlformats.org/officeDocument/2006/relationships/image" Target="media/image125.png"/><Relationship Id="rId266" Type="http://schemas.openxmlformats.org/officeDocument/2006/relationships/image" Target="media/image124.png"/><Relationship Id="rId265" Type="http://schemas.openxmlformats.org/officeDocument/2006/relationships/image" Target="media/image123.png"/><Relationship Id="rId264" Type="http://schemas.openxmlformats.org/officeDocument/2006/relationships/image" Target="media/image122.png"/><Relationship Id="rId263" Type="http://schemas.openxmlformats.org/officeDocument/2006/relationships/image" Target="media/image121.png"/><Relationship Id="rId262" Type="http://schemas.openxmlformats.org/officeDocument/2006/relationships/image" Target="media/image120.png"/><Relationship Id="rId261" Type="http://schemas.openxmlformats.org/officeDocument/2006/relationships/image" Target="media/image119.png"/><Relationship Id="rId260" Type="http://schemas.openxmlformats.org/officeDocument/2006/relationships/image" Target="media/image118.png"/><Relationship Id="rId26" Type="http://schemas.openxmlformats.org/officeDocument/2006/relationships/footer" Target="footer13.xml"/><Relationship Id="rId259" Type="http://schemas.openxmlformats.org/officeDocument/2006/relationships/image" Target="media/image117.png"/><Relationship Id="rId258" Type="http://schemas.openxmlformats.org/officeDocument/2006/relationships/image" Target="media/image116.png"/><Relationship Id="rId257" Type="http://schemas.openxmlformats.org/officeDocument/2006/relationships/image" Target="media/image115.png"/><Relationship Id="rId256" Type="http://schemas.openxmlformats.org/officeDocument/2006/relationships/image" Target="media/image114.png"/><Relationship Id="rId255" Type="http://schemas.openxmlformats.org/officeDocument/2006/relationships/image" Target="media/image113.png"/><Relationship Id="rId254" Type="http://schemas.openxmlformats.org/officeDocument/2006/relationships/image" Target="media/image112.png"/><Relationship Id="rId253" Type="http://schemas.openxmlformats.org/officeDocument/2006/relationships/image" Target="media/image111.png"/><Relationship Id="rId252" Type="http://schemas.openxmlformats.org/officeDocument/2006/relationships/image" Target="media/image110.png"/><Relationship Id="rId251" Type="http://schemas.openxmlformats.org/officeDocument/2006/relationships/image" Target="media/image109.png"/><Relationship Id="rId250" Type="http://schemas.openxmlformats.org/officeDocument/2006/relationships/image" Target="media/image108.png"/><Relationship Id="rId25" Type="http://schemas.openxmlformats.org/officeDocument/2006/relationships/header" Target="header9.xml"/><Relationship Id="rId249" Type="http://schemas.openxmlformats.org/officeDocument/2006/relationships/image" Target="media/image107.png"/><Relationship Id="rId248" Type="http://schemas.openxmlformats.org/officeDocument/2006/relationships/image" Target="media/image106.png"/><Relationship Id="rId247" Type="http://schemas.openxmlformats.org/officeDocument/2006/relationships/image" Target="media/image105.png"/><Relationship Id="rId246" Type="http://schemas.openxmlformats.org/officeDocument/2006/relationships/image" Target="media/image104.png"/><Relationship Id="rId245" Type="http://schemas.openxmlformats.org/officeDocument/2006/relationships/image" Target="media/image103.png"/><Relationship Id="rId244" Type="http://schemas.openxmlformats.org/officeDocument/2006/relationships/image" Target="media/image102.png"/><Relationship Id="rId243" Type="http://schemas.openxmlformats.org/officeDocument/2006/relationships/image" Target="media/image101.png"/><Relationship Id="rId242" Type="http://schemas.openxmlformats.org/officeDocument/2006/relationships/image" Target="media/image100.png"/><Relationship Id="rId241" Type="http://schemas.openxmlformats.org/officeDocument/2006/relationships/image" Target="media/image99.png"/><Relationship Id="rId240" Type="http://schemas.openxmlformats.org/officeDocument/2006/relationships/image" Target="media/image98.png"/><Relationship Id="rId24" Type="http://schemas.openxmlformats.org/officeDocument/2006/relationships/footer" Target="footer12.xml"/><Relationship Id="rId239" Type="http://schemas.openxmlformats.org/officeDocument/2006/relationships/image" Target="media/image97.png"/><Relationship Id="rId238" Type="http://schemas.openxmlformats.org/officeDocument/2006/relationships/image" Target="media/image96.png"/><Relationship Id="rId237" Type="http://schemas.openxmlformats.org/officeDocument/2006/relationships/image" Target="media/image95.png"/><Relationship Id="rId236" Type="http://schemas.openxmlformats.org/officeDocument/2006/relationships/image" Target="media/image94.png"/><Relationship Id="rId235" Type="http://schemas.openxmlformats.org/officeDocument/2006/relationships/image" Target="media/image93.png"/><Relationship Id="rId234" Type="http://schemas.openxmlformats.org/officeDocument/2006/relationships/image" Target="media/image92.png"/><Relationship Id="rId233" Type="http://schemas.openxmlformats.org/officeDocument/2006/relationships/image" Target="media/image91.png"/><Relationship Id="rId232" Type="http://schemas.openxmlformats.org/officeDocument/2006/relationships/image" Target="media/image90.png"/><Relationship Id="rId231" Type="http://schemas.openxmlformats.org/officeDocument/2006/relationships/image" Target="media/image89.png"/><Relationship Id="rId230" Type="http://schemas.openxmlformats.org/officeDocument/2006/relationships/image" Target="media/image88.png"/><Relationship Id="rId23" Type="http://schemas.openxmlformats.org/officeDocument/2006/relationships/header" Target="header8.xml"/><Relationship Id="rId229" Type="http://schemas.openxmlformats.org/officeDocument/2006/relationships/image" Target="media/image87.png"/><Relationship Id="rId228" Type="http://schemas.openxmlformats.org/officeDocument/2006/relationships/image" Target="media/image86.png"/><Relationship Id="rId227" Type="http://schemas.openxmlformats.org/officeDocument/2006/relationships/image" Target="media/image85.png"/><Relationship Id="rId226" Type="http://schemas.openxmlformats.org/officeDocument/2006/relationships/image" Target="media/image84.png"/><Relationship Id="rId225" Type="http://schemas.openxmlformats.org/officeDocument/2006/relationships/image" Target="media/image83.png"/><Relationship Id="rId224" Type="http://schemas.openxmlformats.org/officeDocument/2006/relationships/image" Target="media/image82.png"/><Relationship Id="rId223" Type="http://schemas.openxmlformats.org/officeDocument/2006/relationships/image" Target="media/image81.png"/><Relationship Id="rId222" Type="http://schemas.openxmlformats.org/officeDocument/2006/relationships/image" Target="media/image80.png"/><Relationship Id="rId221" Type="http://schemas.openxmlformats.org/officeDocument/2006/relationships/image" Target="media/image79.png"/><Relationship Id="rId220" Type="http://schemas.openxmlformats.org/officeDocument/2006/relationships/image" Target="media/image78.png"/><Relationship Id="rId22" Type="http://schemas.openxmlformats.org/officeDocument/2006/relationships/footer" Target="footer11.xml"/><Relationship Id="rId219" Type="http://schemas.openxmlformats.org/officeDocument/2006/relationships/image" Target="media/image77.png"/><Relationship Id="rId218" Type="http://schemas.openxmlformats.org/officeDocument/2006/relationships/image" Target="media/image76.png"/><Relationship Id="rId217" Type="http://schemas.openxmlformats.org/officeDocument/2006/relationships/image" Target="media/image75.png"/><Relationship Id="rId216" Type="http://schemas.openxmlformats.org/officeDocument/2006/relationships/image" Target="media/image74.png"/><Relationship Id="rId215" Type="http://schemas.openxmlformats.org/officeDocument/2006/relationships/image" Target="media/image73.png"/><Relationship Id="rId214" Type="http://schemas.openxmlformats.org/officeDocument/2006/relationships/image" Target="media/image72.png"/><Relationship Id="rId213" Type="http://schemas.openxmlformats.org/officeDocument/2006/relationships/image" Target="media/image71.png"/><Relationship Id="rId212" Type="http://schemas.openxmlformats.org/officeDocument/2006/relationships/image" Target="media/image70.png"/><Relationship Id="rId211" Type="http://schemas.openxmlformats.org/officeDocument/2006/relationships/image" Target="media/image69.png"/><Relationship Id="rId210" Type="http://schemas.openxmlformats.org/officeDocument/2006/relationships/image" Target="media/image68.png"/><Relationship Id="rId21" Type="http://schemas.openxmlformats.org/officeDocument/2006/relationships/footer" Target="footer10.xml"/><Relationship Id="rId209" Type="http://schemas.openxmlformats.org/officeDocument/2006/relationships/image" Target="media/image67.png"/><Relationship Id="rId208" Type="http://schemas.openxmlformats.org/officeDocument/2006/relationships/image" Target="media/image66.png"/><Relationship Id="rId207" Type="http://schemas.openxmlformats.org/officeDocument/2006/relationships/image" Target="media/image65.png"/><Relationship Id="rId206" Type="http://schemas.openxmlformats.org/officeDocument/2006/relationships/image" Target="media/image64.png"/><Relationship Id="rId205" Type="http://schemas.openxmlformats.org/officeDocument/2006/relationships/image" Target="media/image63.png"/><Relationship Id="rId204" Type="http://schemas.openxmlformats.org/officeDocument/2006/relationships/image" Target="media/image62.png"/><Relationship Id="rId203" Type="http://schemas.openxmlformats.org/officeDocument/2006/relationships/image" Target="media/image61.png"/><Relationship Id="rId202" Type="http://schemas.openxmlformats.org/officeDocument/2006/relationships/image" Target="media/image60.png"/><Relationship Id="rId201" Type="http://schemas.openxmlformats.org/officeDocument/2006/relationships/image" Target="media/image59.png"/><Relationship Id="rId200" Type="http://schemas.openxmlformats.org/officeDocument/2006/relationships/image" Target="media/image58.png"/><Relationship Id="rId20" Type="http://schemas.openxmlformats.org/officeDocument/2006/relationships/footer" Target="footer9.xml"/><Relationship Id="rId2" Type="http://schemas.openxmlformats.org/officeDocument/2006/relationships/settings" Target="settings.xml"/><Relationship Id="rId199" Type="http://schemas.openxmlformats.org/officeDocument/2006/relationships/image" Target="media/image57.png"/><Relationship Id="rId198" Type="http://schemas.openxmlformats.org/officeDocument/2006/relationships/image" Target="media/image56.png"/><Relationship Id="rId197" Type="http://schemas.openxmlformats.org/officeDocument/2006/relationships/image" Target="media/image55.png"/><Relationship Id="rId196" Type="http://schemas.openxmlformats.org/officeDocument/2006/relationships/image" Target="media/image54.png"/><Relationship Id="rId195" Type="http://schemas.openxmlformats.org/officeDocument/2006/relationships/image" Target="media/image53.png"/><Relationship Id="rId194" Type="http://schemas.openxmlformats.org/officeDocument/2006/relationships/image" Target="media/image52.png"/><Relationship Id="rId193" Type="http://schemas.openxmlformats.org/officeDocument/2006/relationships/image" Target="media/image51.png"/><Relationship Id="rId192" Type="http://schemas.openxmlformats.org/officeDocument/2006/relationships/image" Target="media/image50.png"/><Relationship Id="rId191" Type="http://schemas.openxmlformats.org/officeDocument/2006/relationships/image" Target="media/image49.png"/><Relationship Id="rId190" Type="http://schemas.openxmlformats.org/officeDocument/2006/relationships/image" Target="media/image48.png"/><Relationship Id="rId19" Type="http://schemas.openxmlformats.org/officeDocument/2006/relationships/footer" Target="footer8.xml"/><Relationship Id="rId189" Type="http://schemas.openxmlformats.org/officeDocument/2006/relationships/image" Target="media/image47.png"/><Relationship Id="rId188" Type="http://schemas.openxmlformats.org/officeDocument/2006/relationships/image" Target="media/image46.png"/><Relationship Id="rId187" Type="http://schemas.openxmlformats.org/officeDocument/2006/relationships/image" Target="media/image45.png"/><Relationship Id="rId186" Type="http://schemas.openxmlformats.org/officeDocument/2006/relationships/image" Target="media/image44.png"/><Relationship Id="rId185" Type="http://schemas.openxmlformats.org/officeDocument/2006/relationships/image" Target="media/image43.png"/><Relationship Id="rId184" Type="http://schemas.openxmlformats.org/officeDocument/2006/relationships/image" Target="media/image42.png"/><Relationship Id="rId183" Type="http://schemas.openxmlformats.org/officeDocument/2006/relationships/image" Target="media/image41.png"/><Relationship Id="rId182" Type="http://schemas.openxmlformats.org/officeDocument/2006/relationships/image" Target="media/image40.png"/><Relationship Id="rId181" Type="http://schemas.openxmlformats.org/officeDocument/2006/relationships/image" Target="media/image39.png"/><Relationship Id="rId180" Type="http://schemas.openxmlformats.org/officeDocument/2006/relationships/image" Target="media/image38.png"/><Relationship Id="rId18" Type="http://schemas.openxmlformats.org/officeDocument/2006/relationships/header" Target="header7.xml"/><Relationship Id="rId179" Type="http://schemas.openxmlformats.org/officeDocument/2006/relationships/image" Target="media/image37.png"/><Relationship Id="rId178" Type="http://schemas.openxmlformats.org/officeDocument/2006/relationships/image" Target="media/image36.png"/><Relationship Id="rId177" Type="http://schemas.openxmlformats.org/officeDocument/2006/relationships/image" Target="media/image35.png"/><Relationship Id="rId176" Type="http://schemas.openxmlformats.org/officeDocument/2006/relationships/image" Target="media/image34.png"/><Relationship Id="rId175" Type="http://schemas.openxmlformats.org/officeDocument/2006/relationships/image" Target="media/image33.png"/><Relationship Id="rId174" Type="http://schemas.openxmlformats.org/officeDocument/2006/relationships/image" Target="media/image32.png"/><Relationship Id="rId173" Type="http://schemas.openxmlformats.org/officeDocument/2006/relationships/image" Target="media/image31.png"/><Relationship Id="rId172" Type="http://schemas.openxmlformats.org/officeDocument/2006/relationships/image" Target="media/image30.png"/><Relationship Id="rId171" Type="http://schemas.openxmlformats.org/officeDocument/2006/relationships/image" Target="media/image29.png"/><Relationship Id="rId170" Type="http://schemas.openxmlformats.org/officeDocument/2006/relationships/image" Target="media/image28.png"/><Relationship Id="rId17" Type="http://schemas.openxmlformats.org/officeDocument/2006/relationships/footer" Target="footer7.xml"/><Relationship Id="rId169" Type="http://schemas.openxmlformats.org/officeDocument/2006/relationships/image" Target="media/image27.png"/><Relationship Id="rId168" Type="http://schemas.openxmlformats.org/officeDocument/2006/relationships/image" Target="media/image26.jpeg"/><Relationship Id="rId167" Type="http://schemas.openxmlformats.org/officeDocument/2006/relationships/image" Target="media/image25.png"/><Relationship Id="rId166" Type="http://schemas.openxmlformats.org/officeDocument/2006/relationships/image" Target="media/image24.png"/><Relationship Id="rId165" Type="http://schemas.openxmlformats.org/officeDocument/2006/relationships/image" Target="media/image23.png"/><Relationship Id="rId164" Type="http://schemas.openxmlformats.org/officeDocument/2006/relationships/image" Target="media/image22.png"/><Relationship Id="rId163" Type="http://schemas.openxmlformats.org/officeDocument/2006/relationships/image" Target="media/image21.png"/><Relationship Id="rId162" Type="http://schemas.openxmlformats.org/officeDocument/2006/relationships/image" Target="media/image20.png"/><Relationship Id="rId161" Type="http://schemas.openxmlformats.org/officeDocument/2006/relationships/image" Target="media/image19.png"/><Relationship Id="rId160" Type="http://schemas.openxmlformats.org/officeDocument/2006/relationships/image" Target="media/image18.png"/><Relationship Id="rId16" Type="http://schemas.openxmlformats.org/officeDocument/2006/relationships/header" Target="header6.xml"/><Relationship Id="rId159" Type="http://schemas.openxmlformats.org/officeDocument/2006/relationships/image" Target="media/image17.png"/><Relationship Id="rId158" Type="http://schemas.openxmlformats.org/officeDocument/2006/relationships/image" Target="media/image16.png"/><Relationship Id="rId157" Type="http://schemas.openxmlformats.org/officeDocument/2006/relationships/image" Target="media/image15.png"/><Relationship Id="rId156" Type="http://schemas.openxmlformats.org/officeDocument/2006/relationships/image" Target="media/image14.png"/><Relationship Id="rId155" Type="http://schemas.openxmlformats.org/officeDocument/2006/relationships/image" Target="media/image13.png"/><Relationship Id="rId154" Type="http://schemas.openxmlformats.org/officeDocument/2006/relationships/image" Target="media/image12.png"/><Relationship Id="rId153" Type="http://schemas.openxmlformats.org/officeDocument/2006/relationships/image" Target="media/image11.png"/><Relationship Id="rId152" Type="http://schemas.openxmlformats.org/officeDocument/2006/relationships/image" Target="media/image10.png"/><Relationship Id="rId151" Type="http://schemas.openxmlformats.org/officeDocument/2006/relationships/image" Target="media/image9.jpeg"/><Relationship Id="rId150" Type="http://schemas.openxmlformats.org/officeDocument/2006/relationships/image" Target="media/image8.jpeg"/><Relationship Id="rId15" Type="http://schemas.openxmlformats.org/officeDocument/2006/relationships/footer" Target="footer6.xml"/><Relationship Id="rId149" Type="http://schemas.openxmlformats.org/officeDocument/2006/relationships/image" Target="media/image7.jpeg"/><Relationship Id="rId148" Type="http://schemas.openxmlformats.org/officeDocument/2006/relationships/image" Target="media/image6.png"/><Relationship Id="rId147" Type="http://schemas.openxmlformats.org/officeDocument/2006/relationships/image" Target="media/image5.jpeg"/><Relationship Id="rId146" Type="http://schemas.openxmlformats.org/officeDocument/2006/relationships/image" Target="media/image4.jpeg"/><Relationship Id="rId145" Type="http://schemas.openxmlformats.org/officeDocument/2006/relationships/image" Target="media/image3.png"/><Relationship Id="rId144" Type="http://schemas.openxmlformats.org/officeDocument/2006/relationships/theme" Target="theme/theme1.xml"/><Relationship Id="rId143" Type="http://schemas.openxmlformats.org/officeDocument/2006/relationships/footer" Target="footer81.xml"/><Relationship Id="rId142" Type="http://schemas.openxmlformats.org/officeDocument/2006/relationships/header" Target="header58.xml"/><Relationship Id="rId141" Type="http://schemas.openxmlformats.org/officeDocument/2006/relationships/footer" Target="footer80.xml"/><Relationship Id="rId140" Type="http://schemas.openxmlformats.org/officeDocument/2006/relationships/footer" Target="footer79.xml"/><Relationship Id="rId14" Type="http://schemas.openxmlformats.org/officeDocument/2006/relationships/footer" Target="footer5.xml"/><Relationship Id="rId139" Type="http://schemas.openxmlformats.org/officeDocument/2006/relationships/footer" Target="footer78.xml"/><Relationship Id="rId138" Type="http://schemas.openxmlformats.org/officeDocument/2006/relationships/footer" Target="footer77.xml"/><Relationship Id="rId137" Type="http://schemas.openxmlformats.org/officeDocument/2006/relationships/header" Target="header57.xml"/><Relationship Id="rId136" Type="http://schemas.openxmlformats.org/officeDocument/2006/relationships/footer" Target="footer76.xml"/><Relationship Id="rId135" Type="http://schemas.openxmlformats.org/officeDocument/2006/relationships/header" Target="header56.xml"/><Relationship Id="rId134" Type="http://schemas.openxmlformats.org/officeDocument/2006/relationships/footer" Target="footer75.xml"/><Relationship Id="rId133" Type="http://schemas.openxmlformats.org/officeDocument/2006/relationships/footer" Target="footer74.xml"/><Relationship Id="rId132" Type="http://schemas.openxmlformats.org/officeDocument/2006/relationships/footer" Target="footer73.xml"/><Relationship Id="rId131" Type="http://schemas.openxmlformats.org/officeDocument/2006/relationships/header" Target="header55.xml"/><Relationship Id="rId130" Type="http://schemas.openxmlformats.org/officeDocument/2006/relationships/footer" Target="footer72.xml"/><Relationship Id="rId13" Type="http://schemas.openxmlformats.org/officeDocument/2006/relationships/footer" Target="footer4.xml"/><Relationship Id="rId129" Type="http://schemas.openxmlformats.org/officeDocument/2006/relationships/header" Target="header54.xml"/><Relationship Id="rId128" Type="http://schemas.openxmlformats.org/officeDocument/2006/relationships/footer" Target="footer71.xml"/><Relationship Id="rId127" Type="http://schemas.openxmlformats.org/officeDocument/2006/relationships/footer" Target="footer70.xml"/><Relationship Id="rId126" Type="http://schemas.openxmlformats.org/officeDocument/2006/relationships/footer" Target="footer69.xml"/><Relationship Id="rId125" Type="http://schemas.openxmlformats.org/officeDocument/2006/relationships/header" Target="header53.xml"/><Relationship Id="rId124" Type="http://schemas.openxmlformats.org/officeDocument/2006/relationships/footer" Target="footer68.xml"/><Relationship Id="rId123" Type="http://schemas.openxmlformats.org/officeDocument/2006/relationships/header" Target="header52.xml"/><Relationship Id="rId122" Type="http://schemas.openxmlformats.org/officeDocument/2006/relationships/footer" Target="footer67.xml"/><Relationship Id="rId121" Type="http://schemas.openxmlformats.org/officeDocument/2006/relationships/header" Target="header51.xml"/><Relationship Id="rId120" Type="http://schemas.openxmlformats.org/officeDocument/2006/relationships/footer" Target="footer66.xml"/><Relationship Id="rId12" Type="http://schemas.openxmlformats.org/officeDocument/2006/relationships/footer" Target="footer3.xml"/><Relationship Id="rId119" Type="http://schemas.openxmlformats.org/officeDocument/2006/relationships/header" Target="header50.xml"/><Relationship Id="rId118" Type="http://schemas.openxmlformats.org/officeDocument/2006/relationships/footer" Target="footer65.xml"/><Relationship Id="rId117" Type="http://schemas.openxmlformats.org/officeDocument/2006/relationships/header" Target="header49.xml"/><Relationship Id="rId116" Type="http://schemas.openxmlformats.org/officeDocument/2006/relationships/footer" Target="footer64.xml"/><Relationship Id="rId115" Type="http://schemas.openxmlformats.org/officeDocument/2006/relationships/header" Target="header48.xml"/><Relationship Id="rId114" Type="http://schemas.openxmlformats.org/officeDocument/2006/relationships/footer" Target="footer63.xml"/><Relationship Id="rId113" Type="http://schemas.openxmlformats.org/officeDocument/2006/relationships/header" Target="header47.xml"/><Relationship Id="rId112" Type="http://schemas.openxmlformats.org/officeDocument/2006/relationships/footer" Target="footer62.xml"/><Relationship Id="rId111" Type="http://schemas.openxmlformats.org/officeDocument/2006/relationships/header" Target="header46.xml"/><Relationship Id="rId110" Type="http://schemas.openxmlformats.org/officeDocument/2006/relationships/footer" Target="footer61.xml"/><Relationship Id="rId11" Type="http://schemas.openxmlformats.org/officeDocument/2006/relationships/footer" Target="footer2.xml"/><Relationship Id="rId109" Type="http://schemas.openxmlformats.org/officeDocument/2006/relationships/header" Target="header45.xml"/><Relationship Id="rId108" Type="http://schemas.openxmlformats.org/officeDocument/2006/relationships/footer" Target="footer60.xml"/><Relationship Id="rId107" Type="http://schemas.openxmlformats.org/officeDocument/2006/relationships/header" Target="header44.xml"/><Relationship Id="rId106" Type="http://schemas.openxmlformats.org/officeDocument/2006/relationships/footer" Target="footer59.xml"/><Relationship Id="rId105" Type="http://schemas.openxmlformats.org/officeDocument/2006/relationships/footer" Target="footer58.xml"/><Relationship Id="rId104" Type="http://schemas.openxmlformats.org/officeDocument/2006/relationships/footer" Target="footer57.xml"/><Relationship Id="rId103" Type="http://schemas.openxmlformats.org/officeDocument/2006/relationships/footer" Target="footer56.xml"/><Relationship Id="rId102" Type="http://schemas.openxmlformats.org/officeDocument/2006/relationships/footer" Target="footer55.xml"/><Relationship Id="rId101" Type="http://schemas.openxmlformats.org/officeDocument/2006/relationships/header" Target="header43.xml"/><Relationship Id="rId100" Type="http://schemas.openxmlformats.org/officeDocument/2006/relationships/footer" Target="footer54.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9.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7.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8.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9.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0.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7.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8.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9.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0.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7.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2"/>
    <customShpInfo spid="_x0000_s2094"/>
    <customShpInfo spid="_x0000_s1026" textRotate="1"/>
    <customShpInfo spid="_x0000_s1027"/>
    <customShpInfo spid="_x0000_s1028"/>
    <customShpInfo spid="_x0000_s1029"/>
    <customShpInfo spid="_x0000_s1030"/>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31"/>
    <customShpInfo spid="_x0000_s1042"/>
    <customShpInfo spid="_x0000_s1044"/>
    <customShpInfo spid="_x0000_s1045"/>
    <customShpInfo spid="_x0000_s1043"/>
    <customShpInfo spid="_x0000_s1047"/>
    <customShpInfo spid="_x0000_s1048"/>
    <customShpInfo spid="_x0000_s1049"/>
    <customShpInfo spid="_x0000_s1046"/>
    <customShpInfo spid="_x0000_s1050"/>
    <customShpInfo spid="_x0000_s1051"/>
    <customShpInfo spid="_x0000_s1052"/>
    <customShpInfo spid="_x0000_s1053"/>
    <customShpInfo spid="_x0000_s1054"/>
    <customShpInfo spid="_x0000_s1055"/>
    <customShpInfo spid="_x0000_s1057"/>
    <customShpInfo spid="_x0000_s1058"/>
    <customShpInfo spid="_x0000_s1059"/>
    <customShpInfo spid="_x0000_s1056"/>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Info spid="_x0000_s1130"/>
    <customShpInfo spid="_x0000_s1131"/>
    <customShpInfo spid="_x0000_s1132"/>
    <customShpInfo spid="_x0000_s1133"/>
    <customShpInfo spid="_x0000_s1134"/>
    <customShpInfo spid="_x0000_s1135"/>
    <customShpInfo spid="_x0000_s1136"/>
    <customShpInfo spid="_x0000_s1137"/>
    <customShpInfo spid="_x0000_s1138"/>
    <customShpInfo spid="_x0000_s1139"/>
    <customShpInfo spid="_x0000_s1140"/>
    <customShpInfo spid="_x0000_s1141"/>
    <customShpInfo spid="_x0000_s1142"/>
    <customShpInfo spid="_x0000_s1143"/>
    <customShpInfo spid="_x0000_s1145"/>
    <customShpInfo spid="_x0000_s1146"/>
    <customShpInfo spid="_x0000_s1147"/>
    <customShpInfo spid="_x0000_s1148"/>
    <customShpInfo spid="_x0000_s1144"/>
    <customShpInfo spid="_x0000_s1149"/>
    <customShpInfo spid="_x0000_s1150"/>
    <customShpInfo spid="_x0000_s1151"/>
    <customShpInfo spid="_x0000_s1152"/>
    <customShpInfo spid="_x0000_s1153"/>
    <customShpInfo spid="_x0000_s1154"/>
    <customShpInfo spid="_x0000_s1156"/>
    <customShpInfo spid="_x0000_s1157"/>
    <customShpInfo spid="_x0000_s1158"/>
    <customShpInfo spid="_x0000_s1155"/>
    <customShpInfo spid="_x0000_s1159"/>
    <customShpInfo spid="_x0000_s1160"/>
    <customShpInfo spid="_x0000_s1161"/>
    <customShpInfo spid="_x0000_s1162"/>
    <customShpInfo spid="_x0000_s1163"/>
    <customShpInfo spid="_x0000_s1164"/>
    <customShpInfo spid="_x0000_s1165"/>
    <customShpInfo spid="_x0000_s1166"/>
    <customShpInfo spid="_x0000_s1167"/>
    <customShpInfo spid="_x0000_s1168"/>
    <customShpInfo spid="_x0000_s1169"/>
    <customShpInfo spid="_x0000_s1170"/>
    <customShpInfo spid="_x0000_s1171"/>
    <customShpInfo spid="_x0000_s1172"/>
    <customShpInfo spid="_x0000_s1173"/>
    <customShpInfo spid="_x0000_s1174"/>
    <customShpInfo spid="_x0000_s1175"/>
    <customShpInfo spid="_x0000_s1176"/>
    <customShpInfo spid="_x0000_s1177"/>
    <customShpInfo spid="_x0000_s1178"/>
    <customShpInfo spid="_x0000_s1179"/>
    <customShpInfo spid="_x0000_s1180"/>
    <customShpInfo spid="_x0000_s1181"/>
    <customShpInfo spid="_x0000_s1182"/>
    <customShpInfo spid="_x0000_s1183"/>
    <customShpInfo spid="_x0000_s1184"/>
    <customShpInfo spid="_x0000_s1185"/>
    <customShpInfo spid="_x0000_s1186"/>
    <customShpInfo spid="_x0000_s1187"/>
    <customShpInfo spid="_x0000_s1188"/>
    <customShpInfo spid="_x0000_s1189"/>
    <customShpInfo spid="_x0000_s1190"/>
    <customShpInfo spid="_x0000_s119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94</Pages>
  <Words>8390</Words>
  <Characters>10069</Characters>
  <TotalTime>20</TotalTime>
  <ScaleCrop>false</ScaleCrop>
  <LinksUpToDate>false</LinksUpToDate>
  <CharactersWithSpaces>11170</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2025-10-11T15:25:00Z</dcterms:created>
  <dc:creator>Administration</dc:creator>
  <cp:lastModifiedBy>梨花诗</cp:lastModifiedBy>
  <dcterms:modified xsi:type="dcterms:W3CDTF">2026-08-27T03:05:25Z</dcterms:modified>
  <dc:title>3.49.1.002 RK9910.20系列A4顺页版说明书V12.cdr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2025-11-03T08:43:37Z</vt:filetime>
  </property>
  <property fmtid="{D5CDD505-2E9C-101B-9397-08002B2CF9AE}" pid="4" name="KSOTemplateDocerSaveRecord">
    <vt:lpwstr>eyJoZGlkIjoiZThkZDEzMDY4MmE4ZWY4OTViYjc5MTQ3NWI0ZTkxY2UiLCJ1c2VySWQiOiIxODYxNDIzMDI0In0=</vt:lpwstr>
  </property>
  <property fmtid="{D5CDD505-2E9C-101B-9397-08002B2CF9AE}" pid="5" name="KSOProductBuildVer">
    <vt:lpwstr>2052-12.1.0.28043</vt:lpwstr>
  </property>
  <property fmtid="{D5CDD505-2E9C-101B-9397-08002B2CF9AE}" pid="6" name="ICV">
    <vt:lpwstr>9DB5B43D20D64ABCAB819F48F9B63BE0_13</vt:lpwstr>
  </property>
</Properties>
</file>